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43C27" w14:textId="37A89A8F" w:rsidR="008F0E2B" w:rsidRDefault="0090528A" w:rsidP="0090528A">
      <w:pPr>
        <w:pStyle w:val="a3"/>
        <w:numPr>
          <w:ilvl w:val="0"/>
          <w:numId w:val="1"/>
        </w:numPr>
        <w:ind w:firstLineChars="0"/>
      </w:pPr>
      <w:r>
        <w:rPr>
          <w:rFonts w:hint="eastAsia"/>
        </w:rPr>
        <w:t>telnet</w:t>
      </w:r>
      <w:r>
        <w:t xml:space="preserve"> </w:t>
      </w:r>
      <w:r>
        <w:rPr>
          <w:rFonts w:hint="eastAsia"/>
        </w:rPr>
        <w:t>whu.edu.cn</w:t>
      </w:r>
      <w:r>
        <w:t xml:space="preserve"> </w:t>
      </w:r>
      <w:r>
        <w:rPr>
          <w:rFonts w:hint="eastAsia"/>
        </w:rPr>
        <w:t>25</w:t>
      </w:r>
    </w:p>
    <w:p w14:paraId="27BDCE85" w14:textId="32045170" w:rsidR="0090528A" w:rsidRDefault="0090528A" w:rsidP="0090528A">
      <w:r>
        <w:rPr>
          <w:noProof/>
        </w:rPr>
        <w:drawing>
          <wp:inline distT="0" distB="0" distL="0" distR="0" wp14:anchorId="0EDA56D8" wp14:editId="69425D5B">
            <wp:extent cx="5029636" cy="24386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636" cy="2438611"/>
                    </a:xfrm>
                    <a:prstGeom prst="rect">
                      <a:avLst/>
                    </a:prstGeom>
                  </pic:spPr>
                </pic:pic>
              </a:graphicData>
            </a:graphic>
          </wp:inline>
        </w:drawing>
      </w:r>
    </w:p>
    <w:p w14:paraId="6AB5064F" w14:textId="1920C761" w:rsidR="0090528A" w:rsidRDefault="0090528A" w:rsidP="0090528A"/>
    <w:p w14:paraId="198D8313" w14:textId="2D7BC8E3" w:rsidR="004F6E2F" w:rsidRPr="004F6E2F" w:rsidRDefault="004F6E2F" w:rsidP="0090528A">
      <w:pPr>
        <w:rPr>
          <w:b/>
          <w:sz w:val="24"/>
        </w:rPr>
      </w:pPr>
      <w:r w:rsidRPr="004F6E2F">
        <w:rPr>
          <w:rFonts w:hint="eastAsia"/>
          <w:b/>
          <w:sz w:val="24"/>
        </w:rPr>
        <w:t>Chapter2：</w:t>
      </w:r>
    </w:p>
    <w:p w14:paraId="1DEF23D0" w14:textId="7BA144EE" w:rsidR="004F6E2F" w:rsidRDefault="004F6E2F" w:rsidP="0090528A">
      <w:pPr>
        <w:rPr>
          <w:noProof/>
        </w:rPr>
      </w:pPr>
      <w:r>
        <w:rPr>
          <w:noProof/>
        </w:rPr>
        <w:drawing>
          <wp:inline distT="0" distB="0" distL="0" distR="0" wp14:anchorId="35CCDFD8" wp14:editId="0FB444D4">
            <wp:extent cx="5098222" cy="4755292"/>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8222" cy="4755292"/>
                    </a:xfrm>
                    <a:prstGeom prst="rect">
                      <a:avLst/>
                    </a:prstGeom>
                  </pic:spPr>
                </pic:pic>
              </a:graphicData>
            </a:graphic>
          </wp:inline>
        </w:drawing>
      </w:r>
    </w:p>
    <w:p w14:paraId="74DE5538" w14:textId="107841CE" w:rsidR="00760C57" w:rsidRDefault="00760C57" w:rsidP="0090528A">
      <w:pPr>
        <w:rPr>
          <w:noProof/>
        </w:rPr>
      </w:pPr>
    </w:p>
    <w:p w14:paraId="70812412" w14:textId="77777777" w:rsidR="00760C57" w:rsidRDefault="00760C57" w:rsidP="0090528A">
      <w:pPr>
        <w:rPr>
          <w:rFonts w:hint="eastAsia"/>
          <w:noProof/>
        </w:rPr>
      </w:pPr>
    </w:p>
    <w:p w14:paraId="0C321243" w14:textId="78B4E096" w:rsidR="004F6E2F" w:rsidRDefault="004F6E2F" w:rsidP="004F6E2F">
      <w:pPr>
        <w:pStyle w:val="a3"/>
        <w:numPr>
          <w:ilvl w:val="0"/>
          <w:numId w:val="2"/>
        </w:numPr>
        <w:ind w:firstLineChars="0"/>
        <w:rPr>
          <w:noProof/>
        </w:rPr>
      </w:pPr>
      <w:r>
        <w:rPr>
          <w:noProof/>
        </w:rPr>
        <w:lastRenderedPageBreak/>
        <w:t>Host: gaia.cs.umass.edu</w:t>
      </w:r>
    </w:p>
    <w:p w14:paraId="3B08655F" w14:textId="1434BAC1" w:rsidR="004F6E2F" w:rsidRDefault="004F6E2F" w:rsidP="004F6E2F">
      <w:pPr>
        <w:pStyle w:val="a3"/>
        <w:ind w:left="360" w:firstLineChars="0" w:firstLine="0"/>
      </w:pPr>
      <w:r>
        <w:rPr>
          <w:rFonts w:hint="eastAsia"/>
        </w:rPr>
        <w:t>G</w:t>
      </w:r>
      <w:r>
        <w:t>ET /cs453/index.html</w:t>
      </w:r>
    </w:p>
    <w:p w14:paraId="45ED3722" w14:textId="77777777" w:rsidR="004F6E2F" w:rsidRDefault="004F6E2F" w:rsidP="004F6E2F">
      <w:pPr>
        <w:pStyle w:val="a3"/>
        <w:ind w:left="360" w:firstLineChars="0" w:firstLine="0"/>
      </w:pPr>
    </w:p>
    <w:p w14:paraId="2BE904D5" w14:textId="0B4475C2" w:rsidR="004F6E2F" w:rsidRDefault="004F6E2F" w:rsidP="004F6E2F">
      <w:pPr>
        <w:pStyle w:val="a3"/>
        <w:ind w:left="360" w:firstLineChars="0" w:firstLine="0"/>
      </w:pPr>
      <w:r>
        <w:rPr>
          <w:rFonts w:hint="eastAsia"/>
        </w:rPr>
        <w:t>U</w:t>
      </w:r>
      <w:r>
        <w:t xml:space="preserve">RL: </w:t>
      </w:r>
      <w:hyperlink r:id="rId7" w:history="1">
        <w:r w:rsidRPr="001036CB">
          <w:rPr>
            <w:rStyle w:val="a6"/>
          </w:rPr>
          <w:t>http://</w:t>
        </w:r>
        <w:r w:rsidRPr="001036CB">
          <w:rPr>
            <w:rStyle w:val="a6"/>
            <w:noProof/>
          </w:rPr>
          <w:t>gaia.cs.umass.edu</w:t>
        </w:r>
        <w:r w:rsidRPr="001036CB">
          <w:rPr>
            <w:rStyle w:val="a6"/>
          </w:rPr>
          <w:t>/cs453/index.html</w:t>
        </w:r>
      </w:hyperlink>
    </w:p>
    <w:p w14:paraId="2DB09358" w14:textId="366E335E" w:rsidR="004F6E2F" w:rsidRDefault="004F6E2F" w:rsidP="004F6E2F">
      <w:pPr>
        <w:pStyle w:val="a3"/>
        <w:numPr>
          <w:ilvl w:val="0"/>
          <w:numId w:val="2"/>
        </w:numPr>
        <w:ind w:firstLineChars="0"/>
      </w:pPr>
      <w:r>
        <w:t>HTTP/1.1(after “get” request)</w:t>
      </w:r>
    </w:p>
    <w:p w14:paraId="50AA7598" w14:textId="3A905321" w:rsidR="004F6E2F" w:rsidRDefault="00F964F1" w:rsidP="004F6E2F">
      <w:pPr>
        <w:pStyle w:val="a3"/>
        <w:numPr>
          <w:ilvl w:val="0"/>
          <w:numId w:val="2"/>
        </w:numPr>
        <w:ind w:firstLineChars="0"/>
      </w:pPr>
      <w:r>
        <w:rPr>
          <w:rFonts w:hint="eastAsia"/>
        </w:rPr>
        <w:t>C</w:t>
      </w:r>
      <w:r>
        <w:t>onnection: keep-alive</w:t>
      </w:r>
    </w:p>
    <w:p w14:paraId="4DD1F201" w14:textId="04D49F84" w:rsidR="00F964F1" w:rsidRDefault="00F964F1" w:rsidP="00F964F1">
      <w:pPr>
        <w:pStyle w:val="a3"/>
        <w:ind w:left="360" w:firstLineChars="0" w:firstLine="0"/>
      </w:pPr>
      <w:r>
        <w:rPr>
          <w:rFonts w:hint="eastAsia"/>
        </w:rPr>
        <w:t>I</w:t>
      </w:r>
      <w:r>
        <w:t>t’s a persistent connection.</w:t>
      </w:r>
    </w:p>
    <w:p w14:paraId="6BF83583" w14:textId="150C599D" w:rsidR="00F964F1" w:rsidRDefault="00F964F1" w:rsidP="00F964F1">
      <w:pPr>
        <w:pStyle w:val="a3"/>
        <w:numPr>
          <w:ilvl w:val="0"/>
          <w:numId w:val="2"/>
        </w:numPr>
        <w:ind w:firstLineChars="0"/>
      </w:pPr>
      <w:r>
        <w:rPr>
          <w:rFonts w:hint="eastAsia"/>
        </w:rPr>
        <w:t>T</w:t>
      </w:r>
      <w:r>
        <w:t>here’s no IP message here.</w:t>
      </w:r>
    </w:p>
    <w:p w14:paraId="15D6AB03" w14:textId="24A89917" w:rsidR="00F964F1" w:rsidRDefault="00F964F1" w:rsidP="00F964F1">
      <w:pPr>
        <w:pStyle w:val="a3"/>
        <w:numPr>
          <w:ilvl w:val="0"/>
          <w:numId w:val="2"/>
        </w:numPr>
        <w:ind w:firstLineChars="0"/>
      </w:pPr>
      <w:r>
        <w:t>Mozilla/5.0</w:t>
      </w:r>
    </w:p>
    <w:p w14:paraId="7305D01C" w14:textId="741F31A6" w:rsidR="00F964F1" w:rsidRDefault="00F964F1" w:rsidP="00F964F1"/>
    <w:p w14:paraId="52D687BB" w14:textId="31FFCDE5" w:rsidR="00F964F1" w:rsidRDefault="00F964F1" w:rsidP="00F964F1">
      <w:r>
        <w:rPr>
          <w:noProof/>
        </w:rPr>
        <w:drawing>
          <wp:inline distT="0" distB="0" distL="0" distR="0" wp14:anchorId="7ABE6693" wp14:editId="75721AEC">
            <wp:extent cx="3688400" cy="1935648"/>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400" cy="1935648"/>
                    </a:xfrm>
                    <a:prstGeom prst="rect">
                      <a:avLst/>
                    </a:prstGeom>
                  </pic:spPr>
                </pic:pic>
              </a:graphicData>
            </a:graphic>
          </wp:inline>
        </w:drawing>
      </w:r>
    </w:p>
    <w:p w14:paraId="63A8003E" w14:textId="5068DE95" w:rsidR="00760C57" w:rsidRDefault="00760C57" w:rsidP="00760C57">
      <w:pPr>
        <w:rPr>
          <w:rFonts w:hint="eastAsia"/>
        </w:rPr>
      </w:pPr>
      <w:r>
        <w:rPr>
          <w:rFonts w:hint="eastAsia"/>
        </w:rPr>
        <w:t>a</w:t>
      </w:r>
      <w:r>
        <w:t>.</w:t>
      </w:r>
    </w:p>
    <w:p w14:paraId="07A91C7F" w14:textId="77777777" w:rsidR="00F964F1" w:rsidRDefault="00F964F1" w:rsidP="00F964F1">
      <w:r>
        <w:rPr>
          <w:rFonts w:hint="eastAsia"/>
        </w:rPr>
        <w:t>Δ</w:t>
      </w:r>
      <w:r>
        <w:t xml:space="preserve"> = 850000b / 15Mbps = 0.0567s</w:t>
      </w:r>
    </w:p>
    <w:p w14:paraId="7DB6EF1A" w14:textId="77777777" w:rsidR="00F964F1" w:rsidRDefault="00F964F1" w:rsidP="00F964F1">
      <w:r>
        <w:rPr>
          <w:rFonts w:hint="eastAsia"/>
        </w:rPr>
        <w:t>β</w:t>
      </w:r>
      <w:r>
        <w:t xml:space="preserve"> = 16/s</w:t>
      </w:r>
    </w:p>
    <w:p w14:paraId="6DFFB6C6" w14:textId="1B747E2E" w:rsidR="00F964F1" w:rsidRDefault="00F964F1" w:rsidP="00F964F1">
      <w:r>
        <w:t>t-receive</w:t>
      </w:r>
      <w:r>
        <w:t xml:space="preserve"> = Δ/1-Δβ = 0.61s</w:t>
      </w:r>
    </w:p>
    <w:p w14:paraId="279D137B" w14:textId="622FD397" w:rsidR="00F964F1" w:rsidRDefault="00F964F1" w:rsidP="00F964F1">
      <w:r>
        <w:t>t</w:t>
      </w:r>
      <w:r>
        <w:rPr>
          <w:rFonts w:hint="eastAsia"/>
        </w:rPr>
        <w:t>-</w:t>
      </w:r>
      <w:r>
        <w:t>total</w:t>
      </w:r>
      <w:r>
        <w:t xml:space="preserve"> = t</w:t>
      </w:r>
      <w:r>
        <w:rPr>
          <w:rFonts w:hint="eastAsia"/>
        </w:rPr>
        <w:t>-</w:t>
      </w:r>
      <w:r>
        <w:t>receive</w:t>
      </w:r>
      <w:r>
        <w:t xml:space="preserve"> + t</w:t>
      </w:r>
      <w:r>
        <w:rPr>
          <w:rFonts w:hint="eastAsia"/>
        </w:rPr>
        <w:t>-</w:t>
      </w:r>
      <w:r>
        <w:t>inter</w:t>
      </w:r>
      <w:r>
        <w:t xml:space="preserve"> = 3.61s</w:t>
      </w:r>
    </w:p>
    <w:p w14:paraId="35054F64" w14:textId="77777777" w:rsidR="00760C57" w:rsidRDefault="00760C57" w:rsidP="00760C57">
      <w:r>
        <w:rPr>
          <w:rFonts w:hint="eastAsia"/>
        </w:rPr>
        <w:t>b</w:t>
      </w:r>
      <w:r>
        <w:t>.</w:t>
      </w:r>
      <w:r w:rsidRPr="00760C57">
        <w:rPr>
          <w:rFonts w:hint="eastAsia"/>
        </w:rPr>
        <w:t xml:space="preserve"> </w:t>
      </w:r>
    </w:p>
    <w:p w14:paraId="4FC21105" w14:textId="55E4AD9B" w:rsidR="00760C57" w:rsidRDefault="00760C57" w:rsidP="00760C57">
      <w:r>
        <w:rPr>
          <w:rFonts w:hint="eastAsia"/>
        </w:rPr>
        <w:t>β</w:t>
      </w:r>
      <w:r>
        <w:t>2</w:t>
      </w:r>
      <w:r>
        <w:t>= 16</w:t>
      </w:r>
      <w:r>
        <w:t xml:space="preserve"> </w:t>
      </w:r>
      <w:r>
        <w:t xml:space="preserve">/s * </w:t>
      </w:r>
      <w:r>
        <w:t>0.4</w:t>
      </w:r>
    </w:p>
    <w:p w14:paraId="6313D796" w14:textId="28FFD58D" w:rsidR="00760C57" w:rsidRDefault="00760C57" w:rsidP="00760C57">
      <w:r>
        <w:t>t</w:t>
      </w:r>
      <w:r>
        <w:rPr>
          <w:rFonts w:hint="eastAsia"/>
        </w:rPr>
        <w:t>-</w:t>
      </w:r>
      <w:r>
        <w:t>receive2</w:t>
      </w:r>
      <w:r>
        <w:t>= Δ/1-Δβ = 0.12s</w:t>
      </w:r>
    </w:p>
    <w:p w14:paraId="0B428F7B" w14:textId="6B2674EE" w:rsidR="00760C57" w:rsidRDefault="00760C57" w:rsidP="00760C57">
      <w:r>
        <w:t>t</w:t>
      </w:r>
      <w:r>
        <w:rPr>
          <w:rFonts w:hint="eastAsia"/>
        </w:rPr>
        <w:t>-</w:t>
      </w:r>
      <w:r>
        <w:t>hit</w:t>
      </w:r>
      <w:r>
        <w:t xml:space="preserve"> = 850000b / 100Mbps = 0.0085s</w:t>
      </w:r>
    </w:p>
    <w:p w14:paraId="5FD54369" w14:textId="673FCFD5" w:rsidR="00760C57" w:rsidRDefault="00760C57" w:rsidP="00760C57">
      <w:r>
        <w:t>t</w:t>
      </w:r>
      <w:r>
        <w:rPr>
          <w:rFonts w:hint="eastAsia"/>
        </w:rPr>
        <w:t>-</w:t>
      </w:r>
      <w:r>
        <w:t>total2</w:t>
      </w:r>
      <w:r>
        <w:t>= 0.4 * 0.0085 + 0.6(t</w:t>
      </w:r>
      <w:r>
        <w:rPr>
          <w:rFonts w:hint="eastAsia"/>
        </w:rPr>
        <w:t>-</w:t>
      </w:r>
      <w:r>
        <w:t>receive2</w:t>
      </w:r>
      <w:r>
        <w:t xml:space="preserve"> + t</w:t>
      </w:r>
      <w:r>
        <w:rPr>
          <w:rFonts w:hint="eastAsia"/>
        </w:rPr>
        <w:t>-</w:t>
      </w:r>
      <w:r>
        <w:t>inter</w:t>
      </w:r>
      <w:r>
        <w:t>) = 1.8754s</w:t>
      </w:r>
    </w:p>
    <w:p w14:paraId="16150C00" w14:textId="407A2BE0" w:rsidR="00760C57" w:rsidRDefault="00760C57" w:rsidP="00760C57"/>
    <w:p w14:paraId="29F1FBFB" w14:textId="72A9721C" w:rsidR="00760C57" w:rsidRDefault="00760C57" w:rsidP="00760C57">
      <w:r>
        <w:rPr>
          <w:noProof/>
        </w:rPr>
        <w:lastRenderedPageBreak/>
        <w:drawing>
          <wp:inline distT="0" distB="0" distL="0" distR="0" wp14:anchorId="1A27A13B" wp14:editId="4D65A69E">
            <wp:extent cx="5274310" cy="5821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21680"/>
                    </a:xfrm>
                    <a:prstGeom prst="rect">
                      <a:avLst/>
                    </a:prstGeom>
                  </pic:spPr>
                </pic:pic>
              </a:graphicData>
            </a:graphic>
          </wp:inline>
        </w:drawing>
      </w:r>
    </w:p>
    <w:p w14:paraId="698B952E" w14:textId="77777777" w:rsidR="00760C57" w:rsidRDefault="00760C57" w:rsidP="00760C57">
      <w:pPr>
        <w:rPr>
          <w:rFonts w:hint="eastAsia"/>
        </w:rPr>
      </w:pPr>
    </w:p>
    <w:p w14:paraId="0C8BE4CD" w14:textId="47037480" w:rsidR="00760C57" w:rsidRDefault="00760C57" w:rsidP="00760C57">
      <w:proofErr w:type="gramStart"/>
      <w:r w:rsidRPr="00760C57">
        <w:t>MTA(</w:t>
      </w:r>
      <w:proofErr w:type="gramEnd"/>
      <w:r w:rsidRPr="00760C57">
        <w:t>Mail Transfer Agents) is an SMTP server and client providing Mail Transfer services.</w:t>
      </w:r>
    </w:p>
    <w:p w14:paraId="6A992A9D" w14:textId="1104C8A4" w:rsidR="00470025" w:rsidRDefault="00470025" w:rsidP="00760C57"/>
    <w:p w14:paraId="7F91FBDD" w14:textId="354A5AF0" w:rsidR="00470025" w:rsidRDefault="00470025" w:rsidP="00760C57">
      <w:r w:rsidRPr="00470025">
        <w:t xml:space="preserve">When a message is forwarded to or from the Internet, the gateway must add </w:t>
      </w:r>
      <w:r>
        <w:t>a “</w:t>
      </w:r>
      <w:r w:rsidRPr="00470025">
        <w:t>Received</w:t>
      </w:r>
      <w:r>
        <w:t>”</w:t>
      </w:r>
      <w:r w:rsidRPr="00470025">
        <w:t xml:space="preserve"> line</w:t>
      </w:r>
      <w:r>
        <w:t>,</w:t>
      </w:r>
      <w:r w:rsidRPr="00470025">
        <w:t xml:space="preserve"> and it </w:t>
      </w:r>
      <w:r>
        <w:t xml:space="preserve">can’t be changed </w:t>
      </w:r>
      <w:r w:rsidRPr="00470025">
        <w:t>in any way.</w:t>
      </w:r>
      <w:r>
        <w:t xml:space="preserve"> </w:t>
      </w:r>
    </w:p>
    <w:p w14:paraId="008F6A74" w14:textId="267F405D" w:rsidR="00470025" w:rsidRDefault="00470025" w:rsidP="00760C57">
      <w:r>
        <w:rPr>
          <w:rFonts w:hint="eastAsia"/>
        </w:rPr>
        <w:t>S</w:t>
      </w:r>
      <w:r>
        <w:t xml:space="preserve">o, the first “Received” </w:t>
      </w:r>
      <w:proofErr w:type="gramStart"/>
      <w:r>
        <w:t>message(</w:t>
      </w:r>
      <w:proofErr w:type="gramEnd"/>
      <w:r>
        <w:t>at the bottom)</w:t>
      </w:r>
      <w:r w:rsidRPr="00470025">
        <w:t xml:space="preserve"> is the source address, which is 58.88.21.177</w:t>
      </w:r>
      <w:r>
        <w:t>.</w:t>
      </w:r>
    </w:p>
    <w:p w14:paraId="7AD4E9C7" w14:textId="551967C2" w:rsidR="00470025" w:rsidRDefault="00470025" w:rsidP="00760C57"/>
    <w:p w14:paraId="4AAE700B" w14:textId="424FBA16" w:rsidR="00470025" w:rsidRDefault="00470025" w:rsidP="00760C57">
      <w:r>
        <w:rPr>
          <w:noProof/>
        </w:rPr>
        <w:drawing>
          <wp:inline distT="0" distB="0" distL="0" distR="0" wp14:anchorId="11453FA7" wp14:editId="28A7A41D">
            <wp:extent cx="3886537" cy="6172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537" cy="617273"/>
                    </a:xfrm>
                    <a:prstGeom prst="rect">
                      <a:avLst/>
                    </a:prstGeom>
                  </pic:spPr>
                </pic:pic>
              </a:graphicData>
            </a:graphic>
          </wp:inline>
        </w:drawing>
      </w:r>
    </w:p>
    <w:p w14:paraId="07A2B7C3" w14:textId="22AAA563" w:rsidR="00470025" w:rsidRDefault="00470025" w:rsidP="00470025">
      <w:r w:rsidRPr="00470025">
        <w:t>Type "dig server" and change the server to the name of the website you want to test. If Query time is very short, it means that someone may have visited the website recently.</w:t>
      </w:r>
    </w:p>
    <w:p w14:paraId="07977C2B" w14:textId="59832FBF" w:rsidR="00351A85" w:rsidRDefault="00351A85" w:rsidP="00470025"/>
    <w:p w14:paraId="18CBA016" w14:textId="0049DFBD" w:rsidR="00351A85" w:rsidRDefault="00351A85" w:rsidP="00470025">
      <w:r>
        <w:rPr>
          <w:noProof/>
        </w:rPr>
        <w:lastRenderedPageBreak/>
        <w:drawing>
          <wp:inline distT="0" distB="0" distL="0" distR="0" wp14:anchorId="27AF29E3" wp14:editId="05E6BF69">
            <wp:extent cx="3711262" cy="1173582"/>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262" cy="1173582"/>
                    </a:xfrm>
                    <a:prstGeom prst="rect">
                      <a:avLst/>
                    </a:prstGeom>
                  </pic:spPr>
                </pic:pic>
              </a:graphicData>
            </a:graphic>
          </wp:inline>
        </w:drawing>
      </w:r>
    </w:p>
    <w:p w14:paraId="2D18F8CE" w14:textId="3B97AF1F" w:rsidR="00351A85" w:rsidRDefault="00CF515A" w:rsidP="00CF515A">
      <w:pPr>
        <w:pStyle w:val="a3"/>
        <w:numPr>
          <w:ilvl w:val="0"/>
          <w:numId w:val="4"/>
        </w:numPr>
        <w:ind w:firstLineChars="0"/>
      </w:pPr>
      <w:r w:rsidRPr="00CF515A">
        <w:t>It's possible.</w:t>
      </w:r>
      <w:r>
        <w:t xml:space="preserve"> Because t</w:t>
      </w:r>
      <w:r w:rsidRPr="00CF515A">
        <w:t>here are vulnerabilities in BitTorrent that prevent uncooperative hitchhiking.</w:t>
      </w:r>
    </w:p>
    <w:p w14:paraId="4011594B" w14:textId="7D681C89" w:rsidR="00CF515A" w:rsidRPr="00760C57" w:rsidRDefault="00CF515A" w:rsidP="00CF515A">
      <w:pPr>
        <w:pStyle w:val="a3"/>
        <w:numPr>
          <w:ilvl w:val="0"/>
          <w:numId w:val="4"/>
        </w:numPr>
        <w:ind w:firstLineChars="0"/>
        <w:rPr>
          <w:rFonts w:hint="eastAsia"/>
        </w:rPr>
      </w:pPr>
      <w:r w:rsidRPr="00CF515A">
        <w:t>He can run clients on</w:t>
      </w:r>
      <w:r>
        <w:t xml:space="preserve"> any</w:t>
      </w:r>
      <w:r w:rsidRPr="00CF515A">
        <w:t xml:space="preserve"> host</w:t>
      </w:r>
      <w:r>
        <w:t xml:space="preserve"> and</w:t>
      </w:r>
      <w:r w:rsidRPr="00CF515A">
        <w:t xml:space="preserve"> give them a free ride</w:t>
      </w:r>
      <w:r>
        <w:t>, T</w:t>
      </w:r>
      <w:bookmarkStart w:id="0" w:name="_GoBack"/>
      <w:bookmarkEnd w:id="0"/>
      <w:r w:rsidRPr="00CF515A">
        <w:t>hen aggregate the chunks they collect into one file.</w:t>
      </w:r>
    </w:p>
    <w:sectPr w:rsidR="00CF515A" w:rsidRPr="00760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7BF"/>
    <w:multiLevelType w:val="hybridMultilevel"/>
    <w:tmpl w:val="6CF67BC2"/>
    <w:lvl w:ilvl="0" w:tplc="A75272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C84727"/>
    <w:multiLevelType w:val="hybridMultilevel"/>
    <w:tmpl w:val="F31884BA"/>
    <w:lvl w:ilvl="0" w:tplc="324615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F4376"/>
    <w:multiLevelType w:val="hybridMultilevel"/>
    <w:tmpl w:val="23B8CA14"/>
    <w:lvl w:ilvl="0" w:tplc="B944E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623168"/>
    <w:multiLevelType w:val="hybridMultilevel"/>
    <w:tmpl w:val="7B9805F2"/>
    <w:lvl w:ilvl="0" w:tplc="5B32F1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D2"/>
    <w:rsid w:val="00351A85"/>
    <w:rsid w:val="00470025"/>
    <w:rsid w:val="004F6E2F"/>
    <w:rsid w:val="006477D2"/>
    <w:rsid w:val="00760C57"/>
    <w:rsid w:val="008F0E2B"/>
    <w:rsid w:val="0090528A"/>
    <w:rsid w:val="00CF515A"/>
    <w:rsid w:val="00F96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6D55"/>
  <w15:chartTrackingRefBased/>
  <w15:docId w15:val="{757246C2-C2B2-4538-8784-C1BC4C7B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28A"/>
    <w:pPr>
      <w:ind w:firstLineChars="200" w:firstLine="420"/>
    </w:pPr>
  </w:style>
  <w:style w:type="paragraph" w:styleId="a4">
    <w:name w:val="Balloon Text"/>
    <w:basedOn w:val="a"/>
    <w:link w:val="a5"/>
    <w:uiPriority w:val="99"/>
    <w:semiHidden/>
    <w:unhideWhenUsed/>
    <w:rsid w:val="0090528A"/>
    <w:rPr>
      <w:sz w:val="18"/>
      <w:szCs w:val="18"/>
    </w:rPr>
  </w:style>
  <w:style w:type="character" w:customStyle="1" w:styleId="a5">
    <w:name w:val="批注框文本 字符"/>
    <w:basedOn w:val="a0"/>
    <w:link w:val="a4"/>
    <w:uiPriority w:val="99"/>
    <w:semiHidden/>
    <w:rsid w:val="0090528A"/>
    <w:rPr>
      <w:sz w:val="18"/>
      <w:szCs w:val="18"/>
    </w:rPr>
  </w:style>
  <w:style w:type="character" w:styleId="a6">
    <w:name w:val="Hyperlink"/>
    <w:basedOn w:val="a0"/>
    <w:uiPriority w:val="99"/>
    <w:unhideWhenUsed/>
    <w:rsid w:val="004F6E2F"/>
    <w:rPr>
      <w:color w:val="0563C1" w:themeColor="hyperlink"/>
      <w:u w:val="single"/>
    </w:rPr>
  </w:style>
  <w:style w:type="character" w:styleId="a7">
    <w:name w:val="Unresolved Mention"/>
    <w:basedOn w:val="a0"/>
    <w:uiPriority w:val="99"/>
    <w:semiHidden/>
    <w:unhideWhenUsed/>
    <w:rsid w:val="004F6E2F"/>
    <w:rPr>
      <w:color w:val="605E5C"/>
      <w:shd w:val="clear" w:color="auto" w:fill="E1DFDD"/>
    </w:rPr>
  </w:style>
  <w:style w:type="character" w:styleId="a8">
    <w:name w:val="Strong"/>
    <w:basedOn w:val="a0"/>
    <w:uiPriority w:val="22"/>
    <w:qFormat/>
    <w:rsid w:val="00F96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ia.cs.umass.edu/cs453/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Mao</dc:creator>
  <cp:keywords/>
  <dc:description/>
  <cp:lastModifiedBy>Kai Mao</cp:lastModifiedBy>
  <cp:revision>3</cp:revision>
  <dcterms:created xsi:type="dcterms:W3CDTF">2019-03-13T03:06:00Z</dcterms:created>
  <dcterms:modified xsi:type="dcterms:W3CDTF">2019-03-13T04:11:00Z</dcterms:modified>
</cp:coreProperties>
</file>