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A8EB8" w14:textId="2BFCF48A" w:rsidR="0055365D" w:rsidRPr="0055365D" w:rsidRDefault="0055365D" w:rsidP="005536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6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0A48E0" wp14:editId="7D6F2575">
            <wp:extent cx="4808220" cy="1493520"/>
            <wp:effectExtent l="0" t="0" r="0" b="0"/>
            <wp:docPr id="1" name="图片 1" descr="C:\Users\AsrielMao\AppData\Roaming\Tencent\Users\727756406\QQ\WinTemp\RichOle\YOTTTL6T5NH`V2[%)3[6D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rielMao\AppData\Roaming\Tencent\Users\727756406\QQ\WinTemp\RichOle\YOTTTL6T5NH`V2[%)3[6DB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C6F6" w14:textId="5D4E6AF1" w:rsidR="00F06CD1" w:rsidRDefault="005D18B2" w:rsidP="005D18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0</w:t>
      </w:r>
      <w:r>
        <w:t>101 0011 + 0110 0110 = 1011 1001</w:t>
      </w:r>
    </w:p>
    <w:p w14:paraId="28306C1E" w14:textId="55322A90" w:rsidR="005D18B2" w:rsidRDefault="005D18B2" w:rsidP="005D18B2">
      <w:pPr>
        <w:pStyle w:val="a5"/>
        <w:ind w:left="360" w:firstLineChars="0" w:firstLine="0"/>
      </w:pPr>
      <w:r>
        <w:rPr>
          <w:rFonts w:hint="eastAsia"/>
        </w:rPr>
        <w:t>1</w:t>
      </w:r>
      <w:r>
        <w:t>011 1001 + 0111 0100 = 1 0010 1101 = 0010 1101 + 1 = 00101110</w:t>
      </w:r>
    </w:p>
    <w:p w14:paraId="0097BD1E" w14:textId="3D1276CE" w:rsidR="00E00632" w:rsidRDefault="007960D3" w:rsidP="005D18B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>
        <w:t>o, the 1’s complement is 11010001.</w:t>
      </w:r>
    </w:p>
    <w:p w14:paraId="1DD7A353" w14:textId="2E4A89B2" w:rsidR="007960D3" w:rsidRDefault="007960D3" w:rsidP="007960D3">
      <w:pPr>
        <w:pStyle w:val="a5"/>
        <w:numPr>
          <w:ilvl w:val="0"/>
          <w:numId w:val="1"/>
        </w:numPr>
        <w:ind w:firstLineChars="0"/>
      </w:pPr>
      <w:r>
        <w:t>It’s easier to detect errors with the 1’s complement of the sum instead of just the sum.</w:t>
      </w:r>
    </w:p>
    <w:p w14:paraId="7C913EC3" w14:textId="4824AD89" w:rsidR="007960D3" w:rsidRDefault="007960D3" w:rsidP="007960D3">
      <w:pPr>
        <w:pStyle w:val="a5"/>
        <w:ind w:left="360" w:firstLineChars="0" w:firstLine="0"/>
        <w:rPr>
          <w:rFonts w:hint="eastAsia"/>
        </w:rPr>
      </w:pPr>
      <w:r>
        <w:t>And we don’t need to care for whether the mode of the receiver is big-endian or little-endian.</w:t>
      </w:r>
    </w:p>
    <w:p w14:paraId="5E9DE247" w14:textId="5F79E54D" w:rsidR="00E010DE" w:rsidRDefault="007960D3" w:rsidP="00E010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 xml:space="preserve">o detect errors, the receiver just </w:t>
      </w:r>
      <w:proofErr w:type="gramStart"/>
      <w:r>
        <w:t>need</w:t>
      </w:r>
      <w:proofErr w:type="gramEnd"/>
      <w:r>
        <w:t xml:space="preserve"> to add the sum it calculated to the 1’s complement it received. </w:t>
      </w:r>
      <w:r w:rsidR="00E010DE">
        <w:t>If the new sum contains 0, an error occurs.</w:t>
      </w:r>
    </w:p>
    <w:p w14:paraId="7EEB4562" w14:textId="348E0844" w:rsidR="00E010DE" w:rsidRDefault="00E010DE" w:rsidP="007960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-bit error will not go undetected, but 2-bit error may. For example, the first two bytes turn to 01110011 and 01000110, the sum will be the same.</w:t>
      </w:r>
    </w:p>
    <w:p w14:paraId="47DFEAAD" w14:textId="7076D799" w:rsidR="00E010DE" w:rsidRDefault="00E010DE" w:rsidP="00E010DE"/>
    <w:p w14:paraId="1A3A0AE3" w14:textId="4AD2C283" w:rsidR="00E010DE" w:rsidRDefault="00C20F39" w:rsidP="00E010DE">
      <w:r>
        <w:rPr>
          <w:noProof/>
        </w:rPr>
        <w:drawing>
          <wp:inline distT="0" distB="0" distL="0" distR="0" wp14:anchorId="4A981208" wp14:editId="246BC37A">
            <wp:extent cx="4472940" cy="719032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204" cy="73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0407" w14:textId="77777777" w:rsidR="00C20F39" w:rsidRDefault="00C20F39" w:rsidP="00E010DE">
      <w:r>
        <w:rPr>
          <w:rFonts w:hint="eastAsia"/>
        </w:rPr>
        <w:t>N</w:t>
      </w:r>
      <w:r>
        <w:t>o.</w:t>
      </w:r>
      <w:r>
        <w:rPr>
          <w:rFonts w:hint="eastAsia"/>
        </w:rPr>
        <w:t xml:space="preserve"> </w:t>
      </w:r>
      <w:r>
        <w:t>Double</w:t>
      </w:r>
      <w:r>
        <w:t>-bit error may</w:t>
      </w:r>
      <w:r>
        <w:t xml:space="preserve"> go undetected</w:t>
      </w:r>
      <w:r>
        <w:t xml:space="preserve">. </w:t>
      </w:r>
    </w:p>
    <w:p w14:paraId="71B97360" w14:textId="6452DE17" w:rsidR="00C20F39" w:rsidRDefault="00C20F39" w:rsidP="00E010DE">
      <w:r>
        <w:t xml:space="preserve">For example, </w:t>
      </w:r>
      <w:r>
        <w:t xml:space="preserve">two 8-bit bytes, 0000 1010 and 0000 0101. If they turn to 0000 1011 and 0000 0100, their sum </w:t>
      </w:r>
      <w:r w:rsidR="00132191">
        <w:t xml:space="preserve">doesn’t change. Although errors occurred, they can’t be detected. </w:t>
      </w:r>
      <w:proofErr w:type="gramStart"/>
      <w:r w:rsidR="00132191">
        <w:t>So</w:t>
      </w:r>
      <w:proofErr w:type="gramEnd"/>
      <w:r w:rsidR="00132191">
        <w:t xml:space="preserve"> we can’t absolutely certain that no bit errors have occurred.</w:t>
      </w:r>
    </w:p>
    <w:p w14:paraId="53098C89" w14:textId="278C852C" w:rsidR="00132191" w:rsidRDefault="00132191" w:rsidP="00E010DE"/>
    <w:p w14:paraId="54DDBEED" w14:textId="12FCBB15" w:rsidR="009F2622" w:rsidRDefault="009F2622" w:rsidP="00E010DE">
      <w:r>
        <w:rPr>
          <w:noProof/>
        </w:rPr>
        <w:drawing>
          <wp:inline distT="0" distB="0" distL="0" distR="0" wp14:anchorId="79BF34FB" wp14:editId="2C429FE4">
            <wp:extent cx="5274310" cy="800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D286" w14:textId="729C2705" w:rsidR="009F2622" w:rsidRDefault="009F2622" w:rsidP="00E010DE">
      <w:r w:rsidRPr="009F2622">
        <w:t>U = (</w:t>
      </w:r>
      <w:proofErr w:type="spellStart"/>
      <w:r w:rsidRPr="009F2622">
        <w:t>nL</w:t>
      </w:r>
      <w:proofErr w:type="spellEnd"/>
      <w:r w:rsidRPr="009F2622">
        <w:t>/R) / (RTT + L/R) &gt; 98%</w:t>
      </w:r>
    </w:p>
    <w:p w14:paraId="6B91D4B0" w14:textId="7E63C84F" w:rsidR="009F2622" w:rsidRDefault="009F2622" w:rsidP="00E010DE">
      <w:r>
        <w:rPr>
          <w:rFonts w:hint="eastAsia"/>
        </w:rPr>
        <w:t>n</w:t>
      </w:r>
      <w:r>
        <w:t>&gt;2450.92</w:t>
      </w:r>
    </w:p>
    <w:p w14:paraId="5508771C" w14:textId="40CE431D" w:rsidR="009F2622" w:rsidRDefault="009F2622" w:rsidP="00E010DE"/>
    <w:p w14:paraId="43F1967D" w14:textId="31C3F780" w:rsidR="009F2622" w:rsidRDefault="009F2622" w:rsidP="00E010DE">
      <w:pPr>
        <w:rPr>
          <w:rFonts w:hint="eastAsia"/>
        </w:rPr>
      </w:pPr>
      <w:r>
        <w:rPr>
          <w:rFonts w:hint="eastAsia"/>
        </w:rPr>
        <w:t>S</w:t>
      </w:r>
      <w:r>
        <w:t>o, n should be 2451 at least.</w:t>
      </w:r>
      <w:bookmarkStart w:id="0" w:name="_GoBack"/>
      <w:bookmarkEnd w:id="0"/>
    </w:p>
    <w:p w14:paraId="5436C561" w14:textId="0B138DAE" w:rsidR="005112A3" w:rsidRDefault="005112A3" w:rsidP="00E010DE">
      <w:r>
        <w:rPr>
          <w:noProof/>
        </w:rPr>
        <w:lastRenderedPageBreak/>
        <w:drawing>
          <wp:inline distT="0" distB="0" distL="0" distR="0" wp14:anchorId="082EF606" wp14:editId="2E8656C9">
            <wp:extent cx="5274310" cy="2612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BD7A" w14:textId="48E02E7A" w:rsidR="005112A3" w:rsidRDefault="005112A3" w:rsidP="005112A3">
      <w:pPr>
        <w:pStyle w:val="a5"/>
        <w:numPr>
          <w:ilvl w:val="0"/>
          <w:numId w:val="2"/>
        </w:numPr>
        <w:ind w:firstLineChars="0"/>
      </w:pPr>
      <w:r>
        <w:t>packet number form W/(2*RTT) to W/RTT is:</w:t>
      </w:r>
    </w:p>
    <w:p w14:paraId="5B63DE87" w14:textId="2C07989E" w:rsidR="005112A3" w:rsidRDefault="005112A3" w:rsidP="005112A3">
      <w:pPr>
        <w:pStyle w:val="a5"/>
        <w:ind w:left="360" w:firstLineChars="0" w:firstLine="0"/>
      </w:pPr>
      <w:r>
        <w:rPr>
          <w:rFonts w:hint="eastAsia"/>
        </w:rPr>
        <w:t>W</w:t>
      </w:r>
      <w:r>
        <w:t>/2+(W/2+</w:t>
      </w:r>
      <w:proofErr w:type="gramStart"/>
      <w:r>
        <w:t>1)+</w:t>
      </w:r>
      <w:proofErr w:type="gramEnd"/>
      <w:r>
        <w:t xml:space="preserve">……+W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W</m:t>
        </m:r>
      </m:oMath>
    </w:p>
    <w:p w14:paraId="3A76AF0E" w14:textId="6CB474DD" w:rsidR="005112A3" w:rsidRDefault="005112A3" w:rsidP="005112A3">
      <w:pPr>
        <w:pStyle w:val="a5"/>
        <w:ind w:left="360" w:firstLineChars="0" w:firstLine="0"/>
      </w:pPr>
      <w:r>
        <w:t>Only one packet is lost, so the loss rate is:</w:t>
      </w:r>
    </w:p>
    <w:p w14:paraId="61F42B1C" w14:textId="268FEB36" w:rsidR="005112A3" w:rsidRPr="005112A3" w:rsidRDefault="005112A3" w:rsidP="005112A3">
      <w:pPr>
        <w:pStyle w:val="a5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7A3F4F8E" w14:textId="716963C7" w:rsidR="005112A3" w:rsidRDefault="00BD46D1" w:rsidP="005112A3">
      <w:pPr>
        <w:pStyle w:val="a5"/>
        <w:numPr>
          <w:ilvl w:val="0"/>
          <w:numId w:val="2"/>
        </w:numPr>
        <w:ind w:firstLineChars="0"/>
      </w:pPr>
      <w:r>
        <w:t xml:space="preserve">When </w:t>
      </w:r>
      <m:oMath>
        <m:r>
          <m:rPr>
            <m:sty m:val="p"/>
          </m:rPr>
          <w:rPr>
            <w:rFonts w:ascii="Cambria Math" w:hAnsi="Cambria Math"/>
          </w:rPr>
          <m:t>W→∞</m:t>
        </m:r>
      </m:oMath>
      <w:r>
        <w:rPr>
          <w:rFonts w:hint="eastAsia"/>
        </w:rPr>
        <w:t xml:space="preserve"> </w:t>
      </w:r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≫W</m:t>
        </m:r>
      </m:oMath>
      <w:r>
        <w:rPr>
          <w:rFonts w:hint="eastAsia"/>
        </w:rPr>
        <w:t xml:space="preserve"> 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L≈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</w:t>
      </w:r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L</m:t>
            </m:r>
          </m:e>
        </m:rad>
      </m:oMath>
    </w:p>
    <w:p w14:paraId="7325BEC7" w14:textId="7C07A9EA" w:rsidR="00BD46D1" w:rsidRDefault="00BD46D1" w:rsidP="00BD46D1">
      <w:pPr>
        <w:pStyle w:val="a5"/>
        <w:ind w:left="360" w:firstLineChars="0" w:firstLine="0"/>
      </w:pPr>
      <w:r>
        <w:rPr>
          <w:rFonts w:hint="eastAsia"/>
        </w:rPr>
        <w:t>T</w:t>
      </w:r>
      <w:r>
        <w:t>he average throughput is:</w:t>
      </w:r>
    </w:p>
    <w:p w14:paraId="7705260A" w14:textId="311054B5" w:rsidR="00BD46D1" w:rsidRPr="00BD46D1" w:rsidRDefault="00BD46D1" w:rsidP="00BD46D1">
      <w:pPr>
        <w:pStyle w:val="a5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0.75W</m:t>
              </m:r>
            </m:num>
            <m:den>
              <m:r>
                <w:rPr>
                  <w:rFonts w:ascii="Cambria Math" w:hAnsi="Cambria Math"/>
                </w:rPr>
                <m:t>RTT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1.22MSS</m:t>
              </m:r>
            </m:num>
            <m:den>
              <m:r>
                <w:rPr>
                  <w:rFonts w:ascii="Cambria Math" w:hAnsi="Cambria Math"/>
                </w:rPr>
                <m:t>RTT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rad>
            </m:den>
          </m:f>
        </m:oMath>
      </m:oMathPara>
    </w:p>
    <w:p w14:paraId="5A8E6397" w14:textId="77777777" w:rsidR="00BD46D1" w:rsidRDefault="00BD46D1" w:rsidP="00BD46D1">
      <w:pPr>
        <w:pStyle w:val="a5"/>
        <w:ind w:left="360" w:firstLineChars="0" w:firstLine="0"/>
        <w:rPr>
          <w:rFonts w:hint="eastAsia"/>
        </w:rPr>
      </w:pPr>
    </w:p>
    <w:p w14:paraId="70E7D234" w14:textId="12F7537A" w:rsidR="00132191" w:rsidRDefault="00C82D61" w:rsidP="00E010DE">
      <w:r>
        <w:rPr>
          <w:noProof/>
        </w:rPr>
        <w:drawing>
          <wp:inline distT="0" distB="0" distL="0" distR="0" wp14:anchorId="1238659A" wp14:editId="2851DAB9">
            <wp:extent cx="5230368" cy="108966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904" cy="10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514" w14:textId="7EAEA957" w:rsidR="00C82D61" w:rsidRDefault="00C25DE2" w:rsidP="00C25DE2">
      <w:pPr>
        <w:jc w:val="left"/>
      </w:pPr>
      <w:r>
        <w:rPr>
          <w:rFonts w:hint="eastAsia"/>
        </w:rPr>
        <w:t>T</w:t>
      </w:r>
      <w:r>
        <w:t>CP’s average throughput:</w:t>
      </w:r>
    </w:p>
    <w:p w14:paraId="035D5A80" w14:textId="77777777" w:rsidR="005112A3" w:rsidRDefault="00C25DE2" w:rsidP="005112A3">
      <w:pPr>
        <w:jc w:val="left"/>
        <w:rPr>
          <w:sz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</w:rPr>
          <m:t xml:space="preserve"> 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1.22MSS</m:t>
            </m:r>
          </m:num>
          <m:den>
            <m:r>
              <w:rPr>
                <w:rFonts w:ascii="Cambria Math" w:hAnsi="Cambria Math"/>
                <w:sz w:val="24"/>
              </w:rPr>
              <m:t>RTT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</m:rad>
          </m:den>
        </m:f>
      </m:oMath>
      <w:bookmarkStart w:id="1" w:name="_Hlk3916175"/>
      <w:r w:rsidR="005112A3" w:rsidRPr="005112A3">
        <w:rPr>
          <w:rFonts w:hint="eastAsia"/>
          <w:sz w:val="24"/>
        </w:rPr>
        <w:t xml:space="preserve"> </w:t>
      </w:r>
    </w:p>
    <w:p w14:paraId="06B692FF" w14:textId="2F6593D4" w:rsidR="00C25DE2" w:rsidRPr="005112A3" w:rsidRDefault="005112A3" w:rsidP="005112A3">
      <w:pPr>
        <w:jc w:val="left"/>
        <w:rPr>
          <w:sz w:val="24"/>
        </w:rPr>
      </w:pPr>
      <w:r w:rsidRPr="005112A3">
        <w:rPr>
          <w:sz w:val="24"/>
        </w:rPr>
        <w:t xml:space="preserve">=&gt;  </w:t>
      </w:r>
      <m:oMath>
        <m:r>
          <m:rPr>
            <m:sty m:val="p"/>
          </m:rPr>
          <w:rPr>
            <w:rFonts w:ascii="Cambria Math" w:hAnsi="Cambria Math"/>
            <w:sz w:val="24"/>
          </w:rPr>
          <m:t>L 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1.22MSS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RTT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bookmarkEnd w:id="1"/>
    </w:p>
    <w:p w14:paraId="77CE7A61" w14:textId="77777777" w:rsidR="005112A3" w:rsidRDefault="00C25DE2" w:rsidP="005112A3">
      <w:pPr>
        <w:rPr>
          <w:sz w:val="24"/>
        </w:rPr>
      </w:pP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MMS</m:t>
            </m:r>
          </m:num>
          <m:den>
            <m:r>
              <w:rPr>
                <w:rFonts w:ascii="Cambria Math" w:hAnsi="Cambria Math"/>
                <w:sz w:val="24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 xml:space="preserve"> =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×D</m:t>
        </m:r>
      </m:oMath>
      <w:r w:rsidR="005112A3" w:rsidRPr="005112A3">
        <w:rPr>
          <w:rFonts w:hint="eastAsia"/>
          <w:sz w:val="24"/>
        </w:rPr>
        <w:t xml:space="preserve"> </w:t>
      </w:r>
      <w:r w:rsidR="005112A3" w:rsidRPr="005112A3">
        <w:rPr>
          <w:sz w:val="24"/>
        </w:rPr>
        <w:t xml:space="preserve"> </w:t>
      </w:r>
    </w:p>
    <w:p w14:paraId="0D890E41" w14:textId="66E4EFC0" w:rsidR="005112A3" w:rsidRPr="005112A3" w:rsidRDefault="005112A3" w:rsidP="005112A3">
      <w:pPr>
        <w:rPr>
          <w:sz w:val="24"/>
        </w:rPr>
      </w:pPr>
      <w:r w:rsidRPr="005112A3">
        <w:rPr>
          <w:sz w:val="24"/>
        </w:rPr>
        <w:t xml:space="preserve">=&gt;  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 xml:space="preserve"> 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D×RT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1.22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MMS</m:t>
            </m:r>
          </m:den>
        </m:f>
      </m:oMath>
    </w:p>
    <w:p w14:paraId="7A1564CF" w14:textId="77777777" w:rsidR="00C25DE2" w:rsidRPr="00C25DE2" w:rsidRDefault="00C25DE2" w:rsidP="00C25DE2">
      <w:pPr>
        <w:rPr>
          <w:rFonts w:hint="eastAsia"/>
        </w:rPr>
      </w:pPr>
    </w:p>
    <w:p w14:paraId="24F381E9" w14:textId="77777777" w:rsidR="00C25DE2" w:rsidRPr="005112A3" w:rsidRDefault="00C25DE2" w:rsidP="00C25DE2">
      <w:pPr>
        <w:rPr>
          <w:rFonts w:hint="eastAsia"/>
        </w:rPr>
      </w:pPr>
    </w:p>
    <w:sectPr w:rsidR="00C25DE2" w:rsidRPr="00511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42CE"/>
    <w:multiLevelType w:val="hybridMultilevel"/>
    <w:tmpl w:val="E9D649CC"/>
    <w:lvl w:ilvl="0" w:tplc="A74A56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6C1D34"/>
    <w:multiLevelType w:val="hybridMultilevel"/>
    <w:tmpl w:val="C33C72A8"/>
    <w:lvl w:ilvl="0" w:tplc="91643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3C"/>
    <w:rsid w:val="00132191"/>
    <w:rsid w:val="005112A3"/>
    <w:rsid w:val="0055365D"/>
    <w:rsid w:val="005D18B2"/>
    <w:rsid w:val="007960D3"/>
    <w:rsid w:val="009F2622"/>
    <w:rsid w:val="00BD46D1"/>
    <w:rsid w:val="00C20F39"/>
    <w:rsid w:val="00C25DE2"/>
    <w:rsid w:val="00C82D61"/>
    <w:rsid w:val="00E00632"/>
    <w:rsid w:val="00E010DE"/>
    <w:rsid w:val="00EA753C"/>
    <w:rsid w:val="00F0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B3C4"/>
  <w15:chartTrackingRefBased/>
  <w15:docId w15:val="{0C55C065-F7B2-4C26-A49A-35D892A3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365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5365D"/>
    <w:rPr>
      <w:sz w:val="18"/>
      <w:szCs w:val="18"/>
    </w:rPr>
  </w:style>
  <w:style w:type="paragraph" w:styleId="a5">
    <w:name w:val="List Paragraph"/>
    <w:basedOn w:val="a"/>
    <w:uiPriority w:val="34"/>
    <w:qFormat/>
    <w:rsid w:val="005D18B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C25D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Mao</dc:creator>
  <cp:keywords/>
  <dc:description/>
  <cp:lastModifiedBy>Kai Mao</cp:lastModifiedBy>
  <cp:revision>6</cp:revision>
  <dcterms:created xsi:type="dcterms:W3CDTF">2019-03-19T05:52:00Z</dcterms:created>
  <dcterms:modified xsi:type="dcterms:W3CDTF">2019-03-19T11:51:00Z</dcterms:modified>
</cp:coreProperties>
</file>