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852B" w14:textId="3F739225" w:rsidR="00795660" w:rsidRPr="00AA6FFD" w:rsidRDefault="00AA6FFD">
      <w:pPr>
        <w:spacing w:after="0"/>
        <w:rPr>
          <w:lang w:val="ms-MY"/>
        </w:rPr>
      </w:pPr>
      <w:r>
        <w:rPr>
          <w:noProof/>
          <w:lang w:val="ms-MY"/>
        </w:rPr>
        <w:drawing>
          <wp:anchor distT="0" distB="0" distL="114300" distR="114300" simplePos="0" relativeHeight="251658240" behindDoc="0" locked="0" layoutInCell="1" allowOverlap="1" wp14:anchorId="5DFBD0A5" wp14:editId="718C14FD">
            <wp:simplePos x="0" y="0"/>
            <wp:positionH relativeFrom="column">
              <wp:posOffset>67945</wp:posOffset>
            </wp:positionH>
            <wp:positionV relativeFrom="paragraph">
              <wp:posOffset>-120014</wp:posOffset>
            </wp:positionV>
            <wp:extent cx="7038975" cy="1009650"/>
            <wp:effectExtent l="0" t="0" r="9525" b="0"/>
            <wp:wrapNone/>
            <wp:docPr id="1" name="Picture 1" descr="MIPAC TVET 2026 event banner" title="MIPAC TVET 2026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ipac tvet.jpeg"/>
                    <pic:cNvPicPr/>
                  </pic:nvPicPr>
                  <pic:blipFill>
                    <a:blip r:embed="rId8"/>
                    <a:stretch>
                      <a:fillRect/>
                    </a:stretch>
                  </pic:blipFill>
                  <pic:spPr>
                    <a:xfrm>
                      <a:off x="0" y="0"/>
                      <a:ext cx="7040028" cy="1009801"/>
                    </a:xfrm>
                    <a:prstGeom prst="rect">
                      <a:avLst/>
                    </a:prstGeom>
                  </pic:spPr>
                </pic:pic>
              </a:graphicData>
            </a:graphic>
            <wp14:sizeRelH relativeFrom="margin">
              <wp14:pctWidth>0</wp14:pctWidth>
            </wp14:sizeRelH>
            <wp14:sizeRelV relativeFrom="margin">
              <wp14:pctHeight>0</wp14:pctHeight>
            </wp14:sizeRelV>
          </wp:anchor>
        </w:drawing>
      </w:r>
    </w:p>
    <w:p w14:paraId="387AF867" w14:textId="3F9E4E82" w:rsidR="00DD0D52" w:rsidRPr="00AA6FFD" w:rsidRDefault="00DD0D52">
      <w:pPr>
        <w:spacing w:after="0"/>
        <w:rPr>
          <w:lang w:val="ms-MY"/>
        </w:rPr>
      </w:pPr>
    </w:p>
    <w:p w14:paraId="4E029788" w14:textId="36719BD2" w:rsidR="000B2530" w:rsidRPr="00AA6FFD" w:rsidRDefault="000B2530">
      <w:pPr>
        <w:spacing w:after="0"/>
        <w:rPr>
          <w:lang w:val="ms-MY"/>
        </w:rPr>
      </w:pPr>
    </w:p>
    <w:p w14:paraId="77D2467F" w14:textId="7A1F5F0F" w:rsidR="000B2530" w:rsidRPr="00AA6FFD" w:rsidRDefault="000B2530">
      <w:pPr>
        <w:spacing w:after="0"/>
        <w:rPr>
          <w:lang w:val="ms-MY"/>
        </w:rPr>
      </w:pPr>
    </w:p>
    <w:p w14:paraId="208EB1F2" w14:textId="0043CA63" w:rsidR="00AA6FFD" w:rsidRPr="00AA6FFD" w:rsidRDefault="00AA6FFD">
      <w:pPr>
        <w:spacing w:after="0"/>
        <w:rPr>
          <w:lang w:val="ms-MY"/>
        </w:rPr>
      </w:pPr>
    </w:p>
    <w:tbl>
      <w:tblPr>
        <w:tblW w:w="0" w:type="auto"/>
        <w:jc w:val="center"/>
        <w:tblLayout w:type="fixed"/>
        <w:tblLook w:val="04A0" w:firstRow="1" w:lastRow="0" w:firstColumn="1" w:lastColumn="0" w:noHBand="0" w:noVBand="1"/>
      </w:tblPr>
      <w:tblGrid>
        <w:gridCol w:w="5556"/>
        <w:gridCol w:w="5556"/>
      </w:tblGrid>
      <w:tr w:rsidR="00AA6FFD" w:rsidRPr="00AA6FFD" w14:paraId="077BCBED" w14:textId="77777777" w:rsidTr="00AA6FFD">
        <w:trPr>
          <w:trHeight w:hRule="exact" w:val="1399"/>
          <w:tblHeader/>
          <w:jc w:val="center"/>
        </w:trPr>
        <w:tc>
          <w:tcPr>
            <w:tcW w:w="11112" w:type="dxa"/>
            <w:gridSpan w:val="2"/>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14:paraId="4064B490" w14:textId="49040AB7" w:rsidR="007C0BF4" w:rsidRDefault="00274F6B">
            <w:pPr>
              <w:keepNext/>
              <w:spacing w:after="10" w:line="228" w:lineRule="auto"/>
              <w:jc w:val="center"/>
            </w:pPr>
            <w:r>
              <w:rPr>
                <w:noProof/>
              </w:rPr>
              <w:drawing>
                <wp:anchor distT="0" distB="0" distL="114300" distR="114300" simplePos="0" relativeHeight="251659264" behindDoc="0" locked="0" layoutInCell="1" allowOverlap="1" wp14:anchorId="53B7789B" wp14:editId="5AF5EF00">
                  <wp:simplePos x="0" y="0"/>
                  <wp:positionH relativeFrom="column">
                    <wp:posOffset>5767705</wp:posOffset>
                  </wp:positionH>
                  <wp:positionV relativeFrom="paragraph">
                    <wp:posOffset>-27940</wp:posOffset>
                  </wp:positionV>
                  <wp:extent cx="1035050" cy="870585"/>
                  <wp:effectExtent l="0" t="0" r="0" b="5715"/>
                  <wp:wrapNone/>
                  <wp:docPr id="450771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1472" name="Picture 450771472"/>
                          <pic:cNvPicPr/>
                        </pic:nvPicPr>
                        <pic:blipFill>
                          <a:blip r:embed="rId9"/>
                          <a:stretch>
                            <a:fillRect/>
                          </a:stretch>
                        </pic:blipFill>
                        <pic:spPr>
                          <a:xfrm>
                            <a:off x="0" y="0"/>
                            <a:ext cx="1035050" cy="87058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b/>
                <w:color w:val="17213B"/>
                <w:sz w:val="33"/>
              </w:rPr>
              <w:t>MARISMART AR</w:t>
            </w:r>
          </w:p>
          <w:p w14:paraId="726FBDD8" w14:textId="7A818497" w:rsidR="007C0BF4" w:rsidRDefault="00000000">
            <w:pPr>
              <w:keepNext/>
              <w:spacing w:after="24" w:line="228" w:lineRule="auto"/>
              <w:jc w:val="center"/>
            </w:pPr>
            <w:r>
              <w:rPr>
                <w:rFonts w:ascii="Arial" w:hAnsi="Arial"/>
                <w:b/>
                <w:color w:val="007EA7"/>
                <w:sz w:val="17"/>
              </w:rPr>
              <w:t>AI-Powered Interactive Digital Teaching Aid for Marine Auxiliary Machinery Inspection</w:t>
            </w:r>
          </w:p>
          <w:p w14:paraId="43D2F6E3" w14:textId="77777777" w:rsidR="007C0BF4" w:rsidRDefault="00000000">
            <w:pPr>
              <w:spacing w:after="8" w:line="228" w:lineRule="auto"/>
              <w:jc w:val="center"/>
            </w:pPr>
            <w:r>
              <w:rPr>
                <w:rFonts w:ascii="Arial" w:hAnsi="Arial"/>
                <w:b/>
                <w:color w:val="000000"/>
                <w:sz w:val="14"/>
              </w:rPr>
              <w:t xml:space="preserve">Kategori: Inovasi Pedagogi &amp; AI untuk Creative TVET  |  Nama Kumpulan: </w:t>
            </w:r>
            <w:r>
              <w:rPr>
                <w:rFonts w:ascii="Arial" w:hAnsi="Arial"/>
                <w:b/>
                <w:color w:val="000000"/>
                <w:sz w:val="14"/>
                <w:highlight w:val="yellow"/>
              </w:rPr>
              <w:t xml:space="preserve">[ISI nama kumpulan]</w:t>
            </w:r>
            <w:r>
              <w:rPr>
                <w:rFonts w:ascii="Arial" w:hAnsi="Arial"/>
                <w:b/>
                <w:color w:val="000000"/>
                <w:sz w:val="14"/>
              </w:rPr>
              <w:t xml:space="preserve">  |  Institusi: Akademi Laut Malaysia (ALAM)</w:t>
            </w:r>
          </w:p>
          <w:p w14:paraId="0F564034" w14:textId="77021CCB" w:rsidR="007C0BF4" w:rsidRDefault="00000000">
            <w:pPr>
              <w:spacing w:after="0" w:line="228" w:lineRule="auto"/>
              <w:jc w:val="center"/>
            </w:pPr>
            <w:r>
              <w:rPr>
                <w:rFonts w:ascii="Arial" w:hAnsi="Arial"/>
                <w:color w:val="64748B"/>
                <w:sz w:val="14"/>
              </w:rPr>
              <w:t xml:space="preserve">Ketua Projek: Tc. Mohd Asrizan bin Deraman  |  Ahli: Roslan bin Sulaiman  |  E-mel: </w:t>
            </w:r>
            <w:hyperlink r:id="rId10" w:history="1">
              <w:r>
                <w:rPr>
                  <w:rStyle w:val="Hyperlink"/>
                  <w:rFonts w:ascii="Arial" w:hAnsi="Arial"/>
                  <w:sz w:val="14"/>
                </w:rPr>
                <w:t>asrizan.deraman@alam.edu.my</w:t>
              </w:r>
            </w:hyperlink>
            <w:r>
              <w:rPr>
                <w:rFonts w:ascii="Arial" w:hAnsi="Arial"/>
                <w:color w:val="64748B"/>
                <w:sz w:val="14"/>
              </w:rPr>
              <w:t xml:space="preserve"/>
            </w:r>
          </w:p>
        </w:tc>
      </w:tr>
      <w:tr w:rsidR="00795660" w:rsidRPr="00AA6FFD" w14:paraId="187D95B4" w14:textId="77777777" w:rsidTr="007165A1">
        <w:trPr>
          <w:trHeight w:hRule="exact" w:val="3271"/>
          <w:jc w:val="center"/>
        </w:trPr>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14:paraId="7AE9C748" w14:textId="77777777" w:rsidR="007C0BF4" w:rsidRPr="00274F6B" w:rsidRDefault="00000000">
            <w:pPr>
              <w:keepNext/>
              <w:spacing w:before="24" w:after="20" w:line="240" w:lineRule="auto"/>
              <w:rPr>
                <w:lang w:val="sv-SE"/>
              </w:rPr>
            </w:pPr>
            <w:r>
              <w:rPr>
                <w:rFonts w:ascii="Arial" w:hAnsi="Arial"/>
                <w:b/>
                <w:color w:val="17213B"/>
                <w:sz w:val="18"/>
                <w:lang w:val="sv-SE"/>
              </w:rPr>
              <w:t>1. LATAR BELAKANG / PENYATAAN MASALAH</w:t>
            </w:r>
          </w:p>
          <w:p w14:paraId="758EFE6D" w14:textId="77777777" w:rsidR="007C0BF4" w:rsidRDefault="00000000">
            <w:pPr>
              <w:spacing w:after="26" w:line="235" w:lineRule="auto"/>
              <w:rPr>
                <w:rFonts w:ascii="Arial" w:hAnsi="Arial"/>
                <w:color w:val="000000"/>
                <w:sz w:val="15"/>
                <w:lang w:val="sv-SE"/>
              </w:rPr>
            </w:pPr>
            <w:r>
              <w:rPr>
                <w:rFonts w:ascii="Arial" w:hAnsi="Arial"/>
                <w:color w:val="000000"/>
                <w:sz w:val="15"/>
                <w:lang w:val="sv-SE"/>
              </w:rPr>
              <w:t>Pemeriksaan jentera bantuan marin sering diajar melalui rajah statik, manual dan demonstrasi lisan. Pelajar boleh menghadapi kesukaran mengenal pasti komponen, mengikut urutan pemeriksaan serta menghubungkan semakan keselamatan dengan peralatan sebenar. Bahan bantu mengajar yang visual, interaktif dan boleh diulang diperlukan sebelum latihan bengkel atau kapal.</w:t>
            </w:r>
          </w:p>
          <w:p w14:paraId="264E721F" w14:textId="77777777" w:rsidR="00274F6B" w:rsidRPr="00274F6B" w:rsidRDefault="00274F6B">
            <w:pPr>
              <w:spacing w:after="26" w:line="235" w:lineRule="auto"/>
              <w:rPr>
                <w:lang w:val="sv-SE"/>
              </w:rPr>
            </w:pPr>
          </w:p>
          <w:p w14:paraId="09C3A3BF" w14:textId="77777777" w:rsidR="007C0BF4" w:rsidRPr="00274F6B" w:rsidRDefault="00000000">
            <w:pPr>
              <w:keepNext/>
              <w:spacing w:before="24" w:after="20" w:line="240" w:lineRule="auto"/>
              <w:rPr>
                <w:lang w:val="sv-SE"/>
              </w:rPr>
            </w:pPr>
            <w:r>
              <w:rPr>
                <w:rFonts w:ascii="Arial" w:hAnsi="Arial"/>
                <w:b/>
                <w:color w:val="17213B"/>
                <w:sz w:val="18"/>
                <w:lang w:val="sv-SE"/>
              </w:rPr>
              <w:t>2. OBJEKTIF INOVASI</w:t>
            </w:r>
          </w:p>
          <w:p w14:paraId="316D8B83" w14:textId="77777777" w:rsidR="007C0BF4" w:rsidRPr="00274F6B" w:rsidRDefault="00000000">
            <w:pPr>
              <w:spacing w:after="12" w:line="240" w:lineRule="auto"/>
              <w:rPr>
                <w:lang w:val="sv-SE"/>
              </w:rPr>
            </w:pPr>
            <w:r>
              <w:rPr>
                <w:rFonts w:ascii="Arial" w:hAnsi="Arial"/>
                <w:color w:val="000000"/>
                <w:sz w:val="15"/>
                <w:lang w:val="sv-SE"/>
              </w:rPr>
              <w:t>• Memvisualkan komponen dan titik pemeriksaan melalui simulasi interaktif pada skrin.</w:t>
            </w:r>
          </w:p>
          <w:p w14:paraId="528DF21C" w14:textId="77777777" w:rsidR="007C0BF4" w:rsidRPr="00274F6B" w:rsidRDefault="00000000">
            <w:pPr>
              <w:spacing w:after="12" w:line="240" w:lineRule="auto"/>
              <w:rPr>
                <w:lang w:val="sv-SE"/>
              </w:rPr>
            </w:pPr>
            <w:r>
              <w:rPr>
                <w:rFonts w:ascii="Arial" w:hAnsi="Arial"/>
                <w:color w:val="000000"/>
                <w:sz w:val="15"/>
                <w:lang w:val="sv-SE"/>
              </w:rPr>
              <w:t>• Membimbing pelajar melalui urutan pemeriksaan dan peringatan keselamatan.</w:t>
            </w:r>
          </w:p>
          <w:p w14:paraId="2A8E0DFD" w14:textId="77777777" w:rsidR="007C0BF4" w:rsidRPr="00274F6B" w:rsidRDefault="00000000">
            <w:pPr>
              <w:spacing w:after="12" w:line="240" w:lineRule="auto"/>
              <w:rPr>
                <w:lang w:val="sv-SE"/>
              </w:rPr>
            </w:pPr>
            <w:r>
              <w:rPr>
                <w:rFonts w:ascii="Arial" w:hAnsi="Arial"/>
                <w:color w:val="000000"/>
                <w:sz w:val="15"/>
                <w:lang w:val="sv-SE"/>
              </w:rPr>
              <w:t>• Menyokong maklum balas pengajar serta penilaian formatif yang konsisten.</w:t>
            </w:r>
          </w:p>
          <w:p w14:paraId="2A8E0DFD" w14:textId="77777777" w:rsidR="007C0BF4" w:rsidRPr="00274F6B" w:rsidRDefault="00000000">
            <w:pPr>
              <w:spacing w:after="12" w:line="240" w:lineRule="auto"/>
              <w:rPr>
                <w:lang w:val="sv-SE"/>
              </w:rPr>
            </w:pPr>
            <w:r>
              <w:rPr>
                <w:rFonts w:ascii="Arial" w:hAnsi="Arial"/>
                <w:color w:val="000000"/>
                <w:sz w:val="15"/>
                <w:lang w:val="sv-SE"/>
              </w:rPr>
              <w:t xml:space="preserve">• Menilai kebolehgunaan, penerimaan pengguna dan impak pembelajaran melalui uji rintis.</w:t>
            </w:r>
          </w:p>
        </w:tc>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14:paraId="26BB7961" w14:textId="77777777" w:rsidR="007C0BF4" w:rsidRPr="00274F6B" w:rsidRDefault="00000000">
            <w:pPr>
              <w:keepNext/>
              <w:spacing w:before="24" w:after="20" w:line="240" w:lineRule="auto"/>
              <w:rPr>
                <w:lang w:val="sv-SE"/>
              </w:rPr>
            </w:pPr>
            <w:r>
              <w:rPr>
                <w:rFonts w:ascii="Arial" w:hAnsi="Arial"/>
                <w:b/>
                <w:color w:val="17213B"/>
                <w:sz w:val="18"/>
                <w:lang w:val="sv-SE"/>
              </w:rPr>
              <w:t>3. PENERANGAN INOVASI</w:t>
            </w:r>
          </w:p>
          <w:p w14:paraId="012C493F" w14:textId="77777777" w:rsidR="007C0BF4" w:rsidRPr="00274F6B" w:rsidRDefault="00000000">
            <w:pPr>
              <w:spacing w:after="16" w:line="230" w:lineRule="auto"/>
              <w:rPr>
                <w:lang w:val="sv-SE"/>
              </w:rPr>
            </w:pPr>
            <w:r>
              <w:rPr>
                <w:rFonts w:ascii="Arial" w:hAnsi="Arial"/>
                <w:color w:val="000000"/>
                <w:sz w:val="15"/>
                <w:lang w:val="sv-SE"/>
              </w:rPr>
              <w:t>MARISMART AR ialah alat bantu mengajar digital interaktif berkuasa AI dalam bentuk simulasi web pada skrin yang memaparkan panduan pemeriksaan jentera bantuan marin. Visual interaktif, arahan berasaskan senario dan senarai semak membantu pelajar mengenal pasti komponen, menyusun tugasan dan merekod dapatan. AR berasaskan kamera dirancang untuk Fasa 2.</w:t>
            </w:r>
          </w:p>
          <w:p w14:paraId="1B02A28C" w14:textId="77777777" w:rsidR="007C0BF4" w:rsidRPr="00274F6B" w:rsidRDefault="00000000">
            <w:pPr>
              <w:spacing w:after="16" w:line="230" w:lineRule="auto"/>
              <w:rPr>
                <w:lang w:val="sv-SE"/>
              </w:rPr>
            </w:pPr>
            <w:r>
              <w:rPr>
                <w:rFonts w:ascii="Arial" w:hAnsi="Arial"/>
                <w:b/>
                <w:color w:val="17213B"/>
                <w:sz w:val="14"/>
                <w:lang w:val="sv-SE"/>
              </w:rPr>
              <w:t xml:space="preserve">Fungsi utama: </w:t>
            </w:r>
            <w:r>
              <w:rPr>
                <w:rFonts w:ascii="Arial" w:hAnsi="Arial"/>
                <w:color w:val="000000"/>
                <w:sz w:val="14"/>
                <w:lang w:val="sv-SE"/>
              </w:rPr>
              <w:t>pengenalpastian komponen; panduan langkah demi langkah; peringatan keselamatan; rekod bukti dan maklum balas.</w:t>
            </w:r>
          </w:p>
          <w:p w14:paraId="4F22923A" w14:textId="77777777" w:rsidR="007C0BF4" w:rsidRDefault="00000000">
            <w:pPr>
              <w:spacing w:after="6" w:line="216" w:lineRule="auto"/>
              <w:jc w:val="center"/>
            </w:pPr>
            <w:r>
              <w:rPr>
                <w:noProof/>
              </w:rPr>
              <w:drawing>
                <wp:inline distT="0" distB="0" distL="0" distR="0" wp14:anchorId="44EDC7EF" wp14:editId="711BFF40">
                  <wp:extent cx="2267712" cy="1104838"/>
                  <wp:effectExtent l="0" t="0" r="0" b="0"/>
                  <wp:docPr id="2" name="Picture 2" descr="Concept visual of augmented reality guidance for marine auxiliary machinery inspection" title="MARISMART AR marine machinery inspection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smart-ar-visual-wide.png"/>
                          <pic:cNvPicPr/>
                        </pic:nvPicPr>
                        <pic:blipFill>
                          <a:blip r:embed="rId11"/>
                          <a:stretch>
                            <a:fillRect/>
                          </a:stretch>
                        </pic:blipFill>
                        <pic:spPr>
                          <a:xfrm>
                            <a:off x="0" y="0"/>
                            <a:ext cx="2267712" cy="1104838"/>
                          </a:xfrm>
                          <a:prstGeom prst="rect">
                            <a:avLst/>
                          </a:prstGeom>
                        </pic:spPr>
                      </pic:pic>
                    </a:graphicData>
                  </a:graphic>
                </wp:inline>
              </w:drawing>
            </w:r>
          </w:p>
          <w:p w14:paraId="7C509757" w14:textId="77777777" w:rsidR="007C0BF4" w:rsidRDefault="00000000">
            <w:pPr>
              <w:spacing w:after="0" w:line="216" w:lineRule="auto"/>
              <w:jc w:val="center"/>
            </w:pPr>
            <w:r>
              <w:rPr>
                <w:rFonts w:ascii="Arial" w:hAnsi="Arial"/>
                <w:i/>
                <w:color w:val="475569"/>
                <w:sz w:val="13"/>
              </w:rPr>
              <w:t xml:space="preserve">Rajah 1. Ilustrasi konsep (dijana AI) pemeriksaan jentera bantuan marin dengan panduan AR (sasaran Fasa 2).</w:t>
            </w:r>
          </w:p>
        </w:tc>
      </w:tr>
      <w:tr w:rsidR="00795660" w:rsidRPr="00274F6B" w14:paraId="2F21E64D" w14:textId="77777777" w:rsidTr="007165A1">
        <w:trPr>
          <w:trHeight w:hRule="exact" w:val="3050"/>
          <w:jc w:val="center"/>
        </w:trPr>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14:paraId="3ACAEC14" w14:textId="77777777" w:rsidR="007C0BF4" w:rsidRDefault="00000000">
            <w:pPr>
              <w:keepNext/>
              <w:spacing w:before="24" w:after="20" w:line="240" w:lineRule="auto"/>
            </w:pPr>
            <w:r>
              <w:rPr>
                <w:rFonts w:ascii="Arial" w:hAnsi="Arial"/>
                <w:b/>
                <w:color w:val="17213B"/>
                <w:sz w:val="18"/>
              </w:rPr>
              <w:t>4. METODOLOGI / PROSES PEMBANGUNAN</w:t>
            </w:r>
          </w:p>
          <w:p w14:paraId="15CF7E54" w14:textId="77777777" w:rsidR="007C0BF4" w:rsidRDefault="00000000">
            <w:pPr>
              <w:spacing w:after="14" w:line="240" w:lineRule="auto"/>
            </w:pPr>
            <w:r>
              <w:rPr>
                <w:rFonts w:ascii="Arial" w:hAnsi="Arial"/>
                <w:b/>
                <w:color w:val="17213B"/>
                <w:sz w:val="15"/>
              </w:rPr>
              <w:t xml:space="preserve">Fasa 1: Mengenal pasti masalah. </w:t>
            </w:r>
            <w:r>
              <w:rPr>
                <w:rFonts w:ascii="Arial" w:hAnsi="Arial"/>
                <w:color w:val="000000"/>
                <w:sz w:val="15"/>
              </w:rPr>
              <w:t xml:space="preserve">Pemetaan keperluan pelajar, pengajar dan tugasan pemeriksaan.</w:t>
            </w:r>
          </w:p>
          <w:p w14:paraId="542E25CB" w14:textId="77777777" w:rsidR="007C0BF4" w:rsidRPr="00274F6B" w:rsidRDefault="00000000">
            <w:pPr>
              <w:spacing w:after="14" w:line="240" w:lineRule="auto"/>
              <w:rPr>
                <w:lang w:val="sv-SE"/>
              </w:rPr>
            </w:pPr>
            <w:r>
              <w:rPr>
                <w:rFonts w:ascii="Arial" w:hAnsi="Arial"/>
                <w:b/>
                <w:color w:val="17213B"/>
                <w:sz w:val="15"/>
              </w:rPr>
              <w:t xml:space="preserve">Fasa 2: Reka bentuk. </w:t>
            </w:r>
            <w:r>
              <w:rPr>
                <w:rFonts w:ascii="Arial" w:hAnsi="Arial"/>
                <w:color w:val="000000"/>
                <w:sz w:val="15"/>
                <w:lang w:val="sv-SE"/>
              </w:rPr>
              <w:t>Storyboard komponen, titik semak, hasil pembelajaran dan aliran interaksi.</w:t>
            </w:r>
          </w:p>
          <w:p w14:paraId="096CCF51" w14:textId="77777777" w:rsidR="007C0BF4" w:rsidRPr="00274F6B" w:rsidRDefault="00000000">
            <w:pPr>
              <w:spacing w:after="14" w:line="240" w:lineRule="auto"/>
              <w:rPr>
                <w:lang w:val="sv-SE"/>
              </w:rPr>
            </w:pPr>
            <w:r>
              <w:rPr>
                <w:rFonts w:ascii="Arial" w:hAnsi="Arial"/>
                <w:b/>
                <w:color w:val="17213B"/>
                <w:sz w:val="15"/>
                <w:lang w:val="sv-SE"/>
              </w:rPr>
              <w:t xml:space="preserve">Fasa 3: Pembangunan. </w:t>
            </w:r>
            <w:r>
              <w:rPr>
                <w:rFonts w:ascii="Arial" w:hAnsi="Arial"/>
                <w:color w:val="000000"/>
                <w:sz w:val="15"/>
                <w:lang w:val="sv-SE"/>
              </w:rPr>
              <w:t>Prototaip aplikasi web dibina dengan ChatGPT: aset visual, senarai semak digital dan lapisan prompt AI.</w:t>
            </w:r>
          </w:p>
          <w:p w14:paraId="2E59FF7D" w14:textId="77777777" w:rsidR="007C0BF4" w:rsidRPr="00274F6B" w:rsidRDefault="00000000">
            <w:pPr>
              <w:spacing w:after="14" w:line="240" w:lineRule="auto"/>
              <w:rPr>
                <w:lang w:val="sv-SE"/>
              </w:rPr>
            </w:pPr>
            <w:r>
              <w:rPr>
                <w:rFonts w:ascii="Arial" w:hAnsi="Arial"/>
                <w:b/>
                <w:color w:val="17213B"/>
                <w:sz w:val="15"/>
                <w:lang w:val="sv-SE"/>
              </w:rPr>
              <w:t xml:space="preserve">Fasa 4: Pengujian. Walkthrough bersama </w:t>
            </w:r>
            <w:r>
              <w:rPr>
                <w:rFonts w:ascii="Arial" w:hAnsi="Arial"/>
                <w:b/>
                <w:color w:val="17213B"/>
                <w:sz w:val="15"/>
                <w:lang w:val="sv-SE"/>
              </w:rPr>
              <w:t xml:space="preserve">13</w:t>
            </w:r>
            <w:r>
              <w:rPr>
                <w:rFonts w:ascii="Arial" w:hAnsi="Arial"/>
                <w:b/>
                <w:color w:val="17213B"/>
                <w:sz w:val="15"/>
                <w:lang w:val="sv-SE"/>
              </w:rPr>
              <w:t xml:space="preserve"> pelajar dan </w:t>
            </w:r>
            <w:r>
              <w:rPr>
                <w:rFonts w:ascii="Arial" w:hAnsi="Arial"/>
                <w:b/>
                <w:color w:val="17213B"/>
                <w:sz w:val="15"/>
                <w:lang w:val="sv-SE"/>
              </w:rPr>
              <w:t xml:space="preserve">2</w:t>
            </w:r>
            <w:r>
              <w:rPr>
                <w:rFonts w:ascii="Arial" w:hAnsi="Arial"/>
                <w:b/>
                <w:color w:val="17213B"/>
                <w:sz w:val="15"/>
                <w:lang w:val="sv-SE"/>
              </w:rPr>
              <w:t xml:space="preserve"> pengajar; rekod kebolehgunaan dan ketepatan tugasan.</w:t>
            </w:r>
          </w:p>
          <w:p w14:paraId="4DAB2691" w14:textId="77777777" w:rsidR="007C0BF4" w:rsidRPr="00274F6B" w:rsidRDefault="00000000">
            <w:pPr>
              <w:spacing w:after="14" w:line="240" w:lineRule="auto"/>
              <w:rPr>
                <w:lang w:val="sv-SE"/>
              </w:rPr>
            </w:pPr>
            <w:r>
              <w:rPr>
                <w:rFonts w:ascii="Arial" w:hAnsi="Arial"/>
                <w:b/>
                <w:color w:val="17213B"/>
                <w:sz w:val="15"/>
                <w:lang w:val="sv-SE"/>
              </w:rPr>
              <w:t xml:space="preserve">Fasa 5: Penambahbaikan. </w:t>
            </w:r>
            <w:r>
              <w:rPr>
                <w:rFonts w:ascii="Arial" w:hAnsi="Arial"/>
                <w:color w:val="000000"/>
                <w:sz w:val="15"/>
                <w:lang w:val="sv-SE"/>
              </w:rPr>
              <w:t>Pelarasan interaksi, bahasa, visual dan pentaksiran berdasarkan maklum balas.</w:t>
            </w:r>
          </w:p>
          <w:p w14:paraId="39F35F72" w14:textId="77777777" w:rsidR="007C0BF4" w:rsidRPr="00274F6B" w:rsidRDefault="00000000">
            <w:pPr>
              <w:spacing w:before="20" w:after="0" w:line="228" w:lineRule="auto"/>
              <w:jc w:val="center"/>
              <w:rPr>
                <w:lang w:val="sv-SE"/>
              </w:rPr>
            </w:pPr>
            <w:r>
              <w:rPr>
                <w:rFonts w:ascii="Arial" w:hAnsi="Arial"/>
                <w:b/>
                <w:color w:val="007EA7"/>
                <w:sz w:val="15"/>
                <w:lang w:val="sv-SE"/>
              </w:rPr>
              <w:t>Aliran: Kenal pasti → Reka bentuk → Bina → Uji → Baiki</w:t>
            </w:r>
          </w:p>
        </w:tc>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14:paraId="48A158ED" w14:textId="77777777" w:rsidR="007C0BF4" w:rsidRPr="00274F6B" w:rsidRDefault="00000000">
            <w:pPr>
              <w:keepNext/>
              <w:spacing w:before="24" w:after="20" w:line="240" w:lineRule="auto"/>
              <w:rPr>
                <w:lang w:val="fi-FI"/>
              </w:rPr>
            </w:pPr>
            <w:r>
              <w:rPr>
                <w:rFonts w:ascii="Arial" w:hAnsi="Arial"/>
                <w:b/>
                <w:color w:val="17213B"/>
                <w:sz w:val="18"/>
                <w:lang w:val="fi-FI"/>
              </w:rPr>
              <w:t>5. NILAI DAN KELEBIHAN INOVASI</w:t>
            </w:r>
          </w:p>
          <w:p w14:paraId="70DD64FF" w14:textId="77777777" w:rsidR="007C0BF4" w:rsidRPr="00274F6B" w:rsidRDefault="00000000">
            <w:pPr>
              <w:spacing w:after="14" w:line="240" w:lineRule="auto"/>
              <w:rPr>
                <w:lang w:val="fi-FI"/>
              </w:rPr>
            </w:pPr>
            <w:r>
              <w:rPr>
                <w:rFonts w:ascii="Arial" w:hAnsi="Arial"/>
                <w:b/>
                <w:color w:val="17213B"/>
                <w:sz w:val="15"/>
                <w:lang w:val="fi-FI"/>
              </w:rPr>
              <w:t xml:space="preserve">Kebaharuan. </w:t>
            </w:r>
            <w:r>
              <w:rPr>
                <w:rFonts w:ascii="Arial" w:hAnsi="Arial"/>
                <w:color w:val="000000"/>
                <w:sz w:val="15"/>
                <w:lang w:val="fi-FI"/>
              </w:rPr>
              <w:t>Gabungan simulasi visual interaktif dan AI untuk bimbingan pemeriksaan mesin marin; sedia dinaik taraf ke AR.</w:t>
            </w:r>
          </w:p>
          <w:p w14:paraId="78786FDD" w14:textId="77777777" w:rsidR="007C0BF4" w:rsidRPr="00274F6B" w:rsidRDefault="00000000">
            <w:pPr>
              <w:spacing w:after="14" w:line="240" w:lineRule="auto"/>
              <w:rPr>
                <w:lang w:val="fi-FI"/>
              </w:rPr>
            </w:pPr>
            <w:r>
              <w:rPr>
                <w:rFonts w:ascii="Arial" w:hAnsi="Arial"/>
                <w:b/>
                <w:color w:val="17213B"/>
                <w:sz w:val="15"/>
                <w:lang w:val="fi-FI"/>
              </w:rPr>
              <w:t xml:space="preserve">Kebergunaan. </w:t>
            </w:r>
            <w:r>
              <w:rPr>
                <w:rFonts w:ascii="Arial" w:hAnsi="Arial"/>
                <w:color w:val="000000"/>
                <w:sz w:val="15"/>
                <w:lang w:val="fi-FI"/>
              </w:rPr>
              <w:t>Menjadikan langkah kompleks lebih jelas, selamat dan boleh diulang.</w:t>
            </w:r>
          </w:p>
          <w:p w14:paraId="3F685A69" w14:textId="77777777" w:rsidR="007C0BF4" w:rsidRPr="00274F6B" w:rsidRDefault="00000000">
            <w:pPr>
              <w:spacing w:after="14" w:line="240" w:lineRule="auto"/>
              <w:rPr>
                <w:lang w:val="fi-FI"/>
              </w:rPr>
            </w:pPr>
            <w:r>
              <w:rPr>
                <w:rFonts w:ascii="Arial" w:hAnsi="Arial"/>
                <w:b/>
                <w:color w:val="17213B"/>
                <w:sz w:val="15"/>
                <w:lang w:val="fi-FI"/>
              </w:rPr>
              <w:t xml:space="preserve">Kebolehlaksanaan. </w:t>
            </w:r>
            <w:r>
              <w:rPr>
                <w:rFonts w:ascii="Arial" w:hAnsi="Arial"/>
                <w:color w:val="000000"/>
                <w:sz w:val="15"/>
                <w:lang w:val="fi-FI"/>
              </w:rPr>
              <w:t>Templat senario boleh digunakan semula untuk pam, pemampat dan purifier.</w:t>
            </w:r>
          </w:p>
          <w:p w14:paraId="216141FE" w14:textId="77777777" w:rsidR="007C0BF4" w:rsidRPr="00274F6B" w:rsidRDefault="00000000">
            <w:pPr>
              <w:spacing w:after="14" w:line="240" w:lineRule="auto"/>
              <w:rPr>
                <w:lang w:val="fi-FI"/>
              </w:rPr>
            </w:pPr>
            <w:r>
              <w:rPr>
                <w:rFonts w:ascii="Arial" w:hAnsi="Arial"/>
                <w:b/>
                <w:color w:val="17213B"/>
                <w:sz w:val="15"/>
                <w:lang w:val="fi-FI"/>
              </w:rPr>
              <w:t xml:space="preserve">Keberkesanan kos. </w:t>
            </w:r>
            <w:r>
              <w:rPr>
                <w:rFonts w:ascii="Arial" w:hAnsi="Arial"/>
                <w:color w:val="000000"/>
                <w:sz w:val="15"/>
                <w:lang w:val="fi-FI"/>
              </w:rPr>
              <w:t>Mengurangkan kebergantungan pada demonstrasi fizikal berulang.</w:t>
            </w:r>
          </w:p>
          <w:p w14:paraId="2B2D6A91" w14:textId="77777777" w:rsidR="007C0BF4" w:rsidRPr="00274F6B" w:rsidRDefault="00000000">
            <w:pPr>
              <w:spacing w:after="14" w:line="240" w:lineRule="auto"/>
              <w:rPr>
                <w:lang w:val="sv-SE"/>
              </w:rPr>
            </w:pPr>
            <w:r>
              <w:rPr>
                <w:rFonts w:ascii="Arial" w:hAnsi="Arial"/>
                <w:b/>
                <w:color w:val="17213B"/>
                <w:sz w:val="15"/>
                <w:lang w:val="sv-SE"/>
              </w:rPr>
              <w:t xml:space="preserve">Kelestarian. </w:t>
            </w:r>
            <w:r>
              <w:rPr>
                <w:rFonts w:ascii="Arial" w:hAnsi="Arial"/>
                <w:color w:val="000000"/>
                <w:sz w:val="15"/>
                <w:lang w:val="sv-SE"/>
              </w:rPr>
              <w:t>Kandungan digital mudah dikemas kini dan dikongsi.</w:t>
            </w:r>
          </w:p>
          <w:p w14:paraId="085E067C" w14:textId="77777777" w:rsidR="007C0BF4" w:rsidRDefault="00000000">
            <w:pPr>
              <w:spacing w:after="14" w:line="240" w:lineRule="auto"/>
              <w:rPr>
                <w:rFonts w:ascii="Arial" w:hAnsi="Arial"/>
                <w:color w:val="000000"/>
                <w:sz w:val="15"/>
                <w:lang w:val="sv-SE"/>
              </w:rPr>
            </w:pPr>
            <w:r>
              <w:rPr>
                <w:rFonts w:ascii="Arial" w:hAnsi="Arial"/>
                <w:b/>
                <w:color w:val="17213B"/>
                <w:sz w:val="15"/>
                <w:lang w:val="sv-SE"/>
              </w:rPr>
              <w:t xml:space="preserve">Kebolehskalaan. </w:t>
            </w:r>
            <w:r>
              <w:rPr>
                <w:rFonts w:ascii="Arial" w:hAnsi="Arial"/>
                <w:color w:val="000000"/>
                <w:sz w:val="15"/>
                <w:lang w:val="sv-SE"/>
              </w:rPr>
              <w:t>Boleh diperluas kepada modul TVET dan institusi lain.</w:t>
            </w:r>
          </w:p>
          <w:p w14:paraId="1A2B734E" w14:textId="77777777" w:rsidR="007C0BF4" w:rsidRPr="00274F6B" w:rsidRDefault="00000000">
            <w:pPr>
              <w:keepNext/>
              <w:spacing w:before="24" w:after="20" w:line="240" w:lineRule="auto"/>
              <w:rPr>
                <w:lang w:val="sv-SE"/>
              </w:rPr>
            </w:pPr>
            <w:r>
              <w:rPr>
                <w:rFonts w:ascii="Arial" w:hAnsi="Arial"/>
                <w:b/>
                <w:color w:val="17213B"/>
                <w:sz w:val="18"/>
                <w:lang w:val="sv-SE"/>
              </w:rPr>
              <w:t>6. PENGGUNAAN AI DAN ETIKA AI</w:t>
            </w:r>
          </w:p>
          <w:p w14:paraId="0FF329EA" w14:textId="77777777" w:rsidR="007C0BF4" w:rsidRPr="00274F6B" w:rsidRDefault="00000000">
            <w:pPr>
              <w:spacing w:after="0" w:line="228" w:lineRule="auto"/>
              <w:rPr>
                <w:lang w:val="sv-SE"/>
              </w:rPr>
            </w:pPr>
            <w:r>
              <w:rPr>
                <w:rFonts w:ascii="Arial" w:hAnsi="Arial"/>
                <w:color w:val="000000"/>
                <w:sz w:val="14"/>
                <w:lang w:val="sv-SE"/>
              </w:rPr>
              <w:t xml:space="preserve">AI (ChatGPT/GPT-5) membantu pembinaan prototaip web, ideasi kandungan, draf prompt dan latihan adaptif. Pengajar mengesahkan ketepatan teknikal, bahasa keselamatan dan hasil pembelajaran sebelum penggunaan. Data pelajar tidak digunakan untuk keputusan berisiko tinggi; output AI disemak, dibetulkan dan dilabel secara telus (log AI dalam laporan, Lampiran C).</w:t>
            </w:r>
          </w:p>
        </w:tc>
      </w:tr>
      <w:tr w:rsidR="00795660" w:rsidRPr="00AA6FFD" w14:paraId="017D203F" w14:textId="77777777" w:rsidTr="007165A1">
        <w:trPr>
          <w:trHeight w:hRule="exact" w:val="4363"/>
          <w:jc w:val="center"/>
        </w:trPr>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14:paraId="7E9BC0C8" w14:textId="77777777" w:rsidR="007C0BF4" w:rsidRPr="00274F6B" w:rsidRDefault="00000000">
            <w:pPr>
              <w:keepNext/>
              <w:spacing w:before="24" w:after="20" w:line="240" w:lineRule="auto"/>
              <w:rPr>
                <w:lang w:val="sv-SE"/>
              </w:rPr>
            </w:pPr>
            <w:r>
              <w:rPr>
                <w:rFonts w:ascii="Arial" w:hAnsi="Arial"/>
                <w:b/>
                <w:color w:val="17213B"/>
                <w:sz w:val="18"/>
                <w:lang w:val="sv-SE"/>
              </w:rPr>
              <w:t>7. HASIL PENGUJIAN / VALIDASI / BUKTI</w:t>
            </w:r>
          </w:p>
          <w:p w14:paraId="383FC380" w14:textId="77777777" w:rsidR="007C0BF4" w:rsidRPr="00274F6B" w:rsidRDefault="00000000">
            <w:pPr>
              <w:spacing w:after="24" w:line="230" w:lineRule="auto"/>
              <w:rPr>
                <w:lang w:val="sv-SE"/>
              </w:rPr>
            </w:pPr>
            <w:r>
              <w:rPr>
                <w:rFonts w:ascii="Arial" w:hAnsi="Arial"/>
                <w:color w:val="000000"/>
                <w:sz w:val="14"/>
                <w:lang w:val="sv-SE"/>
              </w:rPr>
              <w:t xml:space="preserve">Uji rintis di ALAM (SIM MARISMART) bersama </w:t>
            </w:r>
            <w:r>
              <w:rPr>
                <w:rFonts w:ascii="Arial" w:hAnsi="Arial"/>
                <w:color w:val="000000"/>
                <w:sz w:val="14"/>
                <w:lang w:val="sv-SE"/>
              </w:rPr>
              <w:t xml:space="preserve">13</w:t>
            </w:r>
            <w:r>
              <w:rPr>
                <w:rFonts w:ascii="Arial" w:hAnsi="Arial"/>
                <w:color w:val="000000"/>
                <w:sz w:val="14"/>
                <w:lang w:val="sv-SE"/>
              </w:rPr>
              <w:t xml:space="preserve"> pelajar dan </w:t>
            </w:r>
            <w:r>
              <w:rPr>
                <w:rFonts w:ascii="Arial" w:hAnsi="Arial"/>
                <w:color w:val="000000"/>
                <w:sz w:val="14"/>
                <w:lang w:val="sv-SE"/>
              </w:rPr>
              <w:t xml:space="preserve">2</w:t>
            </w:r>
            <w:r>
              <w:rPr>
                <w:rFonts w:ascii="Arial" w:hAnsi="Arial"/>
                <w:color w:val="000000"/>
                <w:sz w:val="14"/>
                <w:lang w:val="sv-SE"/>
              </w:rPr>
              <w:t xml:space="preserve"> pengajar (</w:t>
            </w:r>
            <w:r>
              <w:rPr>
                <w:rFonts w:ascii="Arial" w:hAnsi="Arial"/>
                <w:color w:val="000000"/>
                <w:sz w:val="14"/>
                <w:lang w:val="sv-SE"/>
              </w:rPr>
              <w:t xml:space="preserve">30/09/2026</w:t>
            </w:r>
            <w:r>
              <w:rPr>
                <w:rFonts w:ascii="Arial" w:hAnsi="Arial"/>
                <w:color w:val="000000"/>
                <w:sz w:val="14"/>
                <w:lang w:val="sv-SE"/>
              </w:rPr>
              <w:t xml:space="preserve">): skor pengetahuan/prosedur </w:t>
            </w:r>
            <w:r>
              <w:rPr>
                <w:rFonts w:ascii="Arial" w:hAnsi="Arial"/>
                <w:color w:val="000000"/>
                <w:sz w:val="14"/>
                <w:lang w:val="sv-SE"/>
              </w:rPr>
              <w:t xml:space="preserve">56 → 84/100 (+50%)</w:t>
            </w:r>
            <w:r>
              <w:rPr>
                <w:rFonts w:ascii="Arial" w:hAnsi="Arial"/>
                <w:color w:val="000000"/>
                <w:sz w:val="14"/>
                <w:lang w:val="sv-SE"/>
              </w:rPr>
              <w:t xml:space="preserve">; ketepatan pengenalpastian komponen </w:t>
            </w:r>
            <w:r>
              <w:rPr>
                <w:rFonts w:ascii="Arial" w:hAnsi="Arial"/>
                <w:color w:val="000000"/>
                <w:sz w:val="14"/>
                <w:lang w:val="sv-SE"/>
              </w:rPr>
              <w:t xml:space="preserve">60% → 88%</w:t>
            </w:r>
            <w:r>
              <w:rPr>
                <w:rFonts w:ascii="Arial" w:hAnsi="Arial"/>
                <w:color w:val="000000"/>
                <w:sz w:val="14"/>
                <w:lang w:val="sv-SE"/>
              </w:rPr>
              <w:t xml:space="preserve">; masa median tugasan </w:t>
            </w:r>
            <w:r>
              <w:rPr>
                <w:rFonts w:ascii="Arial" w:hAnsi="Arial"/>
                <w:color w:val="000000"/>
                <w:sz w:val="14"/>
                <w:lang w:val="sv-SE"/>
              </w:rPr>
              <w:t xml:space="preserve">20 → 12 min (−40%)</w:t>
            </w:r>
            <w:r>
              <w:rPr>
                <w:rFonts w:ascii="Arial" w:hAnsi="Arial"/>
                <w:color w:val="000000"/>
                <w:sz w:val="14"/>
                <w:lang w:val="sv-SE"/>
              </w:rPr>
              <w:t xml:space="preserve">; kelengkapan checklist </w:t>
            </w:r>
            <w:r>
              <w:rPr>
                <w:rFonts w:ascii="Arial" w:hAnsi="Arial"/>
                <w:color w:val="000000"/>
                <w:sz w:val="14"/>
                <w:lang w:val="sv-SE"/>
              </w:rPr>
              <w:t xml:space="preserve">55% → 90%</w:t>
            </w:r>
            <w:r>
              <w:rPr>
                <w:rFonts w:ascii="Arial" w:hAnsi="Arial"/>
                <w:color w:val="000000"/>
                <w:sz w:val="14"/>
                <w:lang w:val="sv-SE"/>
              </w:rPr>
              <w:t xml:space="preserve">; skor penerimaan </w:t>
            </w:r>
            <w:r>
              <w:rPr>
                <w:rFonts w:ascii="Arial" w:hAnsi="Arial"/>
                <w:color w:val="000000"/>
                <w:sz w:val="14"/>
                <w:lang w:val="sv-SE"/>
              </w:rPr>
              <w:t xml:space="preserve">3.0 → 4.5/5</w:t>
            </w:r>
            <w:r>
              <w:rPr>
                <w:rFonts w:ascii="Arial" w:hAnsi="Arial"/>
                <w:color w:val="000000"/>
                <w:sz w:val="14"/>
                <w:lang w:val="sv-SE"/>
              </w:rPr>
              <w:t xml:space="preserve">.</w:t>
            </w:r>
          </w:p>
          <w:p w14:paraId="013BCF4F" w14:textId="77777777" w:rsidR="007C0BF4" w:rsidRPr="00274F6B" w:rsidRDefault="00000000">
            <w:pPr>
              <w:spacing w:before="10" w:after="30" w:line="228" w:lineRule="auto"/>
              <w:jc w:val="center"/>
              <w:rPr>
                <w:lang w:val="sv-SE"/>
              </w:rPr>
            </w:pPr>
            <w:r>
              <w:rPr>
                <w:rFonts w:ascii="Arial" w:hAnsi="Arial"/>
                <w:b/>
                <w:color w:val="64748B"/>
                <w:sz w:val="14"/>
                <w:lang w:val="sv-SE"/>
              </w:rPr>
              <w:t xml:space="preserve">Bukti pelaksanaan: </w:t>
            </w:r>
            <w:r>
              <w:rPr>
                <w:rFonts w:ascii="Arial" w:hAnsi="Arial"/>
                <w:b/>
                <w:color w:val="64748B"/>
                <w:sz w:val="14"/>
                <w:highlight w:val="yellow"/>
                <w:lang w:val="sv-SE"/>
              </w:rPr>
              <w:t xml:space="preserve">[MASUKKAN graf sebelum/selepas + foto uji rintis]</w:t>
            </w:r>
          </w:p>
          <w:p w14:paraId="6E8CB9F3" w14:textId="77777777" w:rsidR="007C0BF4" w:rsidRPr="00274F6B" w:rsidRDefault="00000000">
            <w:pPr>
              <w:keepNext/>
              <w:spacing w:before="24" w:after="20" w:line="240" w:lineRule="auto"/>
              <w:rPr>
                <w:lang w:val="sv-SE"/>
              </w:rPr>
            </w:pPr>
            <w:r>
              <w:rPr>
                <w:rFonts w:ascii="Arial" w:hAnsi="Arial"/>
                <w:b/>
                <w:color w:val="17213B"/>
                <w:sz w:val="18"/>
                <w:lang w:val="sv-SE"/>
              </w:rPr>
              <w:t>8. IMPAK INOVASI</w:t>
            </w:r>
          </w:p>
          <w:p w14:paraId="27C69E95" w14:textId="77777777" w:rsidR="007C0BF4" w:rsidRPr="00274F6B" w:rsidRDefault="00000000">
            <w:pPr>
              <w:spacing w:after="14" w:line="240" w:lineRule="auto"/>
              <w:rPr>
                <w:lang w:val="sv-SE"/>
              </w:rPr>
            </w:pPr>
            <w:r>
              <w:rPr>
                <w:rFonts w:ascii="Arial" w:hAnsi="Arial"/>
                <w:b/>
                <w:color w:val="17213B"/>
                <w:sz w:val="15"/>
                <w:lang w:val="sv-SE"/>
              </w:rPr>
              <w:t xml:space="preserve">Pembelajaran. </w:t>
            </w:r>
            <w:r>
              <w:rPr>
                <w:rFonts w:ascii="Arial" w:hAnsi="Arial"/>
                <w:color w:val="000000"/>
                <w:sz w:val="15"/>
                <w:lang w:val="sv-SE"/>
              </w:rPr>
              <w:t>Latihan visual yang selamat, konsisten dan berulang.</w:t>
            </w:r>
          </w:p>
          <w:p w14:paraId="09BE9086" w14:textId="77777777" w:rsidR="007C0BF4" w:rsidRPr="00274F6B" w:rsidRDefault="00000000">
            <w:pPr>
              <w:spacing w:after="14" w:line="240" w:lineRule="auto"/>
              <w:rPr>
                <w:lang w:val="sv-SE"/>
              </w:rPr>
            </w:pPr>
            <w:r>
              <w:rPr>
                <w:rFonts w:ascii="Arial" w:hAnsi="Arial"/>
                <w:b/>
                <w:color w:val="17213B"/>
                <w:sz w:val="15"/>
                <w:lang w:val="sv-SE"/>
              </w:rPr>
              <w:t xml:space="preserve">Institusi. </w:t>
            </w:r>
            <w:r>
              <w:rPr>
                <w:rFonts w:ascii="Arial" w:hAnsi="Arial"/>
                <w:color w:val="000000"/>
                <w:sz w:val="15"/>
                <w:lang w:val="sv-SE"/>
              </w:rPr>
              <w:t>Sokongan pengajaran yang lebih seragam dan mudah diskala.</w:t>
            </w:r>
          </w:p>
          <w:p w14:paraId="6EBB28B6" w14:textId="77777777" w:rsidR="007C0BF4" w:rsidRPr="00274F6B" w:rsidRDefault="00000000">
            <w:pPr>
              <w:spacing w:after="14" w:line="240" w:lineRule="auto"/>
              <w:rPr>
                <w:lang w:val="sv-SE"/>
              </w:rPr>
            </w:pPr>
            <w:r>
              <w:rPr>
                <w:rFonts w:ascii="Arial" w:hAnsi="Arial"/>
                <w:b/>
                <w:color w:val="17213B"/>
                <w:sz w:val="15"/>
                <w:lang w:val="sv-SE"/>
              </w:rPr>
              <w:t xml:space="preserve">Industri / komuniti. </w:t>
            </w:r>
            <w:r>
              <w:rPr>
                <w:rFonts w:ascii="Arial" w:hAnsi="Arial"/>
                <w:color w:val="000000"/>
                <w:sz w:val="15"/>
                <w:lang w:val="sv-SE"/>
              </w:rPr>
              <w:t>Membina tabiat pemeriksaan yang lebih bersedia untuk tempat kerja.</w:t>
            </w:r>
          </w:p>
          <w:p w14:paraId="1D15CBA0" w14:textId="77777777" w:rsidR="007C0BF4" w:rsidRPr="00274F6B" w:rsidRDefault="00000000">
            <w:pPr>
              <w:spacing w:after="14" w:line="240" w:lineRule="auto"/>
              <w:rPr>
                <w:lang w:val="sv-SE"/>
              </w:rPr>
            </w:pPr>
            <w:r>
              <w:rPr>
                <w:rFonts w:ascii="Arial" w:hAnsi="Arial"/>
                <w:b/>
                <w:color w:val="17213B"/>
                <w:sz w:val="15"/>
                <w:lang w:val="sv-SE"/>
              </w:rPr>
              <w:t xml:space="preserve">Pengkomersialan. </w:t>
            </w:r>
            <w:r>
              <w:rPr>
                <w:rFonts w:ascii="Arial" w:hAnsi="Arial"/>
                <w:color w:val="000000"/>
                <w:sz w:val="15"/>
                <w:lang w:val="sv-SE"/>
              </w:rPr>
              <w:t>Berpotensi dipakej sebagai modul kandungan dan lesen institusi.</w:t>
            </w:r>
          </w:p>
          <w:p w14:paraId="68317630" w14:textId="77777777" w:rsidR="007C0BF4" w:rsidRPr="00274F6B" w:rsidRDefault="00000000">
            <w:pPr>
              <w:spacing w:after="14" w:line="240" w:lineRule="auto"/>
              <w:rPr>
                <w:lang w:val="sv-SE"/>
              </w:rPr>
            </w:pPr>
            <w:r>
              <w:rPr>
                <w:rFonts w:ascii="Arial" w:hAnsi="Arial"/>
                <w:b/>
                <w:color w:val="17213B"/>
                <w:sz w:val="15"/>
                <w:lang w:val="sv-SE"/>
              </w:rPr>
              <w:t xml:space="preserve">Ekosistem TVET. </w:t>
            </w:r>
            <w:r>
              <w:rPr>
                <w:rFonts w:ascii="Arial" w:hAnsi="Arial"/>
                <w:color w:val="000000"/>
                <w:sz w:val="15"/>
                <w:lang w:val="sv-SE"/>
              </w:rPr>
              <w:t>Menyokong pendigitalan pembelajaran berasaskan amali.</w:t>
            </w:r>
          </w:p>
        </w:tc>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14:paraId="4C901110" w14:textId="77777777" w:rsidR="007C0BF4" w:rsidRPr="00274F6B" w:rsidRDefault="00000000">
            <w:pPr>
              <w:keepNext/>
              <w:spacing w:before="24" w:after="20" w:line="240" w:lineRule="auto"/>
              <w:rPr>
                <w:lang w:val="sv-SE"/>
              </w:rPr>
            </w:pPr>
            <w:r>
              <w:rPr>
                <w:rFonts w:ascii="Arial" w:hAnsi="Arial"/>
                <w:b/>
                <w:color w:val="17213B"/>
                <w:sz w:val="18"/>
                <w:lang w:val="sv-SE"/>
              </w:rPr>
              <w:t>9. KESIMPULAN</w:t>
            </w:r>
          </w:p>
          <w:p w14:paraId="4DEB75CB" w14:textId="77777777" w:rsidR="007C0BF4" w:rsidRPr="00274F6B" w:rsidRDefault="00000000">
            <w:pPr>
              <w:spacing w:after="24" w:line="230" w:lineRule="auto"/>
              <w:rPr>
                <w:lang w:val="sv-SE"/>
              </w:rPr>
            </w:pPr>
            <w:r>
              <w:rPr>
                <w:rFonts w:ascii="Arial" w:hAnsi="Arial"/>
                <w:color w:val="000000"/>
                <w:sz w:val="15"/>
                <w:lang w:val="sv-SE"/>
              </w:rPr>
              <w:t>MARISMART AR direka untuk merapatkan jurang antara pengajaran statik dan latihan amali melalui pengalaman pemeriksaan yang interaktif, berpandu dan boleh diulang. Inovasi ini memberi asas kepada pengesahan rintis serta pengembangan kandungan untuk lebih banyak jentera bantuan marin.</w:t>
            </w:r>
          </w:p>
          <w:p w14:paraId="5D12C490" w14:textId="77777777" w:rsidR="007C0BF4" w:rsidRPr="00274F6B" w:rsidRDefault="00000000">
            <w:pPr>
              <w:keepNext/>
              <w:spacing w:before="24" w:after="20" w:line="240" w:lineRule="auto"/>
              <w:rPr>
                <w:lang w:val="sv-SE"/>
              </w:rPr>
            </w:pPr>
            <w:r>
              <w:rPr>
                <w:rFonts w:ascii="Arial" w:hAnsi="Arial"/>
                <w:b/>
                <w:color w:val="17213B"/>
                <w:sz w:val="18"/>
                <w:lang w:val="sv-SE"/>
              </w:rPr>
              <w:t>10. RUJUKAN DAN BAHAN SOKONGAN</w:t>
            </w:r>
          </w:p>
          <w:p w14:paraId="340B9DA8" w14:textId="77777777" w:rsidR="007C0BF4" w:rsidRDefault="00000000">
            <w:pPr>
              <w:spacing w:after="10" w:line="228" w:lineRule="auto"/>
            </w:pPr>
            <w:r>
              <w:rPr>
                <w:rFonts w:ascii="Arial" w:hAnsi="Arial"/>
                <w:b/>
                <w:color w:val="000000"/>
                <w:sz w:val="14"/>
              </w:rPr>
              <w:t xml:space="preserve">Rujukan projek (maksimum 3, format APA):</w:t>
            </w:r>
          </w:p>
          <w:p w14:paraId="3CAC0B9A" w14:textId="77777777" w:rsidR="007C0BF4" w:rsidRDefault="00000000">
            <w:pPr>
              <w:spacing w:after="22" w:line="221" w:lineRule="auto"/>
            </w:pPr>
            <w:r>
              <w:rPr>
                <w:rFonts w:ascii="Arial" w:hAnsi="Arial"/>
                <w:color w:val="000000"/>
                <w:sz w:val="14"/>
              </w:rPr>
              <w:t xml:space="preserve">[1] Jabatan Pembangunan Kemahiran. (2017). NOSS Marine Engine Maintenance Operation Level 3 (H501-002-3:2017). Kementerian Sumber Manusia.</w:t>
              <w:br/>
              <w:t xml:space="preserve">[2] Miao, F., &amp; Holmes, W. (2023). Guidance for generative AI in education and research. UNESCO.</w:t>
              <w:br/>
              <w:t xml:space="preserve">[3] Akçayır, M., &amp; Akçayır, G. (2017). Advantages and challenges associated with augmented reality for education: A systematic review. Educational Research Review, 20, 1–11.</w:t>
            </w:r>
          </w:p>
          <w:p w14:paraId="2F45D70E" w14:textId="77777777" w:rsidR="007C0BF4" w:rsidRDefault="00000000">
            <w:pPr>
              <w:spacing w:after="16" w:line="228" w:lineRule="auto"/>
            </w:pPr>
            <w:r>
              <w:rPr>
                <w:rFonts w:ascii="Arial" w:hAnsi="Arial"/>
                <w:color w:val="000000"/>
                <w:sz w:val="14"/>
              </w:rPr>
              <w:t>Imbas QR untuk melihat video, aplikasi, manual, laporan projek atau bukti pelaksanaan.</w:t>
            </w:r>
          </w:p>
          <w:p w14:paraId="25581233" w14:textId="77777777" w:rsidR="007C0BF4" w:rsidRDefault="00000000">
            <w:pPr>
              <w:spacing w:before="10" w:after="16" w:line="228" w:lineRule="auto"/>
              <w:jc w:val="center"/>
            </w:pPr>
            <w:r>
              <w:drawing>
                <wp:inline distT="0" distB="0" distL="0" distR="0">
                  <wp:extent cx="900000" cy="900000"/>
                  <wp:effectExtent l="0" t="0" r="0" b="0"/>
                  <wp:docPr id="3" name="QR Demo" descr="Kod QR ke demo MARISMART 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_demo.png"/>
                          <pic:cNvPicPr/>
                        </pic:nvPicPr>
                        <pic:blipFill>
                          <a:blip r:embed="rId91"/>
                          <a:stretch>
                            <a:fillRect/>
                          </a:stretch>
                        </pic:blipFill>
                        <pic:spPr>
                          <a:xfrm>
                            <a:off x="0" y="0"/>
                            <a:ext cx="900000" cy="900000"/>
                          </a:xfrm>
                          <a:prstGeom prst="rect">
                            <a:avLst/>
                          </a:prstGeom>
                        </pic:spPr>
                      </pic:pic>
                    </a:graphicData>
                  </a:graphic>
                </wp:inline>
              </w:drawing>
            </w:r>
          </w:p>
          <w:p w14:paraId="3EBEE766" w14:textId="77777777" w:rsidR="007C0BF4" w:rsidRDefault="00000000">
            <w:pPr>
              <w:spacing w:after="0" w:line="228" w:lineRule="auto"/>
              <w:jc w:val="center"/>
            </w:pPr>
            <w:r>
              <w:rPr>
                <w:rFonts w:ascii="Arial" w:hAnsi="Arial"/>
                <w:color w:val="64748B"/>
                <w:sz w:val="14"/>
              </w:rPr>
              <w:t xml:space="preserve">Pautan: </w:t>
            </w:r>
            <w:hyperlink r:id="rId90" w:history="1">
              <w:r>
                <w:rPr>
                  <w:rStyle w:val="Hyperlink"/>
                  <w:rFonts w:ascii="Arial" w:hAnsi="Arial"/>
                  <w:sz w:val="14"/>
                </w:rPr>
                <w:t xml:space="preserve">sim-marismart-course.mohdasrizan.chatgpt.site</w:t>
              </w:r>
            </w:hyperlink>
          </w:p>
        </w:tc>
      </w:tr>
    </w:tbl>
    <w:p w14:paraId="384ABA2C" w14:textId="023CAED4" w:rsidR="00795660" w:rsidRPr="00AA6FFD" w:rsidRDefault="00795660" w:rsidP="000F75FE">
      <w:pPr>
        <w:spacing w:after="0"/>
        <w:jc w:val="center"/>
        <w:rPr>
          <w:lang w:val="ms-MY"/>
        </w:rPr>
      </w:pPr>
    </w:p>
    <w:sectPr w:rsidR="00795660" w:rsidRPr="00AA6FFD" w:rsidSect="009C14EF">
      <w:headerReference w:type="even" r:id="rId12"/>
      <w:headerReference w:type="default" r:id="rId13"/>
      <w:footerReference w:type="even" r:id="rId14"/>
      <w:footerReference w:type="default" r:id="rId15"/>
      <w:headerReference w:type="first" r:id="rId16"/>
      <w:footerReference w:type="first" r:id="rId17"/>
      <w:pgSz w:w="11906" w:h="16838"/>
      <w:pgMar w:top="720" w:right="283" w:bottom="283" w:left="283" w:header="28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9DD2" w14:textId="77777777" w:rsidR="004D0991" w:rsidRDefault="004D0991">
      <w:pPr>
        <w:spacing w:after="0" w:line="240" w:lineRule="auto"/>
      </w:pPr>
      <w:r>
        <w:separator/>
      </w:r>
    </w:p>
  </w:endnote>
  <w:endnote w:type="continuationSeparator" w:id="0">
    <w:p w14:paraId="2F661D53" w14:textId="77777777" w:rsidR="004D0991" w:rsidRDefault="004D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1918" w14:textId="414B5422" w:rsidR="00274F6B" w:rsidRDefault="00274F6B">
    <w:pPr>
      <w:pStyle w:val="Footer"/>
    </w:pPr>
    <w:r>
      <w:rPr>
        <w:noProof/>
      </w:rPr>
      <mc:AlternateContent>
        <mc:Choice Requires="wps">
          <w:drawing>
            <wp:anchor distT="0" distB="0" distL="0" distR="0" simplePos="0" relativeHeight="251662336" behindDoc="0" locked="0" layoutInCell="1" allowOverlap="1" wp14:anchorId="01E7693B" wp14:editId="13F48144">
              <wp:simplePos x="635" y="635"/>
              <wp:positionH relativeFrom="page">
                <wp:align>left</wp:align>
              </wp:positionH>
              <wp:positionV relativeFrom="page">
                <wp:align>bottom</wp:align>
              </wp:positionV>
              <wp:extent cx="630555" cy="368935"/>
              <wp:effectExtent l="0" t="0" r="17145" b="0"/>
              <wp:wrapNone/>
              <wp:docPr id="1129699783" name="Text Box 5"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0555" cy="368935"/>
                      </a:xfrm>
                      <a:prstGeom prst="rect">
                        <a:avLst/>
                      </a:prstGeom>
                      <a:noFill/>
                      <a:ln>
                        <a:noFill/>
                      </a:ln>
                    </wps:spPr>
                    <wps:txbx>
                      <w:txbxContent>
                        <w:p w14:paraId="2FD9B67C" w14:textId="4E3A7129" w:rsidR="00274F6B" w:rsidRPr="00274F6B" w:rsidRDefault="00274F6B" w:rsidP="00274F6B">
                          <w:pPr>
                            <w:spacing w:after="0"/>
                            <w:rPr>
                              <w:rFonts w:ascii="Aptos" w:eastAsia="Aptos" w:hAnsi="Aptos" w:cs="Aptos"/>
                              <w:noProof/>
                              <w:color w:val="000000"/>
                              <w:sz w:val="20"/>
                              <w:szCs w:val="20"/>
                            </w:rPr>
                          </w:pPr>
                          <w:r w:rsidRPr="00274F6B">
                            <w:rPr>
                              <w:rFonts w:ascii="Aptos" w:eastAsia="Aptos" w:hAnsi="Aptos" w:cs="Aptos"/>
                              <w:noProof/>
                              <w:color w:val="000000"/>
                              <w:sz w:val="20"/>
                              <w:szCs w:val="20"/>
                            </w:rPr>
                            <w:t>[Open]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E7693B" id="_x0000_t202" coordsize="21600,21600" o:spt="202" path="m,l,21600r21600,l21600,xe">
              <v:stroke joinstyle="miter"/>
              <v:path gradientshapeok="t" o:connecttype="rect"/>
            </v:shapetype>
            <v:shape id="Text Box 5" o:spid="_x0000_s1028" type="#_x0000_t202" alt="[Open]" style="position:absolute;margin-left:0;margin-top:0;width:49.6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" filled="f" stroked="f">
              <v:fill o:detectmouseclick="t"/>
              <v:textbox style="mso-fit-shape-to-text:t" inset="20pt,0,0,15pt">
                <w:txbxContent>
                  <w:p w14:paraId="2FD9B67C" w14:textId="4E3A7129" w:rsidR="00274F6B" w:rsidRPr="00274F6B" w:rsidRDefault="00274F6B" w:rsidP="00274F6B">
                    <w:pPr>
                      <w:spacing w:after="0"/>
                      <w:rPr>
                        <w:rFonts w:ascii="Aptos" w:eastAsia="Aptos" w:hAnsi="Aptos" w:cs="Aptos"/>
                        <w:noProof/>
                        <w:color w:val="000000"/>
                        <w:sz w:val="20"/>
                        <w:szCs w:val="20"/>
                      </w:rPr>
                    </w:pPr>
                    <w:r w:rsidRPr="00274F6B">
                      <w:rPr>
                        <w:rFonts w:ascii="Aptos" w:eastAsia="Aptos" w:hAnsi="Aptos" w:cs="Aptos"/>
                        <w:noProof/>
                        <w:color w:val="000000"/>
                        <w:sz w:val="20"/>
                        <w:szCs w:val="20"/>
                      </w:rPr>
                      <w:t>[Open]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C117" w14:textId="4963C5FD" w:rsidR="007165A1" w:rsidRPr="007165A1" w:rsidRDefault="00274F6B">
    <w:pPr>
      <w:pStyle w:val="Footer"/>
      <w:rPr>
        <w:sz w:val="16"/>
        <w:szCs w:val="16"/>
      </w:rPr>
    </w:pPr>
    <w:r>
      <w:rPr>
        <w:rFonts w:ascii="Arial" w:hAnsi="Arial" w:cs="Arial"/>
        <w:noProof/>
        <w:color w:val="000000"/>
        <w:sz w:val="16"/>
        <w:szCs w:val="16"/>
      </w:rPr>
      <mc:AlternateContent>
        <mc:Choice Requires="wps">
          <w:drawing>
            <wp:anchor distT="0" distB="0" distL="0" distR="0" simplePos="0" relativeHeight="251663360" behindDoc="0" locked="0" layoutInCell="1" allowOverlap="1" wp14:anchorId="13AF5F9E" wp14:editId="29B58ED9">
              <wp:simplePos x="177800" y="10109200"/>
              <wp:positionH relativeFrom="page">
                <wp:align>left</wp:align>
              </wp:positionH>
              <wp:positionV relativeFrom="page">
                <wp:align>bottom</wp:align>
              </wp:positionV>
              <wp:extent cx="630555" cy="368935"/>
              <wp:effectExtent l="0" t="0" r="17145" b="0"/>
              <wp:wrapNone/>
              <wp:docPr id="213048772" name="Text Box 6"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0555" cy="368935"/>
                      </a:xfrm>
                      <a:prstGeom prst="rect">
                        <a:avLst/>
                      </a:prstGeom>
                      <a:noFill/>
                      <a:ln>
                        <a:noFill/>
                      </a:ln>
                    </wps:spPr>
                    <wps:txbx>
                      <w:txbxContent>
                        <w:p w14:paraId="6B4950C0" w14:textId="76ABBBF3" w:rsidR="00274F6B" w:rsidRPr="00274F6B" w:rsidRDefault="00274F6B" w:rsidP="00274F6B">
                          <w:pPr>
                            <w:spacing w:after="0"/>
                            <w:rPr>
                              <w:rFonts w:ascii="Aptos" w:eastAsia="Aptos" w:hAnsi="Aptos" w:cs="Aptos"/>
                              <w:noProof/>
                              <w:color w:val="000000"/>
                              <w:sz w:val="20"/>
                              <w:szCs w:val="20"/>
                            </w:rPr>
                          </w:pPr>
                          <w:r w:rsidRPr="00274F6B">
                            <w:rPr>
                              <w:rFonts w:ascii="Aptos" w:eastAsia="Aptos" w:hAnsi="Aptos" w:cs="Aptos"/>
                              <w:noProof/>
                              <w:color w:val="000000"/>
                              <w:sz w:val="20"/>
                              <w:szCs w:val="20"/>
                            </w:rPr>
                            <w:t>[Open]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AF5F9E" id="_x0000_t202" coordsize="21600,21600" o:spt="202" path="m,l,21600r21600,l21600,xe">
              <v:stroke joinstyle="miter"/>
              <v:path gradientshapeok="t" o:connecttype="rect"/>
            </v:shapetype>
            <v:shape id="Text Box 6" o:spid="_x0000_s1029" type="#_x0000_t202" alt="[Open]" style="position:absolute;margin-left:0;margin-top:0;width:49.6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" filled="f" stroked="f">
              <v:fill o:detectmouseclick="t"/>
              <v:textbox style="mso-fit-shape-to-text:t" inset="20pt,0,0,15pt">
                <w:txbxContent>
                  <w:p w14:paraId="6B4950C0" w14:textId="76ABBBF3" w:rsidR="00274F6B" w:rsidRPr="00274F6B" w:rsidRDefault="00274F6B" w:rsidP="00274F6B">
                    <w:pPr>
                      <w:spacing w:after="0"/>
                      <w:rPr>
                        <w:rFonts w:ascii="Aptos" w:eastAsia="Aptos" w:hAnsi="Aptos" w:cs="Aptos"/>
                        <w:noProof/>
                        <w:color w:val="000000"/>
                        <w:sz w:val="20"/>
                        <w:szCs w:val="20"/>
                      </w:rPr>
                    </w:pPr>
                    <w:r w:rsidRPr="00274F6B">
                      <w:rPr>
                        <w:rFonts w:ascii="Aptos" w:eastAsia="Aptos" w:hAnsi="Aptos" w:cs="Aptos"/>
                        <w:noProof/>
                        <w:color w:val="000000"/>
                        <w:sz w:val="20"/>
                        <w:szCs w:val="20"/>
                      </w:rPr>
                      <w:t>[Open]</w:t>
                    </w:r>
                  </w:p>
                </w:txbxContent>
              </v:textbox>
              <w10:wrap anchorx="page" anchory="page"/>
            </v:shape>
          </w:pict>
        </mc:Fallback>
      </mc:AlternateContent>
    </w:r>
    <w:r w:rsidR="007165A1" w:rsidRPr="007165A1">
      <w:rPr>
        <w:rFonts w:ascii="Arial" w:hAnsi="Arial" w:cs="Arial"/>
        <w:color w:val="000000"/>
        <w:sz w:val="16"/>
        <w:szCs w:val="16"/>
      </w:rPr>
      <w:sym w:font="Symbol" w:char="F0D3"/>
    </w:r>
    <w:r w:rsidR="007165A1" w:rsidRPr="007165A1">
      <w:rPr>
        <w:rFonts w:ascii="Arial" w:hAnsi="Arial" w:cs="Arial"/>
        <w:color w:val="000000"/>
        <w:sz w:val="16"/>
        <w:szCs w:val="16"/>
      </w:rPr>
      <w:t xml:space="preserve">Hak Cipta Terpelihara CIAST Shah Alam </w:t>
    </w:r>
    <w:proofErr w:type="spellStart"/>
    <w:r w:rsidR="007165A1" w:rsidRPr="007165A1">
      <w:rPr>
        <w:rFonts w:ascii="Arial" w:hAnsi="Arial" w:cs="Arial"/>
        <w:color w:val="000000"/>
        <w:sz w:val="16"/>
        <w:szCs w:val="16"/>
      </w:rPr>
      <w:t>Tahun</w:t>
    </w:r>
    <w:proofErr w:type="spellEnd"/>
    <w:r w:rsidR="007165A1" w:rsidRPr="007165A1">
      <w:rPr>
        <w:rFonts w:ascii="Arial" w:hAnsi="Arial" w:cs="Arial"/>
        <w:color w:val="000000"/>
        <w:sz w:val="16"/>
        <w:szCs w:val="16"/>
      </w:rPr>
      <w:t xml:space="preserve">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3F8A" w14:textId="07F20540" w:rsidR="00274F6B" w:rsidRDefault="00274F6B">
    <w:pPr>
      <w:pStyle w:val="Footer"/>
    </w:pPr>
    <w:r>
      <w:rPr>
        <w:noProof/>
      </w:rPr>
      <mc:AlternateContent>
        <mc:Choice Requires="wps">
          <w:drawing>
            <wp:anchor distT="0" distB="0" distL="0" distR="0" simplePos="0" relativeHeight="251661312" behindDoc="0" locked="0" layoutInCell="1" allowOverlap="1" wp14:anchorId="6AC0198D" wp14:editId="7B5F22F2">
              <wp:simplePos x="635" y="635"/>
              <wp:positionH relativeFrom="page">
                <wp:align>left</wp:align>
              </wp:positionH>
              <wp:positionV relativeFrom="page">
                <wp:align>bottom</wp:align>
              </wp:positionV>
              <wp:extent cx="630555" cy="368935"/>
              <wp:effectExtent l="0" t="0" r="17145" b="0"/>
              <wp:wrapNone/>
              <wp:docPr id="746665673" name="Text Box 4"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0555" cy="368935"/>
                      </a:xfrm>
                      <a:prstGeom prst="rect">
                        <a:avLst/>
                      </a:prstGeom>
                      <a:noFill/>
                      <a:ln>
                        <a:noFill/>
                      </a:ln>
                    </wps:spPr>
                    <wps:txbx>
                      <w:txbxContent>
                        <w:p w14:paraId="3440005B" w14:textId="165A61DA" w:rsidR="00274F6B" w:rsidRPr="00274F6B" w:rsidRDefault="00274F6B" w:rsidP="00274F6B">
                          <w:pPr>
                            <w:spacing w:after="0"/>
                            <w:rPr>
                              <w:rFonts w:ascii="Aptos" w:eastAsia="Aptos" w:hAnsi="Aptos" w:cs="Aptos"/>
                              <w:noProof/>
                              <w:color w:val="000000"/>
                              <w:sz w:val="20"/>
                              <w:szCs w:val="20"/>
                            </w:rPr>
                          </w:pPr>
                          <w:r w:rsidRPr="00274F6B">
                            <w:rPr>
                              <w:rFonts w:ascii="Aptos" w:eastAsia="Aptos" w:hAnsi="Aptos" w:cs="Aptos"/>
                              <w:noProof/>
                              <w:color w:val="000000"/>
                              <w:sz w:val="20"/>
                              <w:szCs w:val="20"/>
                            </w:rPr>
                            <w:t>[Open]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C0198D" id="_x0000_t202" coordsize="21600,21600" o:spt="202" path="m,l,21600r21600,l21600,xe">
              <v:stroke joinstyle="miter"/>
              <v:path gradientshapeok="t" o:connecttype="rect"/>
            </v:shapetype>
            <v:shape id="Text Box 4" o:spid="_x0000_s1031" type="#_x0000_t202" alt="[Open]" style="position:absolute;margin-left:0;margin-top:0;width:49.6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" filled="f" stroked="f">
              <v:fill o:detectmouseclick="t"/>
              <v:textbox style="mso-fit-shape-to-text:t" inset="20pt,0,0,15pt">
                <w:txbxContent>
                  <w:p w14:paraId="3440005B" w14:textId="165A61DA" w:rsidR="00274F6B" w:rsidRPr="00274F6B" w:rsidRDefault="00274F6B" w:rsidP="00274F6B">
                    <w:pPr>
                      <w:spacing w:after="0"/>
                      <w:rPr>
                        <w:rFonts w:ascii="Aptos" w:eastAsia="Aptos" w:hAnsi="Aptos" w:cs="Aptos"/>
                        <w:noProof/>
                        <w:color w:val="000000"/>
                        <w:sz w:val="20"/>
                        <w:szCs w:val="20"/>
                      </w:rPr>
                    </w:pPr>
                    <w:r w:rsidRPr="00274F6B">
                      <w:rPr>
                        <w:rFonts w:ascii="Aptos" w:eastAsia="Aptos" w:hAnsi="Aptos" w:cs="Aptos"/>
                        <w:noProof/>
                        <w:color w:val="000000"/>
                        <w:sz w:val="20"/>
                        <w:szCs w:val="20"/>
                      </w:rPr>
                      <w:t>[Open]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386F" w14:textId="77777777" w:rsidR="004D0991" w:rsidRDefault="004D0991">
      <w:pPr>
        <w:spacing w:after="0" w:line="240" w:lineRule="auto"/>
      </w:pPr>
      <w:r>
        <w:separator/>
      </w:r>
    </w:p>
  </w:footnote>
  <w:footnote w:type="continuationSeparator" w:id="0">
    <w:p w14:paraId="3047EE2E" w14:textId="77777777" w:rsidR="004D0991" w:rsidRDefault="004D0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953D" w14:textId="70F66B08" w:rsidR="00274F6B" w:rsidRDefault="00274F6B">
    <w:pPr>
      <w:pStyle w:val="Header"/>
    </w:pPr>
    <w:r>
      <w:rPr>
        <w:noProof/>
      </w:rPr>
      <mc:AlternateContent>
        <mc:Choice Requires="wps">
          <w:drawing>
            <wp:anchor distT="0" distB="0" distL="0" distR="0" simplePos="0" relativeHeight="251659264" behindDoc="0" locked="0" layoutInCell="1" allowOverlap="1" wp14:anchorId="3874F88F" wp14:editId="19D6D799">
              <wp:simplePos x="635" y="635"/>
              <wp:positionH relativeFrom="page">
                <wp:align>left</wp:align>
              </wp:positionH>
              <wp:positionV relativeFrom="page">
                <wp:align>top</wp:align>
              </wp:positionV>
              <wp:extent cx="705485" cy="404495"/>
              <wp:effectExtent l="0" t="0" r="18415" b="14605"/>
              <wp:wrapNone/>
              <wp:docPr id="1155929051" name="Text Box 2"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5485" cy="404495"/>
                      </a:xfrm>
                      <a:prstGeom prst="rect">
                        <a:avLst/>
                      </a:prstGeom>
                      <a:noFill/>
                      <a:ln>
                        <a:noFill/>
                      </a:ln>
                    </wps:spPr>
                    <wps:txbx>
                      <w:txbxContent>
                        <w:p w14:paraId="1B9674F0" w14:textId="7610DAE0" w:rsidR="00274F6B" w:rsidRPr="00274F6B" w:rsidRDefault="00274F6B" w:rsidP="00274F6B">
                          <w:pPr>
                            <w:spacing w:after="0"/>
                            <w:rPr>
                              <w:rFonts w:ascii="Aptos" w:eastAsia="Aptos" w:hAnsi="Aptos" w:cs="Aptos"/>
                              <w:noProof/>
                              <w:color w:val="000000"/>
                              <w:sz w:val="24"/>
                              <w:szCs w:val="24"/>
                            </w:rPr>
                          </w:pPr>
                          <w:r w:rsidRPr="00274F6B">
                            <w:rPr>
                              <w:rFonts w:ascii="Aptos" w:eastAsia="Aptos" w:hAnsi="Aptos" w:cs="Aptos"/>
                              <w:noProof/>
                              <w:color w:val="000000"/>
                              <w:sz w:val="24"/>
                              <w:szCs w:val="24"/>
                            </w:rPr>
                            <w:t>[Open]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874F88F" id="_x0000_t202" coordsize="21600,21600" o:spt="202" path="m,l,21600r21600,l21600,xe">
              <v:stroke joinstyle="miter"/>
              <v:path gradientshapeok="t" o:connecttype="rect"/>
            </v:shapetype>
            <v:shape id="Text Box 2" o:spid="_x0000_s1026" type="#_x0000_t202" alt="[Open]" style="position:absolute;margin-left:0;margin-top:0;width:55.55pt;height:31.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" filled="f" stroked="f">
              <v:fill o:detectmouseclick="t"/>
              <v:textbox style="mso-fit-shape-to-text:t" inset="20pt,15pt,0,0">
                <w:txbxContent>
                  <w:p w14:paraId="1B9674F0" w14:textId="7610DAE0" w:rsidR="00274F6B" w:rsidRPr="00274F6B" w:rsidRDefault="00274F6B" w:rsidP="00274F6B">
                    <w:pPr>
                      <w:spacing w:after="0"/>
                      <w:rPr>
                        <w:rFonts w:ascii="Aptos" w:eastAsia="Aptos" w:hAnsi="Aptos" w:cs="Aptos"/>
                        <w:noProof/>
                        <w:color w:val="000000"/>
                        <w:sz w:val="24"/>
                        <w:szCs w:val="24"/>
                      </w:rPr>
                    </w:pPr>
                    <w:r w:rsidRPr="00274F6B">
                      <w:rPr>
                        <w:rFonts w:ascii="Aptos" w:eastAsia="Aptos" w:hAnsi="Aptos" w:cs="Aptos"/>
                        <w:noProof/>
                        <w:color w:val="000000"/>
                        <w:sz w:val="24"/>
                        <w:szCs w:val="24"/>
                      </w:rPr>
                      <w:t>[Open]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B199" w14:textId="12B78173" w:rsidR="007165A1" w:rsidRDefault="00274F6B" w:rsidP="009C14EF">
    <w:pPr>
      <w:pStyle w:val="Footer"/>
      <w:rPr>
        <w:rFonts w:ascii="Arial" w:hAnsi="Arial"/>
        <w:color w:val="5F6B7A"/>
        <w:sz w:val="16"/>
      </w:rPr>
    </w:pPr>
    <w:r>
      <w:rPr>
        <w:rFonts w:ascii="Arial" w:hAnsi="Arial"/>
        <w:noProof/>
        <w:color w:val="5F6B7A"/>
        <w:sz w:val="16"/>
      </w:rPr>
      <mc:AlternateContent>
        <mc:Choice Requires="wps">
          <w:drawing>
            <wp:anchor distT="0" distB="0" distL="0" distR="0" simplePos="0" relativeHeight="251660288" behindDoc="0" locked="0" layoutInCell="1" allowOverlap="1" wp14:anchorId="24EDCC41" wp14:editId="78A5C47E">
              <wp:simplePos x="177800" y="177800"/>
              <wp:positionH relativeFrom="page">
                <wp:align>left</wp:align>
              </wp:positionH>
              <wp:positionV relativeFrom="page">
                <wp:align>top</wp:align>
              </wp:positionV>
              <wp:extent cx="705485" cy="404495"/>
              <wp:effectExtent l="0" t="0" r="18415" b="14605"/>
              <wp:wrapNone/>
              <wp:docPr id="58641423" name="Text Box 3"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5485" cy="404495"/>
                      </a:xfrm>
                      <a:prstGeom prst="rect">
                        <a:avLst/>
                      </a:prstGeom>
                      <a:noFill/>
                      <a:ln>
                        <a:noFill/>
                      </a:ln>
                    </wps:spPr>
                    <wps:txbx>
                      <w:txbxContent>
                        <w:p w14:paraId="3BF800DF" w14:textId="344636C4" w:rsidR="00274F6B" w:rsidRPr="00274F6B" w:rsidRDefault="00274F6B" w:rsidP="00274F6B">
                          <w:pPr>
                            <w:spacing w:after="0"/>
                            <w:rPr>
                              <w:rFonts w:ascii="Aptos" w:eastAsia="Aptos" w:hAnsi="Aptos" w:cs="Aptos"/>
                              <w:noProof/>
                              <w:color w:val="000000"/>
                              <w:sz w:val="24"/>
                              <w:szCs w:val="24"/>
                            </w:rPr>
                          </w:pPr>
                          <w:r w:rsidRPr="00274F6B">
                            <w:rPr>
                              <w:rFonts w:ascii="Aptos" w:eastAsia="Aptos" w:hAnsi="Aptos" w:cs="Aptos"/>
                              <w:noProof/>
                              <w:color w:val="000000"/>
                              <w:sz w:val="24"/>
                              <w:szCs w:val="24"/>
                            </w:rPr>
                            <w:t>[Open]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EDCC41" id="_x0000_t202" coordsize="21600,21600" o:spt="202" path="m,l,21600r21600,l21600,xe">
              <v:stroke joinstyle="miter"/>
              <v:path gradientshapeok="t" o:connecttype="rect"/>
            </v:shapetype>
            <v:shape id="Text Box 3" o:spid="_x0000_s1027" type="#_x0000_t202" alt="[Open]" style="position:absolute;margin-left:0;margin-top:0;width:55.55pt;height:31.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" filled="f" stroked="f">
              <v:fill o:detectmouseclick="t"/>
              <v:textbox style="mso-fit-shape-to-text:t" inset="20pt,15pt,0,0">
                <w:txbxContent>
                  <w:p w14:paraId="3BF800DF" w14:textId="344636C4" w:rsidR="00274F6B" w:rsidRPr="00274F6B" w:rsidRDefault="00274F6B" w:rsidP="00274F6B">
                    <w:pPr>
                      <w:spacing w:after="0"/>
                      <w:rPr>
                        <w:rFonts w:ascii="Aptos" w:eastAsia="Aptos" w:hAnsi="Aptos" w:cs="Aptos"/>
                        <w:noProof/>
                        <w:color w:val="000000"/>
                        <w:sz w:val="24"/>
                        <w:szCs w:val="24"/>
                      </w:rPr>
                    </w:pPr>
                    <w:r w:rsidRPr="00274F6B">
                      <w:rPr>
                        <w:rFonts w:ascii="Aptos" w:eastAsia="Aptos" w:hAnsi="Aptos" w:cs="Aptos"/>
                        <w:noProof/>
                        <w:color w:val="000000"/>
                        <w:sz w:val="24"/>
                        <w:szCs w:val="24"/>
                      </w:rPr>
                      <w:t>[Open]</w:t>
                    </w:r>
                  </w:p>
                </w:txbxContent>
              </v:textbox>
              <w10:wrap anchorx="page" anchory="page"/>
            </v:shape>
          </w:pict>
        </mc:Fallback>
      </mc:AlternateContent>
    </w:r>
  </w:p>
  <w:p w14:paraId="645EA009" w14:textId="3B1EC951" w:rsidR="007165A1" w:rsidRPr="009C14EF" w:rsidRDefault="007165A1" w:rsidP="009C14EF">
    <w:pPr>
      <w:pStyle w:val="Footer"/>
      <w:ind w:right="283"/>
      <w:jc w:val="right"/>
      <w:rPr>
        <w:rFonts w:ascii="Arial" w:hAnsi="Arial"/>
        <w:color w:val="5F6B7A"/>
        <w:sz w:val="16"/>
      </w:rPr>
    </w:pPr>
    <w:r>
      <w:rPr>
        <w:rFonts w:ascii="Arial" w:hAnsi="Arial"/>
        <w:color w:val="5F6B7A"/>
        <w:sz w:val="16"/>
      </w:rPr>
      <w:t>Template Poster A4 e-</w:t>
    </w:r>
    <w:proofErr w:type="spellStart"/>
    <w:r>
      <w:rPr>
        <w:rFonts w:ascii="Arial" w:hAnsi="Arial"/>
        <w:color w:val="5F6B7A"/>
        <w:sz w:val="16"/>
      </w:rPr>
      <w:t>Prosiding</w:t>
    </w:r>
    <w:proofErr w:type="spellEnd"/>
    <w:r>
      <w:rPr>
        <w:rFonts w:ascii="Arial" w:hAnsi="Arial"/>
        <w:color w:val="5F6B7A"/>
        <w:sz w:val="16"/>
      </w:rPr>
      <w:t xml:space="preserve"> MIPAC TVET 2026 </w:t>
    </w:r>
  </w:p>
  <w:p w14:paraId="3E1AE182" w14:textId="77777777" w:rsidR="007165A1" w:rsidRDefault="00716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5041" w14:textId="1F79D194" w:rsidR="00274F6B" w:rsidRDefault="00274F6B">
    <w:pPr>
      <w:pStyle w:val="Header"/>
    </w:pPr>
    <w:r>
      <w:rPr>
        <w:noProof/>
      </w:rPr>
      <mc:AlternateContent>
        <mc:Choice Requires="wps">
          <w:drawing>
            <wp:anchor distT="0" distB="0" distL="0" distR="0" simplePos="0" relativeHeight="251658240" behindDoc="0" locked="0" layoutInCell="1" allowOverlap="1" wp14:anchorId="1F69EC5D" wp14:editId="034260AF">
              <wp:simplePos x="635" y="635"/>
              <wp:positionH relativeFrom="page">
                <wp:align>left</wp:align>
              </wp:positionH>
              <wp:positionV relativeFrom="page">
                <wp:align>top</wp:align>
              </wp:positionV>
              <wp:extent cx="705485" cy="404495"/>
              <wp:effectExtent l="0" t="0" r="18415" b="14605"/>
              <wp:wrapNone/>
              <wp:docPr id="575342939" name="Text Box 1"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5485" cy="404495"/>
                      </a:xfrm>
                      <a:prstGeom prst="rect">
                        <a:avLst/>
                      </a:prstGeom>
                      <a:noFill/>
                      <a:ln>
                        <a:noFill/>
                      </a:ln>
                    </wps:spPr>
                    <wps:txbx>
                      <w:txbxContent>
                        <w:p w14:paraId="2F4EA453" w14:textId="7702D3A6" w:rsidR="00274F6B" w:rsidRPr="00274F6B" w:rsidRDefault="00274F6B" w:rsidP="00274F6B">
                          <w:pPr>
                            <w:spacing w:after="0"/>
                            <w:rPr>
                              <w:rFonts w:ascii="Aptos" w:eastAsia="Aptos" w:hAnsi="Aptos" w:cs="Aptos"/>
                              <w:noProof/>
                              <w:color w:val="000000"/>
                              <w:sz w:val="24"/>
                              <w:szCs w:val="24"/>
                            </w:rPr>
                          </w:pPr>
                          <w:r w:rsidRPr="00274F6B">
                            <w:rPr>
                              <w:rFonts w:ascii="Aptos" w:eastAsia="Aptos" w:hAnsi="Aptos" w:cs="Aptos"/>
                              <w:noProof/>
                              <w:color w:val="000000"/>
                              <w:sz w:val="24"/>
                              <w:szCs w:val="24"/>
                            </w:rPr>
                            <w:t>[Open]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69EC5D" id="_x0000_t202" coordsize="21600,21600" o:spt="202" path="m,l,21600r21600,l21600,xe">
              <v:stroke joinstyle="miter"/>
              <v:path gradientshapeok="t" o:connecttype="rect"/>
            </v:shapetype>
            <v:shape id="Text Box 1" o:spid="_x0000_s1030" type="#_x0000_t202" alt="[Open]" style="position:absolute;margin-left:0;margin-top:0;width:55.55pt;height:31.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" filled="f" stroked="f">
              <v:fill o:detectmouseclick="t"/>
              <v:textbox style="mso-fit-shape-to-text:t" inset="20pt,15pt,0,0">
                <w:txbxContent>
                  <w:p w14:paraId="2F4EA453" w14:textId="7702D3A6" w:rsidR="00274F6B" w:rsidRPr="00274F6B" w:rsidRDefault="00274F6B" w:rsidP="00274F6B">
                    <w:pPr>
                      <w:spacing w:after="0"/>
                      <w:rPr>
                        <w:rFonts w:ascii="Aptos" w:eastAsia="Aptos" w:hAnsi="Aptos" w:cs="Aptos"/>
                        <w:noProof/>
                        <w:color w:val="000000"/>
                        <w:sz w:val="24"/>
                        <w:szCs w:val="24"/>
                      </w:rPr>
                    </w:pPr>
                    <w:r w:rsidRPr="00274F6B">
                      <w:rPr>
                        <w:rFonts w:ascii="Aptos" w:eastAsia="Aptos" w:hAnsi="Aptos" w:cs="Aptos"/>
                        <w:noProof/>
                        <w:color w:val="000000"/>
                        <w:sz w:val="24"/>
                        <w:szCs w:val="24"/>
                      </w:rPr>
                      <w:t>[Open]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95F57"/>
    <w:multiLevelType w:val="hybridMultilevel"/>
    <w:tmpl w:val="E9B68A7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55A4E"/>
    <w:multiLevelType w:val="hybridMultilevel"/>
    <w:tmpl w:val="37B81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E974DA"/>
    <w:multiLevelType w:val="hybridMultilevel"/>
    <w:tmpl w:val="96EA3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8F3068"/>
    <w:multiLevelType w:val="hybridMultilevel"/>
    <w:tmpl w:val="9E14D57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AD7FDF"/>
    <w:multiLevelType w:val="hybridMultilevel"/>
    <w:tmpl w:val="E9B68A7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344373">
    <w:abstractNumId w:val="8"/>
  </w:num>
  <w:num w:numId="2" w16cid:durableId="1251163044">
    <w:abstractNumId w:val="6"/>
  </w:num>
  <w:num w:numId="3" w16cid:durableId="1848400645">
    <w:abstractNumId w:val="5"/>
  </w:num>
  <w:num w:numId="4" w16cid:durableId="1628194910">
    <w:abstractNumId w:val="4"/>
  </w:num>
  <w:num w:numId="5" w16cid:durableId="1708293669">
    <w:abstractNumId w:val="7"/>
  </w:num>
  <w:num w:numId="6" w16cid:durableId="794718911">
    <w:abstractNumId w:val="3"/>
  </w:num>
  <w:num w:numId="7" w16cid:durableId="1659072009">
    <w:abstractNumId w:val="2"/>
  </w:num>
  <w:num w:numId="8" w16cid:durableId="871570882">
    <w:abstractNumId w:val="1"/>
  </w:num>
  <w:num w:numId="9" w16cid:durableId="2363336">
    <w:abstractNumId w:val="0"/>
  </w:num>
  <w:num w:numId="10" w16cid:durableId="1932927485">
    <w:abstractNumId w:val="13"/>
  </w:num>
  <w:num w:numId="11" w16cid:durableId="14312905">
    <w:abstractNumId w:val="9"/>
  </w:num>
  <w:num w:numId="12" w16cid:durableId="1567033121">
    <w:abstractNumId w:val="11"/>
  </w:num>
  <w:num w:numId="13" w16cid:durableId="214001671">
    <w:abstractNumId w:val="10"/>
  </w:num>
  <w:num w:numId="14" w16cid:durableId="10136079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ED"/>
    <w:rsid w:val="00031DC2"/>
    <w:rsid w:val="00034616"/>
    <w:rsid w:val="0006063C"/>
    <w:rsid w:val="000B2530"/>
    <w:rsid w:val="000F75FE"/>
    <w:rsid w:val="0015074B"/>
    <w:rsid w:val="001C2AB6"/>
    <w:rsid w:val="00274F6B"/>
    <w:rsid w:val="0029639D"/>
    <w:rsid w:val="002B44AE"/>
    <w:rsid w:val="00326F90"/>
    <w:rsid w:val="004D0991"/>
    <w:rsid w:val="00575B69"/>
    <w:rsid w:val="007165A1"/>
    <w:rsid w:val="0078405A"/>
    <w:rsid w:val="00795660"/>
    <w:rsid w:val="007C0BF4"/>
    <w:rsid w:val="007D4220"/>
    <w:rsid w:val="008C74EF"/>
    <w:rsid w:val="009C14EF"/>
    <w:rsid w:val="00A56489"/>
    <w:rsid w:val="00AA1D8D"/>
    <w:rsid w:val="00AA6FFD"/>
    <w:rsid w:val="00AB7C3C"/>
    <w:rsid w:val="00AC0FAC"/>
    <w:rsid w:val="00B214CD"/>
    <w:rsid w:val="00B47730"/>
    <w:rsid w:val="00B837BE"/>
    <w:rsid w:val="00C107B7"/>
    <w:rsid w:val="00C21C48"/>
    <w:rsid w:val="00C25EEE"/>
    <w:rsid w:val="00CB0664"/>
    <w:rsid w:val="00DA580E"/>
    <w:rsid w:val="00DD0D52"/>
    <w:rsid w:val="00DF7AAE"/>
    <w:rsid w:val="00F057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F7BFB"/>
  <w14:defaultImageDpi w14:val="300"/>
  <w15:docId w15:val="{357422C5-ECF2-D247-A22C-FF3489B8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74F6B"/>
    <w:rPr>
      <w:color w:val="0000FF" w:themeColor="hyperlink"/>
      <w:u w:val="single"/>
    </w:rPr>
  </w:style>
  <w:style w:type="character" w:styleId="UnresolvedMention">
    <w:name w:val="Unresolved Mention"/>
    <w:basedOn w:val="DefaultParagraphFont"/>
    <w:uiPriority w:val="99"/>
    <w:semiHidden/>
    <w:unhideWhenUsed/>
    <w:rsid w:val="00274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asrizan.deraman@alam.edu.m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90" Type="http://schemas.openxmlformats.org/officeDocument/2006/relationships/hyperlink" Target="https://sim-marismart-course.mohdasrizan.chatgpt.site/" TargetMode="External"/><Relationship Id="rId14" Type="http://schemas.openxmlformats.org/officeDocument/2006/relationships/footer" Target="footer1.xml"/><Relationship Id="rId91" Type="http://schemas.openxmlformats.org/officeDocument/2006/relationships/image" Target="media/qr_dem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4E329-D0A6-406D-B828-900014EF91C7}">
  <ds:schemaRefs>
    <ds:schemaRef ds:uri="http://schemas.openxmlformats.org/officeDocument/2006/bibliography"/>
  </ds:schemaRefs>
</ds:datastoreItem>
</file>

<file path=docMetadata/LabelInfo.xml><?xml version="1.0" encoding="utf-8"?>
<clbl:labelList xmlns:clbl="http://schemas.microsoft.com/office/2020/mipLabelMetadata">
  <clbl:label id="{8cc99dc7-e37f-4869-b083-ca7eb3e8db31}" enabled="1" method="Privileged" siteId="{1b1715e9-e4c3-44e9-b20c-b24e07de06bc}" contentBits="3"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MARISMART AR MIPAC TVET 2026 Poster</dc:title>
  <dc:subject>AI-Powered Immersive Digital Teaching Aid for Marine Auxiliary Machinery Inspection</dc:subject>
  <dc:creator/>
  <cp:keywords/>
  <dc:description/>
  <cp:lastModifiedBy>Mohd Asrizan bin Deraman</cp:lastModifiedBy>
  <cp:revision>5</cp:revision>
  <dcterms:created xsi:type="dcterms:W3CDTF">2026-07-27T08:58:00Z</dcterms:created>
  <dcterms:modified xsi:type="dcterms:W3CDTF">2026-09-20T12:22:00Z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224b095b,44e613db,37ecc0f</vt:lpwstr>
  </property>
  <property fmtid="{D5CDD505-2E9C-101B-9397-08002B2CF9AE}" pid="3" name="ClassificationContentMarkingHeaderFontProps">
    <vt:lpwstr>#000000,12,Aptos</vt:lpwstr>
  </property>
  <property fmtid="{D5CDD505-2E9C-101B-9397-08002B2CF9AE}" pid="4" name="ClassificationContentMarkingHeaderText">
    <vt:lpwstr>[Open]</vt:lpwstr>
  </property>
  <property fmtid="{D5CDD505-2E9C-101B-9397-08002B2CF9AE}" pid="5" name="ClassificationContentMarkingFooterShapeIds">
    <vt:lpwstr>2c8136c9,4355d9c7,cb2ddc4</vt:lpwstr>
  </property>
  <property fmtid="{D5CDD505-2E9C-101B-9397-08002B2CF9AE}" pid="6" name="ClassificationContentMarkingFooterFontProps">
    <vt:lpwstr>#000000,10,Aptos</vt:lpwstr>
  </property>
  <property fmtid="{D5CDD505-2E9C-101B-9397-08002B2CF9AE}" pid="7" name="ClassificationContentMarkingFooterText">
    <vt:lpwstr>[Open]</vt:lpwstr>
  </property>
</Properties>
</file>