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86B68" w14:textId="77777777" w:rsidR="00301807" w:rsidRDefault="00000000">
      <w:pPr>
        <w:spacing w:before="2000" w:after="80"/>
        <w:jc w:val="center"/>
      </w:pPr>
      <w:r>
        <w:rPr>
          <w:b/>
          <w:bCs/>
          <w:color w:val="1E3A5F"/>
          <w:sz w:val="64"/>
          <w:szCs w:val="64"/>
        </w:rPr>
        <w:t>Business Command Center</w:t>
      </w:r>
    </w:p>
    <w:p w14:paraId="014D6255" w14:textId="77777777" w:rsidR="00301807" w:rsidRDefault="00000000">
      <w:pPr>
        <w:spacing w:before="80" w:after="80"/>
        <w:jc w:val="center"/>
      </w:pPr>
      <w:r>
        <w:rPr>
          <w:color w:val="2E75B6"/>
          <w:sz w:val="32"/>
          <w:szCs w:val="32"/>
        </w:rPr>
        <w:t>Comprehensive Architecture &amp; Data Model Manual</w:t>
      </w:r>
    </w:p>
    <w:p w14:paraId="10C1F993" w14:textId="77777777" w:rsidR="00301807" w:rsidRDefault="00000000">
      <w:pPr>
        <w:spacing w:before="240" w:after="80"/>
        <w:jc w:val="center"/>
      </w:pPr>
      <w:r>
        <w:rPr>
          <w:color w:val="BDD7EE"/>
        </w:rPr>
        <w:t>━━━━━━━━━━━━━━━━━━━━━━━━━━━━━━━━━━━━━━━━━━━━━━━━━━━━━</w:t>
      </w:r>
    </w:p>
    <w:p w14:paraId="7C9033B2" w14:textId="77777777" w:rsidR="00301807" w:rsidRDefault="00000000">
      <w:pPr>
        <w:spacing w:before="80" w:after="800"/>
        <w:jc w:val="center"/>
      </w:pPr>
      <w:r>
        <w:rPr>
          <w:i/>
          <w:iCs/>
          <w:color w:val="666666"/>
          <w:sz w:val="20"/>
          <w:szCs w:val="20"/>
        </w:rPr>
        <w:t>Project Intent  •  System Architecture  •  ERD Relationships  •  Operational Workflows  •  Implementation Roadmap</w:t>
      </w:r>
    </w:p>
    <w:p w14:paraId="431C4151" w14:textId="77777777" w:rsidR="00301807" w:rsidRDefault="00000000">
      <w:r>
        <w:br w:type="page"/>
      </w:r>
    </w:p>
    <w:p w14:paraId="2E029638" w14:textId="77777777" w:rsidR="00301807" w:rsidRDefault="00000000">
      <w:pPr>
        <w:pStyle w:val="Heading1"/>
        <w:pBdr>
          <w:bottom w:val="single" w:sz="8" w:space="4" w:color="2E75B6"/>
        </w:pBdr>
      </w:pPr>
      <w:r>
        <w:lastRenderedPageBreak/>
        <w:t>1. Executive Overview</w:t>
      </w:r>
    </w:p>
    <w:p w14:paraId="3449BB5C" w14:textId="77777777" w:rsidR="00301807" w:rsidRDefault="00000000">
      <w:pPr>
        <w:spacing w:before="100" w:after="100"/>
      </w:pPr>
      <w:r>
        <w:rPr>
          <w:color w:val="222222"/>
        </w:rPr>
        <w:t>The Business Command Center (BCC) is a unified operational platform designed to provide e-commerce sellers and small businesses with complete visibility and control over their business operations.</w:t>
      </w:r>
    </w:p>
    <w:p w14:paraId="0BA58A2C" w14:textId="77777777" w:rsidR="00301807" w:rsidRDefault="00000000">
      <w:pPr>
        <w:spacing w:before="100" w:after="100"/>
      </w:pPr>
      <w:r>
        <w:rPr>
          <w:color w:val="222222"/>
        </w:rPr>
        <w:t>The platform centralizes inventory management, sales tracking, supplier workflows, customer management, financial insights, and operational reporting into a single, intuitive control center. It is built for business owners who need clarity and confidence in their day-to-day operations — without requiring accounting knowledge, technical expertise, or multiple disconnected tools.</w:t>
      </w:r>
    </w:p>
    <w:p w14:paraId="68B273FA" w14:textId="77777777" w:rsidR="00301807" w:rsidRDefault="00000000">
      <w:pPr>
        <w:spacing w:before="100" w:after="100"/>
      </w:pPr>
      <w:r>
        <w:rPr>
          <w:color w:val="222222"/>
        </w:rPr>
        <w:t>This document is the authoritative reference for the system's architecture and data model. It is designed to be understandable by business stakeholders, developers, and decision-makers alike, and serves as the foundation for all design and implementation decisions.</w:t>
      </w:r>
    </w:p>
    <w:p w14:paraId="21182E4A" w14:textId="77777777" w:rsidR="00301807" w:rsidRDefault="00301807">
      <w:pPr>
        <w:spacing w:before="100" w:after="100"/>
      </w:pPr>
    </w:p>
    <w:p w14:paraId="37B49903" w14:textId="77777777" w:rsidR="00301807" w:rsidRDefault="00000000">
      <w:pPr>
        <w:pStyle w:val="Heading1"/>
        <w:pBdr>
          <w:bottom w:val="single" w:sz="8" w:space="4" w:color="2E75B6"/>
        </w:pBdr>
      </w:pPr>
      <w:r>
        <w:t>2. Core Objectives</w:t>
      </w:r>
    </w:p>
    <w:p w14:paraId="265ED08C" w14:textId="77777777" w:rsidR="00301807" w:rsidRDefault="00000000">
      <w:pPr>
        <w:spacing w:before="100" w:after="100"/>
      </w:pPr>
      <w:r>
        <w:rPr>
          <w:color w:val="222222"/>
        </w:rPr>
        <w:t>The Business Command Center is built to achieve the following objectives:</w:t>
      </w:r>
    </w:p>
    <w:p w14:paraId="1E735724" w14:textId="77777777" w:rsidR="00301807" w:rsidRDefault="00000000">
      <w:pPr>
        <w:pStyle w:val="ListParagraph"/>
        <w:numPr>
          <w:ilvl w:val="0"/>
          <w:numId w:val="2"/>
        </w:numPr>
        <w:spacing w:before="60" w:after="60"/>
      </w:pPr>
      <w:r>
        <w:t>Provide a single control center for all business operations</w:t>
      </w:r>
    </w:p>
    <w:p w14:paraId="49E2B01B" w14:textId="77777777" w:rsidR="00301807" w:rsidRDefault="00000000">
      <w:pPr>
        <w:pStyle w:val="ListParagraph"/>
        <w:numPr>
          <w:ilvl w:val="0"/>
          <w:numId w:val="2"/>
        </w:numPr>
        <w:spacing w:before="60" w:after="60"/>
      </w:pPr>
      <w:r>
        <w:t>Ensure inventory accuracy across products, variants, and locations</w:t>
      </w:r>
    </w:p>
    <w:p w14:paraId="188AE636" w14:textId="77777777" w:rsidR="00301807" w:rsidRDefault="00000000">
      <w:pPr>
        <w:pStyle w:val="ListParagraph"/>
        <w:numPr>
          <w:ilvl w:val="0"/>
          <w:numId w:val="2"/>
        </w:numPr>
        <w:spacing w:before="60" w:after="60"/>
      </w:pPr>
      <w:r>
        <w:t>Deliver real-time visibility into sales, profitability, and cash flow</w:t>
      </w:r>
    </w:p>
    <w:p w14:paraId="23AE5666" w14:textId="77777777" w:rsidR="00301807" w:rsidRDefault="00000000">
      <w:pPr>
        <w:pStyle w:val="ListParagraph"/>
        <w:numPr>
          <w:ilvl w:val="0"/>
          <w:numId w:val="2"/>
        </w:numPr>
        <w:spacing w:before="60" w:after="60"/>
      </w:pPr>
      <w:r>
        <w:t>Simplify supplier and purchasing workflows from order to receipt</w:t>
      </w:r>
    </w:p>
    <w:p w14:paraId="7235440B" w14:textId="77777777" w:rsidR="00301807" w:rsidRDefault="00000000">
      <w:pPr>
        <w:pStyle w:val="ListParagraph"/>
        <w:numPr>
          <w:ilvl w:val="0"/>
          <w:numId w:val="2"/>
        </w:numPr>
        <w:spacing w:before="60" w:after="60"/>
      </w:pPr>
      <w:r>
        <w:t>Enable customer relationship tracking and credit management</w:t>
      </w:r>
    </w:p>
    <w:p w14:paraId="008054A8" w14:textId="77777777" w:rsidR="00301807" w:rsidRDefault="00000000">
      <w:pPr>
        <w:pStyle w:val="ListParagraph"/>
        <w:numPr>
          <w:ilvl w:val="0"/>
          <w:numId w:val="2"/>
        </w:numPr>
        <w:spacing w:before="60" w:after="60"/>
      </w:pPr>
      <w:r>
        <w:t>Provide reliable Profit &amp; Loss insights derived from operational data</w:t>
      </w:r>
    </w:p>
    <w:p w14:paraId="563C71D8" w14:textId="77777777" w:rsidR="00301807" w:rsidRDefault="00000000">
      <w:pPr>
        <w:pStyle w:val="ListParagraph"/>
        <w:numPr>
          <w:ilvl w:val="0"/>
          <w:numId w:val="2"/>
        </w:numPr>
        <w:spacing w:before="60" w:after="60"/>
      </w:pPr>
      <w:r>
        <w:t>Support business growth without increasing operational complexity</w:t>
      </w:r>
    </w:p>
    <w:p w14:paraId="67E849E1" w14:textId="77777777" w:rsidR="00301807" w:rsidRDefault="00301807">
      <w:pPr>
        <w:spacing w:before="100" w:after="100"/>
      </w:pPr>
    </w:p>
    <w:p w14:paraId="55671CF2" w14:textId="77777777" w:rsidR="00301807" w:rsidRDefault="00000000">
      <w:pPr>
        <w:pStyle w:val="Heading1"/>
        <w:pBdr>
          <w:bottom w:val="single" w:sz="8" w:space="4" w:color="2E75B6"/>
        </w:pBdr>
      </w:pPr>
      <w:r>
        <w:t>3. Primary Target Persona</w:t>
      </w:r>
    </w:p>
    <w:p w14:paraId="6FCE5271" w14:textId="77777777" w:rsidR="00301807" w:rsidRDefault="00000000">
      <w:pPr>
        <w:spacing w:before="100" w:after="100"/>
      </w:pPr>
      <w:r>
        <w:rPr>
          <w:color w:val="222222"/>
        </w:rPr>
        <w:t>The platform is explicitly designed for the solo e-commerce seller as its primary persona. This is the business owner who:</w:t>
      </w:r>
    </w:p>
    <w:p w14:paraId="593DB3C8" w14:textId="77777777" w:rsidR="00301807" w:rsidRDefault="00000000">
      <w:pPr>
        <w:pStyle w:val="ListParagraph"/>
        <w:numPr>
          <w:ilvl w:val="0"/>
          <w:numId w:val="2"/>
        </w:numPr>
        <w:spacing w:before="60" w:after="60"/>
      </w:pPr>
      <w:r>
        <w:t>Operates through one or more digital channels — WhatsApp, Instagram, Snapchat, TikTok, and online storefronts</w:t>
      </w:r>
    </w:p>
    <w:p w14:paraId="2F26EDE1" w14:textId="77777777" w:rsidR="00301807" w:rsidRDefault="00000000">
      <w:pPr>
        <w:pStyle w:val="ListParagraph"/>
        <w:numPr>
          <w:ilvl w:val="0"/>
          <w:numId w:val="2"/>
        </w:numPr>
        <w:spacing w:before="60" w:after="60"/>
      </w:pPr>
      <w:r>
        <w:t>Manages inventory from a single location such as a home warehouse or rented storage</w:t>
      </w:r>
    </w:p>
    <w:p w14:paraId="03808BA3" w14:textId="77777777" w:rsidR="00301807" w:rsidRDefault="00000000">
      <w:pPr>
        <w:pStyle w:val="ListParagraph"/>
        <w:numPr>
          <w:ilvl w:val="0"/>
          <w:numId w:val="2"/>
        </w:numPr>
        <w:spacing w:before="60" w:after="60"/>
      </w:pPr>
      <w:r>
        <w:t>Has limited time and no formal accounting or ERP background</w:t>
      </w:r>
    </w:p>
    <w:p w14:paraId="757996D9" w14:textId="77777777" w:rsidR="00301807" w:rsidRDefault="00000000">
      <w:pPr>
        <w:pStyle w:val="ListParagraph"/>
        <w:numPr>
          <w:ilvl w:val="0"/>
          <w:numId w:val="2"/>
        </w:numPr>
        <w:spacing w:before="60" w:after="60"/>
      </w:pPr>
      <w:r>
        <w:t>Needs instant answers to questions like: What do I have in stock? What are my top-selling products? How profitable am I this month?</w:t>
      </w:r>
    </w:p>
    <w:p w14:paraId="549CEA3B" w14:textId="77777777" w:rsidR="00301807" w:rsidRDefault="00000000">
      <w:pPr>
        <w:pStyle w:val="ListParagraph"/>
        <w:numPr>
          <w:ilvl w:val="0"/>
          <w:numId w:val="2"/>
        </w:numPr>
        <w:spacing w:before="60" w:after="60"/>
      </w:pPr>
      <w:r>
        <w:t>May employ one to three staff members who help process and fulfill orders</w:t>
      </w:r>
    </w:p>
    <w:p w14:paraId="22D2CCC0" w14:textId="77777777" w:rsidR="00301807" w:rsidRDefault="00301807">
      <w:pPr>
        <w:spacing w:before="100" w:after="100"/>
      </w:pPr>
    </w:p>
    <w:p w14:paraId="0C05AA22" w14:textId="77777777" w:rsidR="00301807" w:rsidRDefault="00000000">
      <w:pPr>
        <w:spacing w:before="100" w:after="100"/>
      </w:pPr>
      <w:r>
        <w:rPr>
          <w:color w:val="222222"/>
        </w:rPr>
        <w:t>The architecture is designed to serve this persona completely from day one. At the same time, the data model is structured to scale naturally to multi-branch, multi-location operations without requiring any structural changes to the system.</w:t>
      </w:r>
    </w:p>
    <w:p w14:paraId="505C9FA9" w14:textId="77777777" w:rsidR="00301807" w:rsidRDefault="00301807">
      <w:pPr>
        <w:spacing w:before="100" w:after="100"/>
      </w:pPr>
    </w:p>
    <w:p w14:paraId="0C65F0E9" w14:textId="77777777" w:rsidR="00301807" w:rsidRDefault="00000000">
      <w:pPr>
        <w:pStyle w:val="Heading1"/>
        <w:pBdr>
          <w:bottom w:val="single" w:sz="8" w:space="4" w:color="2E75B6"/>
        </w:pBdr>
      </w:pPr>
      <w:r>
        <w:lastRenderedPageBreak/>
        <w:t>4. Design Philosophy</w:t>
      </w:r>
    </w:p>
    <w:p w14:paraId="3DD7DE4E" w14:textId="77777777" w:rsidR="00301807" w:rsidRDefault="00000000">
      <w:pPr>
        <w:spacing w:before="100" w:after="100"/>
      </w:pPr>
      <w:r>
        <w:rPr>
          <w:color w:val="222222"/>
        </w:rPr>
        <w:t>The architecture is governed by five core principles that guide every design decision:</w:t>
      </w:r>
    </w:p>
    <w:p w14:paraId="1D783100" w14:textId="77777777" w:rsidR="00301807" w:rsidRDefault="003018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01807" w14:paraId="4487C6B6"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26FC9E99" w14:textId="77777777" w:rsidR="00301807" w:rsidRDefault="00000000">
            <w:r>
              <w:rPr>
                <w:b/>
                <w:bCs/>
                <w:color w:val="1E3A5F"/>
                <w:sz w:val="20"/>
                <w:szCs w:val="20"/>
              </w:rPr>
              <w:t>Simplicity</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445D2601" w14:textId="77777777" w:rsidR="00301807" w:rsidRDefault="00000000">
            <w:r>
              <w:rPr>
                <w:sz w:val="20"/>
                <w:szCs w:val="20"/>
              </w:rPr>
              <w:t>The system must be usable by non-technical business owners. Complexity lives in the data layer and is never exposed to the user interface.</w:t>
            </w:r>
          </w:p>
        </w:tc>
      </w:tr>
      <w:tr w:rsidR="00301807" w14:paraId="60F98E56"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27DEFF7F" w14:textId="77777777" w:rsidR="00301807" w:rsidRDefault="00000000">
            <w:r>
              <w:rPr>
                <w:b/>
                <w:bCs/>
                <w:color w:val="1E3A5F"/>
                <w:sz w:val="20"/>
                <w:szCs w:val="20"/>
              </w:rPr>
              <w:t>Accuracy</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30FC7AA3" w14:textId="77777777" w:rsidR="00301807" w:rsidRDefault="00000000">
            <w:r>
              <w:rPr>
                <w:sz w:val="20"/>
                <w:szCs w:val="20"/>
              </w:rPr>
              <w:t>Data integrity is non-negotiable. The ledger-based inventory model eliminates silent errors and ensures every stock number is trustworthy.</w:t>
            </w:r>
          </w:p>
        </w:tc>
      </w:tr>
      <w:tr w:rsidR="00301807" w14:paraId="31895BE1"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60D67240" w14:textId="77777777" w:rsidR="00301807" w:rsidRDefault="00000000">
            <w:r>
              <w:rPr>
                <w:b/>
                <w:bCs/>
                <w:color w:val="1E3A5F"/>
                <w:sz w:val="20"/>
                <w:szCs w:val="20"/>
              </w:rPr>
              <w:t>Visibility</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1DE9E881" w14:textId="77777777" w:rsidR="00301807" w:rsidRDefault="00000000">
            <w:r>
              <w:rPr>
                <w:sz w:val="20"/>
                <w:szCs w:val="20"/>
              </w:rPr>
              <w:t>Owners must be able to understand their business performance instantly — at a glance, without running manual reports or calculations.</w:t>
            </w:r>
          </w:p>
        </w:tc>
      </w:tr>
      <w:tr w:rsidR="00301807" w14:paraId="5C3D0499"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7D96975C" w14:textId="77777777" w:rsidR="00301807" w:rsidRDefault="00000000">
            <w:r>
              <w:rPr>
                <w:b/>
                <w:bCs/>
                <w:color w:val="1E3A5F"/>
                <w:sz w:val="20"/>
                <w:szCs w:val="20"/>
              </w:rPr>
              <w:t>Scalability</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15398F59" w14:textId="77777777" w:rsidR="00301807" w:rsidRDefault="00000000">
            <w:r>
              <w:rPr>
                <w:sz w:val="20"/>
                <w:szCs w:val="20"/>
              </w:rPr>
              <w:t>The platform must support growth from a solo seller to a multi-branch operation without architectural redesign or data migration.</w:t>
            </w:r>
          </w:p>
        </w:tc>
      </w:tr>
      <w:tr w:rsidR="00301807" w14:paraId="327D78BB"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2BE6556C" w14:textId="77777777" w:rsidR="00301807" w:rsidRDefault="00000000">
            <w:r>
              <w:rPr>
                <w:b/>
                <w:bCs/>
                <w:color w:val="1E3A5F"/>
                <w:sz w:val="20"/>
                <w:szCs w:val="20"/>
              </w:rPr>
              <w:t>Modularity</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3E67E308" w14:textId="77777777" w:rsidR="00301807" w:rsidRDefault="00000000">
            <w:r>
              <w:rPr>
                <w:sz w:val="20"/>
                <w:szCs w:val="20"/>
              </w:rPr>
              <w:t>Each functional area is independently coherent. New features and modules can be introduced without disrupting existing functionality.</w:t>
            </w:r>
          </w:p>
        </w:tc>
      </w:tr>
    </w:tbl>
    <w:p w14:paraId="128D7B13" w14:textId="77777777" w:rsidR="00301807" w:rsidRDefault="00301807">
      <w:pPr>
        <w:spacing w:before="100" w:after="100"/>
      </w:pPr>
    </w:p>
    <w:p w14:paraId="58B732E9" w14:textId="77777777" w:rsidR="00301807" w:rsidRDefault="00000000">
      <w:pPr>
        <w:pStyle w:val="Heading1"/>
        <w:pBdr>
          <w:bottom w:val="single" w:sz="8" w:space="4" w:color="2E75B6"/>
        </w:pBdr>
      </w:pPr>
      <w:r>
        <w:t>5. System Architecture Overview</w:t>
      </w:r>
    </w:p>
    <w:p w14:paraId="0728F887" w14:textId="77777777" w:rsidR="00301807" w:rsidRDefault="00000000">
      <w:pPr>
        <w:spacing w:before="100" w:after="100"/>
      </w:pPr>
      <w:r>
        <w:rPr>
          <w:color w:val="222222"/>
        </w:rPr>
        <w:t>The system is structured around a centralized operational core. All business activities — buying, selling, transferring, returning, and expensing — are captured as structured transactions. This ensures consistency, auditability, and analytical depth across the entire platform.</w:t>
      </w:r>
    </w:p>
    <w:p w14:paraId="49D30B64" w14:textId="77777777" w:rsidR="00301807" w:rsidRDefault="003018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01807" w14:paraId="1663A161"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4068C595" w14:textId="77777777" w:rsidR="00301807" w:rsidRDefault="00000000">
            <w:r>
              <w:rPr>
                <w:b/>
                <w:bCs/>
                <w:color w:val="1E3A5F"/>
                <w:sz w:val="20"/>
                <w:szCs w:val="20"/>
              </w:rPr>
              <w:t>Organizational Layer</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0E70BF32" w14:textId="77777777" w:rsidR="00301807" w:rsidRDefault="00000000">
            <w:r>
              <w:rPr>
                <w:sz w:val="20"/>
                <w:szCs w:val="20"/>
              </w:rPr>
              <w:t>Organization, Branch, Location, User, Role, UserRole</w:t>
            </w:r>
          </w:p>
        </w:tc>
      </w:tr>
      <w:tr w:rsidR="00301807" w14:paraId="76188545"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0732D345" w14:textId="77777777" w:rsidR="00301807" w:rsidRDefault="00000000">
            <w:r>
              <w:rPr>
                <w:b/>
                <w:bCs/>
                <w:color w:val="1E3A5F"/>
                <w:sz w:val="20"/>
                <w:szCs w:val="20"/>
              </w:rPr>
              <w:t>Product &amp; Inventory Layer</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43DFA70D" w14:textId="77777777" w:rsidR="00301807" w:rsidRDefault="00000000">
            <w:r>
              <w:rPr>
                <w:sz w:val="20"/>
                <w:szCs w:val="20"/>
              </w:rPr>
              <w:t>Category, Unit, Product, ProductVariant, Bundle, BundleItem</w:t>
            </w:r>
          </w:p>
        </w:tc>
      </w:tr>
      <w:tr w:rsidR="00301807" w14:paraId="69504663"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25BDA952" w14:textId="77777777" w:rsidR="00301807" w:rsidRDefault="00000000">
            <w:r>
              <w:rPr>
                <w:b/>
                <w:bCs/>
                <w:color w:val="1E3A5F"/>
                <w:sz w:val="20"/>
                <w:szCs w:val="20"/>
              </w:rPr>
              <w:t>Stock Movement Layer</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78156F00" w14:textId="77777777" w:rsidR="00301807" w:rsidRDefault="00000000">
            <w:r>
              <w:rPr>
                <w:sz w:val="20"/>
                <w:szCs w:val="20"/>
              </w:rPr>
              <w:t>StockLedger — the accuracy engine of the platform</w:t>
            </w:r>
          </w:p>
        </w:tc>
      </w:tr>
      <w:tr w:rsidR="00301807" w14:paraId="75A1E8F1"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47A939AD" w14:textId="77777777" w:rsidR="00301807" w:rsidRDefault="00000000">
            <w:r>
              <w:rPr>
                <w:b/>
                <w:bCs/>
                <w:color w:val="1E3A5F"/>
                <w:sz w:val="20"/>
                <w:szCs w:val="20"/>
              </w:rPr>
              <w:t>Transfer Layer</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42168966" w14:textId="77777777" w:rsidR="00301807" w:rsidRDefault="00000000">
            <w:r>
              <w:rPr>
                <w:sz w:val="20"/>
                <w:szCs w:val="20"/>
              </w:rPr>
              <w:t>Transfer, TransferItem</w:t>
            </w:r>
          </w:p>
        </w:tc>
      </w:tr>
      <w:tr w:rsidR="00301807" w14:paraId="2B6D0DEA"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5F724C0D" w14:textId="77777777" w:rsidR="00301807" w:rsidRDefault="00000000">
            <w:r>
              <w:rPr>
                <w:b/>
                <w:bCs/>
                <w:color w:val="1E3A5F"/>
                <w:sz w:val="20"/>
                <w:szCs w:val="20"/>
              </w:rPr>
              <w:t>Sales Layer</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3EDC7B25" w14:textId="77777777" w:rsidR="00301807" w:rsidRDefault="00000000">
            <w:r>
              <w:rPr>
                <w:sz w:val="20"/>
                <w:szCs w:val="20"/>
              </w:rPr>
              <w:t>SalesOrder, SalesOrderItem, Payment</w:t>
            </w:r>
          </w:p>
        </w:tc>
      </w:tr>
      <w:tr w:rsidR="00301807" w14:paraId="66283FC5"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11BB8AD3" w14:textId="77777777" w:rsidR="00301807" w:rsidRDefault="00000000">
            <w:r>
              <w:rPr>
                <w:b/>
                <w:bCs/>
                <w:color w:val="1E3A5F"/>
                <w:sz w:val="20"/>
                <w:szCs w:val="20"/>
              </w:rPr>
              <w:t>Returns Layer</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62C978B2" w14:textId="77777777" w:rsidR="00301807" w:rsidRDefault="00000000">
            <w:r>
              <w:rPr>
                <w:sz w:val="20"/>
                <w:szCs w:val="20"/>
              </w:rPr>
              <w:t>Return, ReturnItem, ReturnReason</w:t>
            </w:r>
          </w:p>
        </w:tc>
      </w:tr>
      <w:tr w:rsidR="00301807" w14:paraId="1578B627"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3123531E" w14:textId="77777777" w:rsidR="00301807" w:rsidRDefault="00000000">
            <w:r>
              <w:rPr>
                <w:b/>
                <w:bCs/>
                <w:color w:val="1E3A5F"/>
                <w:sz w:val="20"/>
                <w:szCs w:val="20"/>
              </w:rPr>
              <w:t>Purchasing Layer</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3338649D" w14:textId="77777777" w:rsidR="00301807" w:rsidRDefault="00000000">
            <w:r>
              <w:rPr>
                <w:sz w:val="20"/>
                <w:szCs w:val="20"/>
              </w:rPr>
              <w:t>Supplier, PurchaseOrder, PurchaseOrderItem, GoodsReceipt, GoodsReceiptItem, SupplierPayment</w:t>
            </w:r>
          </w:p>
        </w:tc>
      </w:tr>
      <w:tr w:rsidR="00301807" w14:paraId="5B89176C"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52F0A4D9" w14:textId="77777777" w:rsidR="00301807" w:rsidRDefault="00000000">
            <w:r>
              <w:rPr>
                <w:b/>
                <w:bCs/>
                <w:color w:val="1E3A5F"/>
                <w:sz w:val="20"/>
                <w:szCs w:val="20"/>
              </w:rPr>
              <w:t>Customer Layer</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74F0F8E3" w14:textId="77777777" w:rsidR="00301807" w:rsidRDefault="00000000">
            <w:r>
              <w:rPr>
                <w:sz w:val="20"/>
                <w:szCs w:val="20"/>
              </w:rPr>
              <w:t>Customer, CustomerNote</w:t>
            </w:r>
          </w:p>
        </w:tc>
      </w:tr>
      <w:tr w:rsidR="00301807" w14:paraId="6A99DEA2"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355466EC" w14:textId="77777777" w:rsidR="00301807" w:rsidRDefault="00000000">
            <w:r>
              <w:rPr>
                <w:b/>
                <w:bCs/>
                <w:color w:val="1E3A5F"/>
                <w:sz w:val="20"/>
                <w:szCs w:val="20"/>
              </w:rPr>
              <w:t>Financial Layer</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01FD39AA" w14:textId="77777777" w:rsidR="00301807" w:rsidRDefault="00000000">
            <w:r>
              <w:rPr>
                <w:sz w:val="20"/>
                <w:szCs w:val="20"/>
              </w:rPr>
              <w:t>ExpenseCategory, Expense</w:t>
            </w:r>
          </w:p>
        </w:tc>
      </w:tr>
      <w:tr w:rsidR="00301807" w14:paraId="5084F556"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2BFEEFAE" w14:textId="77777777" w:rsidR="00301807" w:rsidRDefault="00000000">
            <w:r>
              <w:rPr>
                <w:b/>
                <w:bCs/>
                <w:color w:val="1E3A5F"/>
                <w:sz w:val="20"/>
                <w:szCs w:val="20"/>
              </w:rPr>
              <w:t>Audit Layer</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6E3DB63B" w14:textId="77777777" w:rsidR="00301807" w:rsidRDefault="00000000">
            <w:r>
              <w:rPr>
                <w:sz w:val="20"/>
                <w:szCs w:val="20"/>
              </w:rPr>
              <w:t>AuditLog</w:t>
            </w:r>
          </w:p>
        </w:tc>
      </w:tr>
    </w:tbl>
    <w:p w14:paraId="17C4C07B" w14:textId="77777777" w:rsidR="00301807" w:rsidRDefault="00301807">
      <w:pPr>
        <w:spacing w:before="100" w:after="100"/>
      </w:pPr>
    </w:p>
    <w:p w14:paraId="7218F929" w14:textId="77777777" w:rsidR="00301807" w:rsidRDefault="00000000">
      <w:pPr>
        <w:spacing w:before="100" w:after="100"/>
      </w:pPr>
      <w:r>
        <w:rPr>
          <w:color w:val="222222"/>
        </w:rPr>
        <w:t>All layers connect through foreign key relationships and share the same organizational scope, ensuring data isolation between businesses and consistency within each business.</w:t>
      </w:r>
    </w:p>
    <w:p w14:paraId="431B88DD" w14:textId="77777777" w:rsidR="00301807" w:rsidRDefault="00301807">
      <w:pPr>
        <w:spacing w:before="100" w:after="100"/>
      </w:pPr>
    </w:p>
    <w:p w14:paraId="125E6094" w14:textId="77777777" w:rsidR="00301807" w:rsidRDefault="00000000">
      <w:pPr>
        <w:pStyle w:val="Heading1"/>
        <w:pBdr>
          <w:bottom w:val="single" w:sz="8" w:space="4" w:color="2E75B6"/>
        </w:pBdr>
      </w:pPr>
      <w:r>
        <w:t>6. Organizational Structure &amp; Access Control</w:t>
      </w:r>
    </w:p>
    <w:p w14:paraId="49ABBC85" w14:textId="77777777" w:rsidR="00301807" w:rsidRDefault="00000000">
      <w:pPr>
        <w:spacing w:before="100" w:after="100"/>
      </w:pPr>
      <w:r>
        <w:rPr>
          <w:color w:val="222222"/>
        </w:rPr>
        <w:t>The organizational structure defines ownership, data boundaries, and access control within the platform. Every table in the system is scoped to an Organization, ensuring complete data isolation between different businesses.</w:t>
      </w:r>
    </w:p>
    <w:p w14:paraId="5C6C2157" w14:textId="77777777" w:rsidR="00301807" w:rsidRDefault="00301807">
      <w:pPr>
        <w:spacing w:before="60" w:after="60"/>
      </w:pPr>
    </w:p>
    <w:p w14:paraId="3B47FD71" w14:textId="77777777" w:rsidR="00301807" w:rsidRDefault="00000000">
      <w:pPr>
        <w:pStyle w:val="Heading2"/>
      </w:pPr>
      <w:r>
        <w:t>6.1 Hierarchy</w:t>
      </w:r>
    </w:p>
    <w:p w14:paraId="53D2B509" w14:textId="77777777" w:rsidR="00301807" w:rsidRDefault="00000000">
      <w:pPr>
        <w:spacing w:before="100" w:after="100"/>
      </w:pPr>
      <w:r>
        <w:rPr>
          <w:color w:val="222222"/>
        </w:rPr>
        <w:t>The structure follows a three-level hierarchy:</w:t>
      </w:r>
    </w:p>
    <w:p w14:paraId="55780411" w14:textId="77777777" w:rsidR="00301807" w:rsidRDefault="00000000">
      <w:pPr>
        <w:pStyle w:val="ListParagraph"/>
        <w:numPr>
          <w:ilvl w:val="0"/>
          <w:numId w:val="2"/>
        </w:numPr>
        <w:spacing w:before="60" w:after="60"/>
      </w:pPr>
      <w:r>
        <w:t>Organization — the top-level entity representing the business. It holds the business name, country, and default currency. All data in the system belongs to an organization.</w:t>
      </w:r>
    </w:p>
    <w:p w14:paraId="7840EC4B" w14:textId="77777777" w:rsidR="00301807" w:rsidRDefault="00000000">
      <w:pPr>
        <w:pStyle w:val="ListParagraph"/>
        <w:numPr>
          <w:ilvl w:val="0"/>
          <w:numId w:val="2"/>
        </w:numPr>
        <w:spacing w:before="60" w:after="60"/>
      </w:pPr>
      <w:r>
        <w:t>Branch — a physical branch of the business under the organization. A solo seller will typically operate with a single branch. Growing businesses can add branches as they expand.</w:t>
      </w:r>
    </w:p>
    <w:p w14:paraId="6DB5FD91" w14:textId="77777777" w:rsidR="00301807" w:rsidRDefault="00000000">
      <w:pPr>
        <w:pStyle w:val="ListParagraph"/>
        <w:numPr>
          <w:ilvl w:val="0"/>
          <w:numId w:val="2"/>
        </w:numPr>
        <w:spacing w:before="60" w:after="60"/>
      </w:pPr>
      <w:r>
        <w:t>Location — a specific inventory point within a branch. A location can be a warehouse (primary storage), a store (retail or fulfillment point), or any physical space where inventory is held. Stock levels are tracked per location, giving precise visibility into where inventory resides.</w:t>
      </w:r>
    </w:p>
    <w:p w14:paraId="79CD9B7C" w14:textId="77777777" w:rsidR="00301807" w:rsidRDefault="00301807">
      <w:pPr>
        <w:spacing w:before="60" w:after="60"/>
      </w:pPr>
    </w:p>
    <w:p w14:paraId="5FD2CEF8" w14:textId="77777777" w:rsidR="00301807" w:rsidRDefault="00000000">
      <w:pPr>
        <w:pStyle w:val="Heading2"/>
      </w:pPr>
      <w:r>
        <w:t>6.2 Users &amp; Roles</w:t>
      </w:r>
    </w:p>
    <w:p w14:paraId="355AE1BA" w14:textId="77777777" w:rsidR="00301807" w:rsidRDefault="00000000">
      <w:pPr>
        <w:spacing w:before="100" w:after="100"/>
      </w:pPr>
      <w:r>
        <w:rPr>
          <w:color w:val="222222"/>
        </w:rPr>
        <w:t>Users belong to an organization and access the system according to their assigned roles. The Role table defines permission levels, and the UserRole junction table maps users to their roles.</w:t>
      </w:r>
    </w:p>
    <w:p w14:paraId="7A926A0B" w14:textId="77777777" w:rsidR="00301807" w:rsidRDefault="003018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01807" w14:paraId="0BE9C212"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5DFB2127" w14:textId="77777777" w:rsidR="00301807" w:rsidRDefault="00000000">
            <w:r>
              <w:rPr>
                <w:b/>
                <w:bCs/>
                <w:color w:val="1E3A5F"/>
                <w:sz w:val="20"/>
                <w:szCs w:val="20"/>
              </w:rPr>
              <w:t>Owner</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0633CA6F" w14:textId="77777777" w:rsidR="00301807" w:rsidRDefault="00000000">
            <w:r>
              <w:rPr>
                <w:sz w:val="20"/>
                <w:szCs w:val="20"/>
              </w:rPr>
              <w:t>Full access to all features, settings, and financial data</w:t>
            </w:r>
          </w:p>
        </w:tc>
      </w:tr>
      <w:tr w:rsidR="00301807" w14:paraId="0723E663"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21C6D36E" w14:textId="77777777" w:rsidR="00301807" w:rsidRDefault="00000000">
            <w:r>
              <w:rPr>
                <w:b/>
                <w:bCs/>
                <w:color w:val="1E3A5F"/>
                <w:sz w:val="20"/>
                <w:szCs w:val="20"/>
              </w:rPr>
              <w:t>Administrator</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63A9E0DA" w14:textId="77777777" w:rsidR="00301807" w:rsidRDefault="00000000">
            <w:r>
              <w:rPr>
                <w:sz w:val="20"/>
                <w:szCs w:val="20"/>
              </w:rPr>
              <w:t>Operational access including inventory, sales, and purchasing. Limited access to settings.</w:t>
            </w:r>
          </w:p>
        </w:tc>
      </w:tr>
      <w:tr w:rsidR="00301807" w14:paraId="7298606C"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074A199E" w14:textId="77777777" w:rsidR="00301807" w:rsidRDefault="00000000">
            <w:r>
              <w:rPr>
                <w:b/>
                <w:bCs/>
                <w:color w:val="1E3A5F"/>
                <w:sz w:val="20"/>
                <w:szCs w:val="20"/>
              </w:rPr>
              <w:t>Staff</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40C577F9" w14:textId="77777777" w:rsidR="00301807" w:rsidRDefault="00000000">
            <w:r>
              <w:rPr>
                <w:sz w:val="20"/>
                <w:szCs w:val="20"/>
              </w:rPr>
              <w:t>Day-to-day operational access — processing orders, updating stock, recording sales</w:t>
            </w:r>
          </w:p>
        </w:tc>
      </w:tr>
      <w:tr w:rsidR="00301807" w14:paraId="599118C6"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5AB80EB0" w14:textId="77777777" w:rsidR="00301807" w:rsidRDefault="00000000">
            <w:r>
              <w:rPr>
                <w:b/>
                <w:bCs/>
                <w:color w:val="1E3A5F"/>
                <w:sz w:val="20"/>
                <w:szCs w:val="20"/>
              </w:rPr>
              <w:t>Read-Only</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62184EBA" w14:textId="77777777" w:rsidR="00301807" w:rsidRDefault="00000000">
            <w:r>
              <w:rPr>
                <w:sz w:val="20"/>
                <w:szCs w:val="20"/>
              </w:rPr>
              <w:t>View-only access for reporting and visibility without the ability to modify data</w:t>
            </w:r>
          </w:p>
        </w:tc>
      </w:tr>
    </w:tbl>
    <w:p w14:paraId="2E7050A7" w14:textId="77777777" w:rsidR="00301807" w:rsidRDefault="00301807">
      <w:pPr>
        <w:spacing w:before="100" w:after="100"/>
      </w:pPr>
    </w:p>
    <w:p w14:paraId="25D2DFA6" w14:textId="77777777" w:rsidR="00301807" w:rsidRDefault="00000000">
      <w:pPr>
        <w:spacing w:before="100" w:after="100"/>
      </w:pPr>
      <w:r>
        <w:rPr>
          <w:color w:val="222222"/>
        </w:rPr>
        <w:t>Every SalesOrder records the user_id of the staff member who processed it. This enables accountability tracking and per-staff performance reporting — critical for businesses with multiple team members.</w:t>
      </w:r>
    </w:p>
    <w:p w14:paraId="25DABA00" w14:textId="77777777" w:rsidR="00301807" w:rsidRDefault="00301807">
      <w:pPr>
        <w:spacing w:before="100" w:after="100"/>
      </w:pPr>
    </w:p>
    <w:p w14:paraId="531E4B8B" w14:textId="77777777" w:rsidR="00301807" w:rsidRDefault="00000000">
      <w:pPr>
        <w:pStyle w:val="Heading1"/>
        <w:pBdr>
          <w:bottom w:val="single" w:sz="8" w:space="4" w:color="2E75B6"/>
        </w:pBdr>
      </w:pPr>
      <w:r>
        <w:t>7. Product &amp; Inventory Data Model</w:t>
      </w:r>
    </w:p>
    <w:p w14:paraId="4C450084" w14:textId="77777777" w:rsidR="00301807" w:rsidRDefault="00000000">
      <w:pPr>
        <w:spacing w:before="100" w:after="100"/>
      </w:pPr>
      <w:r>
        <w:rPr>
          <w:color w:val="222222"/>
        </w:rPr>
        <w:lastRenderedPageBreak/>
        <w:t>Products are the foundation of all inventory, sales, and purchasing activity. The product model is designed to support a wide range of business types — from retail and fashion to food services, pharmacy, and e-commerce.</w:t>
      </w:r>
    </w:p>
    <w:p w14:paraId="0E31ACCF" w14:textId="77777777" w:rsidR="00301807" w:rsidRDefault="00301807">
      <w:pPr>
        <w:spacing w:before="60" w:after="60"/>
      </w:pPr>
    </w:p>
    <w:p w14:paraId="22BF4769" w14:textId="77777777" w:rsidR="00301807" w:rsidRDefault="00000000">
      <w:pPr>
        <w:pStyle w:val="Heading2"/>
      </w:pPr>
      <w:r>
        <w:t>7.1 Categories &amp; Units</w:t>
      </w:r>
    </w:p>
    <w:p w14:paraId="1F234231" w14:textId="77777777" w:rsidR="00301807" w:rsidRDefault="00000000">
      <w:pPr>
        <w:spacing w:before="100" w:after="100"/>
      </w:pPr>
      <w:r>
        <w:rPr>
          <w:color w:val="222222"/>
        </w:rPr>
        <w:t>Categories organize products for filtering, reporting, and profitability analysis. They are defined per organization, allowing each business to structure its catalog in the way that makes most sense for their operations.</w:t>
      </w:r>
    </w:p>
    <w:p w14:paraId="26AF0A60" w14:textId="77777777" w:rsidR="00301807" w:rsidRDefault="00000000">
      <w:pPr>
        <w:spacing w:before="100" w:after="100"/>
      </w:pPr>
      <w:r>
        <w:rPr>
          <w:color w:val="222222"/>
        </w:rPr>
        <w:t>Units define the measurement type of a product — for example: piece, kilogram, liter, box, or meter. Every product is assigned a unit, which is reflected in inventory counts, purchase orders, and sales.</w:t>
      </w:r>
    </w:p>
    <w:p w14:paraId="242DBDAC" w14:textId="77777777" w:rsidR="00301807" w:rsidRDefault="00301807">
      <w:pPr>
        <w:spacing w:before="60" w:after="60"/>
      </w:pPr>
    </w:p>
    <w:p w14:paraId="09D23D30" w14:textId="77777777" w:rsidR="00301807" w:rsidRDefault="00000000">
      <w:pPr>
        <w:pStyle w:val="Heading2"/>
      </w:pPr>
      <w:r>
        <w:t>7.2 Products</w:t>
      </w:r>
    </w:p>
    <w:p w14:paraId="61821BC6" w14:textId="77777777" w:rsidR="00301807" w:rsidRDefault="00000000">
      <w:pPr>
        <w:spacing w:before="100" w:after="100"/>
      </w:pPr>
      <w:r>
        <w:rPr>
          <w:color w:val="222222"/>
        </w:rPr>
        <w:t>The Product table stores the core attributes of each item in the catalog:</w:t>
      </w:r>
    </w:p>
    <w:p w14:paraId="577063C1" w14:textId="77777777" w:rsidR="00301807" w:rsidRDefault="00000000">
      <w:pPr>
        <w:pStyle w:val="ListParagraph"/>
        <w:numPr>
          <w:ilvl w:val="0"/>
          <w:numId w:val="2"/>
        </w:numPr>
        <w:spacing w:before="60" w:after="60"/>
      </w:pPr>
      <w:r>
        <w:t>name, SKU, and barcode — for identification and scanning</w:t>
      </w:r>
    </w:p>
    <w:p w14:paraId="0DAFC160" w14:textId="77777777" w:rsidR="00301807" w:rsidRDefault="00000000">
      <w:pPr>
        <w:pStyle w:val="ListParagraph"/>
        <w:numPr>
          <w:ilvl w:val="0"/>
          <w:numId w:val="2"/>
        </w:numPr>
        <w:spacing w:before="60" w:after="60"/>
      </w:pPr>
      <w:r>
        <w:t>price — the default selling price</w:t>
      </w:r>
    </w:p>
    <w:p w14:paraId="2A9A46AF" w14:textId="77777777" w:rsidR="00301807" w:rsidRDefault="00000000">
      <w:pPr>
        <w:pStyle w:val="ListParagraph"/>
        <w:numPr>
          <w:ilvl w:val="0"/>
          <w:numId w:val="2"/>
        </w:numPr>
        <w:spacing w:before="60" w:after="60"/>
      </w:pPr>
      <w:r>
        <w:t>cost — the default cost of goods (used for P&amp;L calculations when not overridden)</w:t>
      </w:r>
    </w:p>
    <w:p w14:paraId="7B9673FF" w14:textId="77777777" w:rsidR="00301807" w:rsidRDefault="00000000">
      <w:pPr>
        <w:pStyle w:val="ListParagraph"/>
        <w:numPr>
          <w:ilvl w:val="0"/>
          <w:numId w:val="2"/>
        </w:numPr>
        <w:spacing w:before="60" w:after="60"/>
      </w:pPr>
      <w:r>
        <w:t>low_stock_threshold — triggers low stock alerts when on-hand quantity falls below this value</w:t>
      </w:r>
    </w:p>
    <w:p w14:paraId="55ED0854" w14:textId="77777777" w:rsidR="00301807" w:rsidRDefault="00000000">
      <w:pPr>
        <w:pStyle w:val="ListParagraph"/>
        <w:numPr>
          <w:ilvl w:val="0"/>
          <w:numId w:val="2"/>
        </w:numPr>
        <w:spacing w:before="60" w:after="60"/>
      </w:pPr>
      <w:r>
        <w:t>active — allows products to be deactivated without deletion, preserving historical records</w:t>
      </w:r>
    </w:p>
    <w:p w14:paraId="016560C0" w14:textId="77777777" w:rsidR="00301807" w:rsidRDefault="00000000">
      <w:pPr>
        <w:pStyle w:val="ListParagraph"/>
        <w:numPr>
          <w:ilvl w:val="0"/>
          <w:numId w:val="2"/>
        </w:numPr>
        <w:spacing w:before="60" w:after="60"/>
      </w:pPr>
      <w:r>
        <w:t>category_id and unit_id — link the product to its category and unit of measure</w:t>
      </w:r>
    </w:p>
    <w:p w14:paraId="293D5E3F" w14:textId="77777777" w:rsidR="00301807" w:rsidRDefault="00301807">
      <w:pPr>
        <w:spacing w:before="60" w:after="60"/>
      </w:pPr>
    </w:p>
    <w:p w14:paraId="32556F14" w14:textId="77777777" w:rsidR="00301807" w:rsidRDefault="00000000">
      <w:pPr>
        <w:pStyle w:val="Heading2"/>
      </w:pPr>
      <w:r>
        <w:t>7.3 Product Variants</w:t>
      </w:r>
    </w:p>
    <w:p w14:paraId="12932F98" w14:textId="77777777" w:rsidR="00301807" w:rsidRDefault="00000000">
      <w:pPr>
        <w:spacing w:before="100" w:after="100"/>
      </w:pPr>
      <w:r>
        <w:rPr>
          <w:color w:val="222222"/>
        </w:rPr>
        <w:t>Product variants allow a single product to exist in multiple configurations — such as different sizes, colors, or specifications. Each variant is a child record of its parent product and carries:</w:t>
      </w:r>
    </w:p>
    <w:p w14:paraId="33958378" w14:textId="77777777" w:rsidR="00301807" w:rsidRDefault="00000000">
      <w:pPr>
        <w:pStyle w:val="ListParagraph"/>
        <w:numPr>
          <w:ilvl w:val="0"/>
          <w:numId w:val="2"/>
        </w:numPr>
        <w:spacing w:before="60" w:after="60"/>
      </w:pPr>
      <w:r>
        <w:t>name — describes the variation (e.g., 'Red / Large', 'Blue / Small')</w:t>
      </w:r>
    </w:p>
    <w:p w14:paraId="09E158FE" w14:textId="77777777" w:rsidR="00301807" w:rsidRDefault="00000000">
      <w:pPr>
        <w:pStyle w:val="ListParagraph"/>
        <w:numPr>
          <w:ilvl w:val="0"/>
          <w:numId w:val="2"/>
        </w:numPr>
        <w:spacing w:before="60" w:after="60"/>
      </w:pPr>
      <w:r>
        <w:t>sku and barcode — unique identifiers for the variant</w:t>
      </w:r>
    </w:p>
    <w:p w14:paraId="251FC18F" w14:textId="77777777" w:rsidR="00301807" w:rsidRDefault="00000000">
      <w:pPr>
        <w:pStyle w:val="ListParagraph"/>
        <w:numPr>
          <w:ilvl w:val="0"/>
          <w:numId w:val="2"/>
        </w:numPr>
        <w:spacing w:before="60" w:after="60"/>
      </w:pPr>
      <w:r>
        <w:t>price — overrides the parent product's price when set, allowing different selling prices per variant</w:t>
      </w:r>
    </w:p>
    <w:p w14:paraId="4E514C66" w14:textId="77777777" w:rsidR="00301807" w:rsidRDefault="00000000">
      <w:pPr>
        <w:pStyle w:val="ListParagraph"/>
        <w:numPr>
          <w:ilvl w:val="0"/>
          <w:numId w:val="2"/>
        </w:numPr>
        <w:spacing w:before="60" w:after="60"/>
      </w:pPr>
      <w:r>
        <w:t>cost — overrides the parent product's cost for accurate per-variant COGS tracking</w:t>
      </w:r>
    </w:p>
    <w:p w14:paraId="1FECC527" w14:textId="77777777" w:rsidR="00301807" w:rsidRDefault="00000000">
      <w:pPr>
        <w:pStyle w:val="ListParagraph"/>
        <w:numPr>
          <w:ilvl w:val="0"/>
          <w:numId w:val="2"/>
        </w:numPr>
        <w:spacing w:before="60" w:after="60"/>
      </w:pPr>
      <w:r>
        <w:t>active — allows individual variants to be deactivated (e.g., when a size is sold out) without removing the product from the catalog</w:t>
      </w:r>
    </w:p>
    <w:p w14:paraId="59542E1A" w14:textId="77777777" w:rsidR="00301807" w:rsidRDefault="00301807">
      <w:pPr>
        <w:spacing w:before="100" w:after="100"/>
      </w:pPr>
    </w:p>
    <w:p w14:paraId="0D79797C" w14:textId="77777777" w:rsidR="00301807" w:rsidRDefault="00000000">
      <w:pPr>
        <w:spacing w:before="100" w:after="100"/>
      </w:pPr>
      <w:r>
        <w:rPr>
          <w:color w:val="222222"/>
        </w:rPr>
        <w:t>When a variant's price or cost is null, the system falls back to the parent product's values. This means simple products with no pricing variation require no variant setup at all.</w:t>
      </w:r>
    </w:p>
    <w:p w14:paraId="08363BF4" w14:textId="77777777" w:rsidR="00301807" w:rsidRDefault="00301807">
      <w:pPr>
        <w:spacing w:before="60" w:after="60"/>
      </w:pPr>
    </w:p>
    <w:p w14:paraId="23A6B212" w14:textId="77777777" w:rsidR="00301807" w:rsidRDefault="00000000">
      <w:pPr>
        <w:pStyle w:val="Heading2"/>
      </w:pPr>
      <w:r>
        <w:t>7.4 Bundles</w:t>
      </w:r>
    </w:p>
    <w:p w14:paraId="4D0A1961" w14:textId="77777777" w:rsidR="00301807" w:rsidRDefault="00000000">
      <w:pPr>
        <w:spacing w:before="100" w:after="100"/>
      </w:pPr>
      <w:r>
        <w:rPr>
          <w:color w:val="222222"/>
        </w:rPr>
        <w:lastRenderedPageBreak/>
        <w:t>Bundles allow multiple individual products to be sold together as a single packaged unit. The Bundle table links to a parent Product (the bundle itself), and BundleItems define which products it contains and in what quantities.</w:t>
      </w:r>
    </w:p>
    <w:p w14:paraId="177C8AF6" w14:textId="77777777" w:rsidR="00301807" w:rsidRDefault="00000000">
      <w:pPr>
        <w:spacing w:before="100" w:after="100"/>
      </w:pPr>
      <w:r>
        <w:rPr>
          <w:color w:val="222222"/>
        </w:rPr>
        <w:t>This supports use cases such as gift sets, combo packages, meal kits, or multi-unit packs, without requiring a separate product catalog for bundled offerings.</w:t>
      </w:r>
    </w:p>
    <w:p w14:paraId="1FEBC85A" w14:textId="77777777" w:rsidR="00301807" w:rsidRDefault="00301807">
      <w:pPr>
        <w:spacing w:before="100" w:after="100"/>
      </w:pPr>
    </w:p>
    <w:p w14:paraId="3371D506" w14:textId="77777777" w:rsidR="00301807" w:rsidRDefault="00000000">
      <w:pPr>
        <w:pStyle w:val="Heading1"/>
        <w:pBdr>
          <w:bottom w:val="single" w:sz="8" w:space="4" w:color="2E75B6"/>
        </w:pBdr>
      </w:pPr>
      <w:r>
        <w:t>8. Stock Ledger Architecture — The Accuracy Engine</w:t>
      </w:r>
    </w:p>
    <w:p w14:paraId="31062717" w14:textId="77777777" w:rsidR="00301807" w:rsidRDefault="00000000">
      <w:pPr>
        <w:spacing w:before="100" w:after="100"/>
      </w:pPr>
      <w:r>
        <w:rPr>
          <w:color w:val="222222"/>
        </w:rPr>
        <w:t>The Stock Ledger is the most critical component of the platform. It is the single source of truth for all inventory quantities across the entire system.</w:t>
      </w:r>
    </w:p>
    <w:p w14:paraId="54166403" w14:textId="77777777" w:rsidR="00301807" w:rsidRDefault="00301807">
      <w:pPr>
        <w:spacing w:before="60" w:after="60"/>
      </w:pPr>
    </w:p>
    <w:p w14:paraId="7A07ABF1" w14:textId="77777777" w:rsidR="00301807" w:rsidRDefault="00000000">
      <w:pPr>
        <w:pStyle w:val="Heading2"/>
      </w:pPr>
      <w:r>
        <w:t>8.1 The Ledger Principle</w:t>
      </w:r>
    </w:p>
    <w:p w14:paraId="135C2920" w14:textId="77777777" w:rsidR="00301807" w:rsidRDefault="00000000">
      <w:pPr>
        <w:spacing w:before="100" w:after="100"/>
      </w:pPr>
      <w:r>
        <w:rPr>
          <w:color w:val="222222"/>
        </w:rPr>
        <w:t>Rather than storing a single mutable 'quantity on hand' number per product, the system uses an append-only ledger of stock movements. Every change to inventory — regardless of its source — is recorded as a new ledger entry. Stock on hand is always calculated by summing the change_qty values for a given product and location.</w:t>
      </w:r>
    </w:p>
    <w:p w14:paraId="51A26BBE" w14:textId="77777777" w:rsidR="00301807" w:rsidRDefault="003018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807" w14:paraId="73B08822"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1E3A5F"/>
            <w:tcMar>
              <w:top w:w="120" w:type="dxa"/>
              <w:left w:w="200" w:type="dxa"/>
              <w:bottom w:w="120" w:type="dxa"/>
              <w:right w:w="200" w:type="dxa"/>
            </w:tcMar>
          </w:tcPr>
          <w:p w14:paraId="5F0C3DED" w14:textId="77777777" w:rsidR="00301807" w:rsidRDefault="00000000">
            <w:r>
              <w:rPr>
                <w:b/>
                <w:bCs/>
                <w:color w:val="FFFFFF"/>
              </w:rPr>
              <w:t>Why an append-only ledger instead of a simple quantity field?</w:t>
            </w:r>
          </w:p>
        </w:tc>
      </w:tr>
      <w:tr w:rsidR="00301807" w14:paraId="40844DB6"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200" w:type="dxa"/>
              <w:bottom w:w="80" w:type="dxa"/>
              <w:right w:w="200" w:type="dxa"/>
            </w:tcMar>
          </w:tcPr>
          <w:p w14:paraId="566374CA" w14:textId="77777777" w:rsidR="00301807" w:rsidRDefault="00000000">
            <w:r>
              <w:rPr>
                <w:sz w:val="20"/>
                <w:szCs w:val="20"/>
              </w:rPr>
              <w:t>A mutable quantity field is simple but dangerous — it can be silently overwritten, creates race conditions in concurrent environments, and provides no audit trail.</w:t>
            </w:r>
          </w:p>
        </w:tc>
      </w:tr>
      <w:tr w:rsidR="00301807" w14:paraId="36575252"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200" w:type="dxa"/>
              <w:bottom w:w="80" w:type="dxa"/>
              <w:right w:w="200" w:type="dxa"/>
            </w:tcMar>
          </w:tcPr>
          <w:p w14:paraId="2EA62146" w14:textId="77777777" w:rsidR="00301807" w:rsidRDefault="00000000">
            <w:r>
              <w:rPr>
                <w:sz w:val="20"/>
                <w:szCs w:val="20"/>
              </w:rPr>
              <w:t>The ledger approach means every stock change has a traceable cause, a timestamp, and a reference to the source document.</w:t>
            </w:r>
          </w:p>
        </w:tc>
      </w:tr>
      <w:tr w:rsidR="00301807" w14:paraId="7EF0E6E4"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200" w:type="dxa"/>
              <w:bottom w:w="80" w:type="dxa"/>
              <w:right w:w="200" w:type="dxa"/>
            </w:tcMar>
          </w:tcPr>
          <w:p w14:paraId="4EFDF01A" w14:textId="77777777" w:rsidR="00301807" w:rsidRDefault="00000000">
            <w:r>
              <w:rPr>
                <w:sz w:val="20"/>
                <w:szCs w:val="20"/>
              </w:rPr>
              <w:t>Stock levels at any point in the past can be reconstructed by summing ledger entries up to that date.</w:t>
            </w:r>
          </w:p>
        </w:tc>
      </w:tr>
      <w:tr w:rsidR="00301807" w14:paraId="1751FE97"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200" w:type="dxa"/>
              <w:bottom w:w="80" w:type="dxa"/>
              <w:right w:w="200" w:type="dxa"/>
            </w:tcMar>
          </w:tcPr>
          <w:p w14:paraId="7AD6A3AC" w14:textId="77777777" w:rsidR="00301807" w:rsidRDefault="00000000">
            <w:r>
              <w:rPr>
                <w:sz w:val="20"/>
                <w:szCs w:val="20"/>
              </w:rPr>
              <w:t>Inventory discrepancies can be investigated by reviewing the full movement history — not just the current number.</w:t>
            </w:r>
          </w:p>
        </w:tc>
      </w:tr>
    </w:tbl>
    <w:p w14:paraId="3FA09922" w14:textId="77777777" w:rsidR="00301807" w:rsidRDefault="00301807">
      <w:pPr>
        <w:spacing w:before="60" w:after="60"/>
      </w:pPr>
    </w:p>
    <w:p w14:paraId="0F1F82A0" w14:textId="77777777" w:rsidR="00301807" w:rsidRDefault="00000000">
      <w:pPr>
        <w:pStyle w:val="Heading2"/>
      </w:pPr>
      <w:r>
        <w:t>8.2 Movement Types</w:t>
      </w:r>
    </w:p>
    <w:p w14:paraId="46E2DC5D" w14:textId="77777777" w:rsidR="00301807" w:rsidRDefault="00000000">
      <w:pPr>
        <w:spacing w:before="100" w:after="100"/>
      </w:pPr>
      <w:r>
        <w:rPr>
          <w:color w:val="222222"/>
        </w:rPr>
        <w:t>Every StockLedger entry carries a movement_type that identifies the cause of the stock change:</w:t>
      </w:r>
    </w:p>
    <w:p w14:paraId="082CA405" w14:textId="77777777" w:rsidR="00301807" w:rsidRDefault="003018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01807" w14:paraId="18C42814"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339D0B31" w14:textId="77777777" w:rsidR="00301807" w:rsidRDefault="00000000">
            <w:r>
              <w:rPr>
                <w:b/>
                <w:bCs/>
                <w:color w:val="1E3A5F"/>
                <w:sz w:val="20"/>
                <w:szCs w:val="20"/>
              </w:rPr>
              <w:t>purchase</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2AC31332" w14:textId="77777777" w:rsidR="00301807" w:rsidRDefault="00000000">
            <w:r>
              <w:rPr>
                <w:sz w:val="20"/>
                <w:szCs w:val="20"/>
              </w:rPr>
              <w:t>Stock received from a supplier via a confirmed Goods Receipt. Always positive.</w:t>
            </w:r>
          </w:p>
        </w:tc>
      </w:tr>
      <w:tr w:rsidR="00301807" w14:paraId="2BD66093"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3842429C" w14:textId="77777777" w:rsidR="00301807" w:rsidRDefault="00000000">
            <w:r>
              <w:rPr>
                <w:b/>
                <w:bCs/>
                <w:color w:val="1E3A5F"/>
                <w:sz w:val="20"/>
                <w:szCs w:val="20"/>
              </w:rPr>
              <w:t>sale</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61022F1D" w14:textId="77777777" w:rsidR="00301807" w:rsidRDefault="00000000">
            <w:r>
              <w:rPr>
                <w:sz w:val="20"/>
                <w:szCs w:val="20"/>
              </w:rPr>
              <w:t>Stock deducted when a sales order is fulfilled. Always negative.</w:t>
            </w:r>
          </w:p>
        </w:tc>
      </w:tr>
      <w:tr w:rsidR="00301807" w14:paraId="72E55014"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5A43B69A" w14:textId="77777777" w:rsidR="00301807" w:rsidRDefault="00000000">
            <w:r>
              <w:rPr>
                <w:b/>
                <w:bCs/>
                <w:color w:val="1E3A5F"/>
                <w:sz w:val="20"/>
                <w:szCs w:val="20"/>
              </w:rPr>
              <w:t>transfer_in</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72C10B8F" w14:textId="77777777" w:rsidR="00301807" w:rsidRDefault="00000000">
            <w:r>
              <w:rPr>
                <w:sz w:val="20"/>
                <w:szCs w:val="20"/>
              </w:rPr>
              <w:t>Stock arriving at a location from a transfer. Always positive.</w:t>
            </w:r>
          </w:p>
        </w:tc>
      </w:tr>
      <w:tr w:rsidR="00301807" w14:paraId="0BB39074"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623DF517" w14:textId="77777777" w:rsidR="00301807" w:rsidRDefault="00000000">
            <w:r>
              <w:rPr>
                <w:b/>
                <w:bCs/>
                <w:color w:val="1E3A5F"/>
                <w:sz w:val="20"/>
                <w:szCs w:val="20"/>
              </w:rPr>
              <w:t>transfer_out</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7DF06DDC" w14:textId="77777777" w:rsidR="00301807" w:rsidRDefault="00000000">
            <w:r>
              <w:rPr>
                <w:sz w:val="20"/>
                <w:szCs w:val="20"/>
              </w:rPr>
              <w:t>Stock leaving a location for a transfer. Always negative.</w:t>
            </w:r>
          </w:p>
        </w:tc>
      </w:tr>
      <w:tr w:rsidR="00301807" w14:paraId="364E132F"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02B96B9D" w14:textId="77777777" w:rsidR="00301807" w:rsidRDefault="00000000">
            <w:r>
              <w:rPr>
                <w:b/>
                <w:bCs/>
                <w:color w:val="1E3A5F"/>
                <w:sz w:val="20"/>
                <w:szCs w:val="20"/>
              </w:rPr>
              <w:t>return</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1E6225BA" w14:textId="77777777" w:rsidR="00301807" w:rsidRDefault="00000000">
            <w:r>
              <w:rPr>
                <w:sz w:val="20"/>
                <w:szCs w:val="20"/>
              </w:rPr>
              <w:t>Stock restored when a customer return is processed. Always positive.</w:t>
            </w:r>
          </w:p>
        </w:tc>
      </w:tr>
      <w:tr w:rsidR="00301807" w14:paraId="1768F561"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6C42CEE8" w14:textId="77777777" w:rsidR="00301807" w:rsidRDefault="00000000">
            <w:r>
              <w:rPr>
                <w:b/>
                <w:bCs/>
                <w:color w:val="1E3A5F"/>
                <w:sz w:val="20"/>
                <w:szCs w:val="20"/>
              </w:rPr>
              <w:lastRenderedPageBreak/>
              <w:t>adjustment</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5A089C81" w14:textId="77777777" w:rsidR="00301807" w:rsidRDefault="00000000">
            <w:r>
              <w:rPr>
                <w:sz w:val="20"/>
                <w:szCs w:val="20"/>
              </w:rPr>
              <w:t>Manual correction to reconcile physical count discrepancies. Can be positive or negative.</w:t>
            </w:r>
          </w:p>
        </w:tc>
      </w:tr>
    </w:tbl>
    <w:p w14:paraId="309A4F06" w14:textId="77777777" w:rsidR="00301807" w:rsidRDefault="00301807">
      <w:pPr>
        <w:spacing w:before="60" w:after="60"/>
      </w:pPr>
    </w:p>
    <w:p w14:paraId="2AD66948" w14:textId="77777777" w:rsidR="00301807" w:rsidRDefault="00000000">
      <w:pPr>
        <w:pStyle w:val="Heading2"/>
      </w:pPr>
      <w:r>
        <w:t>8.3 Reference Linking</w:t>
      </w:r>
    </w:p>
    <w:p w14:paraId="7E91A94C" w14:textId="77777777" w:rsidR="00301807" w:rsidRDefault="00000000">
      <w:pPr>
        <w:spacing w:before="100" w:after="100"/>
      </w:pPr>
      <w:r>
        <w:rPr>
          <w:color w:val="222222"/>
        </w:rPr>
        <w:t>Each StockLedger entry includes a reference_id field that links directly to the source document that caused the movement — for example, the GoodsReceipt.id for a purchase movement, the SalesOrder.id for a sale, or the Transfer.id for a transfer. This enables complete traceability: any stock number can be traced back to the exact transaction that caused it.</w:t>
      </w:r>
    </w:p>
    <w:p w14:paraId="3518C704" w14:textId="77777777" w:rsidR="00301807" w:rsidRDefault="00301807">
      <w:pPr>
        <w:spacing w:before="60" w:after="60"/>
      </w:pPr>
    </w:p>
    <w:p w14:paraId="1297A86B" w14:textId="77777777" w:rsidR="00301807" w:rsidRDefault="00000000">
      <w:pPr>
        <w:pStyle w:val="Heading2"/>
      </w:pPr>
      <w:r>
        <w:t>8.4 Variant-Level Tracking</w:t>
      </w:r>
    </w:p>
    <w:p w14:paraId="5F24BAAE" w14:textId="77777777" w:rsidR="00301807" w:rsidRDefault="00000000">
      <w:pPr>
        <w:spacing w:before="100" w:after="100"/>
      </w:pPr>
      <w:r>
        <w:rPr>
          <w:color w:val="222222"/>
        </w:rPr>
        <w:t>The StockLedger includes an optional variant_id field. When a product has variants, stock movements are recorded at the variant level — allowing the system to track exactly how many units of 'Red / Large' versus 'Blue / Small' are in stock at each location. When variant_id is null, the entry applies to the base product (for products without variants).</w:t>
      </w:r>
    </w:p>
    <w:p w14:paraId="1F1A8CB0" w14:textId="77777777" w:rsidR="00301807" w:rsidRDefault="00301807">
      <w:pPr>
        <w:spacing w:before="100" w:after="100"/>
      </w:pPr>
    </w:p>
    <w:p w14:paraId="58940FDB" w14:textId="77777777" w:rsidR="00301807" w:rsidRDefault="00000000">
      <w:pPr>
        <w:pStyle w:val="Heading1"/>
        <w:pBdr>
          <w:bottom w:val="single" w:sz="8" w:space="4" w:color="2E75B6"/>
        </w:pBdr>
      </w:pPr>
      <w:r>
        <w:t>9. Purchasing &amp; Goods Receipt Workflow</w:t>
      </w:r>
    </w:p>
    <w:p w14:paraId="43312F2F" w14:textId="77777777" w:rsidR="00301807" w:rsidRDefault="00000000">
      <w:pPr>
        <w:spacing w:before="100" w:after="100"/>
      </w:pPr>
      <w:r>
        <w:rPr>
          <w:color w:val="222222"/>
        </w:rPr>
        <w:t>The purchasing workflow manages the full lifecycle of inventory acquisition from supplier to shelf. It is designed to handle the realities of real-world procurement: partial deliveries, quantity discrepancies, and cost tracking.</w:t>
      </w:r>
    </w:p>
    <w:p w14:paraId="50EBE3C2" w14:textId="77777777" w:rsidR="00301807" w:rsidRDefault="00301807">
      <w:pPr>
        <w:spacing w:before="60" w:after="60"/>
      </w:pPr>
    </w:p>
    <w:p w14:paraId="048D6079" w14:textId="77777777" w:rsidR="00301807" w:rsidRDefault="00000000">
      <w:pPr>
        <w:pStyle w:val="Heading2"/>
      </w:pPr>
      <w:r>
        <w:t>9.1 Supplier Management</w:t>
      </w:r>
    </w:p>
    <w:p w14:paraId="3EBAB103" w14:textId="77777777" w:rsidR="00301807" w:rsidRDefault="00000000">
      <w:pPr>
        <w:spacing w:before="100" w:after="100"/>
      </w:pPr>
      <w:r>
        <w:rPr>
          <w:color w:val="222222"/>
        </w:rPr>
        <w:t>Supplier profiles store contact information and link to the organization. All purchase orders and supplier payments are scoped to a supplier, providing a full view of procurement activity and outstanding obligations per supplier.</w:t>
      </w:r>
    </w:p>
    <w:p w14:paraId="1B259CA1" w14:textId="77777777" w:rsidR="00301807" w:rsidRDefault="00301807">
      <w:pPr>
        <w:spacing w:before="60" w:after="60"/>
      </w:pPr>
    </w:p>
    <w:p w14:paraId="0CF68C7B" w14:textId="77777777" w:rsidR="00301807" w:rsidRDefault="00000000">
      <w:pPr>
        <w:pStyle w:val="Heading2"/>
      </w:pPr>
      <w:r>
        <w:t>9.2 Purchase Orders</w:t>
      </w:r>
    </w:p>
    <w:p w14:paraId="697802CD" w14:textId="77777777" w:rsidR="00301807" w:rsidRDefault="00000000">
      <w:pPr>
        <w:spacing w:before="100" w:after="100"/>
      </w:pPr>
      <w:r>
        <w:rPr>
          <w:color w:val="222222"/>
        </w:rPr>
        <w:t>A Purchase Order (PO) defines what the business intends to buy. Each PO records:</w:t>
      </w:r>
    </w:p>
    <w:p w14:paraId="3C10748C" w14:textId="77777777" w:rsidR="00301807" w:rsidRDefault="00000000">
      <w:pPr>
        <w:pStyle w:val="ListParagraph"/>
        <w:numPr>
          <w:ilvl w:val="0"/>
          <w:numId w:val="2"/>
        </w:numPr>
        <w:spacing w:before="60" w:after="60"/>
      </w:pPr>
      <w:r>
        <w:t>supplier_id — who the order is placed with</w:t>
      </w:r>
    </w:p>
    <w:p w14:paraId="5E540549" w14:textId="77777777" w:rsidR="00301807" w:rsidRDefault="00000000">
      <w:pPr>
        <w:pStyle w:val="ListParagraph"/>
        <w:numPr>
          <w:ilvl w:val="0"/>
          <w:numId w:val="2"/>
        </w:numPr>
        <w:spacing w:before="60" w:after="60"/>
      </w:pPr>
      <w:r>
        <w:t>location_id — which location will receive the inventory (critical for multi-location stock routing)</w:t>
      </w:r>
    </w:p>
    <w:p w14:paraId="585BA6F9" w14:textId="77777777" w:rsidR="00301807" w:rsidRDefault="00000000">
      <w:pPr>
        <w:pStyle w:val="ListParagraph"/>
        <w:numPr>
          <w:ilvl w:val="0"/>
          <w:numId w:val="2"/>
        </w:numPr>
        <w:spacing w:before="60" w:after="60"/>
      </w:pPr>
      <w:r>
        <w:t>status — the current state of the order: draft, sent, received, or cancelled</w:t>
      </w:r>
    </w:p>
    <w:p w14:paraId="4F21760C" w14:textId="77777777" w:rsidR="00301807" w:rsidRDefault="00000000">
      <w:pPr>
        <w:pStyle w:val="ListParagraph"/>
        <w:numPr>
          <w:ilvl w:val="0"/>
          <w:numId w:val="2"/>
        </w:numPr>
        <w:spacing w:before="60" w:after="60"/>
      </w:pPr>
      <w:r>
        <w:t>expected_date — when the goods are expected to arrive</w:t>
      </w:r>
    </w:p>
    <w:p w14:paraId="51BA9129" w14:textId="77777777" w:rsidR="00301807" w:rsidRDefault="00301807">
      <w:pPr>
        <w:spacing w:before="100" w:after="100"/>
      </w:pPr>
    </w:p>
    <w:p w14:paraId="7D5FB3D3" w14:textId="77777777" w:rsidR="00301807" w:rsidRDefault="00000000">
      <w:pPr>
        <w:spacing w:before="100" w:after="100"/>
      </w:pPr>
      <w:r>
        <w:rPr>
          <w:color w:val="222222"/>
        </w:rPr>
        <w:t>PurchaseOrderItems define the individual products (and variants) being ordered, their quantities, and the agreed unit cost. These cost values are the basis for COGS calculations.</w:t>
      </w:r>
    </w:p>
    <w:p w14:paraId="5B828F00" w14:textId="77777777" w:rsidR="00301807" w:rsidRDefault="00301807">
      <w:pPr>
        <w:spacing w:before="60" w:after="60"/>
      </w:pPr>
    </w:p>
    <w:p w14:paraId="3AB4DBD3" w14:textId="77777777" w:rsidR="00301807" w:rsidRDefault="00000000">
      <w:pPr>
        <w:pStyle w:val="Heading2"/>
      </w:pPr>
      <w:r>
        <w:lastRenderedPageBreak/>
        <w:t>9.3 Goods Receipt &amp; Stock Inflow</w:t>
      </w:r>
    </w:p>
    <w:p w14:paraId="47620BE9" w14:textId="77777777" w:rsidR="00301807" w:rsidRDefault="00000000">
      <w:pPr>
        <w:spacing w:before="100" w:after="100"/>
      </w:pPr>
      <w:r>
        <w:rPr>
          <w:color w:val="222222"/>
        </w:rPr>
        <w:t>When inventory physically arrives, a Goods Receipt is created against the Purchase Order. The GoodsReceipt table records when the goods were received and any relevant notes.</w:t>
      </w:r>
    </w:p>
    <w:p w14:paraId="176FD6D1" w14:textId="77777777" w:rsidR="00301807" w:rsidRDefault="00000000">
      <w:pPr>
        <w:spacing w:before="100" w:after="100"/>
      </w:pPr>
      <w:r>
        <w:rPr>
          <w:color w:val="222222"/>
        </w:rPr>
        <w:t>GoodsReceiptItems record what was actually received — product by product, variant by variant — with the actual quantity received. This is separate from the ordered quantity because real-world deliveries are often partial: a supplier may ship 80 units when 100 were ordered. The system handles this accurately through GoodsReceiptItems.</w:t>
      </w:r>
    </w:p>
    <w:p w14:paraId="3890DC5A" w14:textId="77777777" w:rsidR="00301807" w:rsidRDefault="003018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807" w14:paraId="5E31C156"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1E3A5F"/>
            <w:tcMar>
              <w:top w:w="120" w:type="dxa"/>
              <w:left w:w="200" w:type="dxa"/>
              <w:bottom w:w="120" w:type="dxa"/>
              <w:right w:w="200" w:type="dxa"/>
            </w:tcMar>
          </w:tcPr>
          <w:p w14:paraId="28624D07" w14:textId="77777777" w:rsidR="00301807" w:rsidRDefault="00000000">
            <w:r>
              <w:rPr>
                <w:b/>
                <w:bCs/>
                <w:color w:val="FFFFFF"/>
              </w:rPr>
              <w:t>How GoodsReceiptItems trigger StockLedger entries</w:t>
            </w:r>
          </w:p>
        </w:tc>
      </w:tr>
      <w:tr w:rsidR="00301807" w14:paraId="74BA6CA9"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200" w:type="dxa"/>
              <w:bottom w:w="80" w:type="dxa"/>
              <w:right w:w="200" w:type="dxa"/>
            </w:tcMar>
          </w:tcPr>
          <w:p w14:paraId="35D2D822" w14:textId="77777777" w:rsidR="00301807" w:rsidRDefault="00000000">
            <w:r>
              <w:rPr>
                <w:sz w:val="20"/>
                <w:szCs w:val="20"/>
              </w:rPr>
              <w:t>When a GoodsReceipt is confirmed, the system automatically creates one StockLedger entry per GoodsReceiptItem.</w:t>
            </w:r>
          </w:p>
        </w:tc>
      </w:tr>
      <w:tr w:rsidR="00301807" w14:paraId="033AC0D1"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200" w:type="dxa"/>
              <w:bottom w:w="80" w:type="dxa"/>
              <w:right w:w="200" w:type="dxa"/>
            </w:tcMar>
          </w:tcPr>
          <w:p w14:paraId="2EE78735" w14:textId="77777777" w:rsidR="00301807" w:rsidRDefault="00000000">
            <w:r>
              <w:rPr>
                <w:sz w:val="20"/>
                <w:szCs w:val="20"/>
              </w:rPr>
              <w:t>Each entry uses: movement_type = 'purchase', change_qty = quantity_received (positive), and reference_id = GoodsReceipt.id.</w:t>
            </w:r>
          </w:p>
        </w:tc>
      </w:tr>
      <w:tr w:rsidR="00301807" w14:paraId="2CE0E4C6"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200" w:type="dxa"/>
              <w:bottom w:w="80" w:type="dxa"/>
              <w:right w:w="200" w:type="dxa"/>
            </w:tcMar>
          </w:tcPr>
          <w:p w14:paraId="0003CD20" w14:textId="77777777" w:rsidR="00301807" w:rsidRDefault="00000000">
            <w:r>
              <w:rPr>
                <w:sz w:val="20"/>
                <w:szCs w:val="20"/>
              </w:rPr>
              <w:t>This is the bridge between the purchasing workflow and the inventory accuracy engine.</w:t>
            </w:r>
          </w:p>
        </w:tc>
      </w:tr>
      <w:tr w:rsidR="00301807" w14:paraId="278414A6"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200" w:type="dxa"/>
              <w:bottom w:w="80" w:type="dxa"/>
              <w:right w:w="200" w:type="dxa"/>
            </w:tcMar>
          </w:tcPr>
          <w:p w14:paraId="4AB5477B" w14:textId="77777777" w:rsidR="00301807" w:rsidRDefault="00000000">
            <w:r>
              <w:rPr>
                <w:sz w:val="20"/>
                <w:szCs w:val="20"/>
              </w:rPr>
              <w:t>If only 80 of 100 ordered units arrive, only 80 are added to stock — the remaining 20 remain as an outstanding PO balance.</w:t>
            </w:r>
          </w:p>
        </w:tc>
      </w:tr>
    </w:tbl>
    <w:p w14:paraId="1118EB6A" w14:textId="77777777" w:rsidR="00301807" w:rsidRDefault="00301807">
      <w:pPr>
        <w:spacing w:before="60" w:after="60"/>
      </w:pPr>
    </w:p>
    <w:p w14:paraId="040C0373" w14:textId="77777777" w:rsidR="00301807" w:rsidRDefault="00000000">
      <w:pPr>
        <w:pStyle w:val="Heading2"/>
      </w:pPr>
      <w:r>
        <w:t>9.4 Supplier Payments</w:t>
      </w:r>
    </w:p>
    <w:p w14:paraId="5BED0042" w14:textId="77777777" w:rsidR="00301807" w:rsidRDefault="00000000">
      <w:pPr>
        <w:spacing w:before="100" w:after="100"/>
      </w:pPr>
      <w:r>
        <w:rPr>
          <w:color w:val="222222"/>
        </w:rPr>
        <w:t>SupplierPayments track money paid to suppliers. Each payment records the supplier, the amount, the date, and an optional note. This enables tracking of outstanding supplier obligations and full procurement cost visibility.</w:t>
      </w:r>
    </w:p>
    <w:p w14:paraId="2E2FC7A2" w14:textId="77777777" w:rsidR="00301807" w:rsidRDefault="00301807">
      <w:pPr>
        <w:spacing w:before="100" w:after="100"/>
      </w:pPr>
    </w:p>
    <w:p w14:paraId="7A0A5BA7" w14:textId="77777777" w:rsidR="00301807" w:rsidRDefault="00000000">
      <w:pPr>
        <w:pStyle w:val="Heading1"/>
        <w:pBdr>
          <w:bottom w:val="single" w:sz="8" w:space="4" w:color="2E75B6"/>
        </w:pBdr>
      </w:pPr>
      <w:r>
        <w:t>10. Transfer Workflow Between Locations</w:t>
      </w:r>
    </w:p>
    <w:p w14:paraId="7A6B12A5" w14:textId="77777777" w:rsidR="00301807" w:rsidRDefault="00000000">
      <w:pPr>
        <w:spacing w:before="100" w:after="100"/>
      </w:pPr>
      <w:r>
        <w:rPr>
          <w:color w:val="222222"/>
        </w:rPr>
        <w:t>Transfers manage the movement of inventory between locations — for example, from a central warehouse to a retail store, or between two storage points.</w:t>
      </w:r>
    </w:p>
    <w:p w14:paraId="78B7433E" w14:textId="77777777" w:rsidR="00301807" w:rsidRDefault="00301807">
      <w:pPr>
        <w:spacing w:before="60" w:after="60"/>
      </w:pPr>
    </w:p>
    <w:p w14:paraId="299B92BE" w14:textId="77777777" w:rsidR="00301807" w:rsidRDefault="00000000">
      <w:pPr>
        <w:pStyle w:val="Heading2"/>
      </w:pPr>
      <w:r>
        <w:t>10.1 Transfer Structure</w:t>
      </w:r>
    </w:p>
    <w:p w14:paraId="5059482E" w14:textId="77777777" w:rsidR="00301807" w:rsidRDefault="00000000">
      <w:pPr>
        <w:spacing w:before="100" w:after="100"/>
      </w:pPr>
      <w:r>
        <w:rPr>
          <w:color w:val="222222"/>
        </w:rPr>
        <w:t>Each Transfer records:</w:t>
      </w:r>
    </w:p>
    <w:p w14:paraId="0C32FFA8" w14:textId="77777777" w:rsidR="00301807" w:rsidRDefault="00000000">
      <w:pPr>
        <w:pStyle w:val="ListParagraph"/>
        <w:numPr>
          <w:ilvl w:val="0"/>
          <w:numId w:val="2"/>
        </w:numPr>
        <w:spacing w:before="60" w:after="60"/>
      </w:pPr>
      <w:r>
        <w:t>from_location_id — the source location stock is leaving</w:t>
      </w:r>
    </w:p>
    <w:p w14:paraId="1B867593" w14:textId="77777777" w:rsidR="00301807" w:rsidRDefault="00000000">
      <w:pPr>
        <w:pStyle w:val="ListParagraph"/>
        <w:numPr>
          <w:ilvl w:val="0"/>
          <w:numId w:val="2"/>
        </w:numPr>
        <w:spacing w:before="60" w:after="60"/>
      </w:pPr>
      <w:r>
        <w:t>to_location_id — the destination location stock is entering</w:t>
      </w:r>
    </w:p>
    <w:p w14:paraId="10593BF5" w14:textId="77777777" w:rsidR="00301807" w:rsidRDefault="00000000">
      <w:pPr>
        <w:pStyle w:val="ListParagraph"/>
        <w:numPr>
          <w:ilvl w:val="0"/>
          <w:numId w:val="2"/>
        </w:numPr>
        <w:spacing w:before="60" w:after="60"/>
      </w:pPr>
      <w:r>
        <w:t>status — pending, confirmed, or cancelled</w:t>
      </w:r>
    </w:p>
    <w:p w14:paraId="4A5DD848" w14:textId="77777777" w:rsidR="00301807" w:rsidRDefault="00301807">
      <w:pPr>
        <w:spacing w:before="100" w:after="100"/>
      </w:pPr>
    </w:p>
    <w:p w14:paraId="0D3F176E" w14:textId="77777777" w:rsidR="00301807" w:rsidRDefault="00000000">
      <w:pPr>
        <w:spacing w:before="100" w:after="100"/>
      </w:pPr>
      <w:r>
        <w:rPr>
          <w:color w:val="222222"/>
        </w:rPr>
        <w:t>TransferItems define the individual products and variants being moved, with their quantities.</w:t>
      </w:r>
    </w:p>
    <w:p w14:paraId="48727F32" w14:textId="77777777" w:rsidR="00301807" w:rsidRDefault="00301807">
      <w:pPr>
        <w:spacing w:before="60" w:after="60"/>
      </w:pPr>
    </w:p>
    <w:p w14:paraId="6B868FC2" w14:textId="77777777" w:rsidR="00301807" w:rsidRDefault="00000000">
      <w:pPr>
        <w:pStyle w:val="Heading2"/>
      </w:pPr>
      <w:r>
        <w:t>10.2 Ledger Impact</w:t>
      </w:r>
    </w:p>
    <w:p w14:paraId="2445E337" w14:textId="77777777" w:rsidR="00301807" w:rsidRDefault="00000000">
      <w:pPr>
        <w:spacing w:before="100" w:after="100"/>
      </w:pPr>
      <w:r>
        <w:rPr>
          <w:color w:val="222222"/>
        </w:rPr>
        <w:lastRenderedPageBreak/>
        <w:t>When a transfer is confirmed, the system creates two StockLedger entries for each TransferItem:</w:t>
      </w:r>
    </w:p>
    <w:p w14:paraId="282A7173" w14:textId="77777777" w:rsidR="00301807" w:rsidRDefault="00000000">
      <w:pPr>
        <w:pStyle w:val="ListParagraph"/>
        <w:numPr>
          <w:ilvl w:val="0"/>
          <w:numId w:val="2"/>
        </w:numPr>
        <w:spacing w:before="60" w:after="60"/>
      </w:pPr>
      <w:r>
        <w:t>A transfer_out entry (negative change_qty) for the source location</w:t>
      </w:r>
    </w:p>
    <w:p w14:paraId="7F4F12A7" w14:textId="77777777" w:rsidR="00301807" w:rsidRDefault="00000000">
      <w:pPr>
        <w:pStyle w:val="ListParagraph"/>
        <w:numPr>
          <w:ilvl w:val="0"/>
          <w:numId w:val="2"/>
        </w:numPr>
        <w:spacing w:before="60" w:after="60"/>
      </w:pPr>
      <w:r>
        <w:t>A transfer_in entry (positive change_qty) for the destination location</w:t>
      </w:r>
    </w:p>
    <w:p w14:paraId="178B949F" w14:textId="77777777" w:rsidR="00301807" w:rsidRDefault="00000000">
      <w:pPr>
        <w:spacing w:before="100" w:after="100"/>
      </w:pPr>
      <w:r>
        <w:rPr>
          <w:color w:val="222222"/>
        </w:rPr>
        <w:t>Both entries carry the same reference_id (the Transfer.id), linking them together for complete traceability. The total inventory across the organization remains unchanged — stock simply moves from one location to another.</w:t>
      </w:r>
    </w:p>
    <w:p w14:paraId="60D1464A" w14:textId="77777777" w:rsidR="00301807" w:rsidRDefault="00301807">
      <w:pPr>
        <w:spacing w:before="100" w:after="100"/>
      </w:pPr>
    </w:p>
    <w:p w14:paraId="57827D5E" w14:textId="77777777" w:rsidR="00301807" w:rsidRDefault="00000000">
      <w:pPr>
        <w:pStyle w:val="Heading1"/>
        <w:pBdr>
          <w:bottom w:val="single" w:sz="8" w:space="4" w:color="2E75B6"/>
        </w:pBdr>
      </w:pPr>
      <w:r>
        <w:t>11. Sales &amp; Order Management Workflow</w:t>
      </w:r>
    </w:p>
    <w:p w14:paraId="44105BFC" w14:textId="77777777" w:rsidR="00301807" w:rsidRDefault="00000000">
      <w:pPr>
        <w:spacing w:before="100" w:after="100"/>
      </w:pPr>
      <w:r>
        <w:rPr>
          <w:color w:val="222222"/>
        </w:rPr>
        <w:t>All sales channels — regardless of origin — share a unified order structure. This eliminates the need for separate systems per channel and provides a consolidated view of all revenue and order activity.</w:t>
      </w:r>
    </w:p>
    <w:p w14:paraId="42A5AE69" w14:textId="77777777" w:rsidR="00301807" w:rsidRDefault="00301807">
      <w:pPr>
        <w:spacing w:before="60" w:after="60"/>
      </w:pPr>
    </w:p>
    <w:p w14:paraId="6920C025" w14:textId="77777777" w:rsidR="00301807" w:rsidRDefault="00000000">
      <w:pPr>
        <w:pStyle w:val="Heading2"/>
      </w:pPr>
      <w:r>
        <w:t>11.1 Sales Channels</w:t>
      </w:r>
    </w:p>
    <w:p w14:paraId="287828A7" w14:textId="77777777" w:rsidR="00301807" w:rsidRDefault="00000000">
      <w:pPr>
        <w:spacing w:before="100" w:after="100"/>
      </w:pPr>
      <w:r>
        <w:rPr>
          <w:color w:val="222222"/>
        </w:rPr>
        <w:t>The SalesOrder.source field identifies the channel through which the order originated:</w:t>
      </w:r>
    </w:p>
    <w:p w14:paraId="24BC6703" w14:textId="77777777" w:rsidR="00301807" w:rsidRDefault="00000000">
      <w:pPr>
        <w:pStyle w:val="ListParagraph"/>
        <w:numPr>
          <w:ilvl w:val="0"/>
          <w:numId w:val="2"/>
        </w:numPr>
        <w:spacing w:before="60" w:after="60"/>
      </w:pPr>
      <w:r>
        <w:t>in_store — point-of-sale at a physical location</w:t>
      </w:r>
    </w:p>
    <w:p w14:paraId="6AC8977C" w14:textId="77777777" w:rsidR="00301807" w:rsidRDefault="00000000">
      <w:pPr>
        <w:pStyle w:val="ListParagraph"/>
        <w:numPr>
          <w:ilvl w:val="0"/>
          <w:numId w:val="2"/>
        </w:numPr>
        <w:spacing w:before="60" w:after="60"/>
      </w:pPr>
      <w:r>
        <w:t>whatsapp — orders received and processed via WhatsApp</w:t>
      </w:r>
    </w:p>
    <w:p w14:paraId="2C684F22" w14:textId="77777777" w:rsidR="00301807" w:rsidRDefault="00000000">
      <w:pPr>
        <w:pStyle w:val="ListParagraph"/>
        <w:numPr>
          <w:ilvl w:val="0"/>
          <w:numId w:val="2"/>
        </w:numPr>
        <w:spacing w:before="60" w:after="60"/>
      </w:pPr>
      <w:r>
        <w:t>instagram — orders placed through Instagram DMs or shop</w:t>
      </w:r>
    </w:p>
    <w:p w14:paraId="38B09229" w14:textId="77777777" w:rsidR="00301807" w:rsidRDefault="00000000">
      <w:pPr>
        <w:pStyle w:val="ListParagraph"/>
        <w:numPr>
          <w:ilvl w:val="0"/>
          <w:numId w:val="2"/>
        </w:numPr>
        <w:spacing w:before="60" w:after="60"/>
      </w:pPr>
      <w:r>
        <w:t>snapchat — orders through Snapchat</w:t>
      </w:r>
    </w:p>
    <w:p w14:paraId="68E3FB52" w14:textId="77777777" w:rsidR="00301807" w:rsidRDefault="00000000">
      <w:pPr>
        <w:pStyle w:val="ListParagraph"/>
        <w:numPr>
          <w:ilvl w:val="0"/>
          <w:numId w:val="2"/>
        </w:numPr>
        <w:spacing w:before="60" w:after="60"/>
      </w:pPr>
      <w:r>
        <w:t>online — orders from an e-commerce website or marketplace</w:t>
      </w:r>
    </w:p>
    <w:p w14:paraId="0D2D5D1F" w14:textId="77777777" w:rsidR="00301807" w:rsidRDefault="00301807">
      <w:pPr>
        <w:spacing w:before="100" w:after="100"/>
      </w:pPr>
    </w:p>
    <w:p w14:paraId="205A2A0F" w14:textId="77777777" w:rsidR="00301807" w:rsidRDefault="00000000">
      <w:pPr>
        <w:spacing w:before="100" w:after="100"/>
      </w:pPr>
      <w:r>
        <w:rPr>
          <w:color w:val="222222"/>
        </w:rPr>
        <w:t>This field enables channel-level performance reporting: which platform generates the most revenue, the most orders, or the highest average order value.</w:t>
      </w:r>
    </w:p>
    <w:p w14:paraId="3E0C32FA" w14:textId="77777777" w:rsidR="00301807" w:rsidRDefault="00301807">
      <w:pPr>
        <w:spacing w:before="60" w:after="60"/>
      </w:pPr>
    </w:p>
    <w:p w14:paraId="750C7D21" w14:textId="77777777" w:rsidR="00301807" w:rsidRDefault="00000000">
      <w:pPr>
        <w:pStyle w:val="Heading2"/>
      </w:pPr>
      <w:r>
        <w:t>11.2 Order Lifecycle</w:t>
      </w:r>
    </w:p>
    <w:p w14:paraId="7B2952CC" w14:textId="77777777" w:rsidR="00301807" w:rsidRDefault="00000000">
      <w:pPr>
        <w:spacing w:before="100" w:after="100"/>
      </w:pPr>
      <w:r>
        <w:rPr>
          <w:color w:val="222222"/>
        </w:rPr>
        <w:t>Every order progresses through a defined status lifecycle:</w:t>
      </w:r>
    </w:p>
    <w:p w14:paraId="7B5A4707" w14:textId="77777777" w:rsidR="00301807" w:rsidRDefault="003018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01807" w14:paraId="729FD956"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5163DF89" w14:textId="77777777" w:rsidR="00301807" w:rsidRDefault="00000000">
            <w:r>
              <w:rPr>
                <w:b/>
                <w:bCs/>
                <w:color w:val="1E3A5F"/>
                <w:sz w:val="20"/>
                <w:szCs w:val="20"/>
              </w:rPr>
              <w:t>New</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7F837EAE" w14:textId="77777777" w:rsidR="00301807" w:rsidRDefault="00000000">
            <w:r>
              <w:rPr>
                <w:sz w:val="20"/>
                <w:szCs w:val="20"/>
              </w:rPr>
              <w:t>Order has been created and is awaiting confirmation</w:t>
            </w:r>
          </w:p>
        </w:tc>
      </w:tr>
      <w:tr w:rsidR="00301807" w14:paraId="78C8AE31"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7961A975" w14:textId="77777777" w:rsidR="00301807" w:rsidRDefault="00000000">
            <w:r>
              <w:rPr>
                <w:b/>
                <w:bCs/>
                <w:color w:val="1E3A5F"/>
                <w:sz w:val="20"/>
                <w:szCs w:val="20"/>
              </w:rPr>
              <w:t>Processing</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32AED907" w14:textId="77777777" w:rsidR="00301807" w:rsidRDefault="00000000">
            <w:r>
              <w:rPr>
                <w:sz w:val="20"/>
                <w:szCs w:val="20"/>
              </w:rPr>
              <w:t>Order is confirmed and being prepared for fulfillment</w:t>
            </w:r>
          </w:p>
        </w:tc>
      </w:tr>
      <w:tr w:rsidR="00301807" w14:paraId="49D21092"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45CF8709" w14:textId="77777777" w:rsidR="00301807" w:rsidRDefault="00000000">
            <w:r>
              <w:rPr>
                <w:b/>
                <w:bCs/>
                <w:color w:val="1E3A5F"/>
                <w:sz w:val="20"/>
                <w:szCs w:val="20"/>
              </w:rPr>
              <w:t>Shopped</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457C3A36" w14:textId="77777777" w:rsidR="00301807" w:rsidRDefault="00000000">
            <w:r>
              <w:rPr>
                <w:sz w:val="20"/>
                <w:szCs w:val="20"/>
              </w:rPr>
              <w:t>Products have been picked, packed, and are ready for delivery</w:t>
            </w:r>
          </w:p>
        </w:tc>
      </w:tr>
      <w:tr w:rsidR="00301807" w14:paraId="7094885E"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1AD27A8C" w14:textId="77777777" w:rsidR="00301807" w:rsidRDefault="00000000">
            <w:r>
              <w:rPr>
                <w:b/>
                <w:bCs/>
                <w:color w:val="1E3A5F"/>
                <w:sz w:val="20"/>
                <w:szCs w:val="20"/>
              </w:rPr>
              <w:t>Delivered</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17B4079B" w14:textId="77777777" w:rsidR="00301807" w:rsidRDefault="00000000">
            <w:r>
              <w:rPr>
                <w:sz w:val="20"/>
                <w:szCs w:val="20"/>
              </w:rPr>
              <w:t>Order has been delivered and fulfilled</w:t>
            </w:r>
          </w:p>
        </w:tc>
      </w:tr>
      <w:tr w:rsidR="00301807" w14:paraId="2F228972"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0D406DCC" w14:textId="77777777" w:rsidR="00301807" w:rsidRDefault="00000000">
            <w:r>
              <w:rPr>
                <w:b/>
                <w:bCs/>
                <w:color w:val="1E3A5F"/>
                <w:sz w:val="20"/>
                <w:szCs w:val="20"/>
              </w:rPr>
              <w:t>Cancelled</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7BC0D118" w14:textId="77777777" w:rsidR="00301807" w:rsidRDefault="00000000">
            <w:r>
              <w:rPr>
                <w:sz w:val="20"/>
                <w:szCs w:val="20"/>
              </w:rPr>
              <w:t>Order has been voided and no fulfillment will occur</w:t>
            </w:r>
          </w:p>
        </w:tc>
      </w:tr>
    </w:tbl>
    <w:p w14:paraId="5AFF9A7A" w14:textId="77777777" w:rsidR="00301807" w:rsidRDefault="00301807">
      <w:pPr>
        <w:spacing w:before="60" w:after="60"/>
      </w:pPr>
    </w:p>
    <w:p w14:paraId="1AD61FC7" w14:textId="77777777" w:rsidR="00301807" w:rsidRDefault="00000000">
      <w:pPr>
        <w:pStyle w:val="Heading2"/>
      </w:pPr>
      <w:r>
        <w:t>11.3 Order Structure</w:t>
      </w:r>
    </w:p>
    <w:p w14:paraId="238DC686" w14:textId="77777777" w:rsidR="00301807" w:rsidRDefault="00000000">
      <w:pPr>
        <w:spacing w:before="100" w:after="100"/>
      </w:pPr>
      <w:r>
        <w:rPr>
          <w:color w:val="222222"/>
        </w:rPr>
        <w:lastRenderedPageBreak/>
        <w:t>Each SalesOrder records:</w:t>
      </w:r>
    </w:p>
    <w:p w14:paraId="1105C31F" w14:textId="77777777" w:rsidR="00301807" w:rsidRDefault="00000000">
      <w:pPr>
        <w:pStyle w:val="ListParagraph"/>
        <w:numPr>
          <w:ilvl w:val="0"/>
          <w:numId w:val="2"/>
        </w:numPr>
        <w:spacing w:before="60" w:after="60"/>
      </w:pPr>
      <w:r>
        <w:t>customer_id — links to the customer (nullable for anonymous or walk-in customers)</w:t>
      </w:r>
    </w:p>
    <w:p w14:paraId="251B37D5" w14:textId="77777777" w:rsidR="00301807" w:rsidRDefault="00000000">
      <w:pPr>
        <w:pStyle w:val="ListParagraph"/>
        <w:numPr>
          <w:ilvl w:val="0"/>
          <w:numId w:val="2"/>
        </w:numPr>
        <w:spacing w:before="60" w:after="60"/>
      </w:pPr>
      <w:r>
        <w:t>location_id — the inventory location fulfilling the order (stock is deducted from here)</w:t>
      </w:r>
    </w:p>
    <w:p w14:paraId="2039A95E" w14:textId="77777777" w:rsidR="00301807" w:rsidRDefault="00000000">
      <w:pPr>
        <w:pStyle w:val="ListParagraph"/>
        <w:numPr>
          <w:ilvl w:val="0"/>
          <w:numId w:val="2"/>
        </w:numPr>
        <w:spacing w:before="60" w:after="60"/>
      </w:pPr>
      <w:r>
        <w:t>user_id — the staff member or owner who created and processed the order</w:t>
      </w:r>
    </w:p>
    <w:p w14:paraId="5F233D75" w14:textId="77777777" w:rsidR="00301807" w:rsidRDefault="00000000">
      <w:pPr>
        <w:pStyle w:val="ListParagraph"/>
        <w:numPr>
          <w:ilvl w:val="0"/>
          <w:numId w:val="2"/>
        </w:numPr>
        <w:spacing w:before="60" w:after="60"/>
      </w:pPr>
      <w:r>
        <w:t>source — the sales channel</w:t>
      </w:r>
    </w:p>
    <w:p w14:paraId="65F9A830" w14:textId="77777777" w:rsidR="00301807" w:rsidRDefault="00000000">
      <w:pPr>
        <w:pStyle w:val="ListParagraph"/>
        <w:numPr>
          <w:ilvl w:val="0"/>
          <w:numId w:val="2"/>
        </w:numPr>
        <w:spacing w:before="60" w:after="60"/>
      </w:pPr>
      <w:r>
        <w:t>status — current lifecycle stage</w:t>
      </w:r>
    </w:p>
    <w:p w14:paraId="35B62EDA" w14:textId="77777777" w:rsidR="00301807" w:rsidRDefault="00000000">
      <w:pPr>
        <w:pStyle w:val="ListParagraph"/>
        <w:numPr>
          <w:ilvl w:val="0"/>
          <w:numId w:val="2"/>
        </w:numPr>
        <w:spacing w:before="60" w:after="60"/>
      </w:pPr>
      <w:r>
        <w:t>subtotal, discount, tax, total — pricing breakdown</w:t>
      </w:r>
    </w:p>
    <w:p w14:paraId="29302CE0" w14:textId="77777777" w:rsidR="00301807" w:rsidRDefault="00000000">
      <w:pPr>
        <w:pStyle w:val="ListParagraph"/>
        <w:numPr>
          <w:ilvl w:val="0"/>
          <w:numId w:val="2"/>
        </w:numPr>
        <w:spacing w:before="60" w:after="60"/>
      </w:pPr>
      <w:r>
        <w:t>amount_paid — tracks partial payments and outstanding balances</w:t>
      </w:r>
    </w:p>
    <w:p w14:paraId="38365262" w14:textId="77777777" w:rsidR="00301807" w:rsidRDefault="00301807">
      <w:pPr>
        <w:spacing w:before="60" w:after="60"/>
      </w:pPr>
    </w:p>
    <w:p w14:paraId="17035E9C" w14:textId="77777777" w:rsidR="00301807" w:rsidRDefault="00000000">
      <w:pPr>
        <w:pStyle w:val="Heading2"/>
      </w:pPr>
      <w:r>
        <w:t>11.4 Order Items</w:t>
      </w:r>
    </w:p>
    <w:p w14:paraId="77513473" w14:textId="77777777" w:rsidR="00301807" w:rsidRDefault="00000000">
      <w:pPr>
        <w:spacing w:before="100" w:after="100"/>
      </w:pPr>
      <w:r>
        <w:rPr>
          <w:color w:val="222222"/>
        </w:rPr>
        <w:t>SalesOrderItems define the individual products sold within an order. Each line records:</w:t>
      </w:r>
    </w:p>
    <w:p w14:paraId="01561F4F" w14:textId="77777777" w:rsidR="00301807" w:rsidRDefault="00000000">
      <w:pPr>
        <w:pStyle w:val="ListParagraph"/>
        <w:numPr>
          <w:ilvl w:val="0"/>
          <w:numId w:val="2"/>
        </w:numPr>
        <w:spacing w:before="60" w:after="60"/>
      </w:pPr>
      <w:r>
        <w:t>product_id and variant_id — what was sold</w:t>
      </w:r>
    </w:p>
    <w:p w14:paraId="5FFBD32B" w14:textId="77777777" w:rsidR="00301807" w:rsidRDefault="00000000">
      <w:pPr>
        <w:pStyle w:val="ListParagraph"/>
        <w:numPr>
          <w:ilvl w:val="0"/>
          <w:numId w:val="2"/>
        </w:numPr>
        <w:spacing w:before="60" w:after="60"/>
      </w:pPr>
      <w:r>
        <w:t>quantity — how many units</w:t>
      </w:r>
    </w:p>
    <w:p w14:paraId="5AE0FEAC" w14:textId="77777777" w:rsidR="00301807" w:rsidRDefault="00000000">
      <w:pPr>
        <w:pStyle w:val="ListParagraph"/>
        <w:numPr>
          <w:ilvl w:val="0"/>
          <w:numId w:val="2"/>
        </w:numPr>
        <w:spacing w:before="60" w:after="60"/>
      </w:pPr>
      <w:r>
        <w:t>price — the selling price at the time of the sale (snapshot, not live product price)</w:t>
      </w:r>
    </w:p>
    <w:p w14:paraId="049700ED" w14:textId="77777777" w:rsidR="00301807" w:rsidRDefault="00000000">
      <w:pPr>
        <w:pStyle w:val="ListParagraph"/>
        <w:numPr>
          <w:ilvl w:val="0"/>
          <w:numId w:val="2"/>
        </w:numPr>
        <w:spacing w:before="60" w:after="60"/>
      </w:pPr>
      <w:r>
        <w:t>discount — any line-level discount applied</w:t>
      </w:r>
    </w:p>
    <w:p w14:paraId="300B41EA" w14:textId="77777777" w:rsidR="00301807" w:rsidRDefault="00000000">
      <w:pPr>
        <w:pStyle w:val="ListParagraph"/>
        <w:numPr>
          <w:ilvl w:val="0"/>
          <w:numId w:val="2"/>
        </w:numPr>
        <w:spacing w:before="60" w:after="60"/>
      </w:pPr>
      <w:r>
        <w:t>cost — the cost of goods at the time of the sale (snapshot for P&amp;L accuracy)</w:t>
      </w:r>
    </w:p>
    <w:p w14:paraId="3AEC823A" w14:textId="77777777" w:rsidR="00301807" w:rsidRDefault="00301807">
      <w:pPr>
        <w:spacing w:before="100" w:after="100"/>
      </w:pPr>
    </w:p>
    <w:p w14:paraId="1E4CCB35" w14:textId="77777777" w:rsidR="00301807" w:rsidRDefault="00000000">
      <w:pPr>
        <w:spacing w:before="100" w:after="100"/>
      </w:pPr>
      <w:r>
        <w:rPr>
          <w:color w:val="222222"/>
        </w:rPr>
        <w:t>Both price and cost are captured as snapshots at the time of the sale. This means profitability calculations remain accurate even if prices or costs change after the order is placed.</w:t>
      </w:r>
    </w:p>
    <w:p w14:paraId="031C6575" w14:textId="77777777" w:rsidR="00301807" w:rsidRDefault="00301807">
      <w:pPr>
        <w:spacing w:before="60" w:after="60"/>
      </w:pPr>
    </w:p>
    <w:p w14:paraId="736CEBA1" w14:textId="77777777" w:rsidR="00301807" w:rsidRDefault="00000000">
      <w:pPr>
        <w:pStyle w:val="Heading2"/>
      </w:pPr>
      <w:r>
        <w:t>11.5 Payments</w:t>
      </w:r>
    </w:p>
    <w:p w14:paraId="34986D30" w14:textId="77777777" w:rsidR="00301807" w:rsidRDefault="00000000">
      <w:pPr>
        <w:spacing w:before="100" w:after="100"/>
      </w:pPr>
      <w:r>
        <w:rPr>
          <w:color w:val="222222"/>
        </w:rPr>
        <w:t>Payments are recorded separately from orders, allowing for split payments, partial payments, and multiple payment methods within a single order. Each Payment records the sales order, the amount, the method (cash, card, bank transfer, or credit), and the timestamp.</w:t>
      </w:r>
    </w:p>
    <w:p w14:paraId="56A191FE" w14:textId="77777777" w:rsidR="00301807" w:rsidRDefault="00301807">
      <w:pPr>
        <w:spacing w:before="100" w:after="100"/>
      </w:pPr>
    </w:p>
    <w:p w14:paraId="0F6AA906" w14:textId="77777777" w:rsidR="00301807" w:rsidRDefault="00000000">
      <w:pPr>
        <w:pStyle w:val="Heading1"/>
        <w:pBdr>
          <w:bottom w:val="single" w:sz="8" w:space="4" w:color="2E75B6"/>
        </w:pBdr>
      </w:pPr>
      <w:r>
        <w:t>12. Returns &amp; Reverse Inventory Flow</w:t>
      </w:r>
    </w:p>
    <w:p w14:paraId="09E3064D" w14:textId="77777777" w:rsidR="00301807" w:rsidRDefault="00000000">
      <w:pPr>
        <w:spacing w:before="100" w:after="100"/>
      </w:pPr>
      <w:r>
        <w:rPr>
          <w:color w:val="222222"/>
        </w:rPr>
        <w:t>The returns workflow handles the reverse flow of goods — when a customer returns products from a previous order. It is designed to maintain inventory accuracy, enable partial returns, and provide accurate financial corrections.</w:t>
      </w:r>
    </w:p>
    <w:p w14:paraId="65757783" w14:textId="77777777" w:rsidR="00301807" w:rsidRDefault="00301807">
      <w:pPr>
        <w:spacing w:before="60" w:after="60"/>
      </w:pPr>
    </w:p>
    <w:p w14:paraId="6676B7A0" w14:textId="77777777" w:rsidR="00301807" w:rsidRDefault="00000000">
      <w:pPr>
        <w:pStyle w:val="Heading2"/>
      </w:pPr>
      <w:r>
        <w:t>12.1 Return Structure</w:t>
      </w:r>
    </w:p>
    <w:p w14:paraId="736F6990" w14:textId="77777777" w:rsidR="00301807" w:rsidRDefault="00000000">
      <w:pPr>
        <w:spacing w:before="100" w:after="100"/>
      </w:pPr>
      <w:r>
        <w:rPr>
          <w:color w:val="222222"/>
        </w:rPr>
        <w:t>A Return is always linked to the original SalesOrder. It records:</w:t>
      </w:r>
    </w:p>
    <w:p w14:paraId="14319D7F" w14:textId="77777777" w:rsidR="00301807" w:rsidRDefault="00000000">
      <w:pPr>
        <w:pStyle w:val="ListParagraph"/>
        <w:numPr>
          <w:ilvl w:val="0"/>
          <w:numId w:val="2"/>
        </w:numPr>
        <w:spacing w:before="60" w:after="60"/>
      </w:pPr>
      <w:r>
        <w:t>reason_id — links to a predefined ReturnReason for analytics (e.g., 'Wrong item', 'Damaged', 'Changed mind')</w:t>
      </w:r>
    </w:p>
    <w:p w14:paraId="4E73BF11" w14:textId="77777777" w:rsidR="00301807" w:rsidRDefault="00000000">
      <w:pPr>
        <w:pStyle w:val="ListParagraph"/>
        <w:numPr>
          <w:ilvl w:val="0"/>
          <w:numId w:val="2"/>
        </w:numPr>
        <w:spacing w:before="60" w:after="60"/>
      </w:pPr>
      <w:r>
        <w:t>total_refund — the total monetary refund issued across all returned items</w:t>
      </w:r>
    </w:p>
    <w:p w14:paraId="4975D647" w14:textId="77777777" w:rsidR="00301807" w:rsidRDefault="00301807">
      <w:pPr>
        <w:spacing w:before="60" w:after="60"/>
      </w:pPr>
    </w:p>
    <w:p w14:paraId="48AA393C" w14:textId="77777777" w:rsidR="00301807" w:rsidRDefault="00000000">
      <w:pPr>
        <w:pStyle w:val="Heading2"/>
      </w:pPr>
      <w:r>
        <w:lastRenderedPageBreak/>
        <w:t>12.2 Return Items</w:t>
      </w:r>
    </w:p>
    <w:p w14:paraId="45628BA9" w14:textId="77777777" w:rsidR="00301807" w:rsidRDefault="00000000">
      <w:pPr>
        <w:spacing w:before="100" w:after="100"/>
      </w:pPr>
      <w:r>
        <w:rPr>
          <w:color w:val="222222"/>
        </w:rPr>
        <w:t>ReturnItems define exactly which products (and variants) are being returned within the return record. Each ReturnItem records:</w:t>
      </w:r>
    </w:p>
    <w:p w14:paraId="7094BC91" w14:textId="77777777" w:rsidR="00301807" w:rsidRDefault="00000000">
      <w:pPr>
        <w:pStyle w:val="ListParagraph"/>
        <w:numPr>
          <w:ilvl w:val="0"/>
          <w:numId w:val="2"/>
        </w:numPr>
        <w:spacing w:before="60" w:after="60"/>
      </w:pPr>
      <w:r>
        <w:t>return_id — the parent return</w:t>
      </w:r>
    </w:p>
    <w:p w14:paraId="1512EF47" w14:textId="77777777" w:rsidR="00301807" w:rsidRDefault="00000000">
      <w:pPr>
        <w:pStyle w:val="ListParagraph"/>
        <w:numPr>
          <w:ilvl w:val="0"/>
          <w:numId w:val="2"/>
        </w:numPr>
        <w:spacing w:before="60" w:after="60"/>
      </w:pPr>
      <w:r>
        <w:t>sales_order_item_id — the original order line being reversed</w:t>
      </w:r>
    </w:p>
    <w:p w14:paraId="12724027" w14:textId="77777777" w:rsidR="00301807" w:rsidRDefault="00000000">
      <w:pPr>
        <w:pStyle w:val="ListParagraph"/>
        <w:numPr>
          <w:ilvl w:val="0"/>
          <w:numId w:val="2"/>
        </w:numPr>
        <w:spacing w:before="60" w:after="60"/>
      </w:pPr>
      <w:r>
        <w:t>product_id and variant_id — what is being returned</w:t>
      </w:r>
    </w:p>
    <w:p w14:paraId="4413C4FA" w14:textId="77777777" w:rsidR="00301807" w:rsidRDefault="00000000">
      <w:pPr>
        <w:pStyle w:val="ListParagraph"/>
        <w:numPr>
          <w:ilvl w:val="0"/>
          <w:numId w:val="2"/>
        </w:numPr>
        <w:spacing w:before="60" w:after="60"/>
      </w:pPr>
      <w:r>
        <w:t>quantity_returned — how many units are coming back (may be less than originally sold, enabling partial returns)</w:t>
      </w:r>
    </w:p>
    <w:p w14:paraId="45787620" w14:textId="77777777" w:rsidR="00301807" w:rsidRDefault="00000000">
      <w:pPr>
        <w:pStyle w:val="ListParagraph"/>
        <w:numPr>
          <w:ilvl w:val="0"/>
          <w:numId w:val="2"/>
        </w:numPr>
        <w:spacing w:before="60" w:after="60"/>
      </w:pPr>
      <w:r>
        <w:t>refund_amount — the monetary refund for this specific line item</w:t>
      </w:r>
    </w:p>
    <w:p w14:paraId="39587228" w14:textId="77777777" w:rsidR="00301807" w:rsidRDefault="003018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1807" w14:paraId="1CA21391"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1E3A5F"/>
            <w:tcMar>
              <w:top w:w="120" w:type="dxa"/>
              <w:left w:w="200" w:type="dxa"/>
              <w:bottom w:w="120" w:type="dxa"/>
              <w:right w:w="200" w:type="dxa"/>
            </w:tcMar>
          </w:tcPr>
          <w:p w14:paraId="11203BC8" w14:textId="77777777" w:rsidR="00301807" w:rsidRDefault="00000000">
            <w:r>
              <w:rPr>
                <w:b/>
                <w:bCs/>
                <w:color w:val="FFFFFF"/>
              </w:rPr>
              <w:t>How ReturnItems trigger StockLedger entries</w:t>
            </w:r>
          </w:p>
        </w:tc>
      </w:tr>
      <w:tr w:rsidR="00301807" w14:paraId="65BA2D9C"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200" w:type="dxa"/>
              <w:bottom w:w="80" w:type="dxa"/>
              <w:right w:w="200" w:type="dxa"/>
            </w:tcMar>
          </w:tcPr>
          <w:p w14:paraId="10D56617" w14:textId="77777777" w:rsidR="00301807" w:rsidRDefault="00000000">
            <w:r>
              <w:rPr>
                <w:sz w:val="20"/>
                <w:szCs w:val="20"/>
              </w:rPr>
              <w:t>When a return is confirmed, the system creates one StockLedger entry per ReturnItem.</w:t>
            </w:r>
          </w:p>
        </w:tc>
      </w:tr>
      <w:tr w:rsidR="00301807" w14:paraId="41622B30"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200" w:type="dxa"/>
              <w:bottom w:w="80" w:type="dxa"/>
              <w:right w:w="200" w:type="dxa"/>
            </w:tcMar>
          </w:tcPr>
          <w:p w14:paraId="3274AEC9" w14:textId="77777777" w:rsidR="00301807" w:rsidRDefault="00000000">
            <w:r>
              <w:rPr>
                <w:sz w:val="20"/>
                <w:szCs w:val="20"/>
              </w:rPr>
              <w:t>Each entry uses: movement_type = 'return', change_qty = quantity_returned (positive), and reference_id = Return.id.</w:t>
            </w:r>
          </w:p>
        </w:tc>
      </w:tr>
      <w:tr w:rsidR="00301807" w14:paraId="4F2D7EF7"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200" w:type="dxa"/>
              <w:bottom w:w="80" w:type="dxa"/>
              <w:right w:w="200" w:type="dxa"/>
            </w:tcMar>
          </w:tcPr>
          <w:p w14:paraId="6E1FA5EE" w14:textId="77777777" w:rsidR="00301807" w:rsidRDefault="00000000">
            <w:r>
              <w:rPr>
                <w:sz w:val="20"/>
                <w:szCs w:val="20"/>
              </w:rPr>
              <w:t>This restores the stock at the original fulfillment location, ensuring inventory accuracy.</w:t>
            </w:r>
          </w:p>
        </w:tc>
      </w:tr>
      <w:tr w:rsidR="00301807" w14:paraId="270DDB3A" w14:textId="77777777">
        <w:tblPrEx>
          <w:tblCellMar>
            <w:top w:w="0" w:type="dxa"/>
            <w:bottom w:w="0" w:type="dxa"/>
          </w:tblCellMar>
        </w:tblPrEx>
        <w:tc>
          <w:tcPr>
            <w:tcW w:w="9360" w:type="dxa"/>
            <w:tcBorders>
              <w:top w:val="single" w:sz="1" w:space="0" w:color="BDD7EE"/>
              <w:left w:val="single" w:sz="1" w:space="0" w:color="BDD7EE"/>
              <w:bottom w:val="single" w:sz="1" w:space="0" w:color="BDD7EE"/>
              <w:right w:val="single" w:sz="1" w:space="0" w:color="BDD7EE"/>
            </w:tcBorders>
            <w:shd w:val="clear" w:color="auto" w:fill="E8F4FD"/>
            <w:tcMar>
              <w:top w:w="80" w:type="dxa"/>
              <w:left w:w="200" w:type="dxa"/>
              <w:bottom w:w="80" w:type="dxa"/>
              <w:right w:w="200" w:type="dxa"/>
            </w:tcMar>
          </w:tcPr>
          <w:p w14:paraId="1F6CABF7" w14:textId="77777777" w:rsidR="00301807" w:rsidRDefault="00000000">
            <w:r>
              <w:rPr>
                <w:sz w:val="20"/>
                <w:szCs w:val="20"/>
              </w:rPr>
              <w:t>Partial returns are fully supported — a customer can return 1 of 3 ordered items.</w:t>
            </w:r>
          </w:p>
        </w:tc>
      </w:tr>
    </w:tbl>
    <w:p w14:paraId="59A01842" w14:textId="77777777" w:rsidR="00301807" w:rsidRDefault="00301807">
      <w:pPr>
        <w:spacing w:before="60" w:after="60"/>
      </w:pPr>
    </w:p>
    <w:p w14:paraId="6DCF9429" w14:textId="77777777" w:rsidR="00301807" w:rsidRDefault="00000000">
      <w:pPr>
        <w:pStyle w:val="Heading2"/>
      </w:pPr>
      <w:r>
        <w:t>12.3 Return Reasons</w:t>
      </w:r>
    </w:p>
    <w:p w14:paraId="4F73D038" w14:textId="77777777" w:rsidR="00301807" w:rsidRDefault="00000000">
      <w:pPr>
        <w:spacing w:before="100" w:after="100"/>
      </w:pPr>
      <w:r>
        <w:rPr>
          <w:color w:val="222222"/>
        </w:rPr>
        <w:t>The ReturnReason table stores predefined return reasons that can be selected when processing a return. Over time, this data feeds into return analytics — identifying the most common return reasons, the most returned products, and patterns that can inform purchasing, quality control, or product description improvements.</w:t>
      </w:r>
    </w:p>
    <w:p w14:paraId="2907E0C4" w14:textId="77777777" w:rsidR="00301807" w:rsidRDefault="00301807">
      <w:pPr>
        <w:spacing w:before="100" w:after="100"/>
      </w:pPr>
    </w:p>
    <w:p w14:paraId="2E4692AD" w14:textId="77777777" w:rsidR="00301807" w:rsidRDefault="00000000">
      <w:pPr>
        <w:pStyle w:val="Heading1"/>
        <w:pBdr>
          <w:bottom w:val="single" w:sz="8" w:space="4" w:color="2E75B6"/>
        </w:pBdr>
      </w:pPr>
      <w:r>
        <w:t>13. Customer Management &amp; Credit Tracking</w:t>
      </w:r>
    </w:p>
    <w:p w14:paraId="6475B7A9" w14:textId="77777777" w:rsidR="00301807" w:rsidRDefault="00000000">
      <w:pPr>
        <w:spacing w:before="100" w:after="100"/>
      </w:pPr>
      <w:r>
        <w:rPr>
          <w:color w:val="222222"/>
        </w:rPr>
        <w:t>Customer profiles consolidate all relationship data and transaction history for each buyer. This enables stronger customer relationships, credit management, and repeat business tracking.</w:t>
      </w:r>
    </w:p>
    <w:p w14:paraId="1313ACCF" w14:textId="77777777" w:rsidR="00301807" w:rsidRDefault="00301807">
      <w:pPr>
        <w:spacing w:before="60" w:after="60"/>
      </w:pPr>
    </w:p>
    <w:p w14:paraId="74D92F94" w14:textId="77777777" w:rsidR="00301807" w:rsidRDefault="00000000">
      <w:pPr>
        <w:pStyle w:val="Heading2"/>
      </w:pPr>
      <w:r>
        <w:t>13.1 Customer Profiles</w:t>
      </w:r>
    </w:p>
    <w:p w14:paraId="4B032B50" w14:textId="77777777" w:rsidR="00301807" w:rsidRDefault="00000000">
      <w:pPr>
        <w:spacing w:before="100" w:after="100"/>
      </w:pPr>
      <w:r>
        <w:rPr>
          <w:color w:val="222222"/>
        </w:rPr>
        <w:t>Each Customer record stores:</w:t>
      </w:r>
    </w:p>
    <w:p w14:paraId="53A1814A" w14:textId="77777777" w:rsidR="00301807" w:rsidRDefault="00000000">
      <w:pPr>
        <w:pStyle w:val="ListParagraph"/>
        <w:numPr>
          <w:ilvl w:val="0"/>
          <w:numId w:val="2"/>
        </w:numPr>
        <w:spacing w:before="60" w:after="60"/>
      </w:pPr>
      <w:r>
        <w:t>name and phone — primary contact details</w:t>
      </w:r>
    </w:p>
    <w:p w14:paraId="75E9DCEE" w14:textId="77777777" w:rsidR="00301807" w:rsidRDefault="00000000">
      <w:pPr>
        <w:pStyle w:val="ListParagraph"/>
        <w:numPr>
          <w:ilvl w:val="0"/>
          <w:numId w:val="2"/>
        </w:numPr>
        <w:spacing w:before="60" w:after="60"/>
      </w:pPr>
      <w:r>
        <w:t>address — delivery address for order fulfillment</w:t>
      </w:r>
    </w:p>
    <w:p w14:paraId="27CD89A1" w14:textId="77777777" w:rsidR="00301807" w:rsidRDefault="00000000">
      <w:pPr>
        <w:pStyle w:val="ListParagraph"/>
        <w:numPr>
          <w:ilvl w:val="0"/>
          <w:numId w:val="2"/>
        </w:numPr>
        <w:spacing w:before="60" w:after="60"/>
      </w:pPr>
      <w:r>
        <w:t>credit_balance — the outstanding balance owed by the customer (for pay-later or credit arrangements)</w:t>
      </w:r>
    </w:p>
    <w:p w14:paraId="1325A003" w14:textId="77777777" w:rsidR="00301807" w:rsidRDefault="00301807">
      <w:pPr>
        <w:spacing w:before="100" w:after="100"/>
      </w:pPr>
    </w:p>
    <w:p w14:paraId="2578413F" w14:textId="77777777" w:rsidR="00301807" w:rsidRDefault="00000000">
      <w:pPr>
        <w:spacing w:before="100" w:after="100"/>
      </w:pPr>
      <w:r>
        <w:rPr>
          <w:color w:val="222222"/>
        </w:rPr>
        <w:lastRenderedPageBreak/>
        <w:t>The credit_balance field is particularly important for e-commerce sellers who extend informal credit to trusted customers. When a customer pays on account, the credit balance tracks what they owe. Payments reduce the balance, and new credit sales increase it.</w:t>
      </w:r>
    </w:p>
    <w:p w14:paraId="116BE388" w14:textId="77777777" w:rsidR="00301807" w:rsidRDefault="00301807">
      <w:pPr>
        <w:spacing w:before="60" w:after="60"/>
      </w:pPr>
    </w:p>
    <w:p w14:paraId="7304A37B" w14:textId="77777777" w:rsidR="00301807" w:rsidRDefault="00000000">
      <w:pPr>
        <w:pStyle w:val="Heading2"/>
      </w:pPr>
      <w:r>
        <w:t>13.2 Customer Notes</w:t>
      </w:r>
    </w:p>
    <w:p w14:paraId="1400A60A" w14:textId="77777777" w:rsidR="00301807" w:rsidRDefault="00000000">
      <w:pPr>
        <w:spacing w:before="100" w:after="100"/>
      </w:pPr>
      <w:r>
        <w:rPr>
          <w:color w:val="222222"/>
        </w:rPr>
        <w:t>CustomerNotes allow the business to attach free-text notes to a customer profile. These are timestamped and can record follow-up reminders, delivery instructions, relationship context, or any other information relevant to the customer relationship.</w:t>
      </w:r>
    </w:p>
    <w:p w14:paraId="77EE86F3" w14:textId="77777777" w:rsidR="00301807" w:rsidRDefault="00301807">
      <w:pPr>
        <w:spacing w:before="100" w:after="100"/>
      </w:pPr>
    </w:p>
    <w:p w14:paraId="14BC16C2" w14:textId="77777777" w:rsidR="00301807" w:rsidRDefault="00000000">
      <w:pPr>
        <w:pStyle w:val="Heading1"/>
        <w:pBdr>
          <w:bottom w:val="single" w:sz="8" w:space="4" w:color="2E75B6"/>
        </w:pBdr>
      </w:pPr>
      <w:r>
        <w:t>14. Expense Management &amp; Financial Visibility</w:t>
      </w:r>
    </w:p>
    <w:p w14:paraId="0EC1DB55" w14:textId="77777777" w:rsidR="00301807" w:rsidRDefault="00000000">
      <w:pPr>
        <w:spacing w:before="100" w:after="100"/>
      </w:pPr>
      <w:r>
        <w:rPr>
          <w:color w:val="222222"/>
        </w:rPr>
        <w:t>Expenses capture all operational costs of running the business. They feed directly into Profit &amp; Loss reporting to provide a complete financial picture — not just revenue, but true profitability after all costs are accounted for.</w:t>
      </w:r>
    </w:p>
    <w:p w14:paraId="3E0810F7" w14:textId="77777777" w:rsidR="00301807" w:rsidRDefault="00301807">
      <w:pPr>
        <w:spacing w:before="60" w:after="60"/>
      </w:pPr>
    </w:p>
    <w:p w14:paraId="567F9956" w14:textId="77777777" w:rsidR="00301807" w:rsidRDefault="00000000">
      <w:pPr>
        <w:pStyle w:val="Heading2"/>
      </w:pPr>
      <w:r>
        <w:t>14.1 Expense Categories</w:t>
      </w:r>
    </w:p>
    <w:p w14:paraId="782A6EA0" w14:textId="77777777" w:rsidR="00301807" w:rsidRDefault="00000000">
      <w:pPr>
        <w:spacing w:before="100" w:after="100"/>
      </w:pPr>
      <w:r>
        <w:rPr>
          <w:color w:val="222222"/>
        </w:rPr>
        <w:t>Expense categories are defined per organization and allow expenses to be grouped for reporting. Common categories include rent, utilities, logistics, marketing, salaries, and packaging. Categories are flexible — each business defines the categories relevant to their operations.</w:t>
      </w:r>
    </w:p>
    <w:p w14:paraId="0EE2F008" w14:textId="77777777" w:rsidR="00301807" w:rsidRDefault="00301807">
      <w:pPr>
        <w:spacing w:before="60" w:after="60"/>
      </w:pPr>
    </w:p>
    <w:p w14:paraId="331F18C8" w14:textId="77777777" w:rsidR="00301807" w:rsidRDefault="00000000">
      <w:pPr>
        <w:pStyle w:val="Heading2"/>
      </w:pPr>
      <w:r>
        <w:t>14.2 Expense Records</w:t>
      </w:r>
    </w:p>
    <w:p w14:paraId="4B067B22" w14:textId="77777777" w:rsidR="00301807" w:rsidRDefault="00000000">
      <w:pPr>
        <w:spacing w:before="100" w:after="100"/>
      </w:pPr>
      <w:r>
        <w:rPr>
          <w:color w:val="222222"/>
        </w:rPr>
        <w:t>Each Expense records:</w:t>
      </w:r>
    </w:p>
    <w:p w14:paraId="52AEB652" w14:textId="77777777" w:rsidR="00301807" w:rsidRDefault="00000000">
      <w:pPr>
        <w:pStyle w:val="ListParagraph"/>
        <w:numPr>
          <w:ilvl w:val="0"/>
          <w:numId w:val="2"/>
        </w:numPr>
        <w:spacing w:before="60" w:after="60"/>
      </w:pPr>
      <w:r>
        <w:t>category_id — the type of expense</w:t>
      </w:r>
    </w:p>
    <w:p w14:paraId="13954201" w14:textId="77777777" w:rsidR="00301807" w:rsidRDefault="00000000">
      <w:pPr>
        <w:pStyle w:val="ListParagraph"/>
        <w:numPr>
          <w:ilvl w:val="0"/>
          <w:numId w:val="2"/>
        </w:numPr>
        <w:spacing w:before="60" w:after="60"/>
      </w:pPr>
      <w:r>
        <w:t>location_id — an optional link to a specific location, allowing expenses to be attributed to a particular branch or warehouse for location-level P&amp;L reporting</w:t>
      </w:r>
    </w:p>
    <w:p w14:paraId="6011EE83" w14:textId="77777777" w:rsidR="00301807" w:rsidRDefault="00000000">
      <w:pPr>
        <w:pStyle w:val="ListParagraph"/>
        <w:numPr>
          <w:ilvl w:val="0"/>
          <w:numId w:val="2"/>
        </w:numPr>
        <w:spacing w:before="60" w:after="60"/>
      </w:pPr>
      <w:r>
        <w:t>amount — the expense value</w:t>
      </w:r>
    </w:p>
    <w:p w14:paraId="2AF802BD" w14:textId="77777777" w:rsidR="00301807" w:rsidRDefault="00000000">
      <w:pPr>
        <w:pStyle w:val="ListParagraph"/>
        <w:numPr>
          <w:ilvl w:val="0"/>
          <w:numId w:val="2"/>
        </w:numPr>
        <w:spacing w:before="60" w:after="60"/>
      </w:pPr>
      <w:r>
        <w:t>date — when the expense was incurred</w:t>
      </w:r>
    </w:p>
    <w:p w14:paraId="078DDCC3" w14:textId="77777777" w:rsidR="00301807" w:rsidRDefault="00000000">
      <w:pPr>
        <w:pStyle w:val="ListParagraph"/>
        <w:numPr>
          <w:ilvl w:val="0"/>
          <w:numId w:val="2"/>
        </w:numPr>
        <w:spacing w:before="60" w:after="60"/>
      </w:pPr>
      <w:r>
        <w:t>recurring — a boolean flag that marks regularly repeating expenses (e.g., monthly rent), supporting automated tracking</w:t>
      </w:r>
    </w:p>
    <w:p w14:paraId="685ADEFB" w14:textId="77777777" w:rsidR="00301807" w:rsidRDefault="00000000">
      <w:pPr>
        <w:pStyle w:val="ListParagraph"/>
        <w:numPr>
          <w:ilvl w:val="0"/>
          <w:numId w:val="2"/>
        </w:numPr>
        <w:spacing w:before="60" w:after="60"/>
      </w:pPr>
      <w:r>
        <w:t>note — a free-text description for reference</w:t>
      </w:r>
    </w:p>
    <w:p w14:paraId="01294197" w14:textId="77777777" w:rsidR="00301807" w:rsidRDefault="00301807">
      <w:pPr>
        <w:spacing w:before="100" w:after="100"/>
      </w:pPr>
    </w:p>
    <w:p w14:paraId="26C601BE" w14:textId="77777777" w:rsidR="00301807" w:rsidRDefault="00000000">
      <w:pPr>
        <w:spacing w:before="100" w:after="100"/>
      </w:pPr>
      <w:r>
        <w:rPr>
          <w:color w:val="222222"/>
        </w:rPr>
        <w:t>The optional location_id is important for businesses operating multiple locations. When set, it allows the P&amp;L to show profitability per location rather than only at the overall business level. For solo sellers with a single location, this field can be left empty.</w:t>
      </w:r>
    </w:p>
    <w:p w14:paraId="153D9F3C" w14:textId="77777777" w:rsidR="00301807" w:rsidRDefault="00301807">
      <w:pPr>
        <w:spacing w:before="100" w:after="100"/>
      </w:pPr>
    </w:p>
    <w:p w14:paraId="78126B2A" w14:textId="77777777" w:rsidR="00301807" w:rsidRDefault="00000000">
      <w:pPr>
        <w:pStyle w:val="Heading1"/>
        <w:pBdr>
          <w:bottom w:val="single" w:sz="8" w:space="4" w:color="2E75B6"/>
        </w:pBdr>
      </w:pPr>
      <w:r>
        <w:t>15. Profit &amp; Loss Architecture</w:t>
      </w:r>
    </w:p>
    <w:p w14:paraId="75A632D0" w14:textId="77777777" w:rsidR="00301807" w:rsidRDefault="00000000">
      <w:pPr>
        <w:spacing w:before="100" w:after="100"/>
      </w:pPr>
      <w:r>
        <w:rPr>
          <w:color w:val="222222"/>
        </w:rPr>
        <w:lastRenderedPageBreak/>
        <w:t>The P&amp;L engine derives financial insights entirely from operational transactions. No separate accounting entries or manual reconciliation are required. The business owner gets accurate profitability data as a natural byproduct of using the platform for daily operations.</w:t>
      </w:r>
    </w:p>
    <w:p w14:paraId="03F8443C" w14:textId="77777777" w:rsidR="00301807" w:rsidRDefault="00301807">
      <w:pPr>
        <w:spacing w:before="60" w:after="60"/>
      </w:pPr>
    </w:p>
    <w:p w14:paraId="665E7036" w14:textId="77777777" w:rsidR="00301807" w:rsidRDefault="00000000">
      <w:pPr>
        <w:pStyle w:val="Heading2"/>
      </w:pPr>
      <w:r>
        <w:t>15.1 Revenue Calculation</w:t>
      </w:r>
    </w:p>
    <w:p w14:paraId="5003AD38" w14:textId="77777777" w:rsidR="00301807" w:rsidRDefault="00000000">
      <w:pPr>
        <w:spacing w:before="100" w:after="100"/>
      </w:pPr>
      <w:r>
        <w:rPr>
          <w:color w:val="222222"/>
        </w:rPr>
        <w:t>Revenue is derived from SalesOrderItems:</w:t>
      </w:r>
    </w:p>
    <w:p w14:paraId="381922DF" w14:textId="77777777" w:rsidR="00301807" w:rsidRDefault="00000000">
      <w:pPr>
        <w:pStyle w:val="ListParagraph"/>
        <w:numPr>
          <w:ilvl w:val="0"/>
          <w:numId w:val="2"/>
        </w:numPr>
        <w:spacing w:before="60" w:after="60"/>
      </w:pPr>
      <w:r>
        <w:t>Line revenue = (price × quantity) − discount</w:t>
      </w:r>
    </w:p>
    <w:p w14:paraId="375BA392" w14:textId="77777777" w:rsidR="00301807" w:rsidRDefault="00000000">
      <w:pPr>
        <w:pStyle w:val="ListParagraph"/>
        <w:numPr>
          <w:ilvl w:val="0"/>
          <w:numId w:val="2"/>
        </w:numPr>
        <w:spacing w:before="60" w:after="60"/>
      </w:pPr>
      <w:r>
        <w:t>Total order revenue = sum of all line revenues + tax (as applicable)</w:t>
      </w:r>
    </w:p>
    <w:p w14:paraId="519EFAB8" w14:textId="77777777" w:rsidR="00301807" w:rsidRDefault="00000000">
      <w:pPr>
        <w:pStyle w:val="ListParagraph"/>
        <w:numPr>
          <w:ilvl w:val="0"/>
          <w:numId w:val="2"/>
        </w:numPr>
        <w:spacing w:before="60" w:after="60"/>
      </w:pPr>
      <w:r>
        <w:t>Returns reduce revenue through ReturnItem.refund_amount</w:t>
      </w:r>
    </w:p>
    <w:p w14:paraId="5B054726" w14:textId="77777777" w:rsidR="00301807" w:rsidRDefault="00301807">
      <w:pPr>
        <w:spacing w:before="60" w:after="60"/>
      </w:pPr>
    </w:p>
    <w:p w14:paraId="748762A1" w14:textId="77777777" w:rsidR="00301807" w:rsidRDefault="00000000">
      <w:pPr>
        <w:pStyle w:val="Heading2"/>
      </w:pPr>
      <w:r>
        <w:t>15.2 Cost of Goods Sold</w:t>
      </w:r>
    </w:p>
    <w:p w14:paraId="08DFB4ED" w14:textId="77777777" w:rsidR="00301807" w:rsidRDefault="00000000">
      <w:pPr>
        <w:spacing w:before="100" w:after="100"/>
      </w:pPr>
      <w:r>
        <w:rPr>
          <w:color w:val="222222"/>
        </w:rPr>
        <w:t>COGS is derived from SalesOrderItem.cost — the cost snapshot captured at the time of the sale. This ensures historical P&amp;L accuracy even when supplier costs change over time. COGS is calculated as cost × quantity per line item.</w:t>
      </w:r>
    </w:p>
    <w:p w14:paraId="092C9416" w14:textId="77777777" w:rsidR="00301807" w:rsidRDefault="00301807">
      <w:pPr>
        <w:spacing w:before="60" w:after="60"/>
      </w:pPr>
    </w:p>
    <w:p w14:paraId="0E39B503" w14:textId="77777777" w:rsidR="00301807" w:rsidRDefault="00000000">
      <w:pPr>
        <w:pStyle w:val="Heading2"/>
      </w:pPr>
      <w:r>
        <w:t>15.3 Gross Profit</w:t>
      </w:r>
    </w:p>
    <w:p w14:paraId="56E1DD39" w14:textId="77777777" w:rsidR="00301807" w:rsidRDefault="00000000">
      <w:pPr>
        <w:spacing w:before="100" w:after="100"/>
      </w:pPr>
      <w:r>
        <w:rPr>
          <w:color w:val="222222"/>
        </w:rPr>
        <w:t>Gross Profit = Total Revenue − Total COGS</w:t>
      </w:r>
    </w:p>
    <w:p w14:paraId="31F0C932" w14:textId="77777777" w:rsidR="00301807" w:rsidRDefault="00000000">
      <w:pPr>
        <w:spacing w:before="100" w:after="100"/>
      </w:pPr>
      <w:r>
        <w:rPr>
          <w:color w:val="222222"/>
        </w:rPr>
        <w:t>This can be calculated at any level of granularity: per order, per product, per category, per sales channel, per location, or per time period.</w:t>
      </w:r>
    </w:p>
    <w:p w14:paraId="7D6355CE" w14:textId="77777777" w:rsidR="00301807" w:rsidRDefault="00301807">
      <w:pPr>
        <w:spacing w:before="60" w:after="60"/>
      </w:pPr>
    </w:p>
    <w:p w14:paraId="66DFCD73" w14:textId="77777777" w:rsidR="00301807" w:rsidRDefault="00000000">
      <w:pPr>
        <w:pStyle w:val="Heading2"/>
      </w:pPr>
      <w:r>
        <w:t>15.4 Net Profit</w:t>
      </w:r>
    </w:p>
    <w:p w14:paraId="32D99A4E" w14:textId="77777777" w:rsidR="00301807" w:rsidRDefault="00000000">
      <w:pPr>
        <w:spacing w:before="100" w:after="100"/>
      </w:pPr>
      <w:r>
        <w:rPr>
          <w:color w:val="222222"/>
        </w:rPr>
        <w:t>Net Profit = Gross Profit − Total Expenses</w:t>
      </w:r>
    </w:p>
    <w:p w14:paraId="610180E5" w14:textId="77777777" w:rsidR="00301807" w:rsidRDefault="00000000">
      <w:pPr>
        <w:spacing w:before="100" w:after="100"/>
      </w:pPr>
      <w:r>
        <w:rPr>
          <w:color w:val="222222"/>
        </w:rPr>
        <w:t>Expenses are aggregated from the Expense table, optionally filtered by location or category. When expenses are attributed to a location, net profit can be calculated per location. When no location is set, expenses contribute to the overall organizational P&amp;L.</w:t>
      </w:r>
    </w:p>
    <w:p w14:paraId="11BAB3E0" w14:textId="77777777" w:rsidR="00301807" w:rsidRDefault="00301807">
      <w:pPr>
        <w:spacing w:before="60" w:after="60"/>
      </w:pPr>
    </w:p>
    <w:p w14:paraId="42935451" w14:textId="77777777" w:rsidR="00301807" w:rsidRDefault="00000000">
      <w:pPr>
        <w:pStyle w:val="Heading2"/>
      </w:pPr>
      <w:r>
        <w:t>15.5 Analytical Depth</w:t>
      </w:r>
    </w:p>
    <w:p w14:paraId="29168D41" w14:textId="77777777" w:rsidR="00301807" w:rsidRDefault="00000000">
      <w:pPr>
        <w:spacing w:before="100" w:after="100"/>
      </w:pPr>
      <w:r>
        <w:rPr>
          <w:color w:val="222222"/>
        </w:rPr>
        <w:t>Because all revenue, cost, and expense data is structured and relational, the system supports detailed analysis including:</w:t>
      </w:r>
    </w:p>
    <w:p w14:paraId="6135CAAE" w14:textId="77777777" w:rsidR="00301807" w:rsidRDefault="00000000">
      <w:pPr>
        <w:pStyle w:val="ListParagraph"/>
        <w:numPr>
          <w:ilvl w:val="0"/>
          <w:numId w:val="2"/>
        </w:numPr>
        <w:spacing w:before="60" w:after="60"/>
      </w:pPr>
      <w:r>
        <w:t>Profitability by product or product category</w:t>
      </w:r>
    </w:p>
    <w:p w14:paraId="67AD6DC5" w14:textId="77777777" w:rsidR="00301807" w:rsidRDefault="00000000">
      <w:pPr>
        <w:pStyle w:val="ListParagraph"/>
        <w:numPr>
          <w:ilvl w:val="0"/>
          <w:numId w:val="2"/>
        </w:numPr>
        <w:spacing w:before="60" w:after="60"/>
      </w:pPr>
      <w:r>
        <w:t>Profitability by sales channel (WhatsApp vs. Instagram vs. in-store)</w:t>
      </w:r>
    </w:p>
    <w:p w14:paraId="03590260" w14:textId="77777777" w:rsidR="00301807" w:rsidRDefault="00000000">
      <w:pPr>
        <w:pStyle w:val="ListParagraph"/>
        <w:numPr>
          <w:ilvl w:val="0"/>
          <w:numId w:val="2"/>
        </w:numPr>
        <w:spacing w:before="60" w:after="60"/>
      </w:pPr>
      <w:r>
        <w:t>Profitability by location or branch</w:t>
      </w:r>
    </w:p>
    <w:p w14:paraId="08BCCE42" w14:textId="77777777" w:rsidR="00301807" w:rsidRDefault="00000000">
      <w:pPr>
        <w:pStyle w:val="ListParagraph"/>
        <w:numPr>
          <w:ilvl w:val="0"/>
          <w:numId w:val="2"/>
        </w:numPr>
        <w:spacing w:before="60" w:after="60"/>
      </w:pPr>
      <w:r>
        <w:t>Revenue and margin trends over time</w:t>
      </w:r>
    </w:p>
    <w:p w14:paraId="4E4161FD" w14:textId="77777777" w:rsidR="00301807" w:rsidRDefault="00000000">
      <w:pPr>
        <w:pStyle w:val="ListParagraph"/>
        <w:numPr>
          <w:ilvl w:val="0"/>
          <w:numId w:val="2"/>
        </w:numPr>
        <w:spacing w:before="60" w:after="60"/>
      </w:pPr>
      <w:r>
        <w:t>Top-performing and bottom-performing products</w:t>
      </w:r>
    </w:p>
    <w:p w14:paraId="3D59009A" w14:textId="77777777" w:rsidR="00301807" w:rsidRDefault="00000000">
      <w:pPr>
        <w:pStyle w:val="ListParagraph"/>
        <w:numPr>
          <w:ilvl w:val="0"/>
          <w:numId w:val="2"/>
        </w:numPr>
        <w:spacing w:before="60" w:after="60"/>
      </w:pPr>
      <w:r>
        <w:t>Return rate by product and return reason distribution</w:t>
      </w:r>
    </w:p>
    <w:p w14:paraId="1A78D7AF" w14:textId="77777777" w:rsidR="00301807" w:rsidRDefault="00301807">
      <w:pPr>
        <w:spacing w:before="100" w:after="100"/>
      </w:pPr>
    </w:p>
    <w:p w14:paraId="28F70FD8" w14:textId="77777777" w:rsidR="00301807" w:rsidRDefault="00000000">
      <w:pPr>
        <w:pStyle w:val="Heading1"/>
        <w:pBdr>
          <w:bottom w:val="single" w:sz="8" w:space="4" w:color="2E75B6"/>
        </w:pBdr>
      </w:pPr>
      <w:r>
        <w:lastRenderedPageBreak/>
        <w:t>16. Audit Trail &amp; Traceability</w:t>
      </w:r>
    </w:p>
    <w:p w14:paraId="29279EF2" w14:textId="77777777" w:rsidR="00301807" w:rsidRDefault="00000000">
      <w:pPr>
        <w:spacing w:before="100" w:after="100"/>
      </w:pPr>
      <w:r>
        <w:rPr>
          <w:color w:val="222222"/>
        </w:rPr>
        <w:t>The platform maintains two complementary layers of traceability: the AuditLog for system-level actions, and the StockLedger's reference_id for inventory-specific traceability.</w:t>
      </w:r>
    </w:p>
    <w:p w14:paraId="70097CB5" w14:textId="77777777" w:rsidR="00301807" w:rsidRDefault="00301807">
      <w:pPr>
        <w:spacing w:before="60" w:after="60"/>
      </w:pPr>
    </w:p>
    <w:p w14:paraId="370220F1" w14:textId="77777777" w:rsidR="00301807" w:rsidRDefault="00000000">
      <w:pPr>
        <w:pStyle w:val="Heading2"/>
      </w:pPr>
      <w:r>
        <w:t>16.1 Audit Log</w:t>
      </w:r>
    </w:p>
    <w:p w14:paraId="67B69AAF" w14:textId="77777777" w:rsidR="00301807" w:rsidRDefault="00000000">
      <w:pPr>
        <w:spacing w:before="100" w:after="100"/>
      </w:pPr>
      <w:r>
        <w:rPr>
          <w:color w:val="222222"/>
        </w:rPr>
        <w:t>The AuditLog table records every significant action taken within the system. Each entry captures:</w:t>
      </w:r>
    </w:p>
    <w:p w14:paraId="6359234F" w14:textId="77777777" w:rsidR="00301807" w:rsidRDefault="00000000">
      <w:pPr>
        <w:pStyle w:val="ListParagraph"/>
        <w:numPr>
          <w:ilvl w:val="0"/>
          <w:numId w:val="2"/>
        </w:numPr>
        <w:spacing w:before="60" w:after="60"/>
      </w:pPr>
      <w:r>
        <w:t>organization_id — scopes the log to the business</w:t>
      </w:r>
    </w:p>
    <w:p w14:paraId="6DAC7193" w14:textId="77777777" w:rsidR="00301807" w:rsidRDefault="00000000">
      <w:pPr>
        <w:pStyle w:val="ListParagraph"/>
        <w:numPr>
          <w:ilvl w:val="0"/>
          <w:numId w:val="2"/>
        </w:numPr>
        <w:spacing w:before="60" w:after="60"/>
      </w:pPr>
      <w:r>
        <w:t>user_id — who performed the action</w:t>
      </w:r>
    </w:p>
    <w:p w14:paraId="0B8E197A" w14:textId="77777777" w:rsidR="00301807" w:rsidRDefault="00000000">
      <w:pPr>
        <w:pStyle w:val="ListParagraph"/>
        <w:numPr>
          <w:ilvl w:val="0"/>
          <w:numId w:val="2"/>
        </w:numPr>
        <w:spacing w:before="60" w:after="60"/>
      </w:pPr>
      <w:r>
        <w:t>action — what was done (create, update, delete, transfer, adjustment, etc.)</w:t>
      </w:r>
    </w:p>
    <w:p w14:paraId="65742793" w14:textId="77777777" w:rsidR="00301807" w:rsidRDefault="00000000">
      <w:pPr>
        <w:pStyle w:val="ListParagraph"/>
        <w:numPr>
          <w:ilvl w:val="0"/>
          <w:numId w:val="2"/>
        </w:numPr>
        <w:spacing w:before="60" w:after="60"/>
      </w:pPr>
      <w:r>
        <w:t>entity — which table or record type was affected (e.g., SalesOrder, StockLedger, Product)</w:t>
      </w:r>
    </w:p>
    <w:p w14:paraId="341F0C78" w14:textId="77777777" w:rsidR="00301807" w:rsidRDefault="00000000">
      <w:pPr>
        <w:pStyle w:val="ListParagraph"/>
        <w:numPr>
          <w:ilvl w:val="0"/>
          <w:numId w:val="2"/>
        </w:numPr>
        <w:spacing w:before="60" w:after="60"/>
      </w:pPr>
      <w:r>
        <w:t>entity_id — the specific record that was affected</w:t>
      </w:r>
    </w:p>
    <w:p w14:paraId="262E17CF" w14:textId="77777777" w:rsidR="00301807" w:rsidRDefault="00000000">
      <w:pPr>
        <w:pStyle w:val="ListParagraph"/>
        <w:numPr>
          <w:ilvl w:val="0"/>
          <w:numId w:val="2"/>
        </w:numPr>
        <w:spacing w:before="60" w:after="60"/>
      </w:pPr>
      <w:r>
        <w:t>created_at — the exact timestamp</w:t>
      </w:r>
    </w:p>
    <w:p w14:paraId="51542D3A" w14:textId="77777777" w:rsidR="00301807" w:rsidRDefault="00301807">
      <w:pPr>
        <w:spacing w:before="60" w:after="60"/>
      </w:pPr>
    </w:p>
    <w:p w14:paraId="2557D96C" w14:textId="77777777" w:rsidR="00301807" w:rsidRDefault="00000000">
      <w:pPr>
        <w:pStyle w:val="Heading2"/>
      </w:pPr>
      <w:r>
        <w:t>16.2 Inventory Traceability</w:t>
      </w:r>
    </w:p>
    <w:p w14:paraId="363CC56C" w14:textId="77777777" w:rsidR="00301807" w:rsidRDefault="00000000">
      <w:pPr>
        <w:spacing w:before="100" w:after="100"/>
      </w:pPr>
      <w:r>
        <w:rPr>
          <w:color w:val="222222"/>
        </w:rPr>
        <w:t>Every StockLedger entry includes a reference_id that links directly to the source transaction: the GoodsReceipt.id for a stock inflow from purchasing, the SalesOrder.id for a stock deduction from a sale, the Transfer.id for a stock movement between locations, or the Return.id for a stock restoration from a customer return.</w:t>
      </w:r>
    </w:p>
    <w:p w14:paraId="546E9B1F" w14:textId="77777777" w:rsidR="00301807" w:rsidRDefault="00000000">
      <w:pPr>
        <w:spacing w:before="100" w:after="100"/>
      </w:pPr>
      <w:r>
        <w:rPr>
          <w:color w:val="222222"/>
        </w:rPr>
        <w:t>This means any inventory discrepancy can be investigated by reviewing the ledger history and tracing each movement directly back to its source document — providing complete operational transparency.</w:t>
      </w:r>
    </w:p>
    <w:p w14:paraId="3241DAC4" w14:textId="77777777" w:rsidR="00301807" w:rsidRDefault="00301807">
      <w:pPr>
        <w:spacing w:before="100" w:after="100"/>
      </w:pPr>
    </w:p>
    <w:p w14:paraId="23725743" w14:textId="77777777" w:rsidR="00301807" w:rsidRDefault="00000000">
      <w:pPr>
        <w:pStyle w:val="Heading1"/>
        <w:pBdr>
          <w:bottom w:val="single" w:sz="8" w:space="4" w:color="2E75B6"/>
        </w:pBdr>
      </w:pPr>
      <w:r>
        <w:t>17. Complete Data Model — Table Reference</w:t>
      </w:r>
    </w:p>
    <w:p w14:paraId="748A78CF" w14:textId="77777777" w:rsidR="00301807" w:rsidRDefault="00000000">
      <w:pPr>
        <w:spacing w:before="100" w:after="100"/>
      </w:pPr>
      <w:r>
        <w:rPr>
          <w:color w:val="222222"/>
        </w:rPr>
        <w:t>The following is a comprehensive reference of all tables in the system, their purpose, and their key fields.</w:t>
      </w:r>
    </w:p>
    <w:p w14:paraId="7F49845F" w14:textId="77777777" w:rsidR="00301807" w:rsidRDefault="003018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301807" w14:paraId="7DDBFDA2" w14:textId="77777777">
        <w:tblPrEx>
          <w:tblCellMar>
            <w:top w:w="0" w:type="dxa"/>
            <w:bottom w:w="0" w:type="dxa"/>
          </w:tblCellMar>
        </w:tblPrEx>
        <w:trPr>
          <w:tblHeader/>
        </w:trPr>
        <w:tc>
          <w:tcPr>
            <w:tcW w:w="24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40" w:type="dxa"/>
              <w:bottom w:w="100" w:type="dxa"/>
              <w:right w:w="140" w:type="dxa"/>
            </w:tcMar>
          </w:tcPr>
          <w:p w14:paraId="4268355C" w14:textId="77777777" w:rsidR="00301807" w:rsidRDefault="00000000">
            <w:r>
              <w:rPr>
                <w:b/>
                <w:bCs/>
                <w:color w:val="FFFFFF"/>
                <w:sz w:val="20"/>
                <w:szCs w:val="20"/>
              </w:rPr>
              <w:t>Table</w:t>
            </w:r>
          </w:p>
        </w:tc>
        <w:tc>
          <w:tcPr>
            <w:tcW w:w="336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40" w:type="dxa"/>
              <w:bottom w:w="100" w:type="dxa"/>
              <w:right w:w="140" w:type="dxa"/>
            </w:tcMar>
          </w:tcPr>
          <w:p w14:paraId="32D3E636" w14:textId="77777777" w:rsidR="00301807" w:rsidRDefault="00000000">
            <w:r>
              <w:rPr>
                <w:b/>
                <w:bCs/>
                <w:color w:val="FFFFFF"/>
                <w:sz w:val="20"/>
                <w:szCs w:val="20"/>
              </w:rPr>
              <w:t>Purpose</w:t>
            </w:r>
          </w:p>
        </w:tc>
        <w:tc>
          <w:tcPr>
            <w:tcW w:w="3600" w:type="dxa"/>
            <w:tcBorders>
              <w:top w:val="single" w:sz="1" w:space="0" w:color="BDD7EE"/>
              <w:left w:val="single" w:sz="1" w:space="0" w:color="BDD7EE"/>
              <w:bottom w:val="single" w:sz="1" w:space="0" w:color="BDD7EE"/>
              <w:right w:val="single" w:sz="1" w:space="0" w:color="BDD7EE"/>
            </w:tcBorders>
            <w:shd w:val="clear" w:color="auto" w:fill="1E3A5F"/>
            <w:tcMar>
              <w:top w:w="100" w:type="dxa"/>
              <w:left w:w="140" w:type="dxa"/>
              <w:bottom w:w="100" w:type="dxa"/>
              <w:right w:w="140" w:type="dxa"/>
            </w:tcMar>
          </w:tcPr>
          <w:p w14:paraId="06336CA7" w14:textId="77777777" w:rsidR="00301807" w:rsidRDefault="00000000">
            <w:r>
              <w:rPr>
                <w:b/>
                <w:bCs/>
                <w:color w:val="FFFFFF"/>
                <w:sz w:val="20"/>
                <w:szCs w:val="20"/>
              </w:rPr>
              <w:t>Key Relationships</w:t>
            </w:r>
          </w:p>
        </w:tc>
      </w:tr>
      <w:tr w:rsidR="00301807" w14:paraId="2374FA89"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7B9E2E2D" w14:textId="77777777" w:rsidR="00301807" w:rsidRDefault="00000000">
            <w:r>
              <w:rPr>
                <w:sz w:val="20"/>
                <w:szCs w:val="20"/>
              </w:rPr>
              <w:t>Organization</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7E5E7E23" w14:textId="77777777" w:rsidR="00301807" w:rsidRDefault="00000000">
            <w:r>
              <w:rPr>
                <w:sz w:val="20"/>
                <w:szCs w:val="20"/>
              </w:rPr>
              <w:t>Top-level business entity. Root of all data.</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0A1A066B" w14:textId="77777777" w:rsidR="00301807" w:rsidRDefault="00000000">
            <w:r>
              <w:rPr>
                <w:sz w:val="20"/>
                <w:szCs w:val="20"/>
              </w:rPr>
              <w:t>Parent of: Branch, User, Category, Customer, Supplier, ExpenseCategory, AuditLog</w:t>
            </w:r>
          </w:p>
        </w:tc>
      </w:tr>
      <w:tr w:rsidR="00301807" w14:paraId="04672811"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59BC0E11" w14:textId="77777777" w:rsidR="00301807" w:rsidRDefault="00000000">
            <w:r>
              <w:rPr>
                <w:sz w:val="20"/>
                <w:szCs w:val="20"/>
              </w:rPr>
              <w:t>Branch</w:t>
            </w:r>
          </w:p>
        </w:tc>
        <w:tc>
          <w:tcPr>
            <w:tcW w:w="33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1E749A23" w14:textId="77777777" w:rsidR="00301807" w:rsidRDefault="00000000">
            <w:r>
              <w:rPr>
                <w:sz w:val="20"/>
                <w:szCs w:val="20"/>
              </w:rPr>
              <w:t>Physical branch of the business.</w:t>
            </w:r>
          </w:p>
        </w:tc>
        <w:tc>
          <w:tcPr>
            <w:tcW w:w="36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7A4A0322" w14:textId="77777777" w:rsidR="00301807" w:rsidRDefault="00000000">
            <w:r>
              <w:rPr>
                <w:sz w:val="20"/>
                <w:szCs w:val="20"/>
              </w:rPr>
              <w:t>Belongs to: Organization. Parent of: Location</w:t>
            </w:r>
          </w:p>
        </w:tc>
      </w:tr>
      <w:tr w:rsidR="00301807" w14:paraId="31EC72EF"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0478B945" w14:textId="77777777" w:rsidR="00301807" w:rsidRDefault="00000000">
            <w:r>
              <w:rPr>
                <w:sz w:val="20"/>
                <w:szCs w:val="20"/>
              </w:rPr>
              <w:t>Location</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26683C2C" w14:textId="77777777" w:rsidR="00301807" w:rsidRDefault="00000000">
            <w:r>
              <w:rPr>
                <w:sz w:val="20"/>
                <w:szCs w:val="20"/>
              </w:rPr>
              <w:t>Inventory point (warehouse or store).</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07D92EFE" w14:textId="77777777" w:rsidR="00301807" w:rsidRDefault="00000000">
            <w:r>
              <w:rPr>
                <w:sz w:val="20"/>
                <w:szCs w:val="20"/>
              </w:rPr>
              <w:t>Belongs to: Branch. Referenced by: StockLedger, Transfer, SalesOrder, PurchaseOrder, Expense</w:t>
            </w:r>
          </w:p>
        </w:tc>
      </w:tr>
      <w:tr w:rsidR="00301807" w14:paraId="443365DF"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5701F830" w14:textId="77777777" w:rsidR="00301807" w:rsidRDefault="00000000">
            <w:r>
              <w:rPr>
                <w:sz w:val="20"/>
                <w:szCs w:val="20"/>
              </w:rPr>
              <w:lastRenderedPageBreak/>
              <w:t>User</w:t>
            </w:r>
          </w:p>
        </w:tc>
        <w:tc>
          <w:tcPr>
            <w:tcW w:w="33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019B4094" w14:textId="77777777" w:rsidR="00301807" w:rsidRDefault="00000000">
            <w:r>
              <w:rPr>
                <w:sz w:val="20"/>
                <w:szCs w:val="20"/>
              </w:rPr>
              <w:t>System user (owner, admin, or staff).</w:t>
            </w:r>
          </w:p>
        </w:tc>
        <w:tc>
          <w:tcPr>
            <w:tcW w:w="36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3C0919E6" w14:textId="77777777" w:rsidR="00301807" w:rsidRDefault="00000000">
            <w:r>
              <w:rPr>
                <w:sz w:val="20"/>
                <w:szCs w:val="20"/>
              </w:rPr>
              <w:t>Belongs to: Organization. Referenced by: UserRole, SalesOrder, AuditLog</w:t>
            </w:r>
          </w:p>
        </w:tc>
      </w:tr>
      <w:tr w:rsidR="00301807" w14:paraId="3DD3AC99"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02D7EEBD" w14:textId="77777777" w:rsidR="00301807" w:rsidRDefault="00000000">
            <w:r>
              <w:rPr>
                <w:sz w:val="20"/>
                <w:szCs w:val="20"/>
              </w:rPr>
              <w:t>Role</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30EE6A28" w14:textId="77777777" w:rsidR="00301807" w:rsidRDefault="00000000">
            <w:r>
              <w:rPr>
                <w:sz w:val="20"/>
                <w:szCs w:val="20"/>
              </w:rPr>
              <w:t>Permission level definition.</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456B3B6D" w14:textId="77777777" w:rsidR="00301807" w:rsidRDefault="00000000">
            <w:r>
              <w:rPr>
                <w:sz w:val="20"/>
                <w:szCs w:val="20"/>
              </w:rPr>
              <w:t>Referenced by: UserRole</w:t>
            </w:r>
          </w:p>
        </w:tc>
      </w:tr>
      <w:tr w:rsidR="00301807" w14:paraId="299C78B2"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7C9147EA" w14:textId="77777777" w:rsidR="00301807" w:rsidRDefault="00000000">
            <w:r>
              <w:rPr>
                <w:sz w:val="20"/>
                <w:szCs w:val="20"/>
              </w:rPr>
              <w:t>UserRole</w:t>
            </w:r>
          </w:p>
        </w:tc>
        <w:tc>
          <w:tcPr>
            <w:tcW w:w="33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6C80D025" w14:textId="77777777" w:rsidR="00301807" w:rsidRDefault="00000000">
            <w:r>
              <w:rPr>
                <w:sz w:val="20"/>
                <w:szCs w:val="20"/>
              </w:rPr>
              <w:t>Junction: maps users to roles.</w:t>
            </w:r>
          </w:p>
        </w:tc>
        <w:tc>
          <w:tcPr>
            <w:tcW w:w="36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24BE0A43" w14:textId="77777777" w:rsidR="00301807" w:rsidRDefault="00000000">
            <w:r>
              <w:rPr>
                <w:sz w:val="20"/>
                <w:szCs w:val="20"/>
              </w:rPr>
              <w:t>References: User, Role</w:t>
            </w:r>
          </w:p>
        </w:tc>
      </w:tr>
      <w:tr w:rsidR="00301807" w14:paraId="16C5CDB5"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72CEFBA9" w14:textId="77777777" w:rsidR="00301807" w:rsidRDefault="00000000">
            <w:r>
              <w:rPr>
                <w:sz w:val="20"/>
                <w:szCs w:val="20"/>
              </w:rPr>
              <w:t>Category</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099968AD" w14:textId="77777777" w:rsidR="00301807" w:rsidRDefault="00000000">
            <w:r>
              <w:rPr>
                <w:sz w:val="20"/>
                <w:szCs w:val="20"/>
              </w:rPr>
              <w:t>Product category for grouping and reporting.</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5D516613" w14:textId="77777777" w:rsidR="00301807" w:rsidRDefault="00000000">
            <w:r>
              <w:rPr>
                <w:sz w:val="20"/>
                <w:szCs w:val="20"/>
              </w:rPr>
              <w:t>Belongs to: Organization. Referenced by: Product</w:t>
            </w:r>
          </w:p>
        </w:tc>
      </w:tr>
      <w:tr w:rsidR="00301807" w14:paraId="09C4A6A8"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3D715453" w14:textId="77777777" w:rsidR="00301807" w:rsidRDefault="00000000">
            <w:r>
              <w:rPr>
                <w:sz w:val="20"/>
                <w:szCs w:val="20"/>
              </w:rPr>
              <w:t>Unit</w:t>
            </w:r>
          </w:p>
        </w:tc>
        <w:tc>
          <w:tcPr>
            <w:tcW w:w="33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3FBCB723" w14:textId="77777777" w:rsidR="00301807" w:rsidRDefault="00000000">
            <w:r>
              <w:rPr>
                <w:sz w:val="20"/>
                <w:szCs w:val="20"/>
              </w:rPr>
              <w:t>Unit of measurement (piece, kg, liter, etc.).</w:t>
            </w:r>
          </w:p>
        </w:tc>
        <w:tc>
          <w:tcPr>
            <w:tcW w:w="36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45CAA264" w14:textId="77777777" w:rsidR="00301807" w:rsidRDefault="00000000">
            <w:r>
              <w:rPr>
                <w:sz w:val="20"/>
                <w:szCs w:val="20"/>
              </w:rPr>
              <w:t>Referenced by: Product</w:t>
            </w:r>
          </w:p>
        </w:tc>
      </w:tr>
      <w:tr w:rsidR="00301807" w14:paraId="15DE96F2"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583A23B7" w14:textId="77777777" w:rsidR="00301807" w:rsidRDefault="00000000">
            <w:r>
              <w:rPr>
                <w:sz w:val="20"/>
                <w:szCs w:val="20"/>
              </w:rPr>
              <w:t>Product</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49791585" w14:textId="77777777" w:rsidR="00301807" w:rsidRDefault="00000000">
            <w:r>
              <w:rPr>
                <w:sz w:val="20"/>
                <w:szCs w:val="20"/>
              </w:rPr>
              <w:t>Core product catalog item.</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453B7AB0" w14:textId="77777777" w:rsidR="00301807" w:rsidRDefault="00000000">
            <w:r>
              <w:rPr>
                <w:sz w:val="20"/>
                <w:szCs w:val="20"/>
              </w:rPr>
              <w:t>Belongs to: Organization, Category, Unit. Parent of: ProductVariant, Bundle, StockLedger, SalesOrderItem, PurchaseOrderItem, TransferItem</w:t>
            </w:r>
          </w:p>
        </w:tc>
      </w:tr>
      <w:tr w:rsidR="00301807" w14:paraId="653ED724"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17516FB3" w14:textId="77777777" w:rsidR="00301807" w:rsidRDefault="00000000">
            <w:r>
              <w:rPr>
                <w:sz w:val="20"/>
                <w:szCs w:val="20"/>
              </w:rPr>
              <w:t>ProductVariant</w:t>
            </w:r>
          </w:p>
        </w:tc>
        <w:tc>
          <w:tcPr>
            <w:tcW w:w="33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2A36D8D5" w14:textId="77777777" w:rsidR="00301807" w:rsidRDefault="00000000">
            <w:r>
              <w:rPr>
                <w:sz w:val="20"/>
                <w:szCs w:val="20"/>
              </w:rPr>
              <w:t>Product variation (size, color, etc.).</w:t>
            </w:r>
          </w:p>
        </w:tc>
        <w:tc>
          <w:tcPr>
            <w:tcW w:w="36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15291CB4" w14:textId="77777777" w:rsidR="00301807" w:rsidRDefault="00000000">
            <w:r>
              <w:rPr>
                <w:sz w:val="20"/>
                <w:szCs w:val="20"/>
              </w:rPr>
              <w:t>Belongs to: Product. Carries own price, cost, and active flag.</w:t>
            </w:r>
          </w:p>
        </w:tc>
      </w:tr>
      <w:tr w:rsidR="00301807" w14:paraId="54315487"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36D0714C" w14:textId="77777777" w:rsidR="00301807" w:rsidRDefault="00000000">
            <w:r>
              <w:rPr>
                <w:sz w:val="20"/>
                <w:szCs w:val="20"/>
              </w:rPr>
              <w:t>Bundle</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759735B1" w14:textId="77777777" w:rsidR="00301807" w:rsidRDefault="00000000">
            <w:r>
              <w:rPr>
                <w:sz w:val="20"/>
                <w:szCs w:val="20"/>
              </w:rPr>
              <w:t>A product composed of multiple items.</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44F3B346" w14:textId="77777777" w:rsidR="00301807" w:rsidRDefault="00000000">
            <w:r>
              <w:rPr>
                <w:sz w:val="20"/>
                <w:szCs w:val="20"/>
              </w:rPr>
              <w:t>Belongs to: Product (the bundle itself). Parent of: BundleItem</w:t>
            </w:r>
          </w:p>
        </w:tc>
      </w:tr>
      <w:tr w:rsidR="00301807" w14:paraId="3F02AA10"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03849F8E" w14:textId="77777777" w:rsidR="00301807" w:rsidRDefault="00000000">
            <w:r>
              <w:rPr>
                <w:sz w:val="20"/>
                <w:szCs w:val="20"/>
              </w:rPr>
              <w:t>BundleItem</w:t>
            </w:r>
          </w:p>
        </w:tc>
        <w:tc>
          <w:tcPr>
            <w:tcW w:w="33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11E9BC44" w14:textId="77777777" w:rsidR="00301807" w:rsidRDefault="00000000">
            <w:r>
              <w:rPr>
                <w:sz w:val="20"/>
                <w:szCs w:val="20"/>
              </w:rPr>
              <w:t>Individual item within a bundle.</w:t>
            </w:r>
          </w:p>
        </w:tc>
        <w:tc>
          <w:tcPr>
            <w:tcW w:w="36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4EE84096" w14:textId="77777777" w:rsidR="00301807" w:rsidRDefault="00000000">
            <w:r>
              <w:rPr>
                <w:sz w:val="20"/>
                <w:szCs w:val="20"/>
              </w:rPr>
              <w:t>References: Bundle, Product</w:t>
            </w:r>
          </w:p>
        </w:tc>
      </w:tr>
      <w:tr w:rsidR="00301807" w14:paraId="4A719440"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6442ED0B" w14:textId="77777777" w:rsidR="00301807" w:rsidRDefault="00000000">
            <w:r>
              <w:rPr>
                <w:sz w:val="20"/>
                <w:szCs w:val="20"/>
              </w:rPr>
              <w:t>StockLedger</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768CB8E7" w14:textId="77777777" w:rsidR="00301807" w:rsidRDefault="00000000">
            <w:r>
              <w:rPr>
                <w:sz w:val="20"/>
                <w:szCs w:val="20"/>
              </w:rPr>
              <w:t>Append-only inventory movement record.</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0F9E6411" w14:textId="77777777" w:rsidR="00301807" w:rsidRDefault="00000000">
            <w:r>
              <w:rPr>
                <w:sz w:val="20"/>
                <w:szCs w:val="20"/>
              </w:rPr>
              <w:t>References: Product, ProductVariant (optional), Location. reference_id links to source document.</w:t>
            </w:r>
          </w:p>
        </w:tc>
      </w:tr>
      <w:tr w:rsidR="00301807" w14:paraId="3EDCDCFD"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02513E4F" w14:textId="77777777" w:rsidR="00301807" w:rsidRDefault="00000000">
            <w:r>
              <w:rPr>
                <w:sz w:val="20"/>
                <w:szCs w:val="20"/>
              </w:rPr>
              <w:t>Transfer</w:t>
            </w:r>
          </w:p>
        </w:tc>
        <w:tc>
          <w:tcPr>
            <w:tcW w:w="33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01D01520" w14:textId="77777777" w:rsidR="00301807" w:rsidRDefault="00000000">
            <w:r>
              <w:rPr>
                <w:sz w:val="20"/>
                <w:szCs w:val="20"/>
              </w:rPr>
              <w:t>Movement of stock between locations.</w:t>
            </w:r>
          </w:p>
        </w:tc>
        <w:tc>
          <w:tcPr>
            <w:tcW w:w="36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26C7177D" w14:textId="77777777" w:rsidR="00301807" w:rsidRDefault="00000000">
            <w:r>
              <w:rPr>
                <w:sz w:val="20"/>
                <w:szCs w:val="20"/>
              </w:rPr>
              <w:t>References: Location (from and to). Parent of: TransferItem</w:t>
            </w:r>
          </w:p>
        </w:tc>
      </w:tr>
      <w:tr w:rsidR="00301807" w14:paraId="6EDDA09D"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3A16AC27" w14:textId="77777777" w:rsidR="00301807" w:rsidRDefault="00000000">
            <w:r>
              <w:rPr>
                <w:sz w:val="20"/>
                <w:szCs w:val="20"/>
              </w:rPr>
              <w:t>TransferItem</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12D730A2" w14:textId="77777777" w:rsidR="00301807" w:rsidRDefault="00000000">
            <w:r>
              <w:rPr>
                <w:sz w:val="20"/>
                <w:szCs w:val="20"/>
              </w:rPr>
              <w:t>Individual product line within a transfer.</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64716FDF" w14:textId="77777777" w:rsidR="00301807" w:rsidRDefault="00000000">
            <w:r>
              <w:rPr>
                <w:sz w:val="20"/>
                <w:szCs w:val="20"/>
              </w:rPr>
              <w:t>References: Transfer, Product, ProductVariant (optional)</w:t>
            </w:r>
          </w:p>
        </w:tc>
      </w:tr>
      <w:tr w:rsidR="00301807" w14:paraId="195ED5E4"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4767A8BC" w14:textId="77777777" w:rsidR="00301807" w:rsidRDefault="00000000">
            <w:r>
              <w:rPr>
                <w:sz w:val="20"/>
                <w:szCs w:val="20"/>
              </w:rPr>
              <w:t>Customer</w:t>
            </w:r>
          </w:p>
        </w:tc>
        <w:tc>
          <w:tcPr>
            <w:tcW w:w="33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6EC11E51" w14:textId="77777777" w:rsidR="00301807" w:rsidRDefault="00000000">
            <w:r>
              <w:rPr>
                <w:sz w:val="20"/>
                <w:szCs w:val="20"/>
              </w:rPr>
              <w:t>Customer profile with credit balance.</w:t>
            </w:r>
          </w:p>
        </w:tc>
        <w:tc>
          <w:tcPr>
            <w:tcW w:w="36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01B50A75" w14:textId="77777777" w:rsidR="00301807" w:rsidRDefault="00000000">
            <w:r>
              <w:rPr>
                <w:sz w:val="20"/>
                <w:szCs w:val="20"/>
              </w:rPr>
              <w:t>Belongs to: Organization. Parent of: CustomerNote. Referenced by: SalesOrder</w:t>
            </w:r>
          </w:p>
        </w:tc>
      </w:tr>
      <w:tr w:rsidR="00301807" w14:paraId="398DA633"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664045D3" w14:textId="77777777" w:rsidR="00301807" w:rsidRDefault="00000000">
            <w:r>
              <w:rPr>
                <w:sz w:val="20"/>
                <w:szCs w:val="20"/>
              </w:rPr>
              <w:t>CustomerNote</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4AC390C2" w14:textId="77777777" w:rsidR="00301807" w:rsidRDefault="00000000">
            <w:r>
              <w:rPr>
                <w:sz w:val="20"/>
                <w:szCs w:val="20"/>
              </w:rPr>
              <w:t>Timestamped note on a customer profile.</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4B954BE6" w14:textId="77777777" w:rsidR="00301807" w:rsidRDefault="00000000">
            <w:r>
              <w:rPr>
                <w:sz w:val="20"/>
                <w:szCs w:val="20"/>
              </w:rPr>
              <w:t>Belongs to: Customer</w:t>
            </w:r>
          </w:p>
        </w:tc>
      </w:tr>
      <w:tr w:rsidR="00301807" w14:paraId="51F4A488"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0A2DBEBC" w14:textId="77777777" w:rsidR="00301807" w:rsidRDefault="00000000">
            <w:r>
              <w:rPr>
                <w:sz w:val="20"/>
                <w:szCs w:val="20"/>
              </w:rPr>
              <w:t>Supplier</w:t>
            </w:r>
          </w:p>
        </w:tc>
        <w:tc>
          <w:tcPr>
            <w:tcW w:w="33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17FADB5C" w14:textId="77777777" w:rsidR="00301807" w:rsidRDefault="00000000">
            <w:r>
              <w:rPr>
                <w:sz w:val="20"/>
                <w:szCs w:val="20"/>
              </w:rPr>
              <w:t>Supplier profile.</w:t>
            </w:r>
          </w:p>
        </w:tc>
        <w:tc>
          <w:tcPr>
            <w:tcW w:w="36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0DBE2095" w14:textId="77777777" w:rsidR="00301807" w:rsidRDefault="00000000">
            <w:r>
              <w:rPr>
                <w:sz w:val="20"/>
                <w:szCs w:val="20"/>
              </w:rPr>
              <w:t>Belongs to: Organization. Referenced by: PurchaseOrder, SupplierPayment</w:t>
            </w:r>
          </w:p>
        </w:tc>
      </w:tr>
      <w:tr w:rsidR="00301807" w14:paraId="319E031D"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3158DC49" w14:textId="77777777" w:rsidR="00301807" w:rsidRDefault="00000000">
            <w:r>
              <w:rPr>
                <w:sz w:val="20"/>
                <w:szCs w:val="20"/>
              </w:rPr>
              <w:t>PurchaseOrder</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39079F0E" w14:textId="77777777" w:rsidR="00301807" w:rsidRDefault="00000000">
            <w:r>
              <w:rPr>
                <w:sz w:val="20"/>
                <w:szCs w:val="20"/>
              </w:rPr>
              <w:t>Intended purchase from a supplier.</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746DC150" w14:textId="77777777" w:rsidR="00301807" w:rsidRDefault="00000000">
            <w:r>
              <w:rPr>
                <w:sz w:val="20"/>
                <w:szCs w:val="20"/>
              </w:rPr>
              <w:t>References: Supplier, Location (receiving). Parent of: PurchaseOrderItem, GoodsReceipt</w:t>
            </w:r>
          </w:p>
        </w:tc>
      </w:tr>
      <w:tr w:rsidR="00301807" w14:paraId="0FEDC79A"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15EA3C7D" w14:textId="77777777" w:rsidR="00301807" w:rsidRDefault="00000000">
            <w:r>
              <w:rPr>
                <w:sz w:val="20"/>
                <w:szCs w:val="20"/>
              </w:rPr>
              <w:t>PurchaseOrderItem</w:t>
            </w:r>
          </w:p>
        </w:tc>
        <w:tc>
          <w:tcPr>
            <w:tcW w:w="33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561F4FCA" w14:textId="77777777" w:rsidR="00301807" w:rsidRDefault="00000000">
            <w:r>
              <w:rPr>
                <w:sz w:val="20"/>
                <w:szCs w:val="20"/>
              </w:rPr>
              <w:t>Individual product line in a PO.</w:t>
            </w:r>
          </w:p>
        </w:tc>
        <w:tc>
          <w:tcPr>
            <w:tcW w:w="36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0A44E40F" w14:textId="77777777" w:rsidR="00301807" w:rsidRDefault="00000000">
            <w:r>
              <w:rPr>
                <w:sz w:val="20"/>
                <w:szCs w:val="20"/>
              </w:rPr>
              <w:t>References: PurchaseOrder, Product, ProductVariant (optional)</w:t>
            </w:r>
          </w:p>
        </w:tc>
      </w:tr>
      <w:tr w:rsidR="00301807" w14:paraId="1444A383"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300F229B" w14:textId="77777777" w:rsidR="00301807" w:rsidRDefault="00000000">
            <w:r>
              <w:rPr>
                <w:sz w:val="20"/>
                <w:szCs w:val="20"/>
              </w:rPr>
              <w:lastRenderedPageBreak/>
              <w:t>GoodsReceipt</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4FAF6EF9" w14:textId="77777777" w:rsidR="00301807" w:rsidRDefault="00000000">
            <w:r>
              <w:rPr>
                <w:sz w:val="20"/>
                <w:szCs w:val="20"/>
              </w:rPr>
              <w:t>Confirmation of physical stock arrival.</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1841180F" w14:textId="77777777" w:rsidR="00301807" w:rsidRDefault="00000000">
            <w:r>
              <w:rPr>
                <w:sz w:val="20"/>
                <w:szCs w:val="20"/>
              </w:rPr>
              <w:t>References: PurchaseOrder. Parent of: GoodsReceiptItem. Triggers StockLedger entries.</w:t>
            </w:r>
          </w:p>
        </w:tc>
      </w:tr>
      <w:tr w:rsidR="00301807" w14:paraId="4915EBBB"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28418493" w14:textId="77777777" w:rsidR="00301807" w:rsidRDefault="00000000">
            <w:r>
              <w:rPr>
                <w:sz w:val="20"/>
                <w:szCs w:val="20"/>
              </w:rPr>
              <w:t>GoodsReceiptItem</w:t>
            </w:r>
          </w:p>
        </w:tc>
        <w:tc>
          <w:tcPr>
            <w:tcW w:w="33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7487C6C7" w14:textId="77777777" w:rsidR="00301807" w:rsidRDefault="00000000">
            <w:r>
              <w:rPr>
                <w:sz w:val="20"/>
                <w:szCs w:val="20"/>
              </w:rPr>
              <w:t>Actual quantities received per product/variant.</w:t>
            </w:r>
          </w:p>
        </w:tc>
        <w:tc>
          <w:tcPr>
            <w:tcW w:w="36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17E1B628" w14:textId="77777777" w:rsidR="00301807" w:rsidRDefault="00000000">
            <w:r>
              <w:rPr>
                <w:sz w:val="20"/>
                <w:szCs w:val="20"/>
              </w:rPr>
              <w:t>References: GoodsReceipt, PurchaseOrderItem, Product, ProductVariant (optional)</w:t>
            </w:r>
          </w:p>
        </w:tc>
      </w:tr>
      <w:tr w:rsidR="00301807" w14:paraId="578B3502"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69013E8C" w14:textId="77777777" w:rsidR="00301807" w:rsidRDefault="00000000">
            <w:r>
              <w:rPr>
                <w:sz w:val="20"/>
                <w:szCs w:val="20"/>
              </w:rPr>
              <w:t>SupplierPayment</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6FC963FD" w14:textId="77777777" w:rsidR="00301807" w:rsidRDefault="00000000">
            <w:r>
              <w:rPr>
                <w:sz w:val="20"/>
                <w:szCs w:val="20"/>
              </w:rPr>
              <w:t>Payment made to a supplier.</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1C0DC6AA" w14:textId="77777777" w:rsidR="00301807" w:rsidRDefault="00000000">
            <w:r>
              <w:rPr>
                <w:sz w:val="20"/>
                <w:szCs w:val="20"/>
              </w:rPr>
              <w:t>References: Supplier</w:t>
            </w:r>
          </w:p>
        </w:tc>
      </w:tr>
      <w:tr w:rsidR="00301807" w14:paraId="1E7C159E"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127D71FC" w14:textId="77777777" w:rsidR="00301807" w:rsidRDefault="00000000">
            <w:r>
              <w:rPr>
                <w:sz w:val="20"/>
                <w:szCs w:val="20"/>
              </w:rPr>
              <w:t>SalesOrder</w:t>
            </w:r>
          </w:p>
        </w:tc>
        <w:tc>
          <w:tcPr>
            <w:tcW w:w="33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718A855E" w14:textId="77777777" w:rsidR="00301807" w:rsidRDefault="00000000">
            <w:r>
              <w:rPr>
                <w:sz w:val="20"/>
                <w:szCs w:val="20"/>
              </w:rPr>
              <w:t>A customer order across any channel.</w:t>
            </w:r>
          </w:p>
        </w:tc>
        <w:tc>
          <w:tcPr>
            <w:tcW w:w="36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6A2B6985" w14:textId="77777777" w:rsidR="00301807" w:rsidRDefault="00000000">
            <w:r>
              <w:rPr>
                <w:sz w:val="20"/>
                <w:szCs w:val="20"/>
              </w:rPr>
              <w:t>References: Customer (optional), Location, User. Parent of: SalesOrderItem, Payment, Return</w:t>
            </w:r>
          </w:p>
        </w:tc>
      </w:tr>
      <w:tr w:rsidR="00301807" w14:paraId="54324F9C"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1956235F" w14:textId="77777777" w:rsidR="00301807" w:rsidRDefault="00000000">
            <w:r>
              <w:rPr>
                <w:sz w:val="20"/>
                <w:szCs w:val="20"/>
              </w:rPr>
              <w:t>SalesOrderItem</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1897A63E" w14:textId="77777777" w:rsidR="00301807" w:rsidRDefault="00000000">
            <w:r>
              <w:rPr>
                <w:sz w:val="20"/>
                <w:szCs w:val="20"/>
              </w:rPr>
              <w:t>Individual product line within an order.</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0CD14AE1" w14:textId="77777777" w:rsidR="00301807" w:rsidRDefault="00000000">
            <w:r>
              <w:rPr>
                <w:sz w:val="20"/>
                <w:szCs w:val="20"/>
              </w:rPr>
              <w:t>References: SalesOrder, Product, ProductVariant (optional). Captures price and cost snapshots.</w:t>
            </w:r>
          </w:p>
        </w:tc>
      </w:tr>
      <w:tr w:rsidR="00301807" w14:paraId="58F16568"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29250484" w14:textId="77777777" w:rsidR="00301807" w:rsidRDefault="00000000">
            <w:r>
              <w:rPr>
                <w:sz w:val="20"/>
                <w:szCs w:val="20"/>
              </w:rPr>
              <w:t>Payment</w:t>
            </w:r>
          </w:p>
        </w:tc>
        <w:tc>
          <w:tcPr>
            <w:tcW w:w="33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0C2B0490" w14:textId="77777777" w:rsidR="00301807" w:rsidRDefault="00000000">
            <w:r>
              <w:rPr>
                <w:sz w:val="20"/>
                <w:szCs w:val="20"/>
              </w:rPr>
              <w:t>Payment received for a sales order.</w:t>
            </w:r>
          </w:p>
        </w:tc>
        <w:tc>
          <w:tcPr>
            <w:tcW w:w="36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695ABC29" w14:textId="77777777" w:rsidR="00301807" w:rsidRDefault="00000000">
            <w:r>
              <w:rPr>
                <w:sz w:val="20"/>
                <w:szCs w:val="20"/>
              </w:rPr>
              <w:t>References: SalesOrder. Supports split and partial payments.</w:t>
            </w:r>
          </w:p>
        </w:tc>
      </w:tr>
      <w:tr w:rsidR="00301807" w14:paraId="5F8F758B"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3FCC31EE" w14:textId="77777777" w:rsidR="00301807" w:rsidRDefault="00000000">
            <w:r>
              <w:rPr>
                <w:sz w:val="20"/>
                <w:szCs w:val="20"/>
              </w:rPr>
              <w:t>ReturnReason</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17A44790" w14:textId="77777777" w:rsidR="00301807" w:rsidRDefault="00000000">
            <w:r>
              <w:rPr>
                <w:sz w:val="20"/>
                <w:szCs w:val="20"/>
              </w:rPr>
              <w:t>Predefined return reason for analytics.</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145A1976" w14:textId="77777777" w:rsidR="00301807" w:rsidRDefault="00000000">
            <w:r>
              <w:rPr>
                <w:sz w:val="20"/>
                <w:szCs w:val="20"/>
              </w:rPr>
              <w:t>Referenced by: Return</w:t>
            </w:r>
          </w:p>
        </w:tc>
      </w:tr>
      <w:tr w:rsidR="00301807" w14:paraId="1564F4B0"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1D9D3FBF" w14:textId="77777777" w:rsidR="00301807" w:rsidRDefault="00000000">
            <w:r>
              <w:rPr>
                <w:sz w:val="20"/>
                <w:szCs w:val="20"/>
              </w:rPr>
              <w:t>Return</w:t>
            </w:r>
          </w:p>
        </w:tc>
        <w:tc>
          <w:tcPr>
            <w:tcW w:w="33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34A34B98" w14:textId="77777777" w:rsidR="00301807" w:rsidRDefault="00000000">
            <w:r>
              <w:rPr>
                <w:sz w:val="20"/>
                <w:szCs w:val="20"/>
              </w:rPr>
              <w:t>A customer return linked to an order.</w:t>
            </w:r>
          </w:p>
        </w:tc>
        <w:tc>
          <w:tcPr>
            <w:tcW w:w="36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7797CB73" w14:textId="77777777" w:rsidR="00301807" w:rsidRDefault="00000000">
            <w:r>
              <w:rPr>
                <w:sz w:val="20"/>
                <w:szCs w:val="20"/>
              </w:rPr>
              <w:t>References: SalesOrder, ReturnReason. Parent of: ReturnItem. Triggers StockLedger entries.</w:t>
            </w:r>
          </w:p>
        </w:tc>
      </w:tr>
      <w:tr w:rsidR="00301807" w14:paraId="7425D7D2"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5D0BCBCB" w14:textId="77777777" w:rsidR="00301807" w:rsidRDefault="00000000">
            <w:r>
              <w:rPr>
                <w:sz w:val="20"/>
                <w:szCs w:val="20"/>
              </w:rPr>
              <w:t>ReturnItem</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28960C01" w14:textId="77777777" w:rsidR="00301807" w:rsidRDefault="00000000">
            <w:r>
              <w:rPr>
                <w:sz w:val="20"/>
                <w:szCs w:val="20"/>
              </w:rPr>
              <w:t>Individual product returned within a return.</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1F57535D" w14:textId="77777777" w:rsidR="00301807" w:rsidRDefault="00000000">
            <w:r>
              <w:rPr>
                <w:sz w:val="20"/>
                <w:szCs w:val="20"/>
              </w:rPr>
              <w:t>References: Return, SalesOrderItem, Product, ProductVariant (optional). Triggers stock restoration.</w:t>
            </w:r>
          </w:p>
        </w:tc>
      </w:tr>
      <w:tr w:rsidR="00301807" w14:paraId="7770F3F2"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6AD5869A" w14:textId="77777777" w:rsidR="00301807" w:rsidRDefault="00000000">
            <w:r>
              <w:rPr>
                <w:sz w:val="20"/>
                <w:szCs w:val="20"/>
              </w:rPr>
              <w:t>ExpenseCategory</w:t>
            </w:r>
          </w:p>
        </w:tc>
        <w:tc>
          <w:tcPr>
            <w:tcW w:w="33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1C99B0C4" w14:textId="77777777" w:rsidR="00301807" w:rsidRDefault="00000000">
            <w:r>
              <w:rPr>
                <w:sz w:val="20"/>
                <w:szCs w:val="20"/>
              </w:rPr>
              <w:t>Category for grouping operational expenses.</w:t>
            </w:r>
          </w:p>
        </w:tc>
        <w:tc>
          <w:tcPr>
            <w:tcW w:w="36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4F1F1B8E" w14:textId="77777777" w:rsidR="00301807" w:rsidRDefault="00000000">
            <w:r>
              <w:rPr>
                <w:sz w:val="20"/>
                <w:szCs w:val="20"/>
              </w:rPr>
              <w:t>Belongs to: Organization. Referenced by: Expense</w:t>
            </w:r>
          </w:p>
        </w:tc>
      </w:tr>
      <w:tr w:rsidR="00301807" w14:paraId="363266EC"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434B7131" w14:textId="77777777" w:rsidR="00301807" w:rsidRDefault="00000000">
            <w:r>
              <w:rPr>
                <w:sz w:val="20"/>
                <w:szCs w:val="20"/>
              </w:rPr>
              <w:t>Expense</w:t>
            </w:r>
          </w:p>
        </w:tc>
        <w:tc>
          <w:tcPr>
            <w:tcW w:w="33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40423C64" w14:textId="77777777" w:rsidR="00301807" w:rsidRDefault="00000000">
            <w:r>
              <w:rPr>
                <w:sz w:val="20"/>
                <w:szCs w:val="20"/>
              </w:rPr>
              <w:t>An operational cost record.</w:t>
            </w:r>
          </w:p>
        </w:tc>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4813AF21" w14:textId="77777777" w:rsidR="00301807" w:rsidRDefault="00000000">
            <w:r>
              <w:rPr>
                <w:sz w:val="20"/>
                <w:szCs w:val="20"/>
              </w:rPr>
              <w:t>References: ExpenseCategory, Location (optional). Feeds P&amp;L reporting.</w:t>
            </w:r>
          </w:p>
        </w:tc>
      </w:tr>
      <w:tr w:rsidR="00301807" w14:paraId="13F5E1A1" w14:textId="77777777">
        <w:tblPrEx>
          <w:tblCellMar>
            <w:top w:w="0" w:type="dxa"/>
            <w:bottom w:w="0" w:type="dxa"/>
          </w:tblCellMar>
        </w:tblPrEx>
        <w:tc>
          <w:tcPr>
            <w:tcW w:w="24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46A32EB8" w14:textId="77777777" w:rsidR="00301807" w:rsidRDefault="00000000">
            <w:r>
              <w:rPr>
                <w:sz w:val="20"/>
                <w:szCs w:val="20"/>
              </w:rPr>
              <w:t>AuditLog</w:t>
            </w:r>
          </w:p>
        </w:tc>
        <w:tc>
          <w:tcPr>
            <w:tcW w:w="33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7D443184" w14:textId="77777777" w:rsidR="00301807" w:rsidRDefault="00000000">
            <w:r>
              <w:rPr>
                <w:sz w:val="20"/>
                <w:szCs w:val="20"/>
              </w:rPr>
              <w:t>System action record for accountability.</w:t>
            </w:r>
          </w:p>
        </w:tc>
        <w:tc>
          <w:tcPr>
            <w:tcW w:w="360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3C2C8BA4" w14:textId="77777777" w:rsidR="00301807" w:rsidRDefault="00000000">
            <w:r>
              <w:rPr>
                <w:sz w:val="20"/>
                <w:szCs w:val="20"/>
              </w:rPr>
              <w:t>References: Organization, User. Tracks all significant events.</w:t>
            </w:r>
          </w:p>
        </w:tc>
      </w:tr>
    </w:tbl>
    <w:p w14:paraId="5ADDA92A" w14:textId="77777777" w:rsidR="00301807" w:rsidRDefault="00301807">
      <w:pPr>
        <w:spacing w:before="100" w:after="100"/>
      </w:pPr>
    </w:p>
    <w:p w14:paraId="04AF9BA2" w14:textId="77777777" w:rsidR="00301807" w:rsidRDefault="00000000">
      <w:pPr>
        <w:pStyle w:val="Heading1"/>
        <w:pBdr>
          <w:bottom w:val="single" w:sz="8" w:space="4" w:color="2E75B6"/>
        </w:pBdr>
      </w:pPr>
      <w:r>
        <w:t>18. End-to-End Operational Workflows</w:t>
      </w:r>
    </w:p>
    <w:p w14:paraId="5FF2547D" w14:textId="77777777" w:rsidR="00301807" w:rsidRDefault="00000000">
      <w:pPr>
        <w:spacing w:before="100" w:after="100"/>
      </w:pPr>
      <w:r>
        <w:rPr>
          <w:color w:val="222222"/>
        </w:rPr>
        <w:t>The following describes how data flows through the system during each core operational activity.</w:t>
      </w:r>
    </w:p>
    <w:p w14:paraId="6EA039EA" w14:textId="77777777" w:rsidR="00301807" w:rsidRDefault="003018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01807" w14:paraId="00C61200"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13DAC58A" w14:textId="77777777" w:rsidR="00301807" w:rsidRDefault="00000000">
            <w:r>
              <w:rPr>
                <w:b/>
                <w:bCs/>
                <w:color w:val="1E3A5F"/>
                <w:sz w:val="20"/>
                <w:szCs w:val="20"/>
              </w:rPr>
              <w:t>Purchase Flow</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4AD8F89A" w14:textId="77777777" w:rsidR="00301807" w:rsidRDefault="00000000">
            <w:r>
              <w:rPr>
                <w:sz w:val="20"/>
                <w:szCs w:val="20"/>
              </w:rPr>
              <w:t xml:space="preserve">Create Supplier → Draft Purchase Order → Add PurchaseOrderItems → Send to Supplier → Goods Arrive → Create GoodsReceipt → </w:t>
            </w:r>
            <w:r>
              <w:rPr>
                <w:sz w:val="20"/>
                <w:szCs w:val="20"/>
              </w:rPr>
              <w:lastRenderedPageBreak/>
              <w:t>Record GoodsReceiptItems (actual quantities) → System creates StockLedger entries (movement_type: purchase) → Inventory updated → Record SupplierPayment</w:t>
            </w:r>
          </w:p>
        </w:tc>
      </w:tr>
      <w:tr w:rsidR="00301807" w14:paraId="58D27D0A"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49AD4C9C" w14:textId="77777777" w:rsidR="00301807" w:rsidRDefault="00000000">
            <w:r>
              <w:rPr>
                <w:b/>
                <w:bCs/>
                <w:color w:val="1E3A5F"/>
                <w:sz w:val="20"/>
                <w:szCs w:val="20"/>
              </w:rPr>
              <w:lastRenderedPageBreak/>
              <w:t>Sales Flow</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1860E8DF" w14:textId="77777777" w:rsidR="00301807" w:rsidRDefault="00000000">
            <w:r>
              <w:rPr>
                <w:sz w:val="20"/>
                <w:szCs w:val="20"/>
              </w:rPr>
              <w:t>Create SalesOrder (with location, user, source) → Add SalesOrderItems (with price + cost snapshots) → Record Payment → Confirm delivery → System creates StockLedger entries (movement_type: sale) → Inventory decremented → Revenue and COGS captured for P&amp;L</w:t>
            </w:r>
          </w:p>
        </w:tc>
      </w:tr>
      <w:tr w:rsidR="00301807" w14:paraId="281C3113"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1E13D428" w14:textId="77777777" w:rsidR="00301807" w:rsidRDefault="00000000">
            <w:r>
              <w:rPr>
                <w:b/>
                <w:bCs/>
                <w:color w:val="1E3A5F"/>
                <w:sz w:val="20"/>
                <w:szCs w:val="20"/>
              </w:rPr>
              <w:t>Return Flow</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79BECF1B" w14:textId="77777777" w:rsidR="00301807" w:rsidRDefault="00000000">
            <w:r>
              <w:rPr>
                <w:sz w:val="20"/>
                <w:szCs w:val="20"/>
              </w:rPr>
              <w:t>Create Return linked to original SalesOrder → Add ReturnItems (product, variant, quantity, refund per line) → System creates StockLedger entries (movement_type: return) → Inventory restored → Refund amount recorded → Return reason captured for analytics</w:t>
            </w:r>
          </w:p>
        </w:tc>
      </w:tr>
      <w:tr w:rsidR="00301807" w14:paraId="4C41F2D6"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5C937FE4" w14:textId="77777777" w:rsidR="00301807" w:rsidRDefault="00000000">
            <w:r>
              <w:rPr>
                <w:b/>
                <w:bCs/>
                <w:color w:val="1E3A5F"/>
                <w:sz w:val="20"/>
                <w:szCs w:val="20"/>
              </w:rPr>
              <w:t>Transfer Flow</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219E2D70" w14:textId="77777777" w:rsidR="00301807" w:rsidRDefault="00000000">
            <w:r>
              <w:rPr>
                <w:sz w:val="20"/>
                <w:szCs w:val="20"/>
              </w:rPr>
              <w:t>Create Transfer (from location → to location) → Add TransferItems (products, variants, quantities) → Confirm Transfer → System creates StockLedger: transfer_out at source, transfer_in at destination → Inventory rebalanced across locations</w:t>
            </w:r>
          </w:p>
        </w:tc>
      </w:tr>
      <w:tr w:rsidR="00301807" w14:paraId="05A945B8"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190DCAB8" w14:textId="77777777" w:rsidR="00301807" w:rsidRDefault="00000000">
            <w:r>
              <w:rPr>
                <w:b/>
                <w:bCs/>
                <w:color w:val="1E3A5F"/>
                <w:sz w:val="20"/>
                <w:szCs w:val="20"/>
              </w:rPr>
              <w:t>Expense Flow</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4126B98E" w14:textId="77777777" w:rsidR="00301807" w:rsidRDefault="00000000">
            <w:r>
              <w:rPr>
                <w:sz w:val="20"/>
                <w:szCs w:val="20"/>
              </w:rPr>
              <w:t>Select ExpenseCategory → Record Expense (amount, date, optional location) → Recurring flag automates monthly tracking → Expense feeds into P&amp;L net profit calculation</w:t>
            </w:r>
          </w:p>
        </w:tc>
      </w:tr>
    </w:tbl>
    <w:p w14:paraId="49E4621C" w14:textId="77777777" w:rsidR="00301807" w:rsidRDefault="00301807">
      <w:pPr>
        <w:spacing w:before="100" w:after="100"/>
      </w:pPr>
    </w:p>
    <w:p w14:paraId="5994A3D6" w14:textId="77777777" w:rsidR="00301807" w:rsidRDefault="00000000">
      <w:pPr>
        <w:pStyle w:val="Heading1"/>
        <w:pBdr>
          <w:bottom w:val="single" w:sz="8" w:space="4" w:color="2E75B6"/>
        </w:pBdr>
      </w:pPr>
      <w:r>
        <w:t>19. Phased Implementation Strategy</w:t>
      </w:r>
    </w:p>
    <w:p w14:paraId="365E3683" w14:textId="77777777" w:rsidR="00301807" w:rsidRDefault="00000000">
      <w:pPr>
        <w:spacing w:before="100" w:after="100"/>
      </w:pPr>
      <w:r>
        <w:rPr>
          <w:color w:val="222222"/>
        </w:rPr>
        <w:t>The platform is delivered through three structured phases, each building on the previous. This ensures usable, valuable software is available from the earliest possible milestone — not after months of building everything at once.</w:t>
      </w:r>
    </w:p>
    <w:p w14:paraId="575E1D66" w14:textId="77777777" w:rsidR="00301807" w:rsidRDefault="003018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01807" w14:paraId="5B58457E"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509ABBC7" w14:textId="77777777" w:rsidR="00301807" w:rsidRDefault="00000000">
            <w:r>
              <w:rPr>
                <w:b/>
                <w:bCs/>
                <w:color w:val="1E3A5F"/>
                <w:sz w:val="20"/>
                <w:szCs w:val="20"/>
              </w:rPr>
              <w:t>Phase 1 — Core Operations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5B22A672" w14:textId="77777777" w:rsidR="00301807" w:rsidRDefault="00000000">
            <w:r>
              <w:rPr>
                <w:sz w:val="20"/>
                <w:szCs w:val="20"/>
              </w:rPr>
              <w:t>Inventory &amp; product management (including variants and bundles). Sales order workflow across all channels. Purchasing and supplier management (including goods receipt). Customer profiles and credit tracking. Real-time dashboard with stock levels and order status.</w:t>
            </w:r>
          </w:p>
        </w:tc>
      </w:tr>
      <w:tr w:rsidR="00301807" w14:paraId="021EAC2E"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646EEA0F" w14:textId="77777777" w:rsidR="00301807" w:rsidRDefault="00000000">
            <w:r>
              <w:rPr>
                <w:b/>
                <w:bCs/>
                <w:color w:val="1E3A5F"/>
                <w:sz w:val="20"/>
                <w:szCs w:val="20"/>
              </w:rPr>
              <w:t>Phase 2 — Financial Insights</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0E1621E3" w14:textId="77777777" w:rsidR="00301807" w:rsidRDefault="00000000">
            <w:r>
              <w:rPr>
                <w:sz w:val="20"/>
                <w:szCs w:val="20"/>
              </w:rPr>
              <w:t>Expense tracking with category and location attribution. Full Profit &amp; Loss reporting (gross and net). Margin and performance analysis by product, category, channel, and location. Return analytics and return reason reporting.</w:t>
            </w:r>
          </w:p>
        </w:tc>
      </w:tr>
      <w:tr w:rsidR="00301807" w14:paraId="4AE57BA9"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6DC0025A" w14:textId="77777777" w:rsidR="00301807" w:rsidRDefault="00000000">
            <w:r>
              <w:rPr>
                <w:b/>
                <w:bCs/>
                <w:color w:val="1E3A5F"/>
                <w:sz w:val="20"/>
                <w:szCs w:val="20"/>
              </w:rPr>
              <w:t>Phase 3 — Operational Intelligence</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7A2725E3" w14:textId="77777777" w:rsidR="00301807" w:rsidRDefault="00000000">
            <w:r>
              <w:rPr>
                <w:sz w:val="20"/>
                <w:szCs w:val="20"/>
              </w:rPr>
              <w:t>Demand forecasting and automated reorder suggestions. Automated messaging workflows (e.g., order confirmations via WhatsApp). Advanced multi-location analytics and comparison. Performance benchmarking and business health scoring.</w:t>
            </w:r>
          </w:p>
        </w:tc>
      </w:tr>
    </w:tbl>
    <w:p w14:paraId="60C5E885" w14:textId="77777777" w:rsidR="00301807" w:rsidRDefault="00301807">
      <w:pPr>
        <w:spacing w:before="100" w:after="100"/>
      </w:pPr>
    </w:p>
    <w:p w14:paraId="23762643" w14:textId="77777777" w:rsidR="00301807" w:rsidRDefault="00000000">
      <w:pPr>
        <w:pStyle w:val="Heading1"/>
        <w:pBdr>
          <w:bottom w:val="single" w:sz="8" w:space="4" w:color="2E75B6"/>
        </w:pBdr>
      </w:pPr>
      <w:r>
        <w:t>20. Scalability &amp; Future Expansion</w:t>
      </w:r>
    </w:p>
    <w:p w14:paraId="06A69A0E" w14:textId="77777777" w:rsidR="00301807" w:rsidRDefault="00000000">
      <w:pPr>
        <w:spacing w:before="100" w:after="100"/>
      </w:pPr>
      <w:r>
        <w:rPr>
          <w:color w:val="222222"/>
        </w:rPr>
        <w:lastRenderedPageBreak/>
        <w:t>The architecture is intentionally designed to support future growth and capability expansion without requiring structural changes to the data model. The following enhancements are already accommodated by the existing schema:</w:t>
      </w:r>
    </w:p>
    <w:p w14:paraId="4070CA07" w14:textId="77777777" w:rsidR="00301807" w:rsidRDefault="0030180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01807" w14:paraId="768D636F"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42033833" w14:textId="77777777" w:rsidR="00301807" w:rsidRDefault="00000000">
            <w:r>
              <w:rPr>
                <w:b/>
                <w:bCs/>
                <w:color w:val="1E3A5F"/>
                <w:sz w:val="20"/>
                <w:szCs w:val="20"/>
              </w:rPr>
              <w:t>Multi-Branch Operations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108FC536" w14:textId="77777777" w:rsidR="00301807" w:rsidRDefault="00000000">
            <w:r>
              <w:rPr>
                <w:sz w:val="20"/>
                <w:szCs w:val="20"/>
              </w:rPr>
              <w:t>The Organization → Branch → Location hierarchy is already in place. Adding branches is a data operation, not a structural change.</w:t>
            </w:r>
          </w:p>
        </w:tc>
      </w:tr>
      <w:tr w:rsidR="00301807" w14:paraId="61E17BF0"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292C89B8" w14:textId="77777777" w:rsidR="00301807" w:rsidRDefault="00000000">
            <w:r>
              <w:rPr>
                <w:b/>
                <w:bCs/>
                <w:color w:val="1E3A5F"/>
                <w:sz w:val="20"/>
                <w:szCs w:val="20"/>
              </w:rPr>
              <w:t>Batch &amp; Expiry Tracking</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2CAC1D01" w14:textId="77777777" w:rsidR="00301807" w:rsidRDefault="00000000">
            <w:r>
              <w:rPr>
                <w:sz w:val="20"/>
                <w:szCs w:val="20"/>
              </w:rPr>
              <w:t>Batch numbers and expiry dates can be added as fields to GoodsReceiptItem and StockLedger without changing existing relationships.</w:t>
            </w:r>
          </w:p>
        </w:tc>
      </w:tr>
      <w:tr w:rsidR="00301807" w14:paraId="30DE15BA"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225C9875" w14:textId="77777777" w:rsidR="00301807" w:rsidRDefault="00000000">
            <w:r>
              <w:rPr>
                <w:b/>
                <w:bCs/>
                <w:color w:val="1E3A5F"/>
                <w:sz w:val="20"/>
                <w:szCs w:val="20"/>
              </w:rPr>
              <w:t>Marketplace Integrations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5551740E" w14:textId="77777777" w:rsidR="00301807" w:rsidRDefault="00000000">
            <w:r>
              <w:rPr>
                <w:sz w:val="20"/>
                <w:szCs w:val="20"/>
              </w:rPr>
              <w:t>The SalesOrder.source field already supports multiple channels. New channels (e.g., a connected Shopify or WooCommerce store) simply add new source values and map to the existing order structure.</w:t>
            </w:r>
          </w:p>
        </w:tc>
      </w:tr>
      <w:tr w:rsidR="00301807" w14:paraId="18FED2FD"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52F455D6" w14:textId="77777777" w:rsidR="00301807" w:rsidRDefault="00000000">
            <w:r>
              <w:rPr>
                <w:b/>
                <w:bCs/>
                <w:color w:val="1E3A5F"/>
                <w:sz w:val="20"/>
                <w:szCs w:val="20"/>
              </w:rPr>
              <w:t>Automated Messaging</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028DE7B6" w14:textId="77777777" w:rsidR="00301807" w:rsidRDefault="00000000">
            <w:r>
              <w:rPr>
                <w:sz w:val="20"/>
                <w:szCs w:val="20"/>
              </w:rPr>
              <w:t>The Customer and SalesOrder tables provide all the data needed for automated WhatsApp or SMS notifications — order confirmations, delivery updates, and payment reminders.</w:t>
            </w:r>
          </w:p>
        </w:tc>
      </w:tr>
      <w:tr w:rsidR="00301807" w14:paraId="7B6B4B37"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02F0EB4A" w14:textId="77777777" w:rsidR="00301807" w:rsidRDefault="00000000">
            <w:r>
              <w:rPr>
                <w:b/>
                <w:bCs/>
                <w:color w:val="1E3A5F"/>
                <w:sz w:val="20"/>
                <w:szCs w:val="20"/>
              </w:rPr>
              <w:t>Employee Management</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100" w:type="dxa"/>
              <w:left w:w="140" w:type="dxa"/>
              <w:bottom w:w="100" w:type="dxa"/>
              <w:right w:w="140" w:type="dxa"/>
            </w:tcMar>
          </w:tcPr>
          <w:p w14:paraId="6F7F22EA" w14:textId="77777777" w:rsidR="00301807" w:rsidRDefault="00000000">
            <w:r>
              <w:rPr>
                <w:sz w:val="20"/>
                <w:szCs w:val="20"/>
              </w:rPr>
              <w:t>The User, UserRole, and AuditLog tables provide the foundation for staff scheduling, performance tracking, and payroll integration.</w:t>
            </w:r>
          </w:p>
        </w:tc>
      </w:tr>
      <w:tr w:rsidR="00301807" w14:paraId="3CFB0345" w14:textId="77777777">
        <w:tblPrEx>
          <w:tblCellMar>
            <w:top w:w="0" w:type="dxa"/>
            <w:bottom w:w="0" w:type="dxa"/>
          </w:tblCellMar>
        </w:tblPrEx>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100" w:type="dxa"/>
              <w:left w:w="140" w:type="dxa"/>
              <w:bottom w:w="100" w:type="dxa"/>
              <w:right w:w="140" w:type="dxa"/>
            </w:tcMar>
          </w:tcPr>
          <w:p w14:paraId="5E317696" w14:textId="77777777" w:rsidR="00301807" w:rsidRDefault="00000000">
            <w:r>
              <w:rPr>
                <w:b/>
                <w:bCs/>
                <w:color w:val="1E3A5F"/>
                <w:sz w:val="20"/>
                <w:szCs w:val="20"/>
              </w:rPr>
              <w:t>Advanced Analytics</w:t>
            </w:r>
          </w:p>
        </w:tc>
        <w:tc>
          <w:tcPr>
            <w:tcW w:w="6560" w:type="dxa"/>
            <w:tcBorders>
              <w:top w:val="single" w:sz="1" w:space="0" w:color="BDD7EE"/>
              <w:left w:val="single" w:sz="1" w:space="0" w:color="BDD7EE"/>
              <w:bottom w:val="single" w:sz="1" w:space="0" w:color="BDD7EE"/>
              <w:right w:val="single" w:sz="1" w:space="0" w:color="BDD7EE"/>
            </w:tcBorders>
            <w:shd w:val="clear" w:color="auto" w:fill="F7FBFF"/>
            <w:tcMar>
              <w:top w:w="100" w:type="dxa"/>
              <w:left w:w="140" w:type="dxa"/>
              <w:bottom w:w="100" w:type="dxa"/>
              <w:right w:w="140" w:type="dxa"/>
            </w:tcMar>
          </w:tcPr>
          <w:p w14:paraId="2A9F5134" w14:textId="77777777" w:rsidR="00301807" w:rsidRDefault="00000000">
            <w:r>
              <w:rPr>
                <w:sz w:val="20"/>
                <w:szCs w:val="20"/>
              </w:rPr>
              <w:t>All data is captured transactionally and relationally. Any future analytics, forecasting, or BI layer can be built on top of the existing schema without modification.</w:t>
            </w:r>
          </w:p>
        </w:tc>
      </w:tr>
    </w:tbl>
    <w:p w14:paraId="04B93D92" w14:textId="77777777" w:rsidR="00301807" w:rsidRDefault="00301807">
      <w:pPr>
        <w:spacing w:before="100" w:after="100"/>
      </w:pPr>
    </w:p>
    <w:p w14:paraId="517BB2CD" w14:textId="77777777" w:rsidR="00301807" w:rsidRDefault="00000000">
      <w:pPr>
        <w:pStyle w:val="Heading1"/>
        <w:pBdr>
          <w:bottom w:val="single" w:sz="8" w:space="4" w:color="2E75B6"/>
        </w:pBdr>
      </w:pPr>
      <w:r>
        <w:t>21. Conclusion</w:t>
      </w:r>
    </w:p>
    <w:p w14:paraId="1187351F" w14:textId="77777777" w:rsidR="00301807" w:rsidRDefault="00000000">
      <w:pPr>
        <w:spacing w:before="100" w:after="100"/>
      </w:pPr>
      <w:r>
        <w:rPr>
          <w:color w:val="222222"/>
        </w:rPr>
        <w:t>The Business Command Center architecture provides a structured, complete, and scalable operational foundation for modern e-commerce sellers and small businesses.</w:t>
      </w:r>
    </w:p>
    <w:p w14:paraId="0B0DA727" w14:textId="77777777" w:rsidR="00301807" w:rsidRDefault="00000000">
      <w:pPr>
        <w:spacing w:before="100" w:after="100"/>
      </w:pPr>
      <w:r>
        <w:rPr>
          <w:color w:val="222222"/>
        </w:rPr>
        <w:t>By combining an append-only ledger for inventory accuracy, a unified order model across all sales channels, full purchasing and returns workflows with item-level granularity, customer credit tracking, and a P&amp;L engine derived from live operational data, the platform empowers business owners to operate with clarity, confidence, and complete control.</w:t>
      </w:r>
    </w:p>
    <w:p w14:paraId="25D2422F" w14:textId="77777777" w:rsidR="00301807" w:rsidRDefault="00000000">
      <w:pPr>
        <w:spacing w:before="100" w:after="100"/>
      </w:pPr>
      <w:r>
        <w:rPr>
          <w:color w:val="222222"/>
        </w:rPr>
        <w:t>The data model is designed to be honest — stock numbers are always derived from real transactions, profitability always reflects real costs, and every action is traceable to the person who took it and the document that caused it.</w:t>
      </w:r>
    </w:p>
    <w:p w14:paraId="0E41D5B3" w14:textId="77777777" w:rsidR="00301807" w:rsidRDefault="00000000">
      <w:pPr>
        <w:spacing w:before="100" w:after="100"/>
      </w:pPr>
      <w:r>
        <w:rPr>
          <w:color w:val="222222"/>
        </w:rPr>
        <w:t>This document defines the intent, structure, and operational logic that guides the platform's development. All implementation decisions should refer back to this manual to ensure consistency, integrity, and alignment with the platform's core objectives.</w:t>
      </w:r>
    </w:p>
    <w:sectPr w:rsidR="0030180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64B17" w14:textId="77777777" w:rsidR="006706ED" w:rsidRDefault="006706ED">
      <w:r>
        <w:separator/>
      </w:r>
    </w:p>
  </w:endnote>
  <w:endnote w:type="continuationSeparator" w:id="0">
    <w:p w14:paraId="39591A5E" w14:textId="77777777" w:rsidR="006706ED" w:rsidRDefault="00670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53855" w14:textId="77777777" w:rsidR="00301807" w:rsidRDefault="00000000">
    <w:pPr>
      <w:pBdr>
        <w:top w:val="single" w:sz="6" w:space="4" w:color="2E75B6"/>
      </w:pBdr>
      <w:tabs>
        <w:tab w:val="right" w:pos="9360"/>
      </w:tabs>
      <w:spacing w:before="120"/>
    </w:pPr>
    <w:r>
      <w:rPr>
        <w:color w:val="666666"/>
        <w:sz w:val="18"/>
        <w:szCs w:val="18"/>
      </w:rPr>
      <w:t>Confidential — Internal Use Only</w:t>
    </w:r>
    <w:r>
      <w:rPr>
        <w:color w:val="666666"/>
        <w:sz w:val="18"/>
        <w:szCs w:val="18"/>
      </w:rPr>
      <w:tab/>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2B573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98BFF" w14:textId="77777777" w:rsidR="006706ED" w:rsidRDefault="006706ED">
      <w:r>
        <w:separator/>
      </w:r>
    </w:p>
  </w:footnote>
  <w:footnote w:type="continuationSeparator" w:id="0">
    <w:p w14:paraId="69A39E44" w14:textId="77777777" w:rsidR="006706ED" w:rsidRDefault="00670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41310" w14:textId="77777777" w:rsidR="00301807" w:rsidRDefault="00000000">
    <w:pPr>
      <w:pBdr>
        <w:bottom w:val="single" w:sz="6" w:space="4" w:color="2E75B6"/>
      </w:pBdr>
      <w:spacing w:after="120"/>
    </w:pPr>
    <w:r>
      <w:rPr>
        <w:color w:val="666666"/>
        <w:sz w:val="18"/>
        <w:szCs w:val="18"/>
      </w:rPr>
      <w:t>Business Command Center  |  Architecture &amp; Data Model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9228D"/>
    <w:multiLevelType w:val="hybridMultilevel"/>
    <w:tmpl w:val="75D2907C"/>
    <w:lvl w:ilvl="0" w:tplc="6E5C2158">
      <w:start w:val="1"/>
      <w:numFmt w:val="bullet"/>
      <w:lvlText w:val="●"/>
      <w:lvlJc w:val="left"/>
      <w:pPr>
        <w:ind w:left="720" w:hanging="360"/>
      </w:pPr>
    </w:lvl>
    <w:lvl w:ilvl="1" w:tplc="7092E9C4">
      <w:start w:val="1"/>
      <w:numFmt w:val="bullet"/>
      <w:lvlText w:val="○"/>
      <w:lvlJc w:val="left"/>
      <w:pPr>
        <w:ind w:left="1440" w:hanging="360"/>
      </w:pPr>
    </w:lvl>
    <w:lvl w:ilvl="2" w:tplc="958467EA">
      <w:start w:val="1"/>
      <w:numFmt w:val="bullet"/>
      <w:lvlText w:val="■"/>
      <w:lvlJc w:val="left"/>
      <w:pPr>
        <w:ind w:left="2160" w:hanging="360"/>
      </w:pPr>
    </w:lvl>
    <w:lvl w:ilvl="3" w:tplc="E07219D8">
      <w:start w:val="1"/>
      <w:numFmt w:val="bullet"/>
      <w:lvlText w:val="●"/>
      <w:lvlJc w:val="left"/>
      <w:pPr>
        <w:ind w:left="2880" w:hanging="360"/>
      </w:pPr>
    </w:lvl>
    <w:lvl w:ilvl="4" w:tplc="C68A5514">
      <w:start w:val="1"/>
      <w:numFmt w:val="bullet"/>
      <w:lvlText w:val="○"/>
      <w:lvlJc w:val="left"/>
      <w:pPr>
        <w:ind w:left="3600" w:hanging="360"/>
      </w:pPr>
    </w:lvl>
    <w:lvl w:ilvl="5" w:tplc="37447726">
      <w:start w:val="1"/>
      <w:numFmt w:val="bullet"/>
      <w:lvlText w:val="■"/>
      <w:lvlJc w:val="left"/>
      <w:pPr>
        <w:ind w:left="4320" w:hanging="360"/>
      </w:pPr>
    </w:lvl>
    <w:lvl w:ilvl="6" w:tplc="46B02B72">
      <w:start w:val="1"/>
      <w:numFmt w:val="bullet"/>
      <w:lvlText w:val="●"/>
      <w:lvlJc w:val="left"/>
      <w:pPr>
        <w:ind w:left="5040" w:hanging="360"/>
      </w:pPr>
    </w:lvl>
    <w:lvl w:ilvl="7" w:tplc="30EC4F4A">
      <w:start w:val="1"/>
      <w:numFmt w:val="bullet"/>
      <w:lvlText w:val="●"/>
      <w:lvlJc w:val="left"/>
      <w:pPr>
        <w:ind w:left="5760" w:hanging="360"/>
      </w:pPr>
    </w:lvl>
    <w:lvl w:ilvl="8" w:tplc="5F8CD496">
      <w:start w:val="1"/>
      <w:numFmt w:val="bullet"/>
      <w:lvlText w:val="●"/>
      <w:lvlJc w:val="left"/>
      <w:pPr>
        <w:ind w:left="6480" w:hanging="360"/>
      </w:pPr>
    </w:lvl>
  </w:abstractNum>
  <w:abstractNum w:abstractNumId="1" w15:restartNumberingAfterBreak="0">
    <w:nsid w:val="5D9D2A9D"/>
    <w:multiLevelType w:val="hybridMultilevel"/>
    <w:tmpl w:val="1D548C1C"/>
    <w:lvl w:ilvl="0" w:tplc="93E891A4">
      <w:start w:val="1"/>
      <w:numFmt w:val="bullet"/>
      <w:lvlText w:val="•"/>
      <w:lvlJc w:val="left"/>
      <w:pPr>
        <w:ind w:left="720" w:hanging="360"/>
      </w:pPr>
    </w:lvl>
    <w:lvl w:ilvl="1" w:tplc="D3447BA8">
      <w:start w:val="1"/>
      <w:numFmt w:val="bullet"/>
      <w:lvlText w:val="◦"/>
      <w:lvlJc w:val="left"/>
      <w:pPr>
        <w:ind w:left="1080" w:hanging="360"/>
      </w:pPr>
    </w:lvl>
    <w:lvl w:ilvl="2" w:tplc="54F6E548">
      <w:start w:val="1"/>
      <w:numFmt w:val="bullet"/>
      <w:lvlText w:val="▪"/>
      <w:lvlJc w:val="left"/>
      <w:pPr>
        <w:ind w:left="1440" w:hanging="360"/>
      </w:pPr>
    </w:lvl>
    <w:lvl w:ilvl="3" w:tplc="7A04697E">
      <w:numFmt w:val="decimal"/>
      <w:lvlText w:val=""/>
      <w:lvlJc w:val="left"/>
    </w:lvl>
    <w:lvl w:ilvl="4" w:tplc="7A488D10">
      <w:numFmt w:val="decimal"/>
      <w:lvlText w:val=""/>
      <w:lvlJc w:val="left"/>
    </w:lvl>
    <w:lvl w:ilvl="5" w:tplc="28ACA42E">
      <w:numFmt w:val="decimal"/>
      <w:lvlText w:val=""/>
      <w:lvlJc w:val="left"/>
    </w:lvl>
    <w:lvl w:ilvl="6" w:tplc="18C8FE12">
      <w:numFmt w:val="decimal"/>
      <w:lvlText w:val=""/>
      <w:lvlJc w:val="left"/>
    </w:lvl>
    <w:lvl w:ilvl="7" w:tplc="935C9E4C">
      <w:numFmt w:val="decimal"/>
      <w:lvlText w:val=""/>
      <w:lvlJc w:val="left"/>
    </w:lvl>
    <w:lvl w:ilvl="8" w:tplc="5BE27C18">
      <w:numFmt w:val="decimal"/>
      <w:lvlText w:val=""/>
      <w:lvlJc w:val="left"/>
    </w:lvl>
  </w:abstractNum>
  <w:num w:numId="1" w16cid:durableId="646015059">
    <w:abstractNumId w:val="0"/>
    <w:lvlOverride w:ilvl="0">
      <w:startOverride w:val="1"/>
    </w:lvlOverride>
  </w:num>
  <w:num w:numId="2" w16cid:durableId="624598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807"/>
    <w:rsid w:val="002B5734"/>
    <w:rsid w:val="00301807"/>
    <w:rsid w:val="006706ED"/>
    <w:rsid w:val="00B26B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46EAB"/>
  <w15:docId w15:val="{E88ECAC7-2749-4DCF-9B80-89BD7D31C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E3A5F"/>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4862</Words>
  <Characters>27718</Characters>
  <Application>Microsoft Office Word</Application>
  <DocSecurity>0</DocSecurity>
  <Lines>230</Lines>
  <Paragraphs>65</Paragraphs>
  <ScaleCrop>false</ScaleCrop>
  <Company/>
  <LinksUpToDate>false</LinksUpToDate>
  <CharactersWithSpaces>32515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Ashraf Rusheidat</cp:lastModifiedBy>
  <cp:revision>2</cp:revision>
  <dcterms:created xsi:type="dcterms:W3CDTF">2026-03-01T13:57:00Z</dcterms:created>
  <dcterms:modified xsi:type="dcterms:W3CDTF">2026-03-01T13:57:00Z</dcterms:modified>
</cp:coreProperties>
</file>