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10-office-administration"/>
      <w:r>
        <w:t xml:space="preserve">SOP-10: OFFICE ADMINISTRATION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Office Administration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(Workspace),</w:t>
      </w:r>
      <w:r>
        <w:t xml:space="preserve"> </w:t>
      </w:r>
      <w:r>
        <w:rPr>
          <w:rStyle w:val="VerbatimChar"/>
        </w:rPr>
        <w:t xml:space="preserve">/edit-approvals</w:t>
      </w:r>
      <w:r>
        <w:t xml:space="preserve">, Office threads, Forum, Notices</w:t>
      </w:r>
      <w:r>
        <w:br/>
      </w:r>
      <w:r>
        <w:rPr>
          <w:b/>
        </w:rPr>
        <w:t xml:space="preserve">Primary roles:</w:t>
      </w:r>
      <w:r>
        <w:t xml:space="preserve"> </w:t>
      </w:r>
      <w:r>
        <w:t xml:space="preserve">All staff with</w:t>
      </w:r>
      <w:r>
        <w:t xml:space="preserve"> </w:t>
      </w:r>
      <w:r>
        <w:rPr>
          <w:rStyle w:val="VerbatimChar"/>
        </w:rPr>
        <w:t xml:space="preserve">office.use</w:t>
      </w:r>
      <w:r>
        <w:br/>
      </w:r>
      <w:r>
        <w:rPr>
          <w:b/>
        </w:rPr>
        <w:t xml:space="preserve">Senior roles: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gmhr</w:t>
      </w:r>
      <w:r>
        <w:t xml:space="preserve"> </w:t>
      </w:r>
      <w:r>
        <w:t xml:space="preserve">(notices.manage)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Office Administration is the digital workplace for internal communication, structured requests, document filing, and cross-department coordination. Every staff member with</w:t>
      </w:r>
      <w:r>
        <w:t xml:space="preserve"> </w:t>
      </w:r>
      <w:r>
        <w:rPr>
          <w:rStyle w:val="VerbatimChar"/>
        </w:rPr>
        <w:t xml:space="preserve">office.use</w:t>
      </w:r>
      <w:r>
        <w:t xml:space="preserve"> </w:t>
      </w:r>
      <w:r>
        <w:t xml:space="preserve">accesses the</w:t>
      </w:r>
      <w:r>
        <w:t xml:space="preserve"> </w:t>
      </w:r>
      <w:r>
        <w:rPr>
          <w:b/>
        </w:rPr>
        <w:t xml:space="preserve">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as their collaboration hub.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orkspace-desk-profiles"/>
      <w:r>
        <w:t xml:space="preserve">2. WORKSPACE DESK PROFILES</w:t>
      </w:r>
      <w:bookmarkEnd w:id="22"/>
    </w:p>
    <w:p>
      <w:pPr>
        <w:pStyle w:val="FirstParagraph"/>
      </w:pPr>
      <w:r>
        <w:t xml:space="preserve">Desk layout adapts by role (</w:t>
      </w:r>
      <w:r>
        <w:rPr>
          <w:rStyle w:val="VerbatimChar"/>
        </w:rPr>
        <w:t xml:space="preserve">workspaceDeskNav.js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3751"/>
        <w:gridCol w:w="4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My Desk, Create Office Record, My Requests, Tasks, Official Notices, Forum,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(BM)</w:t>
            </w:r>
          </w:p>
        </w:tc>
        <w:tc>
          <w:p>
            <w:pPr>
              <w:pStyle w:val="Compact"/>
              <w:jc w:val="left"/>
            </w:pPr>
            <w:r>
              <w:t xml:space="preserve">Branch Desk, Today’s Work, Endorsements, Team Requests, Expense Conversions, Incidents, Branch Forum, Filing, Monitoring,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 (Finance/HR)</w:t>
            </w:r>
          </w:p>
        </w:tc>
        <w:tc>
          <w:p>
            <w:pPr>
              <w:pStyle w:val="Compact"/>
              <w:jc w:val="left"/>
            </w:pPr>
            <w:r>
              <w:t xml:space="preserve">Office Desk, Review Queue, Approvals, Expense Conversions, Filing, Notices, Forum, Monitoring, Records,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(MD)</w:t>
            </w:r>
          </w:p>
        </w:tc>
        <w:tc>
          <w:p>
            <w:pPr>
              <w:pStyle w:val="Compact"/>
              <w:jc w:val="left"/>
            </w:pPr>
            <w:r>
              <w:t xml:space="preserve">Executive Desk, High-value Approvals, Branch Monitoring, Notices, Branch Contributions, Overdue Items, Expense Oversight, Records, Search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reate-office-record-wizard"/>
      <w:r>
        <w:t xml:space="preserve">3. CREATE OFFICE RECORD WIZARD</w:t>
      </w:r>
      <w:bookmarkEnd w:id="23"/>
    </w:p>
    <w:p>
      <w:pPr>
        <w:pStyle w:val="Heading3"/>
      </w:pPr>
      <w:bookmarkStart w:id="24" w:name="record-types"/>
      <w:r>
        <w:t xml:space="preserve">3.1 Record Types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</w:t>
            </w:r>
          </w:p>
        </w:tc>
        <w:tc>
          <w:p>
            <w:pPr>
              <w:pStyle w:val="Compact"/>
              <w:jc w:val="left"/>
            </w:pPr>
            <w:r>
              <w:t xml:space="preserve">Internal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Filing / thread conversation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 request</w:t>
            </w:r>
          </w:p>
        </w:tc>
        <w:tc>
          <w:p>
            <w:pPr>
              <w:pStyle w:val="Compact"/>
              <w:jc w:val="left"/>
            </w:pPr>
            <w:r>
              <w:t xml:space="preserve">Authorise spending</w:t>
            </w:r>
          </w:p>
        </w:tc>
        <w:tc>
          <w:p>
            <w:pPr>
              <w:pStyle w:val="Compact"/>
              <w:jc w:val="left"/>
            </w:pPr>
            <w:r>
              <w:t xml:space="preserve">BM/MD → Finance payout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notice</w:t>
            </w:r>
          </w:p>
        </w:tc>
        <w:tc>
          <w:p>
            <w:pPr>
              <w:pStyle w:val="Compact"/>
              <w:jc w:val="left"/>
            </w:pPr>
            <w:r>
              <w:t xml:space="preserve">Company announcement</w:t>
            </w:r>
          </w:p>
        </w:tc>
        <w:tc>
          <w:p>
            <w:pPr>
              <w:pStyle w:val="Compact"/>
              <w:jc w:val="left"/>
            </w:pPr>
            <w:r>
              <w:t xml:space="preserve">Senior staff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Forum post</w:t>
            </w:r>
          </w:p>
        </w:tc>
        <w:tc>
          <w:p>
            <w:pPr>
              <w:pStyle w:val="Compact"/>
              <w:jc w:val="left"/>
            </w:pPr>
            <w:r>
              <w:t xml:space="preserve">Discussion topic</w:t>
            </w:r>
          </w:p>
        </w:tc>
        <w:tc>
          <w:p>
            <w:pPr>
              <w:pStyle w:val="Compact"/>
              <w:jc w:val="left"/>
            </w:pPr>
            <w:r>
              <w:t xml:space="preserve">Moderation by senior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request</w:t>
            </w:r>
          </w:p>
        </w:tc>
        <w:tc>
          <w:p>
            <w:pPr>
              <w:pStyle w:val="Compact"/>
              <w:jc w:val="left"/>
            </w:pPr>
            <w:r>
              <w:t xml:space="preserve">Stock transfer request</w:t>
            </w:r>
          </w:p>
        </w:tc>
        <w:tc>
          <w:p>
            <w:pPr>
              <w:pStyle w:val="Compact"/>
              <w:jc w:val="left"/>
            </w:pPr>
            <w:r>
              <w:t xml:space="preserve">Operations fulfilment</w:t>
            </w:r>
          </w:p>
        </w:tc>
      </w:tr>
    </w:tbl>
    <w:p>
      <w:pPr>
        <w:pStyle w:val="Heading3"/>
      </w:pPr>
      <w:bookmarkStart w:id="25" w:name="expense-request-procedure"/>
      <w:r>
        <w:t xml:space="preserve">3.2 Expense Request Procedure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Create Office Record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Expense request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/>
        </w:rPr>
        <w:t xml:space="preserve">expense category</w:t>
      </w:r>
      <w:r>
        <w:t xml:space="preserve"> </w:t>
      </w:r>
      <w:r>
        <w:t xml:space="preserve">(see GL mapping in SOP-03).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Others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minimum 40-character justification required.</w:t>
      </w:r>
    </w:p>
    <w:p>
      <w:pPr>
        <w:numPr>
          <w:ilvl w:val="0"/>
          <w:numId w:val="1001"/>
        </w:numPr>
        <w:pStyle w:val="Compact"/>
      </w:pPr>
      <w:r>
        <w:t xml:space="preserve">Add lines: payee, amount, description, supporting attachment.</w:t>
      </w:r>
    </w:p>
    <w:p>
      <w:pPr>
        <w:numPr>
          <w:ilvl w:val="0"/>
          <w:numId w:val="1001"/>
        </w:numPr>
        <w:pStyle w:val="Compact"/>
      </w:pPr>
      <w:r>
        <w:t xml:space="preserve">Submit → routes to Branch Manager (≤₦200k) or MD (&gt;₦200k).</w:t>
      </w:r>
    </w:p>
    <w:p>
      <w:pPr>
        <w:numPr>
          <w:ilvl w:val="0"/>
          <w:numId w:val="1001"/>
        </w:numPr>
        <w:pStyle w:val="Compact"/>
      </w:pPr>
      <w:r>
        <w:t xml:space="preserve">On approval → appears in</w:t>
      </w:r>
      <w:r>
        <w:t xml:space="preserve"> </w:t>
      </w:r>
      <w:r>
        <w:rPr>
          <w:b/>
        </w:rPr>
        <w:t xml:space="preserve">Finance Desk</w:t>
      </w:r>
      <w:r>
        <w:t xml:space="preserve"> </w:t>
      </w:r>
      <w:r>
        <w:t xml:space="preserve">queue for payout.</w:t>
      </w:r>
    </w:p>
    <w:p>
      <w:pPr>
        <w:numPr>
          <w:ilvl w:val="0"/>
          <w:numId w:val="1001"/>
        </w:numPr>
        <w:pStyle w:val="Compact"/>
      </w:pPr>
      <w:r>
        <w:t xml:space="preserve">Filing reference issued:</w:t>
      </w:r>
      <w:r>
        <w:t xml:space="preserve"> </w:t>
      </w:r>
      <w:r>
        <w:rPr>
          <w:rStyle w:val="VerbatimChar"/>
        </w:rPr>
        <w:t xml:space="preserve">ZR/{branch}/{domain}/{year}/{seq}</w:t>
      </w:r>
      <w:r>
        <w:t xml:space="preserve">.</w:t>
      </w:r>
    </w:p>
    <w:p>
      <w:pPr>
        <w:pStyle w:val="Heading3"/>
      </w:pPr>
      <w:bookmarkStart w:id="26" w:name="smart-memo-composer"/>
      <w:r>
        <w:t xml:space="preserve">3.3 Smart Memo Composer</w:t>
      </w:r>
      <w:bookmarkEnd w:id="26"/>
    </w:p>
    <w:p>
      <w:pPr>
        <w:pStyle w:val="FirstParagraph"/>
      </w:pPr>
      <w:r>
        <w:t xml:space="preserve">Structured internal communications with:</w:t>
      </w:r>
      <w:r>
        <w:t xml:space="preserve"> </w:t>
      </w:r>
      <w:r>
        <w:t xml:space="preserve">- To/From/Cc routing</w:t>
      </w:r>
      <w:r>
        <w:t xml:space="preserve"> </w:t>
      </w:r>
      <w:r>
        <w:t xml:space="preserve">- Subject and body</w:t>
      </w:r>
      <w:r>
        <w:t xml:space="preserve"> </w:t>
      </w:r>
      <w:r>
        <w:t xml:space="preserve">- Attachment support</w:t>
      </w:r>
      <w:r>
        <w:t xml:space="preserve"> </w:t>
      </w:r>
      <w:r>
        <w:t xml:space="preserve">- AI polish optional (</w:t>
      </w:r>
      <w:r>
        <w:rPr>
          <w:rStyle w:val="VerbatimChar"/>
        </w:rPr>
        <w:t xml:space="preserve">/api/office/ai/polish-memo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ork-items-and-sla"/>
      <w:r>
        <w:t xml:space="preserve">4. WORK ITEMS AND SLA</w:t>
      </w:r>
      <w:bookmarkEnd w:id="27"/>
    </w:p>
    <w:p>
      <w:pPr>
        <w:pStyle w:val="Heading3"/>
      </w:pPr>
      <w:bookmarkStart w:id="28" w:name="unified-inbox"/>
      <w:r>
        <w:t xml:space="preserve">4.1 Unified Inbox</w:t>
      </w:r>
      <w:bookmarkEnd w:id="28"/>
    </w:p>
    <w:p>
      <w:pPr>
        <w:pStyle w:val="FirstParagraph"/>
      </w:pPr>
      <w:r>
        <w:t xml:space="preserve">Views:</w:t>
      </w:r>
      <w:r>
        <w:t xml:space="preserve"> </w:t>
      </w:r>
      <w:r>
        <w:rPr>
          <w:b/>
        </w:rPr>
        <w:t xml:space="preserve">Action Inbox</w:t>
      </w:r>
      <w:r>
        <w:t xml:space="preserve">,</w:t>
      </w:r>
      <w:r>
        <w:t xml:space="preserve"> </w:t>
      </w:r>
      <w:r>
        <w:rPr>
          <w:b/>
        </w:rPr>
        <w:t xml:space="preserve">Work Tray</w:t>
      </w:r>
      <w:r>
        <w:t xml:space="preserve">,</w:t>
      </w:r>
      <w:r>
        <w:t xml:space="preserve"> </w:t>
      </w:r>
      <w:r>
        <w:rPr>
          <w:b/>
        </w:rPr>
        <w:t xml:space="preserve">Filed</w:t>
      </w:r>
      <w:r>
        <w:t xml:space="preserve">,</w:t>
      </w:r>
      <w:r>
        <w:t xml:space="preserve"> </w:t>
      </w:r>
      <w:r>
        <w:rPr>
          <w:b/>
        </w:rPr>
        <w:t xml:space="preserve">Unfiled</w:t>
      </w:r>
    </w:p>
    <w:p>
      <w:pPr>
        <w:pStyle w:val="Heading3"/>
      </w:pPr>
      <w:bookmarkStart w:id="29" w:name="sla-by-priority"/>
      <w:r>
        <w:t xml:space="preserve">4.2 SLA by Priority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Urgent / High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48 hours</w:t>
            </w:r>
          </w:p>
        </w:tc>
      </w:tr>
    </w:tbl>
    <w:p>
      <w:pPr>
        <w:pStyle w:val="Heading3"/>
      </w:pPr>
      <w:bookmarkStart w:id="30" w:name="routing-by-role"/>
      <w:r>
        <w:t xml:space="preserve">4.3 Routing by Role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Office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sales_manager</w:t>
            </w:r>
          </w:p>
        </w:tc>
        <w:tc>
          <w:p>
            <w:pPr>
              <w:pStyle w:val="Compact"/>
              <w:jc w:val="left"/>
            </w:pPr>
            <w:r>
              <w:t xml:space="preserve">branch_manager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sales_staff</w:t>
            </w:r>
          </w:p>
        </w:tc>
        <w:tc>
          <w:p>
            <w:pPr>
              <w:pStyle w:val="Compact"/>
              <w:jc w:val="left"/>
            </w:pPr>
            <w:r>
              <w:t xml:space="preserve">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operations_officer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finance_manager / cashier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executive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office_admin</w:t>
            </w:r>
          </w:p>
        </w:tc>
      </w:tr>
    </w:tbl>
    <w:p>
      <w:pPr>
        <w:pStyle w:val="Heading3"/>
      </w:pPr>
      <w:bookmarkStart w:id="31" w:name="work-item-lifecycle"/>
      <w:r>
        <w:t xml:space="preserve">4.4 Work Item Lifecycle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Created (from office record, system event, or manual)</w:t>
      </w:r>
    </w:p>
    <w:p>
      <w:pPr>
        <w:numPr>
          <w:ilvl w:val="0"/>
          <w:numId w:val="1002"/>
        </w:numPr>
        <w:pStyle w:val="Compact"/>
      </w:pPr>
      <w:r>
        <w:t xml:space="preserve">Assigned to desk/role</w:t>
      </w:r>
    </w:p>
    <w:p>
      <w:pPr>
        <w:numPr>
          <w:ilvl w:val="0"/>
          <w:numId w:val="1002"/>
        </w:numPr>
        <w:pStyle w:val="Compact"/>
      </w:pPr>
      <w:r>
        <w:t xml:space="preserve">Decision recorded (</w:t>
      </w:r>
      <w:r>
        <w:rPr>
          <w:rStyle w:val="VerbatimChar"/>
        </w:rPr>
        <w:t xml:space="preserve">work_item_decisions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Filed with reference</w:t>
      </w:r>
    </w:p>
    <w:p>
      <w:pPr>
        <w:numPr>
          <w:ilvl w:val="0"/>
          <w:numId w:val="1002"/>
        </w:numPr>
        <w:pStyle w:val="Compact"/>
      </w:pPr>
      <w:r>
        <w:t xml:space="preserve">Print snapshot at closure (</w:t>
      </w:r>
      <w:r>
        <w:rPr>
          <w:rStyle w:val="VerbatimChar"/>
        </w:rPr>
        <w:t xml:space="preserve">work_item_print_snapshots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dit-approvals"/>
      <w:r>
        <w:t xml:space="preserve">5. EDIT APPROVALS</w:t>
      </w:r>
      <w:bookmarkEnd w:id="32"/>
    </w:p>
    <w:p>
      <w:pPr>
        <w:pStyle w:val="Heading3"/>
      </w:pPr>
      <w:bookmarkStart w:id="33" w:name="when-required"/>
      <w:r>
        <w:t xml:space="preserve">5.1 When Required</w:t>
      </w:r>
      <w:bookmarkEnd w:id="33"/>
    </w:p>
    <w:p>
      <w:pPr>
        <w:pStyle w:val="FirstParagraph"/>
      </w:pPr>
      <w:r>
        <w:t xml:space="preserve">Sensitive edits to locked records:</w:t>
      </w:r>
      <w:r>
        <w:t xml:space="preserve"> </w:t>
      </w:r>
      <w:r>
        <w:t xml:space="preserve">- Confirmed quotations</w:t>
      </w:r>
      <w:r>
        <w:t xml:space="preserve"> </w:t>
      </w:r>
      <w:r>
        <w:t xml:space="preserve">- Received POs</w:t>
      </w:r>
      <w:r>
        <w:t xml:space="preserve"> </w:t>
      </w:r>
      <w:r>
        <w:t xml:space="preserve">- Cleared customer records</w:t>
      </w:r>
      <w:r>
        <w:t xml:space="preserve"> </w:t>
      </w:r>
      <w:r>
        <w:t xml:space="preserve">- Confirmed deliveries</w:t>
      </w:r>
    </w:p>
    <w:p>
      <w:pPr>
        <w:pStyle w:val="Heading3"/>
      </w:pPr>
      <w:bookmarkStart w:id="34" w:name="procedure"/>
      <w:r>
        <w:t xml:space="preserve">5.2 Procedure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User attempts edit → system blocks with</w:t>
      </w:r>
      <w:r>
        <w:t xml:space="preserve"> </w:t>
      </w:r>
      <w:r>
        <w:rPr>
          <w:b/>
        </w:rPr>
        <w:t xml:space="preserve">Edit Approval Required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User submits edit approval request with description of change.</w:t>
      </w:r>
    </w:p>
    <w:p>
      <w:pPr>
        <w:numPr>
          <w:ilvl w:val="0"/>
          <w:numId w:val="1003"/>
        </w:numPr>
        <w:pStyle w:val="Compact"/>
      </w:pPr>
      <w:r>
        <w:t xml:space="preserve">Approver (BM or MD) opens</w:t>
      </w:r>
      <w:r>
        <w:t xml:space="preserve"> </w:t>
      </w:r>
      <w:r>
        <w:rPr>
          <w:rStyle w:val="VerbatimChar"/>
        </w:rPr>
        <w:t xml:space="preserve">/edit-approvals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Reviews change; issues</w:t>
      </w:r>
      <w:r>
        <w:t xml:space="preserve"> </w:t>
      </w:r>
      <w:r>
        <w:rPr>
          <w:b/>
        </w:rPr>
        <w:t xml:space="preserve">6-digit one-time code</w:t>
      </w:r>
      <w:r>
        <w:t xml:space="preserve"> </w:t>
      </w:r>
      <w:r>
        <w:t xml:space="preserve">to requester.</w:t>
      </w:r>
    </w:p>
    <w:p>
      <w:pPr>
        <w:numPr>
          <w:ilvl w:val="0"/>
          <w:numId w:val="1003"/>
        </w:numPr>
        <w:pStyle w:val="Compact"/>
      </w:pPr>
      <w:r>
        <w:t xml:space="preserve">Requester enters code →</w:t>
      </w:r>
      <w:r>
        <w:t xml:space="preserve"> </w:t>
      </w:r>
      <w:r>
        <w:rPr>
          <w:b/>
        </w:rPr>
        <w:t xml:space="preserve">single save consumed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Logged in</w:t>
      </w:r>
      <w:r>
        <w:t xml:space="preserve"> </w:t>
      </w:r>
      <w:r>
        <w:rPr>
          <w:rStyle w:val="VerbatimChar"/>
        </w:rPr>
        <w:t xml:space="preserve">approval_actions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FirstParagraph"/>
      </w:pPr>
      <w:r>
        <w:rPr>
          <w:b/>
        </w:rPr>
        <w:t xml:space="preserve">Security:</w:t>
      </w:r>
      <w:r>
        <w:t xml:space="preserve"> </w:t>
      </w:r>
      <w:r>
        <w:t xml:space="preserve">Code expires; cannot reuse; approver cannot be requester.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fficial-notices"/>
      <w:r>
        <w:t xml:space="preserve">6. OFFICIAL NOTICES</w:t>
      </w:r>
      <w:bookmarkEnd w:id="35"/>
    </w:p>
    <w:p>
      <w:pPr>
        <w:pStyle w:val="Heading3"/>
      </w:pPr>
      <w:bookmarkStart w:id="36" w:name="authority"/>
      <w:r>
        <w:t xml:space="preserve">6.1 Authority</w:t>
      </w:r>
      <w:bookmarkEnd w:id="36"/>
    </w:p>
    <w:p>
      <w:pPr>
        <w:pStyle w:val="FirstParagraph"/>
      </w:pPr>
      <w:r>
        <w:rPr>
          <w:rStyle w:val="VerbatimChar"/>
        </w:rPr>
        <w:t xml:space="preserve">notices.manage</w:t>
      </w:r>
      <w:r>
        <w:t xml:space="preserve">: md, admin, hr_admin, gmhr, ceo, chairman</w:t>
      </w:r>
    </w:p>
    <w:p>
      <w:pPr>
        <w:pStyle w:val="Heading3"/>
      </w:pPr>
      <w:bookmarkStart w:id="37" w:name="publishing-procedure"/>
      <w:r>
        <w:t xml:space="preserve">6.2 Publishing Procedure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Official Notices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New Notice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Set title, body, attachments.</w:t>
      </w:r>
    </w:p>
    <w:p>
      <w:pPr>
        <w:numPr>
          <w:ilvl w:val="0"/>
          <w:numId w:val="1004"/>
        </w:numPr>
        <w:pStyle w:val="Compact"/>
      </w:pPr>
      <w:r>
        <w:t xml:space="preserve">Target: all staff, specific branch(es), role(s), or department(s).</w:t>
      </w:r>
    </w:p>
    <w:p>
      <w:pPr>
        <w:numPr>
          <w:ilvl w:val="0"/>
          <w:numId w:val="1004"/>
        </w:numPr>
        <w:pStyle w:val="Compact"/>
      </w:pPr>
      <w:r>
        <w:t xml:space="preserve">Options: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Require acknowledgement</w:t>
      </w:r>
      <w:r>
        <w:t xml:space="preserve"> </w:t>
      </w:r>
      <w:r>
        <w:t xml:space="preserve">— staff must click Acknowledge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Pin to board</w:t>
      </w:r>
      <w:r>
        <w:t xml:space="preserve"> </w:t>
      </w:r>
      <w:r>
        <w:t xml:space="preserve">— stays at top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Expiry date</w:t>
      </w:r>
      <w:r>
        <w:t xml:space="preserve"> </w:t>
      </w:r>
      <w:r>
        <w:t xml:space="preserve">— auto-archive</w:t>
      </w:r>
    </w:p>
    <w:p>
      <w:pPr>
        <w:numPr>
          <w:ilvl w:val="0"/>
          <w:numId w:val="1004"/>
        </w:numPr>
        <w:pStyle w:val="Compact"/>
      </w:pPr>
      <w:r>
        <w:t xml:space="preserve">Publish →</w:t>
      </w:r>
      <w:r>
        <w:t xml:space="preserve"> </w:t>
      </w:r>
      <w:r>
        <w:rPr>
          <w:rStyle w:val="VerbatimChar"/>
        </w:rPr>
        <w:t xml:space="preserve">official_notices</w:t>
      </w:r>
      <w:r>
        <w:t xml:space="preserve"> </w:t>
      </w:r>
      <w:r>
        <w:t xml:space="preserve">+ read/acknowledgement tracking.</w:t>
      </w:r>
    </w:p>
    <w:p>
      <w:pPr>
        <w:pStyle w:val="Heading3"/>
      </w:pPr>
      <w:bookmarkStart w:id="38" w:name="staff-procedure"/>
      <w:r>
        <w:t xml:space="preserve">6.3 Staff Procedure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Official Notices</w:t>
      </w:r>
      <w:r>
        <w:t xml:space="preserve"> </w:t>
      </w:r>
      <w:r>
        <w:t xml:space="preserve">on Workspace daily.</w:t>
      </w:r>
    </w:p>
    <w:p>
      <w:pPr>
        <w:numPr>
          <w:ilvl w:val="0"/>
          <w:numId w:val="1006"/>
        </w:numPr>
        <w:pStyle w:val="Compact"/>
      </w:pPr>
      <w:r>
        <w:t xml:space="preserve">Read and</w:t>
      </w:r>
      <w:r>
        <w:t xml:space="preserve"> </w:t>
      </w:r>
      <w:r>
        <w:rPr>
          <w:b/>
        </w:rPr>
        <w:t xml:space="preserve">Acknowledge</w:t>
      </w:r>
      <w:r>
        <w:t xml:space="preserve"> </w:t>
      </w:r>
      <w:r>
        <w:t xml:space="preserve">where required.</w:t>
      </w:r>
    </w:p>
    <w:p>
      <w:pPr>
        <w:numPr>
          <w:ilvl w:val="0"/>
          <w:numId w:val="1006"/>
        </w:numPr>
        <w:pStyle w:val="Compact"/>
      </w:pPr>
      <w:r>
        <w:t xml:space="preserve">Unacknowledged notices appear in dashboard alerts.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mpany-forum"/>
      <w:r>
        <w:t xml:space="preserve">7. COMPANY FORUM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Branch staff only</w:t>
            </w:r>
          </w:p>
        </w:tc>
        <w:tc>
          <w:p>
            <w:pPr>
              <w:pStyle w:val="Compact"/>
              <w:jc w:val="left"/>
            </w:pPr>
            <w:r>
              <w:t xml:space="preserve">All with office.use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p>
            <w:pPr>
              <w:pStyle w:val="Compact"/>
              <w:jc w:val="left"/>
            </w:pPr>
            <w:r>
              <w:t xml:space="preserve">Senior roles only</w:t>
            </w:r>
          </w:p>
        </w:tc>
      </w:tr>
    </w:tbl>
    <w:p>
      <w:pPr>
        <w:pStyle w:val="BodyText"/>
      </w:pPr>
      <w:r>
        <w:rPr>
          <w:b/>
        </w:rPr>
        <w:t xml:space="preserve">Rules:</w:t>
      </w:r>
      <w:r>
        <w:t xml:space="preserve"> </w:t>
      </w:r>
      <w:r>
        <w:t xml:space="preserve">- Professional conduct — discipline policy applies</w:t>
      </w:r>
      <w:r>
        <w:t xml:space="preserve"> </w:t>
      </w:r>
      <w:r>
        <w:t xml:space="preserve">- No customer pricing or confidential financial data</w:t>
      </w:r>
      <w:r>
        <w:t xml:space="preserve"> </w:t>
      </w:r>
      <w:r>
        <w:t xml:space="preserve">- HR may remove posts; gross misconduct triggers discipline case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office-dossiers-and-filing"/>
      <w:r>
        <w:t xml:space="preserve">8. OFFICE DOSSIERS AND FILING</w:t>
      </w:r>
      <w:bookmarkEnd w:id="40"/>
    </w:p>
    <w:p>
      <w:pPr>
        <w:pStyle w:val="Heading3"/>
      </w:pPr>
      <w:bookmarkStart w:id="41" w:name="dossiers"/>
      <w:r>
        <w:t xml:space="preserve">8.1 Dossiers</w:t>
      </w:r>
      <w:bookmarkEnd w:id="41"/>
    </w:p>
    <w:p>
      <w:pPr>
        <w:pStyle w:val="FirstParagraph"/>
      </w:pPr>
      <w:r>
        <w:t xml:space="preserve">Document cabinet for filed office records: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office_dossiers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office_dossier_links</w:t>
      </w:r>
      <w:r>
        <w:t xml:space="preserve"> </w:t>
      </w:r>
      <w:r>
        <w:t xml:space="preserve">- Version history in</w:t>
      </w:r>
      <w:r>
        <w:t xml:space="preserve"> </w:t>
      </w:r>
      <w:r>
        <w:rPr>
          <w:rStyle w:val="VerbatimChar"/>
        </w:rPr>
        <w:t xml:space="preserve">office_record_versions</w:t>
      </w:r>
    </w:p>
    <w:p>
      <w:pPr>
        <w:pStyle w:val="Heading3"/>
      </w:pPr>
      <w:bookmarkStart w:id="42" w:name="filing-completeness"/>
      <w:r>
        <w:t xml:space="preserve">8.2 Filing Completeness</w:t>
      </w:r>
      <w:bookmarkEnd w:id="42"/>
    </w:p>
    <w:p>
      <w:pPr>
        <w:pStyle w:val="FirstParagraph"/>
      </w:pPr>
      <w:r>
        <w:t xml:space="preserve">Before work item closure: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filingCompleteness.js</w:t>
      </w:r>
      <w:r>
        <w:t xml:space="preserve"> </w:t>
      </w:r>
      <w:r>
        <w:t xml:space="preserve">checks required fields</w:t>
      </w:r>
      <w:r>
        <w:t xml:space="preserve"> </w:t>
      </w:r>
      <w:r>
        <w:t xml:space="preserve">- Documents without filing number cannot be archived</w:t>
      </w:r>
      <w:r>
        <w:t xml:space="preserve"> </w:t>
      </w:r>
      <w:r>
        <w:t xml:space="preserve">- AI-assisted filing:</w:t>
      </w:r>
      <w:r>
        <w:t xml:space="preserve"> </w:t>
      </w:r>
      <w:r>
        <w:rPr>
          <w:rStyle w:val="VerbatimChar"/>
        </w:rPr>
        <w:t xml:space="preserve">/api/office/threads/:id/ai-file</w:t>
      </w:r>
    </w:p>
    <w:p>
      <w:pPr>
        <w:pStyle w:val="Heading3"/>
      </w:pPr>
      <w:bookmarkStart w:id="43" w:name="inter-branch-office-requests"/>
      <w:r>
        <w:t xml:space="preserve">8.3 Inter-Branch Office Requests</w:t>
      </w:r>
      <w:bookmarkEnd w:id="43"/>
    </w:p>
    <w:p>
      <w:pPr>
        <w:pStyle w:val="FirstParagraph"/>
      </w:pPr>
      <w:r>
        <w:t xml:space="preserve">Cross-branch coordination:</w:t>
      </w:r>
      <w:r>
        <w:t xml:space="preserve"> </w:t>
      </w:r>
      <w:r>
        <w:t xml:space="preserve">- Branch manager creates request</w:t>
      </w:r>
      <w:r>
        <w:t xml:space="preserve"> </w:t>
      </w:r>
      <w:r>
        <w:t xml:space="preserve">- Tracked as work item</w:t>
      </w:r>
      <w:r>
        <w:t xml:space="preserve"> </w:t>
      </w:r>
      <w:r>
        <w:t xml:space="preserve">- May convert to material request or payment request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nfidential-access"/>
      <w:r>
        <w:t xml:space="preserve">9. CONFIDENTIAL ACCESS</w:t>
      </w:r>
      <w:bookmarkEnd w:id="44"/>
    </w:p>
    <w:p>
      <w:pPr>
        <w:pStyle w:val="FirstParagraph"/>
      </w:pPr>
      <w:r>
        <w:t xml:space="preserve">Work items and threads may be marked</w:t>
      </w:r>
      <w:r>
        <w:t xml:space="preserve"> </w:t>
      </w:r>
      <w:r>
        <w:rPr>
          <w:b/>
        </w:rPr>
        <w:t xml:space="preserve">confidential</w:t>
      </w:r>
      <w:r>
        <w:t xml:space="preserve">:</w:t>
      </w:r>
      <w:r>
        <w:t xml:space="preserve"> </w:t>
      </w:r>
      <w:r>
        <w:t xml:space="preserve">- Only participants (</w:t>
      </w:r>
      <w:r>
        <w:rPr>
          <w:rStyle w:val="VerbatimChar"/>
        </w:rPr>
        <w:t xml:space="preserve">userIsWorkItemParticipant</w:t>
      </w:r>
      <w:r>
        <w:t xml:space="preserve">) or elevated access (</w:t>
      </w:r>
      <w:r>
        <w:rPr>
          <w:rStyle w:val="VerbatimChar"/>
        </w:rPr>
        <w:t xml:space="preserve">workspaceConfidentialAccess.js</w:t>
      </w:r>
      <w:r>
        <w:t xml:space="preserve">) can view</w:t>
      </w:r>
      <w:r>
        <w:t xml:space="preserve"> </w:t>
      </w:r>
      <w:r>
        <w:t xml:space="preserve">- Used for sensitive HR, legal, and financial matters</w:t>
      </w:r>
      <w:r>
        <w:t xml:space="preserve"> </w:t>
      </w:r>
      <w:r>
        <w:t xml:space="preserve">- Do not screenshot or forward outside system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workspace-search"/>
      <w:r>
        <w:t xml:space="preserve">10. WORKSPACE SEARCH</w:t>
      </w:r>
      <w:bookmarkEnd w:id="45"/>
    </w:p>
    <w:p>
      <w:pPr>
        <w:pStyle w:val="FirstParagraph"/>
      </w:pPr>
      <w:r>
        <w:rPr>
          <w:rStyle w:val="VerbatimChar"/>
        </w:rPr>
        <w:t xml:space="preserve">GET /api/workspace/search</w:t>
      </w:r>
      <w:r>
        <w:t xml:space="preserve">:</w:t>
      </w:r>
      <w:r>
        <w:t xml:space="preserve"> </w:t>
      </w:r>
      <w:r>
        <w:t xml:space="preserve">- Authenticated; results filtered by entity permissions</w:t>
      </w:r>
      <w:r>
        <w:t xml:space="preserve"> </w:t>
      </w:r>
      <w:r>
        <w:t xml:space="preserve">- Search customers, quotations, coils, work items, staff</w:t>
      </w:r>
      <w:r>
        <w:t xml:space="preserve"> </w:t>
      </w:r>
      <w:r>
        <w:t xml:space="preserve">- CEO has empty search (no line-level access)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xpense-category-coaching"/>
      <w:r>
        <w:t xml:space="preserve">11. EXPENSE CATEGORY COACHING</w:t>
      </w:r>
      <w:bookmarkEnd w:id="46"/>
    </w:p>
    <w:p>
      <w:pPr>
        <w:pStyle w:val="FirstParagraph"/>
      </w:pPr>
      <w:r>
        <w:t xml:space="preserve">System monitors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Others</w:t>
      </w:r>
      <w:r>
        <w:rPr>
          <w:b/>
        </w:rPr>
        <w:t xml:space="preserve">”</w:t>
      </w:r>
      <w:r>
        <w:t xml:space="preserve"> </w:t>
      </w:r>
      <w:r>
        <w:t xml:space="preserve">expense category:</w:t>
      </w:r>
      <w:r>
        <w:t xml:space="preserve"> </w:t>
      </w:r>
      <w:r>
        <w:t xml:space="preserve">- &gt;₦50,000: Finance review flag</w:t>
      </w:r>
      <w:r>
        <w:t xml:space="preserve"> </w:t>
      </w:r>
      <w:r>
        <w:t xml:space="preserve">- &gt;15% of branch expenses: coaching alert to BM</w:t>
      </w:r>
      <w:r>
        <w:t xml:space="preserve"> </w:t>
      </w:r>
      <w:r>
        <w:t xml:space="preserve">- MD sees trend on Command Centre</w:t>
      </w:r>
    </w:p>
    <w:p>
      <w:pPr>
        <w:pStyle w:val="BodyText"/>
      </w:pPr>
      <w:r>
        <w:t xml:space="preserve">Staff should use specific categories where possible; reserve Others for genuine exceptions.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aily-office-administration-checklist"/>
      <w:r>
        <w:t xml:space="preserve">12. DAILY OFFICE ADMINISTRATION CHECKLIST</w:t>
      </w:r>
      <w:bookmarkEnd w:id="47"/>
    </w:p>
    <w:p>
      <w:pPr>
        <w:pStyle w:val="FirstParagraph"/>
      </w:pPr>
      <w:r>
        <w:rPr>
          <w:b/>
        </w:rPr>
        <w:t xml:space="preserve">All staff:</w:t>
      </w:r>
      <w:r>
        <w:t xml:space="preserve"> </w:t>
      </w:r>
      <w:r>
        <w:t xml:space="preserve">- [ ] Check Action Inbox on Workspace</w:t>
      </w:r>
      <w:r>
        <w:t xml:space="preserve"> </w:t>
      </w:r>
      <w:r>
        <w:t xml:space="preserve">- [ ] Read unacknowledged official notices</w:t>
      </w:r>
      <w:r>
        <w:t xml:space="preserve"> </w:t>
      </w:r>
      <w:r>
        <w:t xml:space="preserve">- [ ] File completed work items (move from Unfiled to Filed)</w:t>
      </w:r>
    </w:p>
    <w:p>
      <w:pPr>
        <w:pStyle w:val="BodyText"/>
      </w:pPr>
      <w:r>
        <w:rPr>
          <w:b/>
        </w:rPr>
        <w:t xml:space="preserve">Branch Manager:</w:t>
      </w:r>
      <w:r>
        <w:t xml:space="preserve"> </w:t>
      </w:r>
      <w:r>
        <w:t xml:space="preserve">- [ ] Clear endorsement queue</w:t>
      </w:r>
      <w:r>
        <w:t xml:space="preserve"> </w:t>
      </w:r>
      <w:r>
        <w:t xml:space="preserve">- [ ] Approve expense requests within SLA</w:t>
      </w:r>
      <w:r>
        <w:t xml:space="preserve"> </w:t>
      </w:r>
      <w:r>
        <w:t xml:space="preserve">- [ ] Review branch forum for issues</w:t>
      </w:r>
    </w:p>
    <w:p>
      <w:pPr>
        <w:pStyle w:val="BodyText"/>
      </w:pPr>
      <w:r>
        <w:rPr>
          <w:b/>
        </w:rPr>
        <w:t xml:space="preserve">MD / Admin:</w:t>
      </w:r>
      <w:r>
        <w:t xml:space="preserve"> </w:t>
      </w:r>
      <w:r>
        <w:t xml:space="preserve">- [ ] Review executive desk overdue items</w:t>
      </w:r>
      <w:r>
        <w:t xml:space="preserve"> </w:t>
      </w:r>
      <w:r>
        <w:t xml:space="preserve">- [ ] Publish company notices as needed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ai-assistant-zare-in-office-context"/>
      <w:r>
        <w:t xml:space="preserve">13. AI ASSISTANT (ZARE) IN OFFICE CONTEXT</w:t>
      </w:r>
      <w:bookmarkEnd w:id="4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Tour this page</w:t>
      </w:r>
      <w:r>
        <w:t xml:space="preserve"> </w:t>
      </w:r>
      <w:r>
        <w:t xml:space="preserve">on Workspace for navigation coaching</w:t>
      </w:r>
    </w:p>
    <w:p>
      <w:pPr>
        <w:numPr>
          <w:ilvl w:val="0"/>
          <w:numId w:val="1007"/>
        </w:numPr>
        <w:pStyle w:val="Compact"/>
      </w:pPr>
      <w:r>
        <w:t xml:space="preserve">Memo polish for formal communications</w:t>
      </w:r>
    </w:p>
    <w:p>
      <w:pPr>
        <w:numPr>
          <w:ilvl w:val="0"/>
          <w:numId w:val="1007"/>
        </w:numPr>
        <w:pStyle w:val="Compact"/>
      </w:pPr>
      <w:r>
        <w:t xml:space="preserve">Cannot approve, file, or post on user’s behalf</w:t>
      </w:r>
    </w:p>
    <w:p>
      <w:pPr>
        <w:numPr>
          <w:ilvl w:val="0"/>
          <w:numId w:val="1007"/>
        </w:numPr>
        <w:pStyle w:val="Compact"/>
      </w:pPr>
      <w:r>
        <w:t xml:space="preserve">Queries logged for knowledge base improvement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SOP-10. Cross-references: SOP-02 (Expense payout), SOP-08 (MD approvals), SOP-01 (Sales handoffs).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2026-06-24T14:06:41Z</dcterms:created>
  <dcterms:modified xsi:type="dcterms:W3CDTF">2026-06-24T14:06:41Z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