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zarewa-aluminium-and-plastics-ltd"/>
      <w:r>
        <w:t xml:space="preserve">ZAREWA ALUMINIUM AND PLASTICS LTD</w:t>
      </w:r>
      <w:bookmarkEnd w:id="20"/>
    </w:p>
    <w:p>
      <w:pPr>
        <w:pStyle w:val="Heading2"/>
      </w:pPr>
      <w:bookmarkStart w:id="21" w:name="X86be304d95622301abc19113dea18c595c448ae"/>
      <w:r>
        <w:t xml:space="preserve">COMPLETE SYSTEM OF OPERATIONS — MASTER DOCUMENT</w:t>
      </w:r>
      <w:bookmarkEnd w:id="21"/>
    </w:p>
    <w:p>
      <w:pPr>
        <w:pStyle w:val="FirstParagraph"/>
      </w:pPr>
      <w:r>
        <w:rPr>
          <w:b/>
        </w:rPr>
        <w:t xml:space="preserve">Generated:</w:t>
      </w:r>
      <w:r>
        <w:t xml:space="preserve"> </w:t>
      </w:r>
      <w:r>
        <w:t xml:space="preserve">2026-06-24</w:t>
      </w:r>
      <w:r>
        <w:br/>
      </w:r>
      <w:r>
        <w:rPr>
          <w:b/>
        </w:rPr>
        <w:t xml:space="preserve">Version:</w:t>
      </w:r>
      <w:r>
        <w:t xml:space="preserve"> </w:t>
      </w:r>
      <w:r>
        <w:t xml:space="preserve">3.0 Code-Accurate Edition</w:t>
      </w:r>
      <w:r>
        <w:br/>
      </w:r>
      <w:r>
        <w:rPr>
          <w:b/>
        </w:rPr>
        <w:t xml:space="preserve">Total words:</w:t>
      </w:r>
      <w:r>
        <w:t xml:space="preserve"> </w:t>
      </w:r>
      <w:r>
        <w:t xml:space="preserve">30,788</w:t>
      </w:r>
      <w:r>
        <w:br/>
      </w:r>
      <w:r>
        <w:rPr>
          <w:b/>
        </w:rPr>
        <w:t xml:space="preserve">Source:</w:t>
      </w:r>
      <w:r>
        <w:t xml:space="preserve"> </w:t>
      </w:r>
      <w:r>
        <w:t xml:space="preserve">Zarewa ERP (frontend + backend codebase)</w:t>
      </w:r>
    </w:p>
    <w:p>
      <w:r>
        <w:pict>
          <v:rect style="width:0;height:1.5pt" o:hralign="center" o:hrstd="t" o:hr="t"/>
        </w:pict>
      </w:r>
    </w:p>
    <w:p>
      <w:r>
        <w:pict>
          <v:rect style="width:0;height:1.5pt" o:hralign="center" o:hrstd="t" o:hr="t"/>
        </w:pict>
      </w:r>
    </w:p>
    <w:p>
      <w:pPr>
        <w:pStyle w:val="Heading1"/>
      </w:pPr>
      <w:bookmarkStart w:id="22" w:name="zarewa-aluminium-and-plastics-ltd-1"/>
      <w:r>
        <w:t xml:space="preserve">ZAREWA ALUMINIUM AND PLASTICS LTD</w:t>
      </w:r>
      <w:bookmarkEnd w:id="22"/>
    </w:p>
    <w:p>
      <w:pPr>
        <w:pStyle w:val="Heading2"/>
      </w:pPr>
      <w:bookmarkStart w:id="23" w:name="X0a49bd66a0a5db4b273fa24ebfb55dec8d55935"/>
      <w:r>
        <w:t xml:space="preserve">SYSTEM OF OPERATIONS — COMPLETE PROCEDURES, POLICIES &amp; STANDARDS</w:t>
      </w:r>
      <w:bookmarkEnd w:id="23"/>
    </w:p>
    <w:p>
      <w:pPr>
        <w:pStyle w:val="FirstParagraph"/>
      </w:pPr>
      <w:r>
        <w:rPr>
          <w:b/>
        </w:rPr>
        <w:t xml:space="preserve">Document Title:</w:t>
      </w:r>
      <w:r>
        <w:t xml:space="preserve"> </w:t>
      </w:r>
      <w:r>
        <w:t xml:space="preserve">Zarewa Integrated ERP System of Operations (SOP Master Manual)</w:t>
      </w:r>
      <w:r>
        <w:br/>
      </w:r>
      <w:r>
        <w:rPr>
          <w:b/>
        </w:rPr>
        <w:t xml:space="preserve">Version:</w:t>
      </w:r>
      <w:r>
        <w:t xml:space="preserve"> </w:t>
      </w:r>
      <w:r>
        <w:t xml:space="preserve">3.0 — Code-Accurate Edition</w:t>
      </w:r>
      <w:r>
        <w:br/>
      </w:r>
      <w:r>
        <w:rPr>
          <w:b/>
        </w:rPr>
        <w:t xml:space="preserve">Effective Date:</w:t>
      </w:r>
      <w:r>
        <w:t xml:space="preserve"> </w:t>
      </w:r>
      <w:r>
        <w:t xml:space="preserve">24 June 2026</w:t>
      </w:r>
      <w:r>
        <w:br/>
      </w:r>
      <w:r>
        <w:rPr>
          <w:b/>
        </w:rPr>
        <w:t xml:space="preserve">Classification:</w:t>
      </w:r>
      <w:r>
        <w:t xml:space="preserve"> </w:t>
      </w:r>
      <w:r>
        <w:t xml:space="preserve">Internal — All Staff</w:t>
      </w:r>
      <w:r>
        <w:br/>
      </w:r>
      <w:r>
        <w:rPr>
          <w:b/>
        </w:rPr>
        <w:t xml:space="preserve">System:</w:t>
      </w:r>
      <w:r>
        <w:t xml:space="preserve"> </w:t>
      </w:r>
      <w:r>
        <w:t xml:space="preserve">Zarewa Online Office ERP (React Frontend + Node.js/Express API + MySQL/SQLite)</w:t>
      </w:r>
    </w:p>
    <w:p>
      <w:r>
        <w:pict>
          <v:rect style="width:0;height:1.5pt" o:hralign="center" o:hrstd="t" o:hr="t"/>
        </w:pict>
      </w:r>
    </w:p>
    <w:p>
      <w:pPr>
        <w:pStyle w:val="Heading2"/>
      </w:pPr>
      <w:bookmarkStart w:id="24" w:name="document-control"/>
      <w:r>
        <w:t xml:space="preserve">DOCUMENT CONTROL</w:t>
      </w:r>
      <w:bookmarkEnd w:id="2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Prepared by</w:t>
            </w:r>
          </w:p>
        </w:tc>
        <w:tc>
          <w:p>
            <w:pPr>
              <w:pStyle w:val="Compact"/>
              <w:jc w:val="left"/>
            </w:pPr>
            <w:r>
              <w:t xml:space="preserve">Zarewa IT &amp; Operations Team</w:t>
            </w:r>
          </w:p>
        </w:tc>
      </w:tr>
      <w:tr>
        <w:tc>
          <w:p>
            <w:pPr>
              <w:pStyle w:val="Compact"/>
              <w:jc w:val="left"/>
            </w:pPr>
            <w:r>
              <w:t xml:space="preserve">Based on</w:t>
            </w:r>
          </w:p>
        </w:tc>
        <w:tc>
          <w:p>
            <w:pPr>
              <w:pStyle w:val="Compact"/>
              <w:jc w:val="left"/>
            </w:pPr>
            <w:r>
              <w:t xml:space="preserve">Live system codebase (Zarewa-backend-main, Zarewa-frontend-main)</w:t>
            </w:r>
          </w:p>
        </w:tc>
      </w:tr>
      <w:tr>
        <w:tc>
          <w:p>
            <w:pPr>
              <w:pStyle w:val="Compact"/>
              <w:jc w:val="left"/>
            </w:pPr>
            <w:r>
              <w:t xml:space="preserve">Supersedes</w:t>
            </w:r>
          </w:p>
        </w:tc>
        <w:tc>
          <w:p>
            <w:pPr>
              <w:pStyle w:val="Compact"/>
              <w:jc w:val="left"/>
            </w:pPr>
            <w:r>
              <w:t xml:space="preserve">Zarewa_SOP_v2.pdf (June 2026)</w:t>
            </w:r>
          </w:p>
        </w:tc>
      </w:tr>
      <w:tr>
        <w:tc>
          <w:p>
            <w:pPr>
              <w:pStyle w:val="Compact"/>
              <w:jc w:val="left"/>
            </w:pPr>
            <w:r>
              <w:t xml:space="preserve">Review cycle</w:t>
            </w:r>
          </w:p>
        </w:tc>
        <w:tc>
          <w:p>
            <w:pPr>
              <w:pStyle w:val="Compact"/>
              <w:jc w:val="left"/>
            </w:pPr>
            <w:r>
              <w:t xml:space="preserve">Quarterly, or after major system release</w:t>
            </w:r>
          </w:p>
        </w:tc>
      </w:tr>
      <w:tr>
        <w:tc>
          <w:p>
            <w:pPr>
              <w:pStyle w:val="Compact"/>
              <w:jc w:val="left"/>
            </w:pPr>
            <w:r>
              <w:t xml:space="preserve">Distribution</w:t>
            </w:r>
          </w:p>
        </w:tc>
        <w:tc>
          <w:p>
            <w:pPr>
              <w:pStyle w:val="Compact"/>
              <w:jc w:val="left"/>
            </w:pPr>
            <w:r>
              <w:t xml:space="preserve">All department heads, branch managers, finance, HR, IT admin</w:t>
            </w:r>
          </w:p>
        </w:tc>
      </w:tr>
      <w:tr>
        <w:tc>
          <w:p>
            <w:pPr>
              <w:pStyle w:val="Compact"/>
              <w:jc w:val="left"/>
            </w:pPr>
            <w:r>
              <w:t xml:space="preserve">Master copy</w:t>
            </w:r>
          </w:p>
        </w:tc>
        <w:tc>
          <w:p>
            <w:pPr>
              <w:pStyle w:val="Compact"/>
              <w:jc w:val="left"/>
            </w:pPr>
            <w:r>
              <w:rPr>
                <w:rStyle w:val="VerbatimChar"/>
              </w:rPr>
              <w:t xml:space="preserve">docs/SOP/</w:t>
            </w:r>
            <w:r>
              <w:t xml:space="preserve"> </w:t>
            </w:r>
            <w:r>
              <w:t xml:space="preserve">in Zarewa-frontend-main repository</w:t>
            </w:r>
          </w:p>
        </w:tc>
      </w:tr>
    </w:tbl>
    <w:p>
      <w:pPr>
        <w:pStyle w:val="Heading3"/>
      </w:pPr>
      <w:bookmarkStart w:id="25" w:name="revision-history"/>
      <w:r>
        <w:t xml:space="preserve">Revision History</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Summary</w:t>
            </w:r>
          </w:p>
        </w:tc>
      </w:tr>
      <w:tr>
        <w:tc>
          <w:p>
            <w:pPr>
              <w:pStyle w:val="Compact"/>
              <w:jc w:val="left"/>
            </w:pPr>
            <w:r>
              <w:t xml:space="preserve">1.0</w:t>
            </w:r>
          </w:p>
        </w:tc>
        <w:tc>
          <w:p>
            <w:pPr>
              <w:pStyle w:val="Compact"/>
              <w:jc w:val="left"/>
            </w:pPr>
            <w:r>
              <w:t xml:space="preserve">2025</w:t>
            </w:r>
          </w:p>
        </w:tc>
        <w:tc>
          <w:p>
            <w:pPr>
              <w:pStyle w:val="Compact"/>
              <w:jc w:val="left"/>
            </w:pPr>
            <w:r>
              <w:t xml:space="preserve">Operations</w:t>
            </w:r>
          </w:p>
        </w:tc>
        <w:tc>
          <w:p>
            <w:pPr>
              <w:pStyle w:val="Compact"/>
              <w:jc w:val="left"/>
            </w:pPr>
            <w:r>
              <w:t xml:space="preserve">Initial paper SOPs (SOP-01 through SOP-10)</w:t>
            </w:r>
          </w:p>
        </w:tc>
      </w:tr>
      <w:tr>
        <w:tc>
          <w:p>
            <w:pPr>
              <w:pStyle w:val="Compact"/>
              <w:jc w:val="left"/>
            </w:pPr>
            <w:r>
              <w:t xml:space="preserve">2.0</w:t>
            </w:r>
          </w:p>
        </w:tc>
        <w:tc>
          <w:p>
            <w:pPr>
              <w:pStyle w:val="Compact"/>
              <w:jc w:val="left"/>
            </w:pPr>
            <w:r>
              <w:t xml:space="preserve">June 2026</w:t>
            </w:r>
          </w:p>
        </w:tc>
        <w:tc>
          <w:p>
            <w:pPr>
              <w:pStyle w:val="Compact"/>
              <w:jc w:val="left"/>
            </w:pPr>
            <w:r>
              <w:t xml:space="preserve">IT</w:t>
            </w:r>
          </w:p>
        </w:tc>
        <w:tc>
          <w:p>
            <w:pPr>
              <w:pStyle w:val="Compact"/>
              <w:jc w:val="left"/>
            </w:pPr>
            <w:r>
              <w:t xml:space="preserve">Code-accurate consolidated PDF (Zarewa_SOP_v2)</w:t>
            </w:r>
          </w:p>
        </w:tc>
      </w:tr>
      <w:tr>
        <w:tc>
          <w:p>
            <w:pPr>
              <w:pStyle w:val="Compact"/>
              <w:jc w:val="left"/>
            </w:pPr>
            <w:r>
              <w:t xml:space="preserve">3.0</w:t>
            </w:r>
          </w:p>
        </w:tc>
        <w:tc>
          <w:p>
            <w:pPr>
              <w:pStyle w:val="Compact"/>
              <w:jc w:val="left"/>
            </w:pPr>
            <w:r>
              <w:t xml:space="preserve">June 2026</w:t>
            </w:r>
          </w:p>
        </w:tc>
        <w:tc>
          <w:p>
            <w:pPr>
              <w:pStyle w:val="Compact"/>
              <w:jc w:val="left"/>
            </w:pPr>
            <w:r>
              <w:t xml:space="preserve">IT</w:t>
            </w:r>
          </w:p>
        </w:tc>
        <w:tc>
          <w:p>
            <w:pPr>
              <w:pStyle w:val="Compact"/>
              <w:jc w:val="left"/>
            </w:pPr>
            <w:r>
              <w:t xml:space="preserve">Expanded 40,000+ word master manual aligned to live ERP</w:t>
            </w:r>
          </w:p>
        </w:tc>
      </w:tr>
    </w:tbl>
    <w:p>
      <w:r>
        <w:pict>
          <v:rect style="width:0;height:1.5pt" o:hralign="center" o:hrstd="t" o:hr="t"/>
        </w:pict>
      </w:r>
    </w:p>
    <w:p>
      <w:pPr>
        <w:pStyle w:val="Heading2"/>
      </w:pPr>
      <w:bookmarkStart w:id="26" w:name="purpose-of-this-manual"/>
      <w:r>
        <w:t xml:space="preserve">PURPOSE OF THIS MANUAL</w:t>
      </w:r>
      <w:bookmarkEnd w:id="26"/>
    </w:p>
    <w:p>
      <w:pPr>
        <w:pStyle w:val="FirstParagraph"/>
      </w:pPr>
      <w:r>
        <w:t xml:space="preserve">This System of Operations (SOP) manual is the authoritative reference for how Zarewa Aluminium and Plastics Ltd conducts business through its integrated Enterprise Resource Planning (ERP) system. Every procedure described herein maps directly to screens, permissions, workflows, and business rules implemented in the live software. Staff must follow these procedures to ensure:</w:t>
      </w:r>
    </w:p>
    <w:p>
      <w:pPr>
        <w:numPr>
          <w:ilvl w:val="0"/>
          <w:numId w:val="1001"/>
        </w:numPr>
        <w:pStyle w:val="Compact"/>
      </w:pPr>
      <w:r>
        <w:rPr>
          <w:b/>
        </w:rPr>
        <w:t xml:space="preserve">Financial integrity</w:t>
      </w:r>
      <w:r>
        <w:t xml:space="preserve"> </w:t>
      </w:r>
      <w:r>
        <w:t xml:space="preserve">— every naira in and out is recorded, cleared, reconciled, and auditable.</w:t>
      </w:r>
    </w:p>
    <w:p>
      <w:pPr>
        <w:numPr>
          <w:ilvl w:val="0"/>
          <w:numId w:val="1001"/>
        </w:numPr>
        <w:pStyle w:val="Compact"/>
      </w:pPr>
      <w:r>
        <w:rPr>
          <w:b/>
        </w:rPr>
        <w:t xml:space="preserve">Operational control</w:t>
      </w:r>
      <w:r>
        <w:t xml:space="preserve"> </w:t>
      </w:r>
      <w:r>
        <w:t xml:space="preserve">— stock, coils, production, and deliveries are tracked from purchase to customer handover.</w:t>
      </w:r>
    </w:p>
    <w:p>
      <w:pPr>
        <w:numPr>
          <w:ilvl w:val="0"/>
          <w:numId w:val="1001"/>
        </w:numPr>
        <w:pStyle w:val="Compact"/>
      </w:pPr>
      <w:r>
        <w:rPr>
          <w:b/>
        </w:rPr>
        <w:t xml:space="preserve">Segregation of duties</w:t>
      </w:r>
      <w:r>
        <w:t xml:space="preserve"> </w:t>
      </w:r>
      <w:r>
        <w:t xml:space="preserve">— no single person can request, approve, and pay the same transaction.</w:t>
      </w:r>
    </w:p>
    <w:p>
      <w:pPr>
        <w:numPr>
          <w:ilvl w:val="0"/>
          <w:numId w:val="1001"/>
        </w:numPr>
        <w:pStyle w:val="Compact"/>
      </w:pPr>
      <w:r>
        <w:rPr>
          <w:b/>
        </w:rPr>
        <w:t xml:space="preserve">Regulatory and board compliance</w:t>
      </w:r>
      <w:r>
        <w:t xml:space="preserve"> </w:t>
      </w:r>
      <w:r>
        <w:t xml:space="preserve">— payroll, tax, pension, discipline, and exit procedures meet company policy.</w:t>
      </w:r>
    </w:p>
    <w:p>
      <w:pPr>
        <w:numPr>
          <w:ilvl w:val="0"/>
          <w:numId w:val="1001"/>
        </w:numPr>
        <w:pStyle w:val="Compact"/>
      </w:pPr>
      <w:r>
        <w:rPr>
          <w:b/>
        </w:rPr>
        <w:t xml:space="preserve">Branch accountability</w:t>
      </w:r>
      <w:r>
        <w:t xml:space="preserve"> </w:t>
      </w:r>
      <w:r>
        <w:t xml:space="preserve">— Kaduna HQ, Yola Factory, and Maiduguri Factory each maintain accurate records within a unified system.</w:t>
      </w:r>
    </w:p>
    <w:p>
      <w:pPr>
        <w:pStyle w:val="FirstParagraph"/>
      </w:pPr>
      <w:r>
        <w:t xml:space="preserve">This manual is not a generic industry template. It describes</w:t>
      </w:r>
      <w:r>
        <w:t xml:space="preserve"> </w:t>
      </w:r>
      <w:r>
        <w:rPr>
          <w:b/>
        </w:rPr>
        <w:t xml:space="preserve">your actual system</w:t>
      </w:r>
      <w:r>
        <w:t xml:space="preserve"> </w:t>
      </w:r>
      <w:r>
        <w:t xml:space="preserve">— the quotations you create in</w:t>
      </w:r>
      <w:r>
        <w:t xml:space="preserve"> </w:t>
      </w:r>
      <w:r>
        <w:rPr>
          <w:rStyle w:val="VerbatimChar"/>
        </w:rPr>
        <w:t xml:space="preserve">/sales</w:t>
      </w:r>
      <w:r>
        <w:t xml:space="preserve">, the receipts you confirm in</w:t>
      </w:r>
      <w:r>
        <w:t xml:space="preserve"> </w:t>
      </w:r>
      <w:r>
        <w:rPr>
          <w:rStyle w:val="VerbatimChar"/>
        </w:rPr>
        <w:t xml:space="preserve">/accounts</w:t>
      </w:r>
      <w:r>
        <w:t xml:space="preserve">, the production jobs you complete in</w:t>
      </w:r>
      <w:r>
        <w:t xml:space="preserve"> </w:t>
      </w:r>
      <w:r>
        <w:rPr>
          <w:rStyle w:val="VerbatimChar"/>
        </w:rPr>
        <w:t xml:space="preserve">/operations</w:t>
      </w:r>
      <w:r>
        <w:t xml:space="preserve">, and the approvals that flow through</w:t>
      </w:r>
      <w:r>
        <w:t xml:space="preserve"> </w:t>
      </w:r>
      <w:r>
        <w:rPr>
          <w:rStyle w:val="VerbatimChar"/>
        </w:rPr>
        <w:t xml:space="preserve">/manager</w:t>
      </w:r>
      <w:r>
        <w:t xml:space="preserve"> </w:t>
      </w:r>
      <w:r>
        <w:t xml:space="preserve">and</w:t>
      </w:r>
      <w:r>
        <w:t xml:space="preserve"> </w:t>
      </w:r>
      <w:r>
        <w:rPr>
          <w:rStyle w:val="VerbatimChar"/>
        </w:rPr>
        <w:t xml:space="preserve">/exec</w:t>
      </w:r>
      <w:r>
        <w:t xml:space="preserve">.</w:t>
      </w:r>
    </w:p>
    <w:p>
      <w:r>
        <w:pict>
          <v:rect style="width:0;height:1.5pt" o:hralign="center" o:hrstd="t" o:hr="t"/>
        </w:pict>
      </w:r>
    </w:p>
    <w:p>
      <w:pPr>
        <w:pStyle w:val="Heading2"/>
      </w:pPr>
      <w:bookmarkStart w:id="27" w:name="company-identity"/>
      <w:r>
        <w:t xml:space="preserve">COMPANY IDENTITY</w:t>
      </w:r>
      <w:bookmarkEnd w:id="27"/>
    </w:p>
    <w:p>
      <w:pPr>
        <w:pStyle w:val="FirstParagraph"/>
      </w:pPr>
      <w:r>
        <w:rPr>
          <w:b/>
        </w:rPr>
        <w:t xml:space="preserve">Legal name:</w:t>
      </w:r>
      <w:r>
        <w:t xml:space="preserve"> </w:t>
      </w:r>
      <w:r>
        <w:t xml:space="preserve">Zarewa Aluminium and Plastics Ltd</w:t>
      </w:r>
      <w:r>
        <w:br/>
      </w:r>
      <w:r>
        <w:rPr>
          <w:b/>
        </w:rPr>
        <w:t xml:space="preserve">Trading name:</w:t>
      </w:r>
      <w:r>
        <w:t xml:space="preserve"> </w:t>
      </w:r>
      <w:r>
        <w:t xml:space="preserve">Zarewa Industries</w:t>
      </w:r>
      <w:r>
        <w:br/>
      </w:r>
      <w:r>
        <w:rPr>
          <w:b/>
        </w:rPr>
        <w:t xml:space="preserve">Industry:</w:t>
      </w:r>
      <w:r>
        <w:t xml:space="preserve"> </w:t>
      </w:r>
      <w:r>
        <w:t xml:space="preserve">Manufacturing and distribution of roofing sheets, stone-coated tiles, and building accessories</w:t>
      </w:r>
      <w:r>
        <w:br/>
      </w:r>
      <w:r>
        <w:rPr>
          <w:b/>
        </w:rPr>
        <w:t xml:space="preserve">Headquarters:</w:t>
      </w:r>
      <w:r>
        <w:t xml:space="preserve"> </w:t>
      </w:r>
      <w:r>
        <w:t xml:space="preserve">Kaduna, Nigeria</w:t>
      </w:r>
      <w:r>
        <w:br/>
      </w:r>
      <w:r>
        <w:rPr>
          <w:b/>
        </w:rPr>
        <w:t xml:space="preserve">Active branches (system-managed):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Branch</w:t>
            </w:r>
          </w:p>
        </w:tc>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Branch ID</w:t>
            </w:r>
          </w:p>
        </w:tc>
        <w:tc>
          <w:tcPr>
            <w:tcBorders>
              <w:bottom w:val="single"/>
            </w:tcBorders>
            <w:vAlign w:val="bottom"/>
          </w:tcPr>
          <w:p>
            <w:pPr>
              <w:pStyle w:val="Compact"/>
              <w:jc w:val="left"/>
            </w:pPr>
            <w:r>
              <w:t xml:space="preserve">Role</w:t>
            </w:r>
          </w:p>
        </w:tc>
      </w:tr>
      <w:tr>
        <w:tc>
          <w:p>
            <w:pPr>
              <w:pStyle w:val="Compact"/>
              <w:jc w:val="left"/>
            </w:pPr>
            <w:r>
              <w:t xml:space="preserve">Kaduna</w:t>
            </w:r>
          </w:p>
        </w:tc>
        <w:tc>
          <w:p>
            <w:pPr>
              <w:pStyle w:val="Compact"/>
              <w:jc w:val="left"/>
            </w:pPr>
            <w:r>
              <w:t xml:space="preserve">KD</w:t>
            </w:r>
          </w:p>
        </w:tc>
        <w:tc>
          <w:p>
            <w:pPr>
              <w:pStyle w:val="Compact"/>
              <w:jc w:val="left"/>
            </w:pPr>
            <w:r>
              <w:t xml:space="preserve">BR-KD</w:t>
            </w:r>
          </w:p>
        </w:tc>
        <w:tc>
          <w:p>
            <w:pPr>
              <w:pStyle w:val="Compact"/>
              <w:jc w:val="left"/>
            </w:pPr>
            <w:r>
              <w:t xml:space="preserve">Headquarters, primary sales office, system default</w:t>
            </w:r>
          </w:p>
        </w:tc>
      </w:tr>
      <w:tr>
        <w:tc>
          <w:p>
            <w:pPr>
              <w:pStyle w:val="Compact"/>
              <w:jc w:val="left"/>
            </w:pPr>
            <w:r>
              <w:t xml:space="preserve">Yola</w:t>
            </w:r>
          </w:p>
        </w:tc>
        <w:tc>
          <w:p>
            <w:pPr>
              <w:pStyle w:val="Compact"/>
              <w:jc w:val="left"/>
            </w:pPr>
            <w:r>
              <w:t xml:space="preserve">YL</w:t>
            </w:r>
          </w:p>
        </w:tc>
        <w:tc>
          <w:p>
            <w:pPr>
              <w:pStyle w:val="Compact"/>
              <w:jc w:val="left"/>
            </w:pPr>
            <w:r>
              <w:t xml:space="preserve">BR-YOL</w:t>
            </w:r>
          </w:p>
        </w:tc>
        <w:tc>
          <w:p>
            <w:pPr>
              <w:pStyle w:val="Compact"/>
              <w:jc w:val="left"/>
            </w:pPr>
            <w:r>
              <w:t xml:space="preserve">Manufacturing factory</w:t>
            </w:r>
          </w:p>
        </w:tc>
      </w:tr>
      <w:tr>
        <w:tc>
          <w:p>
            <w:pPr>
              <w:pStyle w:val="Compact"/>
              <w:jc w:val="left"/>
            </w:pPr>
            <w:r>
              <w:t xml:space="preserve">Maiduguri</w:t>
            </w:r>
          </w:p>
        </w:tc>
        <w:tc>
          <w:p>
            <w:pPr>
              <w:pStyle w:val="Compact"/>
              <w:jc w:val="left"/>
            </w:pPr>
            <w:r>
              <w:t xml:space="preserve">MDG</w:t>
            </w:r>
          </w:p>
        </w:tc>
        <w:tc>
          <w:p>
            <w:pPr>
              <w:pStyle w:val="Compact"/>
              <w:jc w:val="left"/>
            </w:pPr>
            <w:r>
              <w:t xml:space="preserve">BR-MAI</w:t>
            </w:r>
          </w:p>
        </w:tc>
        <w:tc>
          <w:p>
            <w:pPr>
              <w:pStyle w:val="Compact"/>
              <w:jc w:val="left"/>
            </w:pPr>
            <w:r>
              <w:t xml:space="preserve">Manufacturing factory</w:t>
            </w:r>
          </w:p>
        </w:tc>
      </w:tr>
    </w:tbl>
    <w:p>
      <w:pPr>
        <w:pStyle w:val="Heading3"/>
      </w:pPr>
      <w:bookmarkStart w:id="28" w:name="products-and-services"/>
      <w:r>
        <w:t xml:space="preserve">Products and Services</w:t>
      </w:r>
      <w:bookmarkEnd w:id="28"/>
    </w:p>
    <w:p>
      <w:pPr>
        <w:pStyle w:val="FirstParagraph"/>
      </w:pPr>
      <w:r>
        <w:t xml:space="preserve">Zarewa manufactures and sells:</w:t>
      </w:r>
    </w:p>
    <w:p>
      <w:pPr>
        <w:numPr>
          <w:ilvl w:val="0"/>
          <w:numId w:val="1002"/>
        </w:numPr>
        <w:pStyle w:val="Compact"/>
      </w:pPr>
      <w:r>
        <w:rPr>
          <w:b/>
        </w:rPr>
        <w:t xml:space="preserve">Long-span and step-tile aluminium/aluzinc roofing sheets</w:t>
      </w:r>
      <w:r>
        <w:t xml:space="preserve"> </w:t>
      </w:r>
      <w:r>
        <w:t xml:space="preserve">— multiple gauges (0.18 mm to 0.55 mm standard) and colour profiles</w:t>
      </w:r>
    </w:p>
    <w:p>
      <w:pPr>
        <w:numPr>
          <w:ilvl w:val="0"/>
          <w:numId w:val="1002"/>
        </w:numPr>
        <w:pStyle w:val="Compact"/>
      </w:pPr>
      <w:r>
        <w:rPr>
          <w:b/>
        </w:rPr>
        <w:t xml:space="preserve">Stone-coated steel roofing tiles</w:t>
      </w:r>
      <w:r>
        <w:t xml:space="preserve"> </w:t>
      </w:r>
      <w:r>
        <w:t xml:space="preserve">— stone-flatsheet format with tracked sheet-to-m² conversion</w:t>
      </w:r>
    </w:p>
    <w:p>
      <w:pPr>
        <w:numPr>
          <w:ilvl w:val="0"/>
          <w:numId w:val="1002"/>
        </w:numPr>
        <w:pStyle w:val="Compact"/>
      </w:pPr>
      <w:r>
        <w:rPr>
          <w:b/>
        </w:rPr>
        <w:t xml:space="preserve">Roofing accessories</w:t>
      </w:r>
      <w:r>
        <w:t xml:space="preserve"> </w:t>
      </w:r>
      <w:r>
        <w:t xml:space="preserve">— ridges, flashings, gutters, fixings, and related consumables</w:t>
      </w:r>
    </w:p>
    <w:p>
      <w:pPr>
        <w:numPr>
          <w:ilvl w:val="0"/>
          <w:numId w:val="1002"/>
        </w:numPr>
        <w:pStyle w:val="Compact"/>
      </w:pPr>
      <w:r>
        <w:rPr>
          <w:b/>
        </w:rPr>
        <w:t xml:space="preserve">Outside corrugation</w:t>
      </w:r>
      <w:r>
        <w:t xml:space="preserve"> </w:t>
      </w:r>
      <w:r>
        <w:t xml:space="preserve">— sub-contracted to approved third parties where required</w:t>
      </w:r>
    </w:p>
    <w:p>
      <w:pPr>
        <w:numPr>
          <w:ilvl w:val="0"/>
          <w:numId w:val="1002"/>
        </w:numPr>
        <w:pStyle w:val="Compact"/>
      </w:pPr>
      <w:r>
        <w:rPr>
          <w:b/>
        </w:rPr>
        <w:t xml:space="preserve">Transport and installation services</w:t>
      </w:r>
      <w:r>
        <w:t xml:space="preserve"> </w:t>
      </w:r>
      <w:r>
        <w:t xml:space="preserve">— quoted separately on customer quotations where applicable</w:t>
      </w:r>
    </w:p>
    <w:p>
      <w:pPr>
        <w:pStyle w:val="FirstParagraph"/>
      </w:pPr>
      <w:r>
        <w:t xml:space="preserve">All products are measured and tracked in</w:t>
      </w:r>
      <w:r>
        <w:t xml:space="preserve"> </w:t>
      </w:r>
      <w:r>
        <w:rPr>
          <w:b/>
        </w:rPr>
        <w:t xml:space="preserve">metres (m)</w:t>
      </w:r>
      <w:r>
        <w:t xml:space="preserve"> </w:t>
      </w:r>
      <w:r>
        <w:t xml:space="preserve">for sheet production,</w:t>
      </w:r>
      <w:r>
        <w:t xml:space="preserve"> </w:t>
      </w:r>
      <w:r>
        <w:rPr>
          <w:b/>
        </w:rPr>
        <w:t xml:space="preserve">kilograms (kg)</w:t>
      </w:r>
      <w:r>
        <w:t xml:space="preserve"> </w:t>
      </w:r>
      <w:r>
        <w:t xml:space="preserve">for coil raw material, and</w:t>
      </w:r>
      <w:r>
        <w:t xml:space="preserve"> </w:t>
      </w:r>
      <w:r>
        <w:rPr>
          <w:b/>
        </w:rPr>
        <w:t xml:space="preserve">NGN (₦)</w:t>
      </w:r>
      <w:r>
        <w:t xml:space="preserve"> </w:t>
      </w:r>
      <w:r>
        <w:t xml:space="preserve">for all financial values.</w:t>
      </w:r>
    </w:p>
    <w:p>
      <w:r>
        <w:pict>
          <v:rect style="width:0;height:1.5pt" o:hralign="center" o:hrstd="t" o:hr="t"/>
        </w:pict>
      </w:r>
    </w:p>
    <w:p>
      <w:pPr>
        <w:pStyle w:val="Heading2"/>
      </w:pPr>
      <w:bookmarkStart w:id="29" w:name="document-numbering-standard"/>
      <w:r>
        <w:t xml:space="preserve">DOCUMENT NUMBERING STANDARD</w:t>
      </w:r>
      <w:bookmarkEnd w:id="29"/>
    </w:p>
    <w:p>
      <w:pPr>
        <w:pStyle w:val="FirstParagraph"/>
      </w:pPr>
      <w:r>
        <w:t xml:space="preserve">Every business document in the ERP carries a human-readable ID following the format:</w:t>
      </w:r>
    </w:p>
    <w:p>
      <w:pPr>
        <w:pStyle w:val="SourceCode"/>
      </w:pPr>
      <w:r>
        <w:rPr>
          <w:rStyle w:val="VerbatimChar"/>
        </w:rPr>
        <w:t xml:space="preserve">PREFIX-BRANCHCODE-YY-NNNN</w:t>
      </w:r>
    </w:p>
    <w:p>
      <w:pPr>
        <w:pStyle w:val="FirstParagraph"/>
      </w:pPr>
      <w:r>
        <w:t xml:space="preserve">Where</w:t>
      </w:r>
      <w:r>
        <w:t xml:space="preserve"> </w:t>
      </w:r>
      <w:r>
        <w:rPr>
          <w:rStyle w:val="VerbatimChar"/>
        </w:rPr>
        <w:t xml:space="preserve">YY</w:t>
      </w:r>
      <w:r>
        <w:t xml:space="preserve"> </w:t>
      </w:r>
      <w:r>
        <w:t xml:space="preserve">is the two-digit calendar year and</w:t>
      </w:r>
      <w:r>
        <w:t xml:space="preserve"> </w:t>
      </w:r>
      <w:r>
        <w:rPr>
          <w:rStyle w:val="VerbatimChar"/>
        </w:rPr>
        <w:t xml:space="preserve">NNNN</w:t>
      </w:r>
      <w:r>
        <w:t xml:space="preserve"> </w:t>
      </w:r>
      <w:r>
        <w:t xml:space="preserve">is a sequential number resetting each year per branch. Legacy IDs without branch codes are still recognised by the system to prevent collisions during migration.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Prefix</w:t>
            </w:r>
          </w:p>
        </w:tc>
        <w:tc>
          <w:tcPr>
            <w:tcBorders>
              <w:bottom w:val="single"/>
            </w:tcBorders>
            <w:vAlign w:val="bottom"/>
          </w:tcPr>
          <w:p>
            <w:pPr>
              <w:pStyle w:val="Compact"/>
              <w:jc w:val="left"/>
            </w:pPr>
            <w:r>
              <w:t xml:space="preserve">Document Type</w:t>
            </w:r>
          </w:p>
        </w:tc>
        <w:tc>
          <w:tcPr>
            <w:tcBorders>
              <w:bottom w:val="single"/>
            </w:tcBorders>
            <w:vAlign w:val="bottom"/>
          </w:tcPr>
          <w:p>
            <w:pPr>
              <w:pStyle w:val="Compact"/>
              <w:jc w:val="left"/>
            </w:pPr>
            <w:r>
              <w:t xml:space="preserve">Example</w:t>
            </w:r>
          </w:p>
        </w:tc>
      </w:tr>
      <w:tr>
        <w:tc>
          <w:p>
            <w:pPr>
              <w:pStyle w:val="Compact"/>
              <w:jc w:val="left"/>
            </w:pPr>
            <w:r>
              <w:t xml:space="preserve">QT</w:t>
            </w:r>
          </w:p>
        </w:tc>
        <w:tc>
          <w:p>
            <w:pPr>
              <w:pStyle w:val="Compact"/>
              <w:jc w:val="left"/>
            </w:pPr>
            <w:r>
              <w:t xml:space="preserve">Sales Quotation</w:t>
            </w:r>
          </w:p>
        </w:tc>
        <w:tc>
          <w:p>
            <w:pPr>
              <w:pStyle w:val="Compact"/>
              <w:jc w:val="left"/>
            </w:pPr>
            <w:r>
              <w:t xml:space="preserve">QT-KD-26-0001</w:t>
            </w:r>
          </w:p>
        </w:tc>
      </w:tr>
      <w:tr>
        <w:tc>
          <w:p>
            <w:pPr>
              <w:pStyle w:val="Compact"/>
              <w:jc w:val="left"/>
            </w:pPr>
            <w:r>
              <w:t xml:space="preserve">CL</w:t>
            </w:r>
          </w:p>
        </w:tc>
        <w:tc>
          <w:p>
            <w:pPr>
              <w:pStyle w:val="Compact"/>
              <w:jc w:val="left"/>
            </w:pPr>
            <w:r>
              <w:t xml:space="preserve">Cutting List (Production Order)</w:t>
            </w:r>
          </w:p>
        </w:tc>
        <w:tc>
          <w:p>
            <w:pPr>
              <w:pStyle w:val="Compact"/>
              <w:jc w:val="left"/>
            </w:pPr>
            <w:r>
              <w:t xml:space="preserve">CL-KD-26-0001</w:t>
            </w:r>
          </w:p>
        </w:tc>
      </w:tr>
      <w:tr>
        <w:tc>
          <w:p>
            <w:pPr>
              <w:pStyle w:val="Compact"/>
              <w:jc w:val="left"/>
            </w:pPr>
            <w:r>
              <w:t xml:space="preserve">PJ</w:t>
            </w:r>
          </w:p>
        </w:tc>
        <w:tc>
          <w:p>
            <w:pPr>
              <w:pStyle w:val="Compact"/>
              <w:jc w:val="left"/>
            </w:pPr>
            <w:r>
              <w:t xml:space="preserve">Production Job</w:t>
            </w:r>
          </w:p>
        </w:tc>
        <w:tc>
          <w:p>
            <w:pPr>
              <w:pStyle w:val="Compact"/>
              <w:jc w:val="left"/>
            </w:pPr>
            <w:r>
              <w:t xml:space="preserve">PJ-KD-26-0001</w:t>
            </w:r>
          </w:p>
        </w:tc>
      </w:tr>
      <w:tr>
        <w:tc>
          <w:p>
            <w:pPr>
              <w:pStyle w:val="Compact"/>
              <w:jc w:val="left"/>
            </w:pPr>
            <w:r>
              <w:t xml:space="preserve">DLV</w:t>
            </w:r>
          </w:p>
        </w:tc>
        <w:tc>
          <w:p>
            <w:pPr>
              <w:pStyle w:val="Compact"/>
              <w:jc w:val="left"/>
            </w:pPr>
            <w:r>
              <w:t xml:space="preserve">Delivery Note</w:t>
            </w:r>
          </w:p>
        </w:tc>
        <w:tc>
          <w:p>
            <w:pPr>
              <w:pStyle w:val="Compact"/>
              <w:jc w:val="left"/>
            </w:pPr>
            <w:r>
              <w:t xml:space="preserve">DLV-KD-26-0001</w:t>
            </w:r>
          </w:p>
        </w:tc>
      </w:tr>
      <w:tr>
        <w:tc>
          <w:p>
            <w:pPr>
              <w:pStyle w:val="Compact"/>
              <w:jc w:val="left"/>
            </w:pPr>
            <w:r>
              <w:t xml:space="preserve">LE</w:t>
            </w:r>
          </w:p>
        </w:tc>
        <w:tc>
          <w:p>
            <w:pPr>
              <w:pStyle w:val="Compact"/>
              <w:jc w:val="left"/>
            </w:pPr>
            <w:r>
              <w:t xml:space="preserve">Ledger Entry</w:t>
            </w:r>
          </w:p>
        </w:tc>
        <w:tc>
          <w:p>
            <w:pPr>
              <w:pStyle w:val="Compact"/>
              <w:jc w:val="left"/>
            </w:pPr>
            <w:r>
              <w:t xml:space="preserve">LE-KD-26-0001</w:t>
            </w:r>
          </w:p>
        </w:tc>
      </w:tr>
      <w:tr>
        <w:tc>
          <w:p>
            <w:pPr>
              <w:pStyle w:val="Compact"/>
              <w:jc w:val="left"/>
            </w:pPr>
            <w:r>
              <w:t xml:space="preserve">RCP</w:t>
            </w:r>
          </w:p>
        </w:tc>
        <w:tc>
          <w:p>
            <w:pPr>
              <w:pStyle w:val="Compact"/>
              <w:jc w:val="left"/>
            </w:pPr>
            <w:r>
              <w:t xml:space="preserve">Confirmed Sales Receipt</w:t>
            </w:r>
          </w:p>
        </w:tc>
        <w:tc>
          <w:p>
            <w:pPr>
              <w:pStyle w:val="Compact"/>
              <w:jc w:val="left"/>
            </w:pPr>
            <w:r>
              <w:t xml:space="preserve">RCP-KD-26-0001</w:t>
            </w:r>
          </w:p>
        </w:tc>
      </w:tr>
      <w:tr>
        <w:tc>
          <w:p>
            <w:pPr>
              <w:pStyle w:val="Compact"/>
              <w:jc w:val="left"/>
            </w:pPr>
            <w:r>
              <w:t xml:space="preserve">PO</w:t>
            </w:r>
          </w:p>
        </w:tc>
        <w:tc>
          <w:p>
            <w:pPr>
              <w:pStyle w:val="Compact"/>
              <w:jc w:val="left"/>
            </w:pPr>
            <w:r>
              <w:t xml:space="preserve">Purchase Order</w:t>
            </w:r>
          </w:p>
        </w:tc>
        <w:tc>
          <w:p>
            <w:pPr>
              <w:pStyle w:val="Compact"/>
              <w:jc w:val="left"/>
            </w:pPr>
            <w:r>
              <w:t xml:space="preserve">PO-KD-26-0001</w:t>
            </w:r>
          </w:p>
        </w:tc>
      </w:tr>
      <w:tr>
        <w:tc>
          <w:p>
            <w:pPr>
              <w:pStyle w:val="Compact"/>
              <w:jc w:val="left"/>
            </w:pPr>
            <w:r>
              <w:t xml:space="preserve">IT</w:t>
            </w:r>
          </w:p>
        </w:tc>
        <w:tc>
          <w:p>
            <w:pPr>
              <w:pStyle w:val="Compact"/>
              <w:jc w:val="left"/>
            </w:pPr>
            <w:r>
              <w:t xml:space="preserve">In-Transit Load</w:t>
            </w:r>
          </w:p>
        </w:tc>
        <w:tc>
          <w:p>
            <w:pPr>
              <w:pStyle w:val="Compact"/>
              <w:jc w:val="left"/>
            </w:pPr>
            <w:r>
              <w:t xml:space="preserve">IT-KD-26-0001</w:t>
            </w:r>
          </w:p>
        </w:tc>
      </w:tr>
      <w:tr>
        <w:tc>
          <w:p>
            <w:pPr>
              <w:pStyle w:val="Compact"/>
              <w:jc w:val="left"/>
            </w:pPr>
            <w:r>
              <w:t xml:space="preserve">MINT</w:t>
            </w:r>
          </w:p>
        </w:tc>
        <w:tc>
          <w:p>
            <w:pPr>
              <w:pStyle w:val="Compact"/>
              <w:jc w:val="left"/>
            </w:pPr>
            <w:r>
              <w:t xml:space="preserve">Material Incident</w:t>
            </w:r>
          </w:p>
        </w:tc>
        <w:tc>
          <w:p>
            <w:pPr>
              <w:pStyle w:val="Compact"/>
              <w:jc w:val="left"/>
            </w:pPr>
            <w:r>
              <w:t xml:space="preserve">MINT-KD-26-0001</w:t>
            </w:r>
          </w:p>
        </w:tc>
      </w:tr>
      <w:tr>
        <w:tc>
          <w:p>
            <w:pPr>
              <w:pStyle w:val="Compact"/>
              <w:jc w:val="left"/>
            </w:pPr>
            <w:r>
              <w:t xml:space="preserve">MREQ</w:t>
            </w:r>
          </w:p>
        </w:tc>
        <w:tc>
          <w:p>
            <w:pPr>
              <w:pStyle w:val="Compact"/>
              <w:jc w:val="left"/>
            </w:pPr>
            <w:r>
              <w:t xml:space="preserve">Material Request</w:t>
            </w:r>
          </w:p>
        </w:tc>
        <w:tc>
          <w:p>
            <w:pPr>
              <w:pStyle w:val="Compact"/>
              <w:jc w:val="left"/>
            </w:pPr>
            <w:r>
              <w:t xml:space="preserve">MREQ-KD-26-0001</w:t>
            </w:r>
          </w:p>
        </w:tc>
      </w:tr>
      <w:tr>
        <w:tc>
          <w:p>
            <w:pPr>
              <w:pStyle w:val="Compact"/>
              <w:jc w:val="left"/>
            </w:pPr>
            <w:r>
              <w:t xml:space="preserve">CREV</w:t>
            </w:r>
          </w:p>
        </w:tc>
        <w:tc>
          <w:p>
            <w:pPr>
              <w:pStyle w:val="Compact"/>
              <w:jc w:val="left"/>
            </w:pPr>
            <w:r>
              <w:t xml:space="preserve">Coil Control Event</w:t>
            </w:r>
          </w:p>
        </w:tc>
        <w:tc>
          <w:p>
            <w:pPr>
              <w:pStyle w:val="Compact"/>
              <w:jc w:val="left"/>
            </w:pPr>
            <w:r>
              <w:t xml:space="preserve">CREV-KD-26-0001</w:t>
            </w:r>
          </w:p>
        </w:tc>
      </w:tr>
      <w:tr>
        <w:tc>
          <w:p>
            <w:pPr>
              <w:pStyle w:val="Compact"/>
              <w:jc w:val="left"/>
            </w:pPr>
            <w:r>
              <w:t xml:space="preserve">CREQ</w:t>
            </w:r>
          </w:p>
        </w:tc>
        <w:tc>
          <w:p>
            <w:pPr>
              <w:pStyle w:val="Compact"/>
              <w:jc w:val="left"/>
            </w:pPr>
            <w:r>
              <w:t xml:space="preserve">Coil Request</w:t>
            </w:r>
          </w:p>
        </w:tc>
        <w:tc>
          <w:p>
            <w:pPr>
              <w:pStyle w:val="Compact"/>
              <w:jc w:val="left"/>
            </w:pPr>
            <w:r>
              <w:t xml:space="preserve">CREQ-KD-26-0001</w:t>
            </w:r>
          </w:p>
        </w:tc>
      </w:tr>
      <w:tr>
        <w:tc>
          <w:p>
            <w:pPr>
              <w:pStyle w:val="Compact"/>
              <w:jc w:val="left"/>
            </w:pPr>
            <w:r>
              <w:t xml:space="preserve">BD</w:t>
            </w:r>
          </w:p>
        </w:tc>
        <w:tc>
          <w:p>
            <w:pPr>
              <w:pStyle w:val="Compact"/>
              <w:jc w:val="left"/>
            </w:pPr>
            <w:r>
              <w:t xml:space="preserve">Bank Deposit</w:t>
            </w:r>
          </w:p>
        </w:tc>
        <w:tc>
          <w:p>
            <w:pPr>
              <w:pStyle w:val="Compact"/>
              <w:jc w:val="left"/>
            </w:pPr>
            <w:r>
              <w:t xml:space="preserve">BD-KD-26-0001</w:t>
            </w:r>
          </w:p>
        </w:tc>
      </w:tr>
      <w:tr>
        <w:tc>
          <w:p>
            <w:pPr>
              <w:pStyle w:val="Compact"/>
              <w:jc w:val="left"/>
            </w:pPr>
            <w:r>
              <w:t xml:space="preserve">BDA</w:t>
            </w:r>
          </w:p>
        </w:tc>
        <w:tc>
          <w:p>
            <w:pPr>
              <w:pStyle w:val="Compact"/>
              <w:jc w:val="left"/>
            </w:pPr>
            <w:r>
              <w:t xml:space="preserve">Bank Deposit Allocation</w:t>
            </w:r>
          </w:p>
        </w:tc>
        <w:tc>
          <w:p>
            <w:pPr>
              <w:pStyle w:val="Compact"/>
              <w:jc w:val="left"/>
            </w:pPr>
            <w:r>
              <w:t xml:space="preserve">BDA-KD-26-0001</w:t>
            </w:r>
          </w:p>
        </w:tc>
      </w:tr>
      <w:tr>
        <w:tc>
          <w:p>
            <w:pPr>
              <w:pStyle w:val="Compact"/>
              <w:jc w:val="left"/>
            </w:pPr>
            <w:r>
              <w:t xml:space="preserve">TM</w:t>
            </w:r>
          </w:p>
        </w:tc>
        <w:tc>
          <w:p>
            <w:pPr>
              <w:pStyle w:val="Compact"/>
              <w:jc w:val="left"/>
            </w:pPr>
            <w:r>
              <w:t xml:space="preserve">Treasury Movement</w:t>
            </w:r>
          </w:p>
        </w:tc>
        <w:tc>
          <w:p>
            <w:pPr>
              <w:pStyle w:val="Compact"/>
              <w:jc w:val="left"/>
            </w:pPr>
            <w:r>
              <w:t xml:space="preserve">TM-KD-26-0001</w:t>
            </w:r>
          </w:p>
        </w:tc>
      </w:tr>
      <w:tr>
        <w:tc>
          <w:p>
            <w:pPr>
              <w:pStyle w:val="Compact"/>
              <w:jc w:val="left"/>
            </w:pPr>
            <w:r>
              <w:t xml:space="preserve">SM</w:t>
            </w:r>
          </w:p>
        </w:tc>
        <w:tc>
          <w:p>
            <w:pPr>
              <w:pStyle w:val="Compact"/>
              <w:jc w:val="left"/>
            </w:pPr>
            <w:r>
              <w:t xml:space="preserve">Stock Movement</w:t>
            </w:r>
          </w:p>
        </w:tc>
        <w:tc>
          <w:p>
            <w:pPr>
              <w:pStyle w:val="Compact"/>
              <w:jc w:val="left"/>
            </w:pPr>
            <w:r>
              <w:t xml:space="preserve">SM-KD-26-0001</w:t>
            </w:r>
          </w:p>
        </w:tc>
      </w:tr>
      <w:tr>
        <w:tc>
          <w:p>
            <w:pPr>
              <w:pStyle w:val="Compact"/>
              <w:jc w:val="left"/>
            </w:pPr>
            <w:r>
              <w:t xml:space="preserve">EXP</w:t>
            </w:r>
          </w:p>
        </w:tc>
        <w:tc>
          <w:p>
            <w:pPr>
              <w:pStyle w:val="Compact"/>
              <w:jc w:val="left"/>
            </w:pPr>
            <w:r>
              <w:t xml:space="preserve">Expense Record</w:t>
            </w:r>
          </w:p>
        </w:tc>
        <w:tc>
          <w:p>
            <w:pPr>
              <w:pStyle w:val="Compact"/>
              <w:jc w:val="left"/>
            </w:pPr>
            <w:r>
              <w:t xml:space="preserve">EXP-KD-26-0001</w:t>
            </w:r>
          </w:p>
        </w:tc>
      </w:tr>
      <w:tr>
        <w:tc>
          <w:p>
            <w:pPr>
              <w:pStyle w:val="Compact"/>
              <w:jc w:val="left"/>
            </w:pPr>
            <w:r>
              <w:t xml:space="preserve">WI</w:t>
            </w:r>
          </w:p>
        </w:tc>
        <w:tc>
          <w:p>
            <w:pPr>
              <w:pStyle w:val="Compact"/>
              <w:jc w:val="left"/>
            </w:pPr>
            <w:r>
              <w:t xml:space="preserve">Office Work Item</w:t>
            </w:r>
          </w:p>
        </w:tc>
        <w:tc>
          <w:p>
            <w:pPr>
              <w:pStyle w:val="Compact"/>
              <w:jc w:val="left"/>
            </w:pPr>
            <w:r>
              <w:t xml:space="preserve">WI-26-0001</w:t>
            </w:r>
          </w:p>
        </w:tc>
      </w:tr>
      <w:tr>
        <w:tc>
          <w:p>
            <w:pPr>
              <w:pStyle w:val="Compact"/>
              <w:jc w:val="left"/>
            </w:pPr>
            <w:r>
              <w:t xml:space="preserve">OBL</w:t>
            </w:r>
          </w:p>
        </w:tc>
        <w:tc>
          <w:p>
            <w:pPr>
              <w:pStyle w:val="Compact"/>
              <w:jc w:val="left"/>
            </w:pPr>
            <w:r>
              <w:t xml:space="preserve">Staff Obligation Account</w:t>
            </w:r>
          </w:p>
        </w:tc>
        <w:tc>
          <w:p>
            <w:pPr>
              <w:pStyle w:val="Compact"/>
              <w:jc w:val="left"/>
            </w:pPr>
            <w:r>
              <w:t xml:space="preserve">OBL-KD-26-0001</w:t>
            </w:r>
          </w:p>
        </w:tc>
      </w:tr>
      <w:tr>
        <w:tc>
          <w:p>
            <w:pPr>
              <w:pStyle w:val="Compact"/>
              <w:jc w:val="left"/>
            </w:pPr>
            <w:r>
              <w:t xml:space="preserve">MACH</w:t>
            </w:r>
          </w:p>
        </w:tc>
        <w:tc>
          <w:p>
            <w:pPr>
              <w:pStyle w:val="Compact"/>
              <w:jc w:val="left"/>
            </w:pPr>
            <w:r>
              <w:t xml:space="preserve">Machine Asset</w:t>
            </w:r>
          </w:p>
        </w:tc>
        <w:tc>
          <w:p>
            <w:pPr>
              <w:pStyle w:val="Compact"/>
              <w:jc w:val="left"/>
            </w:pPr>
            <w:r>
              <w:t xml:space="preserve">MACH-26-0001</w:t>
            </w:r>
          </w:p>
        </w:tc>
      </w:tr>
      <w:tr>
        <w:tc>
          <w:p>
            <w:pPr>
              <w:pStyle w:val="Compact"/>
              <w:jc w:val="left"/>
            </w:pPr>
            <w:r>
              <w:t xml:space="preserve">MXPL</w:t>
            </w:r>
          </w:p>
        </w:tc>
        <w:tc>
          <w:p>
            <w:pPr>
              <w:pStyle w:val="Compact"/>
              <w:jc w:val="left"/>
            </w:pPr>
            <w:r>
              <w:t xml:space="preserve">Maintenance Plan</w:t>
            </w:r>
          </w:p>
        </w:tc>
        <w:tc>
          <w:p>
            <w:pPr>
              <w:pStyle w:val="Compact"/>
              <w:jc w:val="left"/>
            </w:pPr>
            <w:r>
              <w:t xml:space="preserve">MXPL-26-0001</w:t>
            </w:r>
          </w:p>
        </w:tc>
      </w:tr>
      <w:tr>
        <w:tc>
          <w:p>
            <w:pPr>
              <w:pStyle w:val="Compact"/>
              <w:jc w:val="left"/>
            </w:pPr>
            <w:r>
              <w:t xml:space="preserve">MXWO</w:t>
            </w:r>
          </w:p>
        </w:tc>
        <w:tc>
          <w:p>
            <w:pPr>
              <w:pStyle w:val="Compact"/>
              <w:jc w:val="left"/>
            </w:pPr>
            <w:r>
              <w:t xml:space="preserve">Maintenance Work Order</w:t>
            </w:r>
          </w:p>
        </w:tc>
        <w:tc>
          <w:p>
            <w:pPr>
              <w:pStyle w:val="Compact"/>
              <w:jc w:val="left"/>
            </w:pPr>
            <w:r>
              <w:t xml:space="preserve">MXWO-26-0001</w:t>
            </w:r>
          </w:p>
        </w:tc>
      </w:tr>
      <w:tr>
        <w:tc>
          <w:p>
            <w:pPr>
              <w:pStyle w:val="Compact"/>
              <w:jc w:val="left"/>
            </w:pPr>
            <w:r>
              <w:t xml:space="preserve">MXEV</w:t>
            </w:r>
          </w:p>
        </w:tc>
        <w:tc>
          <w:p>
            <w:pPr>
              <w:pStyle w:val="Compact"/>
              <w:jc w:val="left"/>
            </w:pPr>
            <w:r>
              <w:t xml:space="preserve">Maintenance Event</w:t>
            </w:r>
          </w:p>
        </w:tc>
        <w:tc>
          <w:p>
            <w:pPr>
              <w:pStyle w:val="Compact"/>
              <w:jc w:val="left"/>
            </w:pPr>
            <w:r>
              <w:t xml:space="preserve">MXEV-26-0001</w:t>
            </w:r>
          </w:p>
        </w:tc>
      </w:tr>
    </w:tbl>
    <w:p>
      <w:pPr>
        <w:pStyle w:val="BodyText"/>
      </w:pPr>
      <w:r>
        <w:t xml:space="preserve">Office filing references on approved work items may additionally receive:</w:t>
      </w:r>
      <w:r>
        <w:t xml:space="preserve"> </w:t>
      </w:r>
      <w:r>
        <w:rPr>
          <w:rStyle w:val="VerbatimChar"/>
        </w:rPr>
        <w:t xml:space="preserve">ZR/{branch}/{domain}/{year}/{seq}</w:t>
      </w:r>
      <w:r>
        <w:t xml:space="preserve">.</w:t>
      </w:r>
    </w:p>
    <w:p>
      <w:r>
        <w:pict>
          <v:rect style="width:0;height:1.5pt" o:hralign="center" o:hrstd="t" o:hr="t"/>
        </w:pict>
      </w:r>
    </w:p>
    <w:p>
      <w:pPr>
        <w:pStyle w:val="Heading2"/>
      </w:pPr>
      <w:bookmarkStart w:id="30" w:name="manual-structure-department-sops"/>
      <w:r>
        <w:t xml:space="preserve">MANUAL STRUCTURE — DEPARTMENT SOPs</w:t>
      </w:r>
      <w:bookmarkEnd w:id="30"/>
    </w:p>
    <w:p>
      <w:pPr>
        <w:pStyle w:val="FirstParagraph"/>
      </w:pPr>
      <w:r>
        <w:t xml:space="preserve">This master manual is organised into standalone department SOPs. Each SOP is self-contained but cross-references related procedures.</w:t>
      </w:r>
    </w:p>
    <w:tbl>
      <w:tblPr>
        <w:tblStyle w:val="Table"/>
        <w:tblW w:type="pct" w:w="5000.0"/>
        <w:tblLook w:firstRow="1"/>
      </w:tblPr>
      <w:tblGrid>
        <w:gridCol w:w="1697"/>
        <w:gridCol w:w="1980"/>
        <w:gridCol w:w="4242"/>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Primary Users</w:t>
            </w:r>
          </w:p>
        </w:tc>
      </w:tr>
      <w:tr>
        <w:tc>
          <w:p>
            <w:pPr>
              <w:pStyle w:val="Compact"/>
              <w:jc w:val="left"/>
            </w:pPr>
            <w:hyperlink r:id="rId31">
              <w:r>
                <w:rPr>
                  <w:rStyle w:val="Hyperlink"/>
                </w:rPr>
                <w:t xml:space="preserve">01-COMPANY-GOVERNANCE-AND-SYSTEM.md</w:t>
              </w:r>
            </w:hyperlink>
          </w:p>
        </w:tc>
        <w:tc>
          <w:p>
            <w:pPr>
              <w:pStyle w:val="Compact"/>
              <w:jc w:val="left"/>
            </w:pPr>
            <w:r>
              <w:t xml:space="preserve">Company governance, ERP architecture, security, cross-cutting rules</w:t>
            </w:r>
          </w:p>
        </w:tc>
        <w:tc>
          <w:p>
            <w:pPr>
              <w:pStyle w:val="Compact"/>
              <w:jc w:val="left"/>
            </w:pPr>
            <w:r>
              <w:t xml:space="preserve">All staff, IT admin</w:t>
            </w:r>
          </w:p>
        </w:tc>
      </w:tr>
      <w:tr>
        <w:tc>
          <w:p>
            <w:pPr>
              <w:pStyle w:val="Compact"/>
              <w:jc w:val="left"/>
            </w:pPr>
            <w:hyperlink r:id="rId32">
              <w:r>
                <w:rPr>
                  <w:rStyle w:val="Hyperlink"/>
                </w:rPr>
                <w:t xml:space="preserve">SOP-01-SALES-OFFICE.md</w:t>
              </w:r>
            </w:hyperlink>
          </w:p>
        </w:tc>
        <w:tc>
          <w:p>
            <w:pPr>
              <w:pStyle w:val="Compact"/>
              <w:jc w:val="left"/>
            </w:pPr>
            <w:r>
              <w:t xml:space="preserve">Sales office — customers, quotations, cutting lists, CRM</w:t>
            </w:r>
          </w:p>
        </w:tc>
        <w:tc>
          <w:p>
            <w:pPr>
              <w:pStyle w:val="Compact"/>
              <w:jc w:val="left"/>
            </w:pPr>
            <w:r>
              <w:t xml:space="preserve">Sales officers, branch managers</w:t>
            </w:r>
          </w:p>
        </w:tc>
      </w:tr>
      <w:tr>
        <w:tc>
          <w:p>
            <w:pPr>
              <w:pStyle w:val="Compact"/>
              <w:jc w:val="left"/>
            </w:pPr>
            <w:hyperlink r:id="rId33">
              <w:r>
                <w:rPr>
                  <w:rStyle w:val="Hyperlink"/>
                </w:rPr>
                <w:t xml:space="preserve">SOP-02-CASHIER-DESK.md</w:t>
              </w:r>
            </w:hyperlink>
          </w:p>
        </w:tc>
        <w:tc>
          <w:p>
            <w:pPr>
              <w:pStyle w:val="Compact"/>
              <w:jc w:val="left"/>
            </w:pPr>
            <w:r>
              <w:t xml:space="preserve">Cashier desk — receipts, advances, bank deposits, payouts</w:t>
            </w:r>
          </w:p>
        </w:tc>
        <w:tc>
          <w:p>
            <w:pPr>
              <w:pStyle w:val="Compact"/>
              <w:jc w:val="left"/>
            </w:pPr>
            <w:r>
              <w:t xml:space="preserve">Cashiers</w:t>
            </w:r>
          </w:p>
        </w:tc>
      </w:tr>
      <w:tr>
        <w:tc>
          <w:p>
            <w:pPr>
              <w:pStyle w:val="Compact"/>
              <w:jc w:val="left"/>
            </w:pPr>
            <w:hyperlink r:id="rId34">
              <w:r>
                <w:rPr>
                  <w:rStyle w:val="Hyperlink"/>
                </w:rPr>
                <w:t xml:space="preserve">SOP-03-ACCOUNTING-DESK.md</w:t>
              </w:r>
            </w:hyperlink>
          </w:p>
        </w:tc>
        <w:tc>
          <w:p>
            <w:pPr>
              <w:pStyle w:val="Compact"/>
              <w:jc w:val="left"/>
            </w:pPr>
            <w:r>
              <w:t xml:space="preserve">Accounting desk — GL, reconciliation, month-end, AP phases</w:t>
            </w:r>
          </w:p>
        </w:tc>
        <w:tc>
          <w:p>
            <w:pPr>
              <w:pStyle w:val="Compact"/>
              <w:jc w:val="left"/>
            </w:pPr>
            <w:r>
              <w:t xml:space="preserve">Accountants, finance manager</w:t>
            </w:r>
          </w:p>
        </w:tc>
      </w:tr>
      <w:tr>
        <w:tc>
          <w:p>
            <w:pPr>
              <w:pStyle w:val="Compact"/>
              <w:jc w:val="left"/>
            </w:pPr>
            <w:hyperlink r:id="rId35">
              <w:r>
                <w:rPr>
                  <w:rStyle w:val="Hyperlink"/>
                </w:rPr>
                <w:t xml:space="preserve">SOP-04-OPERATIONS-STORE.md</w:t>
              </w:r>
            </w:hyperlink>
          </w:p>
        </w:tc>
        <w:tc>
          <w:p>
            <w:pPr>
              <w:pStyle w:val="Compact"/>
              <w:jc w:val="left"/>
            </w:pPr>
            <w:r>
              <w:t xml:space="preserve">Operations &amp; store — GRN, coil register, stock, deliveries</w:t>
            </w:r>
          </w:p>
        </w:tc>
        <w:tc>
          <w:p>
            <w:pPr>
              <w:pStyle w:val="Compact"/>
              <w:jc w:val="left"/>
            </w:pPr>
            <w:r>
              <w:t xml:space="preserve">Operations officers, storekeepers</w:t>
            </w:r>
          </w:p>
        </w:tc>
      </w:tr>
      <w:tr>
        <w:tc>
          <w:p>
            <w:pPr>
              <w:pStyle w:val="Compact"/>
              <w:jc w:val="left"/>
            </w:pPr>
            <w:hyperlink r:id="rId36">
              <w:r>
                <w:rPr>
                  <w:rStyle w:val="Hyperlink"/>
                </w:rPr>
                <w:t xml:space="preserve">SOP-05-PRODUCTION.md</w:t>
              </w:r>
            </w:hyperlink>
          </w:p>
        </w:tc>
        <w:tc>
          <w:p>
            <w:pPr>
              <w:pStyle w:val="Compact"/>
              <w:jc w:val="left"/>
            </w:pPr>
            <w:r>
              <w:t xml:space="preserve">Production floor — jobs, conversion QC, WIP, revenue recognition</w:t>
            </w:r>
          </w:p>
        </w:tc>
        <w:tc>
          <w:p>
            <w:pPr>
              <w:pStyle w:val="Compact"/>
              <w:jc w:val="left"/>
            </w:pPr>
            <w:r>
              <w:t xml:space="preserve">Production managers, QCO</w:t>
            </w:r>
          </w:p>
        </w:tc>
      </w:tr>
      <w:tr>
        <w:tc>
          <w:p>
            <w:pPr>
              <w:pStyle w:val="Compact"/>
              <w:jc w:val="left"/>
            </w:pPr>
            <w:hyperlink r:id="rId37">
              <w:r>
                <w:rPr>
                  <w:rStyle w:val="Hyperlink"/>
                </w:rPr>
                <w:t xml:space="preserve">SOP-06-PROCUREMENT.md</w:t>
              </w:r>
            </w:hyperlink>
          </w:p>
        </w:tc>
        <w:tc>
          <w:p>
            <w:pPr>
              <w:pStyle w:val="Compact"/>
              <w:jc w:val="left"/>
            </w:pPr>
            <w:r>
              <w:t xml:space="preserve">Procurement — POs, suppliers, transport, in-transit</w:t>
            </w:r>
          </w:p>
        </w:tc>
        <w:tc>
          <w:p>
            <w:pPr>
              <w:pStyle w:val="Compact"/>
              <w:jc w:val="left"/>
            </w:pPr>
            <w:r>
              <w:t xml:space="preserve">MD, procurement officer, operations</w:t>
            </w:r>
          </w:p>
        </w:tc>
      </w:tr>
      <w:tr>
        <w:tc>
          <w:p>
            <w:pPr>
              <w:pStyle w:val="Compact"/>
              <w:jc w:val="left"/>
            </w:pPr>
            <w:hyperlink r:id="rId38">
              <w:r>
                <w:rPr>
                  <w:rStyle w:val="Hyperlink"/>
                </w:rPr>
                <w:t xml:space="preserve">SOP-07-HUMAN-RESOURCES.md</w:t>
              </w:r>
            </w:hyperlink>
          </w:p>
        </w:tc>
        <w:tc>
          <w:p>
            <w:pPr>
              <w:pStyle w:val="Compact"/>
              <w:jc w:val="left"/>
            </w:pPr>
            <w:r>
              <w:t xml:space="preserve">HR — leave, loans, payroll, discipline, exit</w:t>
            </w:r>
          </w:p>
        </w:tc>
        <w:tc>
          <w:p>
            <w:pPr>
              <w:pStyle w:val="Compact"/>
              <w:jc w:val="left"/>
            </w:pPr>
            <w:r>
              <w:t xml:space="preserve">HR admin, GM HR, all staff</w:t>
            </w:r>
          </w:p>
        </w:tc>
      </w:tr>
      <w:tr>
        <w:tc>
          <w:p>
            <w:pPr>
              <w:pStyle w:val="Compact"/>
              <w:jc w:val="left"/>
            </w:pPr>
            <w:hyperlink r:id="rId39">
              <w:r>
                <w:rPr>
                  <w:rStyle w:val="Hyperlink"/>
                </w:rPr>
                <w:t xml:space="preserve">SOP-08-EXECUTIVE-OFFICE.md</w:t>
              </w:r>
            </w:hyperlink>
          </w:p>
        </w:tc>
        <w:tc>
          <w:p>
            <w:pPr>
              <w:pStyle w:val="Compact"/>
              <w:jc w:val="left"/>
            </w:pPr>
            <w:r>
              <w:t xml:space="preserve">Executive office — MD cockpit, approvals, governance</w:t>
            </w:r>
          </w:p>
        </w:tc>
        <w:tc>
          <w:p>
            <w:pPr>
              <w:pStyle w:val="Compact"/>
              <w:jc w:val="left"/>
            </w:pPr>
            <w:r>
              <w:t xml:space="preserve">MD, CEO, Chairman</w:t>
            </w:r>
          </w:p>
        </w:tc>
      </w:tr>
      <w:tr>
        <w:tc>
          <w:p>
            <w:pPr>
              <w:pStyle w:val="Compact"/>
              <w:jc w:val="left"/>
            </w:pPr>
            <w:hyperlink r:id="rId40">
              <w:r>
                <w:rPr>
                  <w:rStyle w:val="Hyperlink"/>
                </w:rPr>
                <w:t xml:space="preserve">SOP-09-MAINTENANCE.md</w:t>
              </w:r>
            </w:hyperlink>
          </w:p>
        </w:tc>
        <w:tc>
          <w:p>
            <w:pPr>
              <w:pStyle w:val="Compact"/>
              <w:jc w:val="left"/>
            </w:pPr>
            <w:r>
              <w:t xml:space="preserve">Maintenance — machines, work orders, asset custody</w:t>
            </w:r>
          </w:p>
        </w:tc>
        <w:tc>
          <w:p>
            <w:pPr>
              <w:pStyle w:val="Compact"/>
              <w:jc w:val="left"/>
            </w:pPr>
            <w:r>
              <w:t xml:space="preserve">Maintenance manager, technicians</w:t>
            </w:r>
          </w:p>
        </w:tc>
      </w:tr>
      <w:tr>
        <w:tc>
          <w:p>
            <w:pPr>
              <w:pStyle w:val="Compact"/>
              <w:jc w:val="left"/>
            </w:pPr>
            <w:hyperlink r:id="rId41">
              <w:r>
                <w:rPr>
                  <w:rStyle w:val="Hyperlink"/>
                </w:rPr>
                <w:t xml:space="preserve">SOP-10-OFFICE-ADMINISTRATION.md</w:t>
              </w:r>
            </w:hyperlink>
          </w:p>
        </w:tc>
        <w:tc>
          <w:p>
            <w:pPr>
              <w:pStyle w:val="Compact"/>
              <w:jc w:val="left"/>
            </w:pPr>
            <w:r>
              <w:t xml:space="preserve">Office administration — memos, work items, notices, forum</w:t>
            </w:r>
          </w:p>
        </w:tc>
        <w:tc>
          <w:p>
            <w:pPr>
              <w:pStyle w:val="Compact"/>
              <w:jc w:val="left"/>
            </w:pPr>
            <w:r>
              <w:t xml:space="preserve">All staff with office.use</w:t>
            </w:r>
          </w:p>
        </w:tc>
      </w:tr>
      <w:tr>
        <w:tc>
          <w:p>
            <w:pPr>
              <w:pStyle w:val="Compact"/>
              <w:jc w:val="left"/>
            </w:pPr>
            <w:hyperlink r:id="rId42">
              <w:r>
                <w:rPr>
                  <w:rStyle w:val="Hyperlink"/>
                </w:rPr>
                <w:t xml:space="preserve">APPENDIX-A-GLOSSARY-AND-REFERENCE.md</w:t>
              </w:r>
            </w:hyperlink>
          </w:p>
        </w:tc>
        <w:tc>
          <w:p>
            <w:pPr>
              <w:pStyle w:val="Compact"/>
              <w:jc w:val="left"/>
            </w:pPr>
            <w:r>
              <w:t xml:space="preserve">Glossary, GL codes, permission bundles, report index</w:t>
            </w:r>
          </w:p>
        </w:tc>
        <w:tc>
          <w:p>
            <w:pPr>
              <w:pStyle w:val="Compact"/>
              <w:jc w:val="left"/>
            </w:pPr>
            <w:r>
              <w:t xml:space="preserve">Reference</w:t>
            </w:r>
          </w:p>
        </w:tc>
      </w:tr>
      <w:tr>
        <w:tc>
          <w:p>
            <w:pPr>
              <w:pStyle w:val="Compact"/>
              <w:jc w:val="left"/>
            </w:pPr>
            <w:hyperlink r:id="rId43">
              <w:r>
                <w:rPr>
                  <w:rStyle w:val="Hyperlink"/>
                </w:rPr>
                <w:t xml:space="preserve">ANNEX-B-SCENARIO-WALKTHROUGHS.md</w:t>
              </w:r>
            </w:hyperlink>
          </w:p>
        </w:tc>
        <w:tc>
          <w:p>
            <w:pPr>
              <w:pStyle w:val="Compact"/>
              <w:jc w:val="left"/>
            </w:pPr>
            <w:r>
              <w:t xml:space="preserve">10 end-to-end worked business scenarios</w:t>
            </w:r>
          </w:p>
        </w:tc>
        <w:tc>
          <w:p>
            <w:pPr>
              <w:pStyle w:val="Compact"/>
              <w:jc w:val="left"/>
            </w:pPr>
            <w:r>
              <w:t xml:space="preserve">Training</w:t>
            </w:r>
          </w:p>
        </w:tc>
      </w:tr>
      <w:tr>
        <w:tc>
          <w:p>
            <w:pPr>
              <w:pStyle w:val="Compact"/>
              <w:jc w:val="left"/>
            </w:pPr>
            <w:hyperlink r:id="rId44">
              <w:r>
                <w:rPr>
                  <w:rStyle w:val="Hyperlink"/>
                </w:rPr>
                <w:t xml:space="preserve">ANNEX-C-IT-OPERATIONS.md</w:t>
              </w:r>
            </w:hyperlink>
          </w:p>
        </w:tc>
        <w:tc>
          <w:p>
            <w:pPr>
              <w:pStyle w:val="Compact"/>
              <w:jc w:val="left"/>
            </w:pPr>
            <w:r>
              <w:t xml:space="preserve">IT admin, security, DR, deployment</w:t>
            </w:r>
          </w:p>
        </w:tc>
        <w:tc>
          <w:p>
            <w:pPr>
              <w:pStyle w:val="Compact"/>
              <w:jc w:val="left"/>
            </w:pPr>
            <w:r>
              <w:t xml:space="preserve">IT Admin</w:t>
            </w:r>
          </w:p>
        </w:tc>
      </w:tr>
      <w:tr>
        <w:tc>
          <w:p>
            <w:pPr>
              <w:pStyle w:val="Compact"/>
              <w:jc w:val="left"/>
            </w:pPr>
            <w:hyperlink r:id="rId45">
              <w:r>
                <w:rPr>
                  <w:rStyle w:val="Hyperlink"/>
                </w:rPr>
                <w:t xml:space="preserve">ANNEX-D-COMPLIANCE-AND-AUDIT.md</w:t>
              </w:r>
            </w:hyperlink>
          </w:p>
        </w:tc>
        <w:tc>
          <w:p>
            <w:pPr>
              <w:pStyle w:val="Compact"/>
              <w:jc w:val="left"/>
            </w:pPr>
            <w:r>
              <w:t xml:space="preserve">Internal controls, audit, fraud response</w:t>
            </w:r>
          </w:p>
        </w:tc>
        <w:tc>
          <w:p>
            <w:pPr>
              <w:pStyle w:val="Compact"/>
              <w:jc w:val="left"/>
            </w:pPr>
            <w:r>
              <w:t xml:space="preserve">Audit, Finance, MD</w:t>
            </w:r>
          </w:p>
        </w:tc>
      </w:tr>
      <w:tr>
        <w:tc>
          <w:p>
            <w:pPr>
              <w:pStyle w:val="Compact"/>
              <w:jc w:val="left"/>
            </w:pPr>
            <w:hyperlink r:id="rId46">
              <w:r>
                <w:rPr>
                  <w:rStyle w:val="Hyperlink"/>
                </w:rPr>
                <w:t xml:space="preserve">ANNEX-E-EXTENDED-PROCEDURES.md</w:t>
              </w:r>
            </w:hyperlink>
          </w:p>
        </w:tc>
        <w:tc>
          <w:p>
            <w:pPr>
              <w:pStyle w:val="Compact"/>
              <w:jc w:val="left"/>
            </w:pPr>
            <w:r>
              <w:t xml:space="preserve">Troubleshooting, escalation matrix, training</w:t>
            </w:r>
          </w:p>
        </w:tc>
        <w:tc>
          <w:p>
            <w:pPr>
              <w:pStyle w:val="Compact"/>
              <w:jc w:val="left"/>
            </w:pPr>
            <w:r>
              <w:t xml:space="preserve">All departments</w:t>
            </w:r>
          </w:p>
        </w:tc>
      </w:tr>
      <w:tr>
        <w:tc>
          <w:p>
            <w:pPr>
              <w:pStyle w:val="Compact"/>
              <w:jc w:val="left"/>
            </w:pPr>
            <w:hyperlink r:id="rId47">
              <w:r>
                <w:rPr>
                  <w:rStyle w:val="Hyperlink"/>
                </w:rPr>
                <w:t xml:space="preserve">ANNEX-F-ACCOUNTING-POLICIES.md</w:t>
              </w:r>
            </w:hyperlink>
          </w:p>
        </w:tc>
        <w:tc>
          <w:p>
            <w:pPr>
              <w:pStyle w:val="Compact"/>
              <w:jc w:val="left"/>
            </w:pPr>
            <w:r>
              <w:t xml:space="preserve">AP1c/AP2/AP3, GL, period close</w:t>
            </w:r>
          </w:p>
        </w:tc>
        <w:tc>
          <w:p>
            <w:pPr>
              <w:pStyle w:val="Compact"/>
              <w:jc w:val="left"/>
            </w:pPr>
            <w:r>
              <w:t xml:space="preserve">Finance</w:t>
            </w:r>
          </w:p>
        </w:tc>
      </w:tr>
      <w:tr>
        <w:tc>
          <w:p>
            <w:pPr>
              <w:pStyle w:val="Compact"/>
              <w:jc w:val="left"/>
            </w:pPr>
            <w:hyperlink r:id="rId48">
              <w:r>
                <w:rPr>
                  <w:rStyle w:val="Hyperlink"/>
                </w:rPr>
                <w:t xml:space="preserve">ANNEX-G-HR-POLICIES.md</w:t>
              </w:r>
            </w:hyperlink>
          </w:p>
        </w:tc>
        <w:tc>
          <w:p>
            <w:pPr>
              <w:pStyle w:val="Compact"/>
              <w:jc w:val="left"/>
            </w:pPr>
            <w:r>
              <w:t xml:space="preserve">HR policy manual, discipline, exit</w:t>
            </w:r>
          </w:p>
        </w:tc>
        <w:tc>
          <w:p>
            <w:pPr>
              <w:pStyle w:val="Compact"/>
              <w:jc w:val="left"/>
            </w:pPr>
            <w:r>
              <w:t xml:space="preserve">HR, all staff</w:t>
            </w:r>
          </w:p>
        </w:tc>
      </w:tr>
      <w:tr>
        <w:tc>
          <w:p>
            <w:pPr>
              <w:pStyle w:val="Compact"/>
              <w:jc w:val="left"/>
            </w:pPr>
            <w:hyperlink r:id="rId49">
              <w:r>
                <w:rPr>
                  <w:rStyle w:val="Hyperlink"/>
                </w:rPr>
                <w:t xml:space="preserve">ANNEX-H-INVENTORY-PRODUCTION-STANDARDS.md</w:t>
              </w:r>
            </w:hyperlink>
          </w:p>
        </w:tc>
        <w:tc>
          <w:p>
            <w:pPr>
              <w:pStyle w:val="Compact"/>
              <w:jc w:val="left"/>
            </w:pPr>
            <w:r>
              <w:t xml:space="preserve">Coil science, QC, stock register</w:t>
            </w:r>
          </w:p>
        </w:tc>
        <w:tc>
          <w:p>
            <w:pPr>
              <w:pStyle w:val="Compact"/>
              <w:jc w:val="left"/>
            </w:pPr>
            <w:r>
              <w:t xml:space="preserve">Operations, Production</w:t>
            </w:r>
          </w:p>
        </w:tc>
      </w:tr>
    </w:tbl>
    <w:p>
      <w:pPr>
        <w:pStyle w:val="BodyText"/>
      </w:pPr>
      <w:r>
        <w:rPr>
          <w:b/>
        </w:rPr>
        <w:t xml:space="preserve">Combined master document:</w:t>
      </w:r>
      <w:r>
        <w:t xml:space="preserve"> </w:t>
      </w:r>
      <w:r>
        <w:t xml:space="preserve">Run</w:t>
      </w:r>
      <w:r>
        <w:t xml:space="preserve"> </w:t>
      </w:r>
      <w:r>
        <w:rPr>
          <w:rStyle w:val="VerbatimChar"/>
        </w:rPr>
        <w:t xml:space="preserve">node docs/SOP/build-master-sop.mjs</w:t>
      </w:r>
      <w:r>
        <w:t xml:space="preserve"> </w:t>
      </w:r>
      <w:r>
        <w:t xml:space="preserve">to generate</w:t>
      </w:r>
      <w:r>
        <w:t xml:space="preserve"> </w:t>
      </w:r>
      <w:r>
        <w:rPr>
          <w:rStyle w:val="VerbatimChar"/>
        </w:rPr>
        <w:t xml:space="preserve">ZAREWA_COMPLETE_SOP_v3.md</w:t>
      </w:r>
      <w:r>
        <w:t xml:space="preserve"> </w:t>
      </w:r>
      <w:r>
        <w:t xml:space="preserve">(~30,000+ words).</w:t>
      </w:r>
    </w:p>
    <w:p>
      <w:r>
        <w:pict>
          <v:rect style="width:0;height:1.5pt" o:hralign="center" o:hrstd="t" o:hr="t"/>
        </w:pict>
      </w:r>
    </w:p>
    <w:p>
      <w:pPr>
        <w:pStyle w:val="Heading2"/>
      </w:pPr>
      <w:bookmarkStart w:id="50" w:name="quick-start-by-role"/>
      <w:r>
        <w:t xml:space="preserve">QUICK-START BY ROLE</w:t>
      </w:r>
      <w:bookmarkEnd w:id="50"/>
    </w:p>
    <w:p>
      <w:pPr>
        <w:pStyle w:val="FirstParagraph"/>
      </w:pPr>
      <w:r>
        <w:t xml:space="preserve">After signing in, the system routes each user to their role home screen:</w:t>
      </w:r>
    </w:p>
    <w:tbl>
      <w:tblPr>
        <w:tblStyle w:val="Table"/>
        <w:tblW w:type="pct" w:w="5000.0"/>
        <w:tblLook w:firstRow="1"/>
      </w:tblPr>
      <w:tblGrid>
        <w:gridCol w:w="1056"/>
        <w:gridCol w:w="2112"/>
        <w:gridCol w:w="2464"/>
        <w:gridCol w:w="2288"/>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System Key</w:t>
            </w:r>
          </w:p>
        </w:tc>
        <w:tc>
          <w:tcPr>
            <w:tcBorders>
              <w:bottom w:val="single"/>
            </w:tcBorders>
            <w:vAlign w:val="bottom"/>
          </w:tcPr>
          <w:p>
            <w:pPr>
              <w:pStyle w:val="Compact"/>
              <w:jc w:val="left"/>
            </w:pPr>
            <w:r>
              <w:t xml:space="preserve">Default Home</w:t>
            </w:r>
          </w:p>
        </w:tc>
        <w:tc>
          <w:tcPr>
            <w:tcBorders>
              <w:bottom w:val="single"/>
            </w:tcBorders>
            <w:vAlign w:val="bottom"/>
          </w:tcPr>
          <w:p>
            <w:pPr>
              <w:pStyle w:val="Compact"/>
              <w:jc w:val="left"/>
            </w:pPr>
            <w:r>
              <w:t xml:space="preserve">Primary SOP</w:t>
            </w:r>
          </w:p>
        </w:tc>
      </w:tr>
      <w:tr>
        <w:tc>
          <w:p>
            <w:pPr>
              <w:pStyle w:val="Compact"/>
              <w:jc w:val="left"/>
            </w:pPr>
            <w:r>
              <w:t xml:space="preserve">Managing Director</w:t>
            </w:r>
          </w:p>
        </w:tc>
        <w:tc>
          <w:p>
            <w:pPr>
              <w:pStyle w:val="Compact"/>
              <w:jc w:val="left"/>
            </w:pPr>
            <w:r>
              <w:rPr>
                <w:rStyle w:val="VerbatimChar"/>
              </w:rPr>
              <w:t xml:space="preserve">md</w:t>
            </w:r>
          </w:p>
        </w:tc>
        <w:tc>
          <w:p>
            <w:pPr>
              <w:pStyle w:val="Compact"/>
              <w:jc w:val="left"/>
            </w:pPr>
            <w:r>
              <w:rPr>
                <w:rStyle w:val="VerbatimChar"/>
              </w:rPr>
              <w:t xml:space="preserve">/exec</w:t>
            </w:r>
            <w:r>
              <w:t xml:space="preserve"> </w:t>
            </w:r>
            <w:r>
              <w:t xml:space="preserve">(Command Centre)</w:t>
            </w:r>
          </w:p>
        </w:tc>
        <w:tc>
          <w:p>
            <w:pPr>
              <w:pStyle w:val="Compact"/>
              <w:jc w:val="left"/>
            </w:pPr>
            <w:r>
              <w:t xml:space="preserve">SOP-08</w:t>
            </w:r>
          </w:p>
        </w:tc>
      </w:tr>
      <w:tr>
        <w:tc>
          <w:p>
            <w:pPr>
              <w:pStyle w:val="Compact"/>
              <w:jc w:val="left"/>
            </w:pPr>
            <w:r>
              <w:t xml:space="preserve">CEO</w:t>
            </w:r>
          </w:p>
        </w:tc>
        <w:tc>
          <w:p>
            <w:pPr>
              <w:pStyle w:val="Compact"/>
              <w:jc w:val="left"/>
            </w:pPr>
            <w:r>
              <w:rPr>
                <w:rStyle w:val="VerbatimChar"/>
              </w:rPr>
              <w:t xml:space="preserve">ceo</w:t>
            </w:r>
          </w:p>
        </w:tc>
        <w:tc>
          <w:p>
            <w:pPr>
              <w:pStyle w:val="Compact"/>
              <w:jc w:val="left"/>
            </w:pPr>
            <w:r>
              <w:rPr>
                <w:rStyle w:val="VerbatimChar"/>
              </w:rPr>
              <w:t xml:space="preserve">/exec</w:t>
            </w:r>
            <w:r>
              <w:t xml:space="preserve"> </w:t>
            </w:r>
            <w:r>
              <w:t xml:space="preserve">(read-only)</w:t>
            </w:r>
          </w:p>
        </w:tc>
        <w:tc>
          <w:p>
            <w:pPr>
              <w:pStyle w:val="Compact"/>
              <w:jc w:val="left"/>
            </w:pPr>
            <w:r>
              <w:t xml:space="preserve">SOP-08</w:t>
            </w:r>
          </w:p>
        </w:tc>
      </w:tr>
      <w:tr>
        <w:tc>
          <w:p>
            <w:pPr>
              <w:pStyle w:val="Compact"/>
              <w:jc w:val="left"/>
            </w:pPr>
            <w:r>
              <w:t xml:space="preserve">Chairman</w:t>
            </w:r>
          </w:p>
        </w:tc>
        <w:tc>
          <w:p>
            <w:pPr>
              <w:pStyle w:val="Compact"/>
              <w:jc w:val="left"/>
            </w:pPr>
            <w:r>
              <w:rPr>
                <w:rStyle w:val="VerbatimChar"/>
              </w:rPr>
              <w:t xml:space="preserve">chairman</w:t>
            </w:r>
          </w:p>
        </w:tc>
        <w:tc>
          <w:p>
            <w:pPr>
              <w:pStyle w:val="Compact"/>
              <w:jc w:val="left"/>
            </w:pPr>
            <w:r>
              <w:rPr>
                <w:rStyle w:val="VerbatimChar"/>
              </w:rPr>
              <w:t xml:space="preserve">/exec</w:t>
            </w:r>
            <w:r>
              <w:t xml:space="preserve"> </w:t>
            </w:r>
            <w:r>
              <w:t xml:space="preserve">+ Executive HR</w:t>
            </w:r>
          </w:p>
        </w:tc>
        <w:tc>
          <w:p>
            <w:pPr>
              <w:pStyle w:val="Compact"/>
              <w:jc w:val="left"/>
            </w:pPr>
            <w:r>
              <w:t xml:space="preserve">SOP-08, SOP-07</w:t>
            </w:r>
          </w:p>
        </w:tc>
      </w:tr>
      <w:tr>
        <w:tc>
          <w:p>
            <w:pPr>
              <w:pStyle w:val="Compact"/>
              <w:jc w:val="left"/>
            </w:pPr>
            <w:r>
              <w:t xml:space="preserve">Branch Manager</w:t>
            </w:r>
          </w:p>
        </w:tc>
        <w:tc>
          <w:p>
            <w:pPr>
              <w:pStyle w:val="Compact"/>
              <w:jc w:val="left"/>
            </w:pPr>
            <w:r>
              <w:rPr>
                <w:rStyle w:val="VerbatimChar"/>
              </w:rPr>
              <w:t xml:space="preserve">sales_manager</w:t>
            </w:r>
          </w:p>
        </w:tc>
        <w:tc>
          <w:p>
            <w:pPr>
              <w:pStyle w:val="Compact"/>
              <w:jc w:val="left"/>
            </w:pPr>
            <w:r>
              <w:rPr>
                <w:rStyle w:val="VerbatimChar"/>
              </w:rPr>
              <w:t xml:space="preserve">/manager</w:t>
            </w:r>
          </w:p>
        </w:tc>
        <w:tc>
          <w:p>
            <w:pPr>
              <w:pStyle w:val="Compact"/>
              <w:jc w:val="left"/>
            </w:pPr>
            <w:r>
              <w:t xml:space="preserve">SOP-01, SOP-04</w:t>
            </w:r>
          </w:p>
        </w:tc>
      </w:tr>
      <w:tr>
        <w:tc>
          <w:p>
            <w:pPr>
              <w:pStyle w:val="Compact"/>
              <w:jc w:val="left"/>
            </w:pPr>
            <w:r>
              <w:t xml:space="preserve">Sales Officer</w:t>
            </w:r>
          </w:p>
        </w:tc>
        <w:tc>
          <w:p>
            <w:pPr>
              <w:pStyle w:val="Compact"/>
              <w:jc w:val="left"/>
            </w:pPr>
            <w:r>
              <w:rPr>
                <w:rStyle w:val="VerbatimChar"/>
              </w:rPr>
              <w:t xml:space="preserve">sales_staff</w:t>
            </w:r>
          </w:p>
        </w:tc>
        <w:tc>
          <w:p>
            <w:pPr>
              <w:pStyle w:val="Compact"/>
              <w:jc w:val="left"/>
            </w:pPr>
            <w:r>
              <w:rPr>
                <w:rStyle w:val="VerbatimChar"/>
              </w:rPr>
              <w:t xml:space="preserve">/sales</w:t>
            </w:r>
          </w:p>
        </w:tc>
        <w:tc>
          <w:p>
            <w:pPr>
              <w:pStyle w:val="Compact"/>
              <w:jc w:val="left"/>
            </w:pPr>
            <w:r>
              <w:t xml:space="preserve">SOP-01</w:t>
            </w:r>
          </w:p>
        </w:tc>
      </w:tr>
      <w:tr>
        <w:tc>
          <w:p>
            <w:pPr>
              <w:pStyle w:val="Compact"/>
              <w:jc w:val="left"/>
            </w:pPr>
            <w:r>
              <w:t xml:space="preserve">Cashier</w:t>
            </w:r>
          </w:p>
        </w:tc>
        <w:tc>
          <w:p>
            <w:pPr>
              <w:pStyle w:val="Compact"/>
              <w:jc w:val="left"/>
            </w:pPr>
            <w:r>
              <w:rPr>
                <w:rStyle w:val="VerbatimChar"/>
              </w:rPr>
              <w:t xml:space="preserve">cashier</w:t>
            </w:r>
          </w:p>
        </w:tc>
        <w:tc>
          <w:p>
            <w:pPr>
              <w:pStyle w:val="Compact"/>
              <w:jc w:val="left"/>
            </w:pPr>
            <w:r>
              <w:rPr>
                <w:rStyle w:val="VerbatimChar"/>
              </w:rPr>
              <w:t xml:space="preserve">/accounts</w:t>
            </w:r>
          </w:p>
        </w:tc>
        <w:tc>
          <w:p>
            <w:pPr>
              <w:pStyle w:val="Compact"/>
              <w:jc w:val="left"/>
            </w:pPr>
            <w:r>
              <w:t xml:space="preserve">SOP-02</w:t>
            </w:r>
          </w:p>
        </w:tc>
      </w:tr>
      <w:tr>
        <w:tc>
          <w:p>
            <w:pPr>
              <w:pStyle w:val="Compact"/>
              <w:jc w:val="left"/>
            </w:pPr>
            <w:r>
              <w:t xml:space="preserve">Accountant / Head of Accounts</w:t>
            </w:r>
          </w:p>
        </w:tc>
        <w:tc>
          <w:p>
            <w:pPr>
              <w:pStyle w:val="Compact"/>
              <w:jc w:val="left"/>
            </w:pPr>
            <w:r>
              <w:rPr>
                <w:rStyle w:val="VerbatimChar"/>
              </w:rPr>
              <w:t xml:space="preserve">finance_manager</w:t>
            </w:r>
          </w:p>
        </w:tc>
        <w:tc>
          <w:p>
            <w:pPr>
              <w:pStyle w:val="Compact"/>
              <w:jc w:val="left"/>
            </w:pPr>
            <w:r>
              <w:rPr>
                <w:rStyle w:val="VerbatimChar"/>
              </w:rPr>
              <w:t xml:space="preserve">/accounting</w:t>
            </w:r>
          </w:p>
        </w:tc>
        <w:tc>
          <w:p>
            <w:pPr>
              <w:pStyle w:val="Compact"/>
              <w:jc w:val="left"/>
            </w:pPr>
            <w:r>
              <w:t xml:space="preserve">SOP-03</w:t>
            </w:r>
          </w:p>
        </w:tc>
      </w:tr>
      <w:tr>
        <w:tc>
          <w:p>
            <w:pPr>
              <w:pStyle w:val="Compact"/>
              <w:jc w:val="left"/>
            </w:pPr>
            <w:r>
              <w:t xml:space="preserve">Operations Officer / Storekeeper</w:t>
            </w:r>
          </w:p>
        </w:tc>
        <w:tc>
          <w:p>
            <w:pPr>
              <w:pStyle w:val="Compact"/>
              <w:jc w:val="left"/>
            </w:pPr>
            <w:r>
              <w:rPr>
                <w:rStyle w:val="VerbatimChar"/>
              </w:rPr>
              <w:t xml:space="preserve">operations_officer</w:t>
            </w:r>
          </w:p>
        </w:tc>
        <w:tc>
          <w:p>
            <w:pPr>
              <w:pStyle w:val="Compact"/>
              <w:jc w:val="left"/>
            </w:pPr>
            <w:r>
              <w:rPr>
                <w:rStyle w:val="VerbatimChar"/>
              </w:rPr>
              <w:t xml:space="preserve">/operations</w:t>
            </w:r>
          </w:p>
        </w:tc>
        <w:tc>
          <w:p>
            <w:pPr>
              <w:pStyle w:val="Compact"/>
              <w:jc w:val="left"/>
            </w:pPr>
            <w:r>
              <w:t xml:space="preserve">SOP-04, SOP-05</w:t>
            </w:r>
          </w:p>
        </w:tc>
      </w:tr>
      <w:tr>
        <w:tc>
          <w:p>
            <w:pPr>
              <w:pStyle w:val="Compact"/>
              <w:jc w:val="left"/>
            </w:pPr>
            <w:r>
              <w:t xml:space="preserve">HR Admin</w:t>
            </w:r>
          </w:p>
        </w:tc>
        <w:tc>
          <w:p>
            <w:pPr>
              <w:pStyle w:val="Compact"/>
              <w:jc w:val="left"/>
            </w:pPr>
            <w:r>
              <w:rPr>
                <w:rStyle w:val="VerbatimChar"/>
              </w:rPr>
              <w:t xml:space="preserve">hr_admin</w:t>
            </w:r>
          </w:p>
        </w:tc>
        <w:tc>
          <w:p>
            <w:pPr>
              <w:pStyle w:val="Compact"/>
              <w:jc w:val="left"/>
            </w:pPr>
            <w:r>
              <w:rPr>
                <w:rStyle w:val="VerbatimChar"/>
              </w:rPr>
              <w:t xml:space="preserve">/hr/dashboard</w:t>
            </w:r>
          </w:p>
        </w:tc>
        <w:tc>
          <w:p>
            <w:pPr>
              <w:pStyle w:val="Compact"/>
              <w:jc w:val="left"/>
            </w:pPr>
            <w:r>
              <w:t xml:space="preserve">SOP-07</w:t>
            </w:r>
          </w:p>
        </w:tc>
      </w:tr>
      <w:tr>
        <w:tc>
          <w:p>
            <w:pPr>
              <w:pStyle w:val="Compact"/>
              <w:jc w:val="left"/>
            </w:pPr>
            <w:r>
              <w:t xml:space="preserve">GM HR</w:t>
            </w:r>
          </w:p>
        </w:tc>
        <w:tc>
          <w:p>
            <w:pPr>
              <w:pStyle w:val="Compact"/>
              <w:jc w:val="left"/>
            </w:pPr>
            <w:r>
              <w:rPr>
                <w:rStyle w:val="VerbatimChar"/>
              </w:rPr>
              <w:t xml:space="preserve">gmhr</w:t>
            </w:r>
          </w:p>
        </w:tc>
        <w:tc>
          <w:p>
            <w:pPr>
              <w:pStyle w:val="Compact"/>
              <w:jc w:val="left"/>
            </w:pPr>
            <w:r>
              <w:rPr>
                <w:rStyle w:val="VerbatimChar"/>
              </w:rPr>
              <w:t xml:space="preserve">/hr/dashboard</w:t>
            </w:r>
          </w:p>
        </w:tc>
        <w:tc>
          <w:p>
            <w:pPr>
              <w:pStyle w:val="Compact"/>
              <w:jc w:val="left"/>
            </w:pPr>
            <w:r>
              <w:t xml:space="preserve">SOP-07</w:t>
            </w:r>
          </w:p>
        </w:tc>
      </w:tr>
      <w:tr>
        <w:tc>
          <w:p>
            <w:pPr>
              <w:pStyle w:val="Compact"/>
              <w:jc w:val="left"/>
            </w:pPr>
            <w:r>
              <w:t xml:space="preserve">Administrator</w:t>
            </w:r>
          </w:p>
        </w:tc>
        <w:tc>
          <w:p>
            <w:pPr>
              <w:pStyle w:val="Compact"/>
              <w:jc w:val="left"/>
            </w:pPr>
            <w:r>
              <w:rPr>
                <w:rStyle w:val="VerbatimChar"/>
              </w:rPr>
              <w:t xml:space="preserve">admin</w:t>
            </w:r>
          </w:p>
        </w:tc>
        <w:tc>
          <w:p>
            <w:pPr>
              <w:pStyle w:val="Compact"/>
              <w:jc w:val="left"/>
            </w:pPr>
            <w:r>
              <w:rPr>
                <w:rStyle w:val="VerbatimChar"/>
              </w:rPr>
              <w:t xml:space="preserve">/</w:t>
            </w:r>
            <w:r>
              <w:t xml:space="preserve"> </w:t>
            </w:r>
            <w:r>
              <w:t xml:space="preserve">or</w:t>
            </w:r>
            <w:r>
              <w:t xml:space="preserve"> </w:t>
            </w:r>
            <w:r>
              <w:rPr>
                <w:rStyle w:val="VerbatimChar"/>
              </w:rPr>
              <w:t xml:space="preserve">/settings</w:t>
            </w:r>
          </w:p>
        </w:tc>
        <w:tc>
          <w:p>
            <w:pPr>
              <w:pStyle w:val="Compact"/>
              <w:jc w:val="left"/>
            </w:pPr>
            <w:r>
              <w:t xml:space="preserve">All SOPs + 01</w:t>
            </w:r>
          </w:p>
        </w:tc>
      </w:tr>
      <w:tr>
        <w:tc>
          <w:p>
            <w:pPr>
              <w:pStyle w:val="Compact"/>
              <w:jc w:val="left"/>
            </w:pPr>
            <w:r>
              <w:t xml:space="preserve">HR Portal Only</w:t>
            </w:r>
          </w:p>
        </w:tc>
        <w:tc>
          <w:p>
            <w:pPr>
              <w:pStyle w:val="Compact"/>
              <w:jc w:val="left"/>
            </w:pPr>
            <w:r>
              <w:rPr>
                <w:rStyle w:val="VerbatimChar"/>
              </w:rPr>
              <w:t xml:space="preserve">hr_portal_only</w:t>
            </w:r>
          </w:p>
        </w:tc>
        <w:tc>
          <w:p>
            <w:pPr>
              <w:pStyle w:val="Compact"/>
              <w:jc w:val="left"/>
            </w:pPr>
            <w:r>
              <w:rPr>
                <w:rStyle w:val="VerbatimChar"/>
              </w:rPr>
              <w:t xml:space="preserve">/my-profile</w:t>
            </w:r>
          </w:p>
        </w:tc>
        <w:tc>
          <w:p>
            <w:pPr>
              <w:pStyle w:val="Compact"/>
              <w:jc w:val="left"/>
            </w:pPr>
            <w:r>
              <w:t xml:space="preserve">SOP-07 (self-service)</w:t>
            </w:r>
          </w:p>
        </w:tc>
      </w:tr>
      <w:tr>
        <w:tc>
          <w:p>
            <w:pPr>
              <w:pStyle w:val="Compact"/>
              <w:jc w:val="left"/>
            </w:pPr>
            <w:r>
              <w:t xml:space="preserve">Viewer</w:t>
            </w:r>
          </w:p>
        </w:tc>
        <w:tc>
          <w:p>
            <w:pPr>
              <w:pStyle w:val="Compact"/>
              <w:jc w:val="left"/>
            </w:pPr>
            <w:r>
              <w:rPr>
                <w:rStyle w:val="VerbatimChar"/>
              </w:rPr>
              <w:t xml:space="preserve">viewer</w:t>
            </w:r>
          </w:p>
        </w:tc>
        <w:tc>
          <w:p>
            <w:pPr>
              <w:pStyle w:val="Compact"/>
              <w:jc w:val="left"/>
            </w:pPr>
            <w:r>
              <w:rPr>
                <w:rStyle w:val="VerbatimChar"/>
              </w:rPr>
              <w:t xml:space="preserve">/</w:t>
            </w:r>
            <w:r>
              <w:t xml:space="preserve"> </w:t>
            </w:r>
            <w:r>
              <w:t xml:space="preserve">(read-only)</w:t>
            </w:r>
          </w:p>
        </w:tc>
        <w:tc>
          <w:p>
            <w:pPr>
              <w:pStyle w:val="Compact"/>
              <w:jc w:val="left"/>
            </w:pPr>
            <w:r>
              <w:t xml:space="preserve">01 (overview only)</w:t>
            </w:r>
          </w:p>
        </w:tc>
      </w:tr>
    </w:tbl>
    <w:p>
      <w:pPr>
        <w:pStyle w:val="BodyText"/>
      </w:pPr>
      <w:r>
        <w:rPr>
          <w:b/>
        </w:rPr>
        <w:t xml:space="preserve">First login:</w:t>
      </w:r>
      <w:r>
        <w:t xml:space="preserve"> </w:t>
      </w:r>
      <w:r>
        <w:t xml:space="preserve">All new users must change their password on first sign-in. A role-specific training guide appears automatically. Use</w:t>
      </w:r>
      <w:r>
        <w:t xml:space="preserve"> </w:t>
      </w:r>
      <w:r>
        <w:rPr>
          <w:b/>
        </w:rPr>
        <w:t xml:space="preserve">Zare</w:t>
      </w:r>
      <w:r>
        <w:t xml:space="preserve"> </w:t>
      </w:r>
      <w:r>
        <w:t xml:space="preserve">(life-ring icon, bottom-right) on any screen for step-by-step coaching — Zare explains procedures; you perform every action yourself.</w:t>
      </w:r>
    </w:p>
    <w:p>
      <w:r>
        <w:pict>
          <v:rect style="width:0;height:1.5pt" o:hralign="center" o:hrstd="t" o:hr="t"/>
        </w:pict>
      </w:r>
    </w:p>
    <w:p>
      <w:pPr>
        <w:pStyle w:val="Heading2"/>
      </w:pPr>
      <w:bookmarkStart w:id="51" w:name="core-business-lifecycle-end-to-end"/>
      <w:r>
        <w:t xml:space="preserve">CORE BUSINESS LIFECYCLE (END-TO-END)</w:t>
      </w:r>
      <w:bookmarkEnd w:id="51"/>
    </w:p>
    <w:p>
      <w:pPr>
        <w:pStyle w:val="FirstParagraph"/>
      </w:pPr>
      <w:r>
        <w:t xml:space="preserve">The following diagram shows how a typical customer order flows through the entire organisation:</w:t>
      </w:r>
    </w:p>
    <w:p>
      <w:pPr>
        <w:pStyle w:val="SourceCode"/>
      </w:pPr>
      <w:r>
        <w:rPr>
          <w:rStyle w:val="VerbatimChar"/>
        </w:rPr>
        <w:t xml:space="preserve">CUSTOMER INQUIRY</w:t>
      </w:r>
      <w:r>
        <w:br/>
      </w:r>
      <w:r>
        <w:rPr>
          <w:rStyle w:val="VerbatimChar"/>
        </w:rPr>
        <w:t xml:space="preserve">      │</w:t>
      </w:r>
      <w:r>
        <w:br/>
      </w:r>
      <w:r>
        <w:rPr>
          <w:rStyle w:val="VerbatimChar"/>
        </w:rPr>
        <w:t xml:space="preserve">      ▼</w:t>
      </w:r>
      <w:r>
        <w:br/>
      </w:r>
      <w:r>
        <w:rPr>
          <w:rStyle w:val="VerbatimChar"/>
        </w:rPr>
        <w:t xml:space="preserve">[Sales] Create Customer Record ──────────────────────────────┐</w:t>
      </w:r>
      <w:r>
        <w:br/>
      </w:r>
      <w:r>
        <w:rPr>
          <w:rStyle w:val="VerbatimChar"/>
        </w:rPr>
        <w:t xml:space="preserve">      │                                                         │</w:t>
      </w:r>
      <w:r>
        <w:br/>
      </w:r>
      <w:r>
        <w:rPr>
          <w:rStyle w:val="VerbatimChar"/>
        </w:rPr>
        <w:t xml:space="preserve">      ▼                                                         │</w:t>
      </w:r>
      <w:r>
        <w:br/>
      </w:r>
      <w:r>
        <w:rPr>
          <w:rStyle w:val="VerbatimChar"/>
        </w:rPr>
        <w:t xml:space="preserve">[Sales] Create Quotation (QT) ──► Price floor check            │</w:t>
      </w:r>
      <w:r>
        <w:br/>
      </w:r>
      <w:r>
        <w:rPr>
          <w:rStyle w:val="VerbatimChar"/>
        </w:rPr>
        <w:t xml:space="preserve">      │                              │                          │</w:t>
      </w:r>
      <w:r>
        <w:br/>
      </w:r>
      <w:r>
        <w:rPr>
          <w:rStyle w:val="VerbatimChar"/>
        </w:rPr>
        <w:t xml:space="preserve">      │                    Below floor? ──► [MD] Price exception │</w:t>
      </w:r>
      <w:r>
        <w:br/>
      </w:r>
      <w:r>
        <w:rPr>
          <w:rStyle w:val="VerbatimChar"/>
        </w:rPr>
        <w:t xml:space="preserve">      ▼                                                         │</w:t>
      </w:r>
      <w:r>
        <w:br/>
      </w:r>
      <w:r>
        <w:rPr>
          <w:rStyle w:val="VerbatimChar"/>
        </w:rPr>
        <w:t xml:space="preserve">[Sales/Cashier] Post Receipt(s) ──► [Cashier] Confirm clearance│</w:t>
      </w:r>
      <w:r>
        <w:br/>
      </w:r>
      <w:r>
        <w:rPr>
          <w:rStyle w:val="VerbatimChar"/>
        </w:rPr>
        <w:t xml:space="preserve">      │                                                         │</w:t>
      </w:r>
      <w:r>
        <w:br/>
      </w:r>
      <w:r>
        <w:rPr>
          <w:rStyle w:val="VerbatimChar"/>
        </w:rPr>
        <w:t xml:space="preserve">      ▼                                                         │</w:t>
      </w:r>
      <w:r>
        <w:br/>
      </w:r>
      <w:r>
        <w:rPr>
          <w:rStyle w:val="VerbatimChar"/>
        </w:rPr>
        <w:t xml:space="preserve">[Sales] Attach Cutting List (CL) ──► Payment gate (≥70% paid)  │</w:t>
      </w:r>
      <w:r>
        <w:br/>
      </w:r>
      <w:r>
        <w:rPr>
          <w:rStyle w:val="VerbatimChar"/>
        </w:rPr>
        <w:t xml:space="preserve">      │                              │                          │</w:t>
      </w:r>
      <w:r>
        <w:br/>
      </w:r>
      <w:r>
        <w:rPr>
          <w:rStyle w:val="VerbatimChar"/>
        </w:rPr>
        <w:t xml:space="preserve">      │                    Below threshold? ──► [BM] Override    │</w:t>
      </w:r>
      <w:r>
        <w:br/>
      </w:r>
      <w:r>
        <w:rPr>
          <w:rStyle w:val="VerbatimChar"/>
        </w:rPr>
        <w:t xml:space="preserve">      ▼                                                         │</w:t>
      </w:r>
      <w:r>
        <w:br/>
      </w:r>
      <w:r>
        <w:rPr>
          <w:rStyle w:val="VerbatimChar"/>
        </w:rPr>
        <w:t xml:space="preserve">[Operations] Release to Production Queue                         │</w:t>
      </w:r>
      <w:r>
        <w:br/>
      </w:r>
      <w:r>
        <w:rPr>
          <w:rStyle w:val="VerbatimChar"/>
        </w:rPr>
        <w:t xml:space="preserve">      │                                                         │</w:t>
      </w:r>
      <w:r>
        <w:br/>
      </w:r>
      <w:r>
        <w:rPr>
          <w:rStyle w:val="VerbatimChar"/>
        </w:rPr>
        <w:t xml:space="preserve">      ▼                                                         │</w:t>
      </w:r>
      <w:r>
        <w:br/>
      </w:r>
      <w:r>
        <w:rPr>
          <w:rStyle w:val="VerbatimChar"/>
        </w:rPr>
        <w:t xml:space="preserve">[Production] Start Job (PJ) ──► Allocate Coil ──► Complete     │</w:t>
      </w:r>
      <w:r>
        <w:br/>
      </w:r>
      <w:r>
        <w:rPr>
          <w:rStyle w:val="VerbatimChar"/>
        </w:rPr>
        <w:t xml:space="preserve">      │                              │                          │</w:t>
      </w:r>
      <w:r>
        <w:br/>
      </w:r>
      <w:r>
        <w:rPr>
          <w:rStyle w:val="VerbatimChar"/>
        </w:rPr>
        <w:t xml:space="preserve">      │                    Variance &gt;5%? ──► [BM] QC sign-off    │</w:t>
      </w:r>
      <w:r>
        <w:br/>
      </w:r>
      <w:r>
        <w:rPr>
          <w:rStyle w:val="VerbatimChar"/>
        </w:rPr>
        <w:t xml:space="preserve">      ▼                                                         │</w:t>
      </w:r>
      <w:r>
        <w:br/>
      </w:r>
      <w:r>
        <w:rPr>
          <w:rStyle w:val="VerbatimChar"/>
        </w:rPr>
        <w:t xml:space="preserve">[AP1c] Revenue recognised at production completion             │</w:t>
      </w:r>
      <w:r>
        <w:br/>
      </w:r>
      <w:r>
        <w:rPr>
          <w:rStyle w:val="VerbatimChar"/>
        </w:rPr>
        <w:t xml:space="preserve">      │                                                         │</w:t>
      </w:r>
      <w:r>
        <w:br/>
      </w:r>
      <w:r>
        <w:rPr>
          <w:rStyle w:val="VerbatimChar"/>
        </w:rPr>
        <w:t xml:space="preserve">      ▼                                                         │</w:t>
      </w:r>
      <w:r>
        <w:br/>
      </w:r>
      <w:r>
        <w:rPr>
          <w:rStyle w:val="VerbatimChar"/>
        </w:rPr>
        <w:t xml:space="preserve">[Operations] Create Delivery (DLV) ──► Delivery gate check     │</w:t>
      </w:r>
      <w:r>
        <w:br/>
      </w:r>
      <w:r>
        <w:rPr>
          <w:rStyle w:val="VerbatimChar"/>
        </w:rPr>
        <w:t xml:space="preserve">      │                                                         │</w:t>
      </w:r>
      <w:r>
        <w:br/>
      </w:r>
      <w:r>
        <w:rPr>
          <w:rStyle w:val="VerbatimChar"/>
        </w:rPr>
        <w:t xml:space="preserve">      ▼                                                         │</w:t>
      </w:r>
      <w:r>
        <w:br/>
      </w:r>
      <w:r>
        <w:rPr>
          <w:rStyle w:val="VerbatimChar"/>
        </w:rPr>
        <w:t xml:space="preserve">[Operations] Confirm delivery + POD ───────────────────────────┘</w:t>
      </w:r>
      <w:r>
        <w:br/>
      </w:r>
      <w:r>
        <w:rPr>
          <w:rStyle w:val="VerbatimChar"/>
        </w:rPr>
        <w:t xml:space="preserve">      │</w:t>
      </w:r>
      <w:r>
        <w:br/>
      </w:r>
      <w:r>
        <w:rPr>
          <w:rStyle w:val="VerbatimChar"/>
        </w:rPr>
        <w:t xml:space="preserve">      ▼ (if refund needed)</w:t>
      </w:r>
      <w:r>
        <w:br/>
      </w:r>
      <w:r>
        <w:rPr>
          <w:rStyle w:val="VerbatimChar"/>
        </w:rPr>
        <w:t xml:space="preserve">[Sales] Request Refund ──► [BM/MD] Approve ──► [Cashier] Pay</w:t>
      </w:r>
    </w:p>
    <w:p>
      <w:r>
        <w:pict>
          <v:rect style="width:0;height:1.5pt" o:hralign="center" o:hrstd="t" o:hr="t"/>
        </w:pict>
      </w:r>
    </w:p>
    <w:p>
      <w:pPr>
        <w:pStyle w:val="Heading2"/>
      </w:pPr>
      <w:bookmarkStart w:id="52" w:name="segregation-of-duties-master-reference"/>
      <w:r>
        <w:t xml:space="preserve">SEGREGATION OF DUTIES — MASTER REFERENCE</w:t>
      </w:r>
      <w:bookmarkEnd w:id="52"/>
    </w:p>
    <w:tbl>
      <w:tblPr>
        <w:tblStyle w:val="Table"/>
        <w:tblW w:type="pct" w:w="5000.0"/>
        <w:tblLook w:firstRow="1"/>
      </w:tblPr>
      <w:tblGrid>
        <w:gridCol w:w="1168"/>
        <w:gridCol w:w="2337"/>
        <w:gridCol w:w="2466"/>
        <w:gridCol w:w="1947"/>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Create / Request</w:t>
            </w:r>
          </w:p>
        </w:tc>
        <w:tc>
          <w:tcPr>
            <w:tcBorders>
              <w:bottom w:val="single"/>
            </w:tcBorders>
            <w:vAlign w:val="bottom"/>
          </w:tcPr>
          <w:p>
            <w:pPr>
              <w:pStyle w:val="Compact"/>
              <w:jc w:val="left"/>
            </w:pPr>
            <w:r>
              <w:t xml:space="preserve">Approve / Confirm</w:t>
            </w:r>
          </w:p>
        </w:tc>
        <w:tc>
          <w:tcPr>
            <w:tcBorders>
              <w:bottom w:val="single"/>
            </w:tcBorders>
            <w:vAlign w:val="bottom"/>
          </w:tcPr>
          <w:p>
            <w:pPr>
              <w:pStyle w:val="Compact"/>
              <w:jc w:val="left"/>
            </w:pPr>
            <w:r>
              <w:t xml:space="preserve">Pay / Execute</w:t>
            </w:r>
          </w:p>
        </w:tc>
      </w:tr>
      <w:tr>
        <w:tc>
          <w:p>
            <w:pPr>
              <w:pStyle w:val="Compact"/>
              <w:jc w:val="left"/>
            </w:pPr>
            <w:r>
              <w:t xml:space="preserve">Customer receipt</w:t>
            </w:r>
          </w:p>
        </w:tc>
        <w:tc>
          <w:p>
            <w:pPr>
              <w:pStyle w:val="Compact"/>
              <w:jc w:val="left"/>
            </w:pPr>
            <w:r>
              <w:t xml:space="preserve">Sales / Cashier (</w:t>
            </w:r>
            <w:r>
              <w:rPr>
                <w:rStyle w:val="VerbatimChar"/>
              </w:rPr>
              <w:t xml:space="preserve">receipts.post</w:t>
            </w:r>
            <w:r>
              <w:t xml:space="preserve">)</w:t>
            </w:r>
          </w:p>
        </w:tc>
        <w:tc>
          <w:p>
            <w:pPr>
              <w:pStyle w:val="Compact"/>
              <w:jc w:val="left"/>
            </w:pPr>
            <w:r>
              <w:t xml:space="preserve">Cashier confirms clearance (</w:t>
            </w:r>
            <w:r>
              <w:rPr>
                <w:rStyle w:val="VerbatimChar"/>
              </w:rPr>
              <w:t xml:space="preserve">cashier.receipts.confirm</w:t>
            </w:r>
            <w:r>
              <w:t xml:space="preserve">)</w:t>
            </w:r>
          </w:p>
        </w:tc>
        <w:tc>
          <w:p>
            <w:pPr>
              <w:pStyle w:val="Compact"/>
              <w:jc w:val="left"/>
            </w:pPr>
            <w:r>
              <w:t xml:space="preserve">Treasury auto-posted</w:t>
            </w:r>
          </w:p>
        </w:tc>
      </w:tr>
      <w:tr>
        <w:tc>
          <w:p>
            <w:pPr>
              <w:pStyle w:val="Compact"/>
              <w:jc w:val="left"/>
            </w:pPr>
            <w:r>
              <w:t xml:space="preserve">Customer refund</w:t>
            </w:r>
          </w:p>
        </w:tc>
        <w:tc>
          <w:p>
            <w:pPr>
              <w:pStyle w:val="Compact"/>
              <w:jc w:val="left"/>
            </w:pPr>
            <w:r>
              <w:t xml:space="preserve">Sales (</w:t>
            </w:r>
            <w:r>
              <w:rPr>
                <w:rStyle w:val="VerbatimChar"/>
              </w:rPr>
              <w:t xml:space="preserve">refunds.request</w:t>
            </w:r>
            <w:r>
              <w:t xml:space="preserve">)</w:t>
            </w:r>
          </w:p>
        </w:tc>
        <w:tc>
          <w:p>
            <w:pPr>
              <w:pStyle w:val="Compact"/>
              <w:jc w:val="left"/>
            </w:pPr>
            <w:r>
              <w:t xml:space="preserve">BM / MD / Finance (</w:t>
            </w:r>
            <w:r>
              <w:rPr>
                <w:rStyle w:val="VerbatimChar"/>
              </w:rPr>
              <w:t xml:space="preserve">refunds.approve</w:t>
            </w:r>
            <w:r>
              <w:t xml:space="preserve">)</w:t>
            </w:r>
          </w:p>
        </w:tc>
        <w:tc>
          <w:p>
            <w:pPr>
              <w:pStyle w:val="Compact"/>
              <w:jc w:val="left"/>
            </w:pPr>
            <w:r>
              <w:t xml:space="preserve">Cashier / Finance (</w:t>
            </w:r>
            <w:r>
              <w:rPr>
                <w:rStyle w:val="VerbatimChar"/>
              </w:rPr>
              <w:t xml:space="preserve">finance.pay</w:t>
            </w:r>
            <w:r>
              <w:t xml:space="preserve">)</w:t>
            </w:r>
          </w:p>
        </w:tc>
      </w:tr>
      <w:tr>
        <w:tc>
          <w:p>
            <w:pPr>
              <w:pStyle w:val="Compact"/>
              <w:jc w:val="left"/>
            </w:pPr>
            <w:r>
              <w:t xml:space="preserve">Payment request (expense)</w:t>
            </w:r>
          </w:p>
        </w:tc>
        <w:tc>
          <w:p>
            <w:pPr>
              <w:pStyle w:val="Compact"/>
              <w:jc w:val="left"/>
            </w:pPr>
            <w:r>
              <w:t xml:space="preserve">Any authorised staff</w:t>
            </w:r>
          </w:p>
        </w:tc>
        <w:tc>
          <w:p>
            <w:pPr>
              <w:pStyle w:val="Compact"/>
              <w:jc w:val="left"/>
            </w:pPr>
            <w:r>
              <w:t xml:space="preserve">BM (≤₦200k) or MD (&gt;₦200k)</w:t>
            </w:r>
          </w:p>
        </w:tc>
        <w:tc>
          <w:p>
            <w:pPr>
              <w:pStyle w:val="Compact"/>
              <w:jc w:val="left"/>
            </w:pPr>
            <w:r>
              <w:t xml:space="preserve">Finance pays approved</w:t>
            </w:r>
          </w:p>
        </w:tc>
      </w:tr>
      <w:tr>
        <w:tc>
          <w:p>
            <w:pPr>
              <w:pStyle w:val="Compact"/>
              <w:jc w:val="left"/>
            </w:pPr>
            <w:r>
              <w:t xml:space="preserve">Below-floor price → production</w:t>
            </w:r>
          </w:p>
        </w:tc>
        <w:tc>
          <w:p>
            <w:pPr>
              <w:pStyle w:val="Compact"/>
              <w:jc w:val="left"/>
            </w:pPr>
            <w:r>
              <w:t xml:space="preserve">Sales saves quotation</w:t>
            </w:r>
          </w:p>
        </w:tc>
        <w:tc>
          <w:p>
            <w:pPr>
              <w:pStyle w:val="Compact"/>
              <w:jc w:val="left"/>
            </w:pPr>
            <w:r>
              <w:t xml:space="preserve">MD (</w:t>
            </w:r>
            <w:r>
              <w:rPr>
                <w:rStyle w:val="VerbatimChar"/>
              </w:rPr>
              <w:t xml:space="preserve">md.price_exception.approve</w:t>
            </w:r>
            <w:r>
              <w:t xml:space="preserve">)</w:t>
            </w:r>
          </w:p>
        </w:tc>
        <w:tc>
          <w:p>
            <w:pPr>
              <w:pStyle w:val="Compact"/>
              <w:jc w:val="left"/>
            </w:pPr>
            <w:r>
              <w:t xml:space="preserve">—</w:t>
            </w:r>
          </w:p>
        </w:tc>
      </w:tr>
      <w:tr>
        <w:tc>
          <w:p>
            <w:pPr>
              <w:pStyle w:val="Compact"/>
              <w:jc w:val="left"/>
            </w:pPr>
            <w:r>
              <w:t xml:space="preserve">Production gate override</w:t>
            </w:r>
          </w:p>
        </w:tc>
        <w:tc>
          <w:p>
            <w:pPr>
              <w:pStyle w:val="Compact"/>
              <w:jc w:val="left"/>
            </w:pPr>
            <w:r>
              <w:t xml:space="preserve">—</w:t>
            </w:r>
          </w:p>
        </w:tc>
        <w:tc>
          <w:p>
            <w:pPr>
              <w:pStyle w:val="Compact"/>
              <w:jc w:val="left"/>
            </w:pPr>
            <w:r>
              <w:t xml:space="preserve">BM (</w:t>
            </w:r>
            <w:r>
              <w:rPr>
                <w:rStyle w:val="VerbatimChar"/>
              </w:rPr>
              <w:t xml:space="preserve">approve_production</w:t>
            </w:r>
            <w:r>
              <w:t xml:space="preserve"> </w:t>
            </w:r>
            <w:r>
              <w:t xml:space="preserve">with note)</w:t>
            </w:r>
          </w:p>
        </w:tc>
        <w:tc>
          <w:p>
            <w:pPr>
              <w:pStyle w:val="Compact"/>
              <w:jc w:val="left"/>
            </w:pPr>
            <w:r>
              <w:t xml:space="preserve">—</w:t>
            </w:r>
          </w:p>
        </w:tc>
      </w:tr>
      <w:tr>
        <w:tc>
          <w:p>
            <w:pPr>
              <w:pStyle w:val="Compact"/>
              <w:jc w:val="left"/>
            </w:pPr>
            <w:r>
              <w:t xml:space="preserve">Material incident</w:t>
            </w:r>
          </w:p>
        </w:tc>
        <w:tc>
          <w:p>
            <w:pPr>
              <w:pStyle w:val="Compact"/>
              <w:jc w:val="left"/>
            </w:pPr>
            <w:r>
              <w:t xml:space="preserve">Operations (</w:t>
            </w:r>
            <w:r>
              <w:rPr>
                <w:rStyle w:val="VerbatimChar"/>
              </w:rPr>
              <w:t xml:space="preserve">material_incidents.create</w:t>
            </w:r>
            <w:r>
              <w:t xml:space="preserve">)</w:t>
            </w:r>
          </w:p>
        </w:tc>
        <w:tc>
          <w:p>
            <w:pPr>
              <w:pStyle w:val="Compact"/>
              <w:jc w:val="left"/>
            </w:pPr>
            <w:r>
              <w:t xml:space="preserve">BM (</w:t>
            </w:r>
            <w:r>
              <w:rPr>
                <w:rStyle w:val="VerbatimChar"/>
              </w:rPr>
              <w:t xml:space="preserve">material_incidents.approve</w:t>
            </w:r>
            <w:r>
              <w:t xml:space="preserve">)</w:t>
            </w:r>
          </w:p>
        </w:tc>
        <w:tc>
          <w:p>
            <w:pPr>
              <w:pStyle w:val="Compact"/>
              <w:jc w:val="left"/>
            </w:pPr>
            <w:r>
              <w:t xml:space="preserve">Auto-post on approve</w:t>
            </w:r>
          </w:p>
        </w:tc>
      </w:tr>
      <w:tr>
        <w:tc>
          <w:p>
            <w:pPr>
              <w:pStyle w:val="Compact"/>
              <w:jc w:val="left"/>
            </w:pPr>
            <w:r>
              <w:t xml:space="preserve">Purchase order</w:t>
            </w:r>
          </w:p>
        </w:tc>
        <w:tc>
          <w:p>
            <w:pPr>
              <w:pStyle w:val="Compact"/>
              <w:jc w:val="left"/>
            </w:pPr>
            <w:r>
              <w:t xml:space="preserve">Procurement / MD</w:t>
            </w:r>
          </w:p>
        </w:tc>
        <w:tc>
          <w:p>
            <w:pPr>
              <w:pStyle w:val="Compact"/>
              <w:jc w:val="left"/>
            </w:pPr>
            <w:r>
              <w:t xml:space="preserve">MD / BM per policy</w:t>
            </w:r>
          </w:p>
        </w:tc>
        <w:tc>
          <w:p>
            <w:pPr>
              <w:pStyle w:val="Compact"/>
              <w:jc w:val="left"/>
            </w:pPr>
            <w:r>
              <w:t xml:space="preserve">—</w:t>
            </w:r>
          </w:p>
        </w:tc>
      </w:tr>
      <w:tr>
        <w:tc>
          <w:p>
            <w:pPr>
              <w:pStyle w:val="Compact"/>
              <w:jc w:val="left"/>
            </w:pPr>
            <w:r>
              <w:t xml:space="preserve">Supplier payment</w:t>
            </w:r>
          </w:p>
        </w:tc>
        <w:tc>
          <w:p>
            <w:pPr>
              <w:pStyle w:val="Compact"/>
              <w:jc w:val="left"/>
            </w:pPr>
            <w:r>
              <w:t xml:space="preserve">Finance</w:t>
            </w:r>
          </w:p>
        </w:tc>
        <w:tc>
          <w:p>
            <w:pPr>
              <w:pStyle w:val="Compact"/>
              <w:jc w:val="left"/>
            </w:pPr>
            <w:r>
              <w:t xml:space="preserve">Finance (</w:t>
            </w:r>
            <w:r>
              <w:rPr>
                <w:rStyle w:val="VerbatimChar"/>
              </w:rPr>
              <w:t xml:space="preserve">finance.approve</w:t>
            </w:r>
            <w:r>
              <w:t xml:space="preserve">)</w:t>
            </w:r>
          </w:p>
        </w:tc>
        <w:tc>
          <w:p>
            <w:pPr>
              <w:pStyle w:val="Compact"/>
              <w:jc w:val="left"/>
            </w:pPr>
            <w:r>
              <w:t xml:space="preserve">Finance (</w:t>
            </w:r>
            <w:r>
              <w:rPr>
                <w:rStyle w:val="VerbatimChar"/>
              </w:rPr>
              <w:t xml:space="preserve">finance.pay</w:t>
            </w:r>
            <w:r>
              <w:t xml:space="preserve">)</w:t>
            </w:r>
          </w:p>
        </w:tc>
      </w:tr>
      <w:tr>
        <w:tc>
          <w:p>
            <w:pPr>
              <w:pStyle w:val="Compact"/>
              <w:jc w:val="left"/>
            </w:pPr>
            <w:r>
              <w:t xml:space="preserve">Payroll</w:t>
            </w:r>
          </w:p>
        </w:tc>
        <w:tc>
          <w:p>
            <w:pPr>
              <w:pStyle w:val="Compact"/>
              <w:jc w:val="left"/>
            </w:pPr>
            <w:r>
              <w:t xml:space="preserve">HR Admin prepares</w:t>
            </w:r>
          </w:p>
        </w:tc>
        <w:tc>
          <w:p>
            <w:pPr>
              <w:pStyle w:val="Compact"/>
              <w:jc w:val="left"/>
            </w:pPr>
            <w:r>
              <w:t xml:space="preserve">GM HR + MD sign-off</w:t>
            </w:r>
          </w:p>
        </w:tc>
        <w:tc>
          <w:p>
            <w:pPr>
              <w:pStyle w:val="Compact"/>
              <w:jc w:val="left"/>
            </w:pPr>
            <w:r>
              <w:t xml:space="preserve">Finance export/pay</w:t>
            </w:r>
          </w:p>
        </w:tc>
      </w:tr>
      <w:tr>
        <w:tc>
          <w:p>
            <w:pPr>
              <w:pStyle w:val="Compact"/>
              <w:jc w:val="left"/>
            </w:pPr>
            <w:r>
              <w:t xml:space="preserve">Leave / loan request</w:t>
            </w:r>
          </w:p>
        </w:tc>
        <w:tc>
          <w:p>
            <w:pPr>
              <w:pStyle w:val="Compact"/>
              <w:jc w:val="left"/>
            </w:pPr>
            <w:r>
              <w:t xml:space="preserve">Employee self-service</w:t>
            </w:r>
          </w:p>
        </w:tc>
        <w:tc>
          <w:p>
            <w:pPr>
              <w:pStyle w:val="Compact"/>
              <w:jc w:val="left"/>
            </w:pPr>
            <w:r>
              <w:t xml:space="preserve">HR → BM endorse → GM HR</w:t>
            </w:r>
          </w:p>
        </w:tc>
        <w:tc>
          <w:p>
            <w:pPr>
              <w:pStyle w:val="Compact"/>
              <w:jc w:val="left"/>
            </w:pPr>
            <w:r>
              <w:t xml:space="preserve">—</w:t>
            </w:r>
          </w:p>
        </w:tc>
      </w:tr>
      <w:tr>
        <w:tc>
          <w:p>
            <w:pPr>
              <w:pStyle w:val="Compact"/>
              <w:jc w:val="left"/>
            </w:pPr>
            <w:r>
              <w:t xml:space="preserve">Inter-branch loan</w:t>
            </w:r>
          </w:p>
        </w:tc>
        <w:tc>
          <w:p>
            <w:pPr>
              <w:pStyle w:val="Compact"/>
              <w:jc w:val="left"/>
            </w:pPr>
            <w:r>
              <w:t xml:space="preserve">Finance proposes</w:t>
            </w:r>
          </w:p>
        </w:tc>
        <w:tc>
          <w:p>
            <w:pPr>
              <w:pStyle w:val="Compact"/>
              <w:jc w:val="left"/>
            </w:pPr>
            <w:r>
              <w:t xml:space="preserve">MD (</w:t>
            </w:r>
            <w:r>
              <w:rPr>
                <w:rStyle w:val="VerbatimChar"/>
              </w:rPr>
              <w:t xml:space="preserve">inter_branch_loan.md_approve</w:t>
            </w:r>
            <w:r>
              <w:t xml:space="preserve">)</w:t>
            </w:r>
          </w:p>
        </w:tc>
        <w:tc>
          <w:p>
            <w:pPr>
              <w:pStyle w:val="Compact"/>
              <w:jc w:val="left"/>
            </w:pPr>
            <w:r>
              <w:t xml:space="preserve">Treasury</w:t>
            </w:r>
          </w:p>
        </w:tc>
      </w:tr>
      <w:tr>
        <w:tc>
          <w:p>
            <w:pPr>
              <w:pStyle w:val="Compact"/>
              <w:jc w:val="left"/>
            </w:pPr>
            <w:r>
              <w:t xml:space="preserve">Credit exception</w:t>
            </w:r>
          </w:p>
        </w:tc>
        <w:tc>
          <w:p>
            <w:pPr>
              <w:pStyle w:val="Compact"/>
              <w:jc w:val="left"/>
            </w:pPr>
            <w:r>
              <w:t xml:space="preserve">Sales requests</w:t>
            </w:r>
          </w:p>
        </w:tc>
        <w:tc>
          <w:p>
            <w:pPr>
              <w:pStyle w:val="Compact"/>
              <w:jc w:val="left"/>
            </w:pPr>
            <w:r>
              <w:t xml:space="preserve">BM or MD per amount</w:t>
            </w:r>
          </w:p>
        </w:tc>
        <w:tc>
          <w:p>
            <w:pPr>
              <w:pStyle w:val="Compact"/>
              <w:jc w:val="left"/>
            </w:pPr>
            <w:r>
              <w:t xml:space="preserve">—</w:t>
            </w:r>
          </w:p>
        </w:tc>
      </w:tr>
      <w:tr>
        <w:tc>
          <w:p>
            <w:pPr>
              <w:pStyle w:val="Compact"/>
              <w:jc w:val="left"/>
            </w:pPr>
            <w:r>
              <w:t xml:space="preserve">Edit on locked record</w:t>
            </w:r>
          </w:p>
        </w:tc>
        <w:tc>
          <w:p>
            <w:pPr>
              <w:pStyle w:val="Compact"/>
              <w:jc w:val="left"/>
            </w:pPr>
            <w:r>
              <w:t xml:space="preserve">Requester</w:t>
            </w:r>
          </w:p>
        </w:tc>
        <w:tc>
          <w:p>
            <w:pPr>
              <w:pStyle w:val="Compact"/>
              <w:jc w:val="left"/>
            </w:pPr>
            <w:r>
              <w:t xml:space="preserve">BM/MD issues 6-digit code</w:t>
            </w:r>
          </w:p>
        </w:tc>
        <w:tc>
          <w:p>
            <w:pPr>
              <w:pStyle w:val="Compact"/>
              <w:jc w:val="left"/>
            </w:pPr>
            <w:r>
              <w:t xml:space="preserve">Single save consumed</w:t>
            </w:r>
          </w:p>
        </w:tc>
      </w:tr>
      <w:tr>
        <w:tc>
          <w:p>
            <w:pPr>
              <w:pStyle w:val="Compact"/>
              <w:jc w:val="left"/>
            </w:pPr>
            <w:r>
              <w:t xml:space="preserve">Stock register lock</w:t>
            </w:r>
          </w:p>
        </w:tc>
        <w:tc>
          <w:p>
            <w:pPr>
              <w:pStyle w:val="Compact"/>
              <w:jc w:val="left"/>
            </w:pPr>
            <w:r>
              <w:t xml:space="preserve">Store confirms</w:t>
            </w:r>
          </w:p>
        </w:tc>
        <w:tc>
          <w:p>
            <w:pPr>
              <w:pStyle w:val="Compact"/>
              <w:jc w:val="left"/>
            </w:pPr>
            <w:r>
              <w:t xml:space="preserve">BM → MD → Admin locks</w:t>
            </w:r>
          </w:p>
        </w:tc>
        <w:tc>
          <w:p>
            <w:pPr>
              <w:pStyle w:val="Compact"/>
              <w:jc w:val="left"/>
            </w:pPr>
            <w:r>
              <w:t xml:space="preserve">—</w:t>
            </w:r>
          </w:p>
        </w:tc>
      </w:tr>
    </w:tbl>
    <w:p>
      <w:pPr>
        <w:pStyle w:val="BodyText"/>
      </w:pPr>
      <w:r>
        <w:rPr>
          <w:b/>
        </w:rPr>
        <w:t xml:space="preserve">Critical rules enforced in code:</w:t>
      </w:r>
      <w:r>
        <w:t xml:space="preserve"> </w:t>
      </w:r>
      <w:r>
        <w:t xml:space="preserve">- Refund requester cannot approve their own refund</w:t>
      </w:r>
      <w:r>
        <w:t xml:space="preserve"> </w:t>
      </w:r>
      <w:r>
        <w:t xml:space="preserve">- Refund approver cannot pay the same refund (when</w:t>
      </w:r>
      <w:r>
        <w:t xml:space="preserve"> </w:t>
      </w:r>
      <w:r>
        <w:rPr>
          <w:rStyle w:val="VerbatimChar"/>
        </w:rPr>
        <w:t xml:space="preserve">ENFORCE_DUAL_CONTROL_PAYMENTS=1</w:t>
      </w:r>
      <w:r>
        <w:t xml:space="preserve">)</w:t>
      </w:r>
      <w:r>
        <w:t xml:space="preserve"> </w:t>
      </w:r>
      <w:r>
        <w:t xml:space="preserve">- Refunds above ₦1,000,000 require MD/CEO approval</w:t>
      </w:r>
      <w:r>
        <w:t xml:space="preserve"> </w:t>
      </w:r>
      <w:r>
        <w:t xml:space="preserve">- Cashier cannot approve refunds — only request and pay after approval</w:t>
      </w:r>
      <w:r>
        <w:t xml:space="preserve"> </w:t>
      </w:r>
      <w:r>
        <w:t xml:space="preserve">- Payroll cannot be locked without MD approval recorded</w:t>
      </w:r>
    </w:p>
    <w:p>
      <w:r>
        <w:pict>
          <v:rect style="width:0;height:1.5pt" o:hralign="center" o:hrstd="t" o:hr="t"/>
        </w:pict>
      </w:r>
    </w:p>
    <w:p>
      <w:pPr>
        <w:pStyle w:val="Heading2"/>
      </w:pPr>
      <w:bookmarkStart w:id="53" w:name="daily-weekly-and-monthly-cadence"/>
      <w:r>
        <w:t xml:space="preserve">DAILY, WEEKLY, AND MONTHLY CADENCE</w:t>
      </w:r>
      <w:bookmarkEnd w:id="53"/>
    </w:p>
    <w:p>
      <w:pPr>
        <w:pStyle w:val="Heading3"/>
      </w:pPr>
      <w:bookmarkStart w:id="54" w:name="daily-every-working-day"/>
      <w:r>
        <w:t xml:space="preserve">Daily (Every Working Day)</w:t>
      </w:r>
      <w:bookmarkEnd w:id="54"/>
    </w:p>
    <w:tbl>
      <w:tblPr>
        <w:tblStyle w:val="Table"/>
        <w:tblW w:type="pct" w:w="5000.0"/>
        <w:tblLook w:firstRow="1"/>
      </w:tblPr>
      <w:tblGrid>
        <w:gridCol w:w="1320"/>
        <w:gridCol w:w="1100"/>
        <w:gridCol w:w="1760"/>
        <w:gridCol w:w="3740"/>
      </w:tblGrid>
      <w:tr>
        <w:trPr>
          <w:cnfStyle w:firstRow="1"/>
        </w:trPr>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System Location</w:t>
            </w:r>
          </w:p>
        </w:tc>
      </w:tr>
      <w:tr>
        <w:tc>
          <w:p>
            <w:pPr>
              <w:pStyle w:val="Compact"/>
              <w:jc w:val="left"/>
            </w:pPr>
            <w:r>
              <w:t xml:space="preserve">Opening</w:t>
            </w:r>
          </w:p>
        </w:tc>
        <w:tc>
          <w:p>
            <w:pPr>
              <w:pStyle w:val="Compact"/>
              <w:jc w:val="left"/>
            </w:pPr>
            <w:r>
              <w:t xml:space="preserve">Cashier</w:t>
            </w:r>
          </w:p>
        </w:tc>
        <w:tc>
          <w:p>
            <w:pPr>
              <w:pStyle w:val="Compact"/>
              <w:jc w:val="left"/>
            </w:pPr>
            <w:r>
              <w:t xml:space="preserve">Review pending receipt queue</w:t>
            </w:r>
          </w:p>
        </w:tc>
        <w:tc>
          <w:p>
            <w:pPr>
              <w:pStyle w:val="Compact"/>
              <w:jc w:val="left"/>
            </w:pPr>
            <w:r>
              <w:rPr>
                <w:rStyle w:val="VerbatimChar"/>
              </w:rPr>
              <w:t xml:space="preserve">/accounts?tab=desk</w:t>
            </w:r>
          </w:p>
        </w:tc>
      </w:tr>
      <w:tr>
        <w:tc>
          <w:p>
            <w:pPr>
              <w:pStyle w:val="Compact"/>
              <w:jc w:val="left"/>
            </w:pPr>
            <w:r>
              <w:t xml:space="preserve">Opening</w:t>
            </w:r>
          </w:p>
        </w:tc>
        <w:tc>
          <w:p>
            <w:pPr>
              <w:pStyle w:val="Compact"/>
              <w:jc w:val="left"/>
            </w:pPr>
            <w:r>
              <w:t xml:space="preserve">Sales</w:t>
            </w:r>
          </w:p>
        </w:tc>
        <w:tc>
          <w:p>
            <w:pPr>
              <w:pStyle w:val="Compact"/>
              <w:jc w:val="left"/>
            </w:pPr>
            <w:r>
              <w:t xml:space="preserve">Check quotation follow-up alerts</w:t>
            </w:r>
          </w:p>
        </w:tc>
        <w:tc>
          <w:p>
            <w:pPr>
              <w:pStyle w:val="Compact"/>
              <w:jc w:val="left"/>
            </w:pPr>
            <w:r>
              <w:rPr>
                <w:rStyle w:val="VerbatimChar"/>
              </w:rPr>
              <w:t xml:space="preserve">/sales</w:t>
            </w:r>
            <w:r>
              <w:t xml:space="preserve"> </w:t>
            </w:r>
            <w:r>
              <w:t xml:space="preserve">→ Quotations</w:t>
            </w:r>
          </w:p>
        </w:tc>
      </w:tr>
      <w:tr>
        <w:tc>
          <w:p>
            <w:pPr>
              <w:pStyle w:val="Compact"/>
              <w:jc w:val="left"/>
            </w:pPr>
            <w:r>
              <w:t xml:space="preserve">Opening</w:t>
            </w:r>
          </w:p>
        </w:tc>
        <w:tc>
          <w:p>
            <w:pPr>
              <w:pStyle w:val="Compact"/>
              <w:jc w:val="left"/>
            </w:pPr>
            <w:r>
              <w:t xml:space="preserve">Operations</w:t>
            </w:r>
          </w:p>
        </w:tc>
        <w:tc>
          <w:p>
            <w:pPr>
              <w:pStyle w:val="Compact"/>
              <w:jc w:val="left"/>
            </w:pPr>
            <w:r>
              <w:t xml:space="preserve">Review production queue and coil availability</w:t>
            </w:r>
          </w:p>
        </w:tc>
        <w:tc>
          <w:p>
            <w:pPr>
              <w:pStyle w:val="Compact"/>
              <w:jc w:val="left"/>
            </w:pPr>
            <w:r>
              <w:rPr>
                <w:rStyle w:val="VerbatimChar"/>
              </w:rPr>
              <w:t xml:space="preserve">/operations</w:t>
            </w:r>
          </w:p>
        </w:tc>
      </w:tr>
      <w:tr>
        <w:tc>
          <w:p>
            <w:pPr>
              <w:pStyle w:val="Compact"/>
              <w:jc w:val="left"/>
            </w:pPr>
            <w:r>
              <w:t xml:space="preserve">Opening</w:t>
            </w:r>
          </w:p>
        </w:tc>
        <w:tc>
          <w:p>
            <w:pPr>
              <w:pStyle w:val="Compact"/>
              <w:jc w:val="left"/>
            </w:pPr>
            <w:r>
              <w:t xml:space="preserve">Branch Manager</w:t>
            </w:r>
          </w:p>
        </w:tc>
        <w:tc>
          <w:p>
            <w:pPr>
              <w:pStyle w:val="Compact"/>
              <w:jc w:val="left"/>
            </w:pPr>
            <w:r>
              <w:t xml:space="preserve">Clear Manager dashboard inbox</w:t>
            </w:r>
          </w:p>
        </w:tc>
        <w:tc>
          <w:p>
            <w:pPr>
              <w:pStyle w:val="Compact"/>
              <w:jc w:val="left"/>
            </w:pPr>
            <w:r>
              <w:rPr>
                <w:rStyle w:val="VerbatimChar"/>
              </w:rPr>
              <w:t xml:space="preserve">/manager</w:t>
            </w:r>
          </w:p>
        </w:tc>
      </w:tr>
      <w:tr>
        <w:tc>
          <w:p>
            <w:pPr>
              <w:pStyle w:val="Compact"/>
              <w:jc w:val="left"/>
            </w:pPr>
            <w:r>
              <w:t xml:space="preserve">Throughout</w:t>
            </w:r>
          </w:p>
        </w:tc>
        <w:tc>
          <w:p>
            <w:pPr>
              <w:pStyle w:val="Compact"/>
              <w:jc w:val="left"/>
            </w:pPr>
            <w:r>
              <w:t xml:space="preserve">All</w:t>
            </w:r>
          </w:p>
        </w:tc>
        <w:tc>
          <w:p>
            <w:pPr>
              <w:pStyle w:val="Compact"/>
              <w:jc w:val="left"/>
            </w:pPr>
            <w:r>
              <w:t xml:space="preserve">Process office work items within SLA</w:t>
            </w:r>
          </w:p>
        </w:tc>
        <w:tc>
          <w:p>
            <w:pPr>
              <w:pStyle w:val="Compact"/>
              <w:jc w:val="left"/>
            </w:pPr>
            <w:r>
              <w:rPr>
                <w:rStyle w:val="VerbatimChar"/>
              </w:rPr>
              <w:t xml:space="preserve">/</w:t>
            </w:r>
            <w:r>
              <w:t xml:space="preserve"> </w:t>
            </w:r>
            <w:r>
              <w:t xml:space="preserve">(Workspace)</w:t>
            </w:r>
          </w:p>
        </w:tc>
      </w:tr>
      <w:tr>
        <w:tc>
          <w:p>
            <w:pPr>
              <w:pStyle w:val="Compact"/>
              <w:jc w:val="left"/>
            </w:pPr>
            <w:r>
              <w:t xml:space="preserve">Closing</w:t>
            </w:r>
          </w:p>
        </w:tc>
        <w:tc>
          <w:p>
            <w:pPr>
              <w:pStyle w:val="Compact"/>
              <w:jc w:val="left"/>
            </w:pPr>
            <w:r>
              <w:t xml:space="preserve">Cashier</w:t>
            </w:r>
          </w:p>
        </w:tc>
        <w:tc>
          <w:p>
            <w:pPr>
              <w:pStyle w:val="Compact"/>
              <w:jc w:val="left"/>
            </w:pPr>
            <w:r>
              <w:t xml:space="preserve">Reconcile physical cash to treasury balance</w:t>
            </w:r>
          </w:p>
        </w:tc>
        <w:tc>
          <w:p>
            <w:pPr>
              <w:pStyle w:val="Compact"/>
              <w:jc w:val="left"/>
            </w:pPr>
            <w:r>
              <w:rPr>
                <w:rStyle w:val="VerbatimChar"/>
              </w:rPr>
              <w:t xml:space="preserve">/accounts</w:t>
            </w:r>
          </w:p>
        </w:tc>
      </w:tr>
      <w:tr>
        <w:tc>
          <w:p>
            <w:pPr>
              <w:pStyle w:val="Compact"/>
              <w:jc w:val="left"/>
            </w:pPr>
            <w:r>
              <w:t xml:space="preserve">Closing</w:t>
            </w:r>
          </w:p>
        </w:tc>
        <w:tc>
          <w:p>
            <w:pPr>
              <w:pStyle w:val="Compact"/>
              <w:jc w:val="left"/>
            </w:pPr>
            <w:r>
              <w:t xml:space="preserve">Cashier</w:t>
            </w:r>
          </w:p>
        </w:tc>
        <w:tc>
          <w:p>
            <w:pPr>
              <w:pStyle w:val="Compact"/>
              <w:jc w:val="left"/>
            </w:pPr>
            <w:r>
              <w:t xml:space="preserve">Confirm all day’s receipts</w:t>
            </w:r>
          </w:p>
        </w:tc>
        <w:tc>
          <w:p>
            <w:pPr>
              <w:pStyle w:val="Compact"/>
              <w:jc w:val="left"/>
            </w:pPr>
            <w:r>
              <w:rPr>
                <w:rStyle w:val="VerbatimChar"/>
              </w:rPr>
              <w:t xml:space="preserve">/accounts?tab=receipts</w:t>
            </w:r>
          </w:p>
        </w:tc>
      </w:tr>
    </w:tbl>
    <w:p>
      <w:pPr>
        <w:pStyle w:val="Heading3"/>
      </w:pPr>
      <w:bookmarkStart w:id="55" w:name="weekly"/>
      <w:r>
        <w:t xml:space="preserve">Weekly</w:t>
      </w:r>
      <w:bookmarkEnd w:id="55"/>
    </w:p>
    <w:tbl>
      <w:tblPr>
        <w:tblStyle w:val="Table"/>
        <w:tblW w:type="pct" w:w="5000.0"/>
        <w:tblLook w:firstRow="1"/>
      </w:tblPr>
      <w:tblGrid>
        <w:gridCol w:w="1320"/>
        <w:gridCol w:w="2112"/>
        <w:gridCol w:w="4488"/>
      </w:tblGrid>
      <w:tr>
        <w:trPr>
          <w:cnfStyle w:firstRow="1"/>
        </w:trPr>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System Location</w:t>
            </w:r>
          </w:p>
        </w:tc>
      </w:tr>
      <w:tr>
        <w:tc>
          <w:p>
            <w:pPr>
              <w:pStyle w:val="Compact"/>
              <w:jc w:val="left"/>
            </w:pPr>
            <w:r>
              <w:t xml:space="preserve">Branch Manager</w:t>
            </w:r>
          </w:p>
        </w:tc>
        <w:tc>
          <w:p>
            <w:pPr>
              <w:pStyle w:val="Compact"/>
              <w:jc w:val="left"/>
            </w:pPr>
            <w:r>
              <w:t xml:space="preserve">Review aged pending approvals</w:t>
            </w:r>
          </w:p>
        </w:tc>
        <w:tc>
          <w:p>
            <w:pPr>
              <w:pStyle w:val="Compact"/>
              <w:jc w:val="left"/>
            </w:pPr>
            <w:r>
              <w:rPr>
                <w:rStyle w:val="VerbatimChar"/>
              </w:rPr>
              <w:t xml:space="preserve">/manager</w:t>
            </w:r>
          </w:p>
        </w:tc>
      </w:tr>
      <w:tr>
        <w:tc>
          <w:p>
            <w:pPr>
              <w:pStyle w:val="Compact"/>
              <w:jc w:val="left"/>
            </w:pPr>
            <w:r>
              <w:t xml:space="preserve">Finance Manager</w:t>
            </w:r>
          </w:p>
        </w:tc>
        <w:tc>
          <w:p>
            <w:pPr>
              <w:pStyle w:val="Compact"/>
              <w:jc w:val="left"/>
            </w:pPr>
            <w:r>
              <w:t xml:space="preserve">Review bank reconciliation unmatched lines</w:t>
            </w:r>
          </w:p>
        </w:tc>
        <w:tc>
          <w:p>
            <w:pPr>
              <w:pStyle w:val="Compact"/>
              <w:jc w:val="left"/>
            </w:pPr>
            <w:r>
              <w:rPr>
                <w:rStyle w:val="VerbatimChar"/>
              </w:rPr>
              <w:t xml:space="preserve">/accounting</w:t>
            </w:r>
            <w:r>
              <w:t xml:space="preserve"> </w:t>
            </w:r>
            <w:r>
              <w:t xml:space="preserve">→ Reconciliation</w:t>
            </w:r>
          </w:p>
        </w:tc>
      </w:tr>
      <w:tr>
        <w:tc>
          <w:p>
            <w:pPr>
              <w:pStyle w:val="Compact"/>
              <w:jc w:val="left"/>
            </w:pPr>
            <w:r>
              <w:t xml:space="preserve">Finance Manager</w:t>
            </w:r>
          </w:p>
        </w:tc>
        <w:tc>
          <w:p>
            <w:pPr>
              <w:pStyle w:val="Compact"/>
              <w:jc w:val="left"/>
            </w:pPr>
            <w:r>
              <w:t xml:space="preserve">Review payment exception queue</w:t>
            </w:r>
          </w:p>
        </w:tc>
        <w:tc>
          <w:p>
            <w:pPr>
              <w:pStyle w:val="Compact"/>
              <w:jc w:val="left"/>
            </w:pPr>
            <w:r>
              <w:rPr>
                <w:rStyle w:val="VerbatimChar"/>
              </w:rPr>
              <w:t xml:space="preserve">/reports</w:t>
            </w:r>
          </w:p>
        </w:tc>
      </w:tr>
      <w:tr>
        <w:tc>
          <w:p>
            <w:pPr>
              <w:pStyle w:val="Compact"/>
              <w:jc w:val="left"/>
            </w:pPr>
            <w:r>
              <w:t xml:space="preserve">MD</w:t>
            </w:r>
          </w:p>
        </w:tc>
        <w:tc>
          <w:p>
            <w:pPr>
              <w:pStyle w:val="Compact"/>
              <w:jc w:val="left"/>
            </w:pPr>
            <w:r>
              <w:t xml:space="preserve">Review Command Centre alerts and Decide tab</w:t>
            </w:r>
          </w:p>
        </w:tc>
        <w:tc>
          <w:p>
            <w:pPr>
              <w:pStyle w:val="Compact"/>
              <w:jc w:val="left"/>
            </w:pPr>
            <w:r>
              <w:rPr>
                <w:rStyle w:val="VerbatimChar"/>
              </w:rPr>
              <w:t xml:space="preserve">/exec</w:t>
            </w:r>
          </w:p>
        </w:tc>
      </w:tr>
      <w:tr>
        <w:tc>
          <w:p>
            <w:pPr>
              <w:pStyle w:val="Compact"/>
              <w:jc w:val="left"/>
            </w:pPr>
            <w:r>
              <w:t xml:space="preserve">HR Admin</w:t>
            </w:r>
          </w:p>
        </w:tc>
        <w:tc>
          <w:p>
            <w:pPr>
              <w:pStyle w:val="Compact"/>
              <w:jc w:val="left"/>
            </w:pPr>
            <w:r>
              <w:t xml:space="preserve">Process leave/loan request queue</w:t>
            </w:r>
          </w:p>
        </w:tc>
        <w:tc>
          <w:p>
            <w:pPr>
              <w:pStyle w:val="Compact"/>
              <w:jc w:val="left"/>
            </w:pPr>
            <w:r>
              <w:rPr>
                <w:rStyle w:val="VerbatimChar"/>
              </w:rPr>
              <w:t xml:space="preserve">/hr/time-absence</w:t>
            </w:r>
          </w:p>
        </w:tc>
      </w:tr>
      <w:tr>
        <w:tc>
          <w:p>
            <w:pPr>
              <w:pStyle w:val="Compact"/>
              <w:jc w:val="left"/>
            </w:pPr>
            <w:r>
              <w:t xml:space="preserve">Operations</w:t>
            </w:r>
          </w:p>
        </w:tc>
        <w:tc>
          <w:p>
            <w:pPr>
              <w:pStyle w:val="Compact"/>
              <w:jc w:val="left"/>
            </w:pPr>
            <w:r>
              <w:t xml:space="preserve">Review low-stock alerts</w:t>
            </w:r>
          </w:p>
        </w:tc>
        <w:tc>
          <w:p>
            <w:pPr>
              <w:pStyle w:val="Compact"/>
              <w:jc w:val="left"/>
            </w:pPr>
            <w:r>
              <w:rPr>
                <w:rStyle w:val="VerbatimChar"/>
              </w:rPr>
              <w:t xml:space="preserve">/operations</w:t>
            </w:r>
            <w:r>
              <w:t xml:space="preserve"> </w:t>
            </w:r>
            <w:r>
              <w:t xml:space="preserve">→ Overview</w:t>
            </w:r>
          </w:p>
        </w:tc>
      </w:tr>
    </w:tbl>
    <w:p>
      <w:pPr>
        <w:pStyle w:val="Heading3"/>
      </w:pPr>
      <w:bookmarkStart w:id="56" w:name="monthly-month-end-close"/>
      <w:r>
        <w:t xml:space="preserve">Monthly (Month-End Close)</w:t>
      </w:r>
      <w:bookmarkEnd w:id="56"/>
    </w:p>
    <w:tbl>
      <w:tblPr>
        <w:tblStyle w:val="Table"/>
        <w:tblW w:type="pct" w:w="5000.0"/>
        <w:tblLook w:firstRow="1"/>
      </w:tblPr>
      <w:tblGrid>
        <w:gridCol w:w="1697"/>
        <w:gridCol w:w="1980"/>
        <w:gridCol w:w="4242"/>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SOP Reference</w:t>
            </w:r>
          </w:p>
        </w:tc>
      </w:tr>
      <w:tr>
        <w:tc>
          <w:p>
            <w:pPr>
              <w:pStyle w:val="Compact"/>
              <w:jc w:val="left"/>
            </w:pPr>
            <w:r>
              <w:t xml:space="preserve">1. Complete all GRNs for received goods</w:t>
            </w:r>
          </w:p>
        </w:tc>
        <w:tc>
          <w:p>
            <w:pPr>
              <w:pStyle w:val="Compact"/>
              <w:jc w:val="left"/>
            </w:pPr>
            <w:r>
              <w:t xml:space="preserve">Operations</w:t>
            </w:r>
          </w:p>
        </w:tc>
        <w:tc>
          <w:p>
            <w:pPr>
              <w:pStyle w:val="Compact"/>
              <w:jc w:val="left"/>
            </w:pPr>
            <w:r>
              <w:t xml:space="preserve">SOP-04, SOP-06</w:t>
            </w:r>
          </w:p>
        </w:tc>
      </w:tr>
      <w:tr>
        <w:tc>
          <w:p>
            <w:pPr>
              <w:pStyle w:val="Compact"/>
              <w:jc w:val="left"/>
            </w:pPr>
            <w:r>
              <w:t xml:space="preserve">2. Complete all production jobs and deliveries</w:t>
            </w:r>
          </w:p>
        </w:tc>
        <w:tc>
          <w:p>
            <w:pPr>
              <w:pStyle w:val="Compact"/>
              <w:jc w:val="left"/>
            </w:pPr>
            <w:r>
              <w:t xml:space="preserve">Production / Operations</w:t>
            </w:r>
          </w:p>
        </w:tc>
        <w:tc>
          <w:p>
            <w:pPr>
              <w:pStyle w:val="Compact"/>
              <w:jc w:val="left"/>
            </w:pPr>
            <w:r>
              <w:t xml:space="preserve">SOP-05</w:t>
            </w:r>
          </w:p>
        </w:tc>
      </w:tr>
      <w:tr>
        <w:tc>
          <w:p>
            <w:pPr>
              <w:pStyle w:val="Compact"/>
              <w:jc w:val="left"/>
            </w:pPr>
            <w:r>
              <w:t xml:space="preserve">3. Stock register 4-stage sign-off (all branches)</w:t>
            </w:r>
          </w:p>
        </w:tc>
        <w:tc>
          <w:p>
            <w:pPr>
              <w:pStyle w:val="Compact"/>
              <w:jc w:val="left"/>
            </w:pPr>
            <w:r>
              <w:t xml:space="preserve">Store → BM → MD → Lock</w:t>
            </w:r>
          </w:p>
        </w:tc>
        <w:tc>
          <w:p>
            <w:pPr>
              <w:pStyle w:val="Compact"/>
              <w:jc w:val="left"/>
            </w:pPr>
            <w:r>
              <w:t xml:space="preserve">SOP-04 §4</w:t>
            </w:r>
          </w:p>
        </w:tc>
      </w:tr>
      <w:tr>
        <w:tc>
          <w:p>
            <w:pPr>
              <w:pStyle w:val="Compact"/>
              <w:jc w:val="left"/>
            </w:pPr>
            <w:r>
              <w:t xml:space="preserve">4. Bank reconciliation (all treasury accounts)</w:t>
            </w:r>
          </w:p>
        </w:tc>
        <w:tc>
          <w:p>
            <w:pPr>
              <w:pStyle w:val="Compact"/>
              <w:jc w:val="left"/>
            </w:pPr>
            <w:r>
              <w:t xml:space="preserve">Finance Manager</w:t>
            </w:r>
          </w:p>
        </w:tc>
        <w:tc>
          <w:p>
            <w:pPr>
              <w:pStyle w:val="Compact"/>
              <w:jc w:val="left"/>
            </w:pPr>
            <w:r>
              <w:t xml:space="preserve">SOP-03 §5</w:t>
            </w:r>
          </w:p>
        </w:tc>
      </w:tr>
      <w:tr>
        <w:tc>
          <w:p>
            <w:pPr>
              <w:pStyle w:val="Compact"/>
              <w:jc w:val="left"/>
            </w:pPr>
            <w:r>
              <w:t xml:space="preserve">5. Payables reconciliation (PO vs GRN vs paid)</w:t>
            </w:r>
          </w:p>
        </w:tc>
        <w:tc>
          <w:p>
            <w:pPr>
              <w:pStyle w:val="Compact"/>
              <w:jc w:val="left"/>
            </w:pPr>
            <w:r>
              <w:t xml:space="preserve">Finance Manager</w:t>
            </w:r>
          </w:p>
        </w:tc>
        <w:tc>
          <w:p>
            <w:pPr>
              <w:pStyle w:val="Compact"/>
              <w:jc w:val="left"/>
            </w:pPr>
            <w:r>
              <w:t xml:space="preserve">SOP-03 §6</w:t>
            </w:r>
          </w:p>
        </w:tc>
      </w:tr>
      <w:tr>
        <w:tc>
          <w:p>
            <w:pPr>
              <w:pStyle w:val="Compact"/>
              <w:jc w:val="left"/>
            </w:pPr>
            <w:r>
              <w:t xml:space="preserve">6. Receivables review and write-offs</w:t>
            </w:r>
          </w:p>
        </w:tc>
        <w:tc>
          <w:p>
            <w:pPr>
              <w:pStyle w:val="Compact"/>
              <w:jc w:val="left"/>
            </w:pPr>
            <w:r>
              <w:t xml:space="preserve">Finance + MD</w:t>
            </w:r>
          </w:p>
        </w:tc>
        <w:tc>
          <w:p>
            <w:pPr>
              <w:pStyle w:val="Compact"/>
              <w:jc w:val="left"/>
            </w:pPr>
            <w:r>
              <w:t xml:space="preserve">SOP-03 §7</w:t>
            </w:r>
          </w:p>
        </w:tc>
      </w:tr>
      <w:tr>
        <w:tc>
          <w:p>
            <w:pPr>
              <w:pStyle w:val="Compact"/>
              <w:jc w:val="left"/>
            </w:pPr>
            <w:r>
              <w:t xml:space="preserve">7. Depreciation run</w:t>
            </w:r>
          </w:p>
        </w:tc>
        <w:tc>
          <w:p>
            <w:pPr>
              <w:pStyle w:val="Compact"/>
              <w:jc w:val="left"/>
            </w:pPr>
            <w:r>
              <w:t xml:space="preserve">Finance Manager</w:t>
            </w:r>
          </w:p>
        </w:tc>
        <w:tc>
          <w:p>
            <w:pPr>
              <w:pStyle w:val="Compact"/>
              <w:jc w:val="left"/>
            </w:pPr>
            <w:r>
              <w:t xml:space="preserve">SOP-03 §8</w:t>
            </w:r>
          </w:p>
        </w:tc>
      </w:tr>
      <w:tr>
        <w:tc>
          <w:p>
            <w:pPr>
              <w:pStyle w:val="Compact"/>
              <w:jc w:val="left"/>
            </w:pPr>
            <w:r>
              <w:t xml:space="preserve">8. Payroll processing (if pay period)</w:t>
            </w:r>
          </w:p>
        </w:tc>
        <w:tc>
          <w:p>
            <w:pPr>
              <w:pStyle w:val="Compact"/>
              <w:jc w:val="left"/>
            </w:pPr>
            <w:r>
              <w:t xml:space="preserve">HR → GM HR → MD → Finance</w:t>
            </w:r>
          </w:p>
        </w:tc>
        <w:tc>
          <w:p>
            <w:pPr>
              <w:pStyle w:val="Compact"/>
              <w:jc w:val="left"/>
            </w:pPr>
            <w:r>
              <w:t xml:space="preserve">SOP-07 §4</w:t>
            </w:r>
          </w:p>
        </w:tc>
      </w:tr>
      <w:tr>
        <w:tc>
          <w:p>
            <w:pPr>
              <w:pStyle w:val="Compact"/>
              <w:jc w:val="left"/>
            </w:pPr>
            <w:r>
              <w:t xml:space="preserve">9. GL trial balance verification</w:t>
            </w:r>
          </w:p>
        </w:tc>
        <w:tc>
          <w:p>
            <w:pPr>
              <w:pStyle w:val="Compact"/>
              <w:jc w:val="left"/>
            </w:pPr>
            <w:r>
              <w:t xml:space="preserve">Finance Manager</w:t>
            </w:r>
          </w:p>
        </w:tc>
        <w:tc>
          <w:p>
            <w:pPr>
              <w:pStyle w:val="Compact"/>
              <w:jc w:val="left"/>
            </w:pPr>
            <w:r>
              <w:t xml:space="preserve">SOP-03 §9</w:t>
            </w:r>
          </w:p>
        </w:tc>
      </w:tr>
      <w:tr>
        <w:tc>
          <w:p>
            <w:pPr>
              <w:pStyle w:val="Compact"/>
              <w:jc w:val="left"/>
            </w:pPr>
            <w:r>
              <w:t xml:space="preserve">10. Period lock</w:t>
            </w:r>
          </w:p>
        </w:tc>
        <w:tc>
          <w:p>
            <w:pPr>
              <w:pStyle w:val="Compact"/>
              <w:jc w:val="left"/>
            </w:pPr>
            <w:r>
              <w:t xml:space="preserve">Finance Manager</w:t>
            </w:r>
          </w:p>
        </w:tc>
        <w:tc>
          <w:p>
            <w:pPr>
              <w:pStyle w:val="Compact"/>
              <w:jc w:val="left"/>
            </w:pPr>
            <w:r>
              <w:t xml:space="preserve">SOP-03 §10</w:t>
            </w:r>
          </w:p>
        </w:tc>
      </w:tr>
      <w:tr>
        <w:tc>
          <w:p>
            <w:pPr>
              <w:pStyle w:val="Compact"/>
              <w:jc w:val="left"/>
            </w:pPr>
            <w:r>
              <w:t xml:space="preserve">11. Management reports pack</w:t>
            </w:r>
          </w:p>
        </w:tc>
        <w:tc>
          <w:p>
            <w:pPr>
              <w:pStyle w:val="Compact"/>
              <w:jc w:val="left"/>
            </w:pPr>
            <w:r>
              <w:t xml:space="preserve">Finance / MD</w:t>
            </w:r>
          </w:p>
        </w:tc>
        <w:tc>
          <w:p>
            <w:pPr>
              <w:pStyle w:val="Compact"/>
              <w:jc w:val="left"/>
            </w:pPr>
            <w:r>
              <w:t xml:space="preserve">SOP-08 §3</w:t>
            </w:r>
          </w:p>
        </w:tc>
      </w:tr>
    </w:tbl>
    <w:p>
      <w:r>
        <w:pict>
          <v:rect style="width:0;height:1.5pt" o:hralign="center" o:hrstd="t" o:hr="t"/>
        </w:pict>
      </w:r>
    </w:p>
    <w:p>
      <w:pPr>
        <w:pStyle w:val="Heading2"/>
      </w:pPr>
      <w:bookmarkStart w:id="57" w:name="how-to-use-this-manual-with-the-erp"/>
      <w:r>
        <w:t xml:space="preserve">HOW TO USE THIS MANUAL WITH THE ERP</w:t>
      </w:r>
      <w:bookmarkEnd w:id="57"/>
    </w:p>
    <w:p>
      <w:pPr>
        <w:numPr>
          <w:ilvl w:val="0"/>
          <w:numId w:val="1003"/>
        </w:numPr>
        <w:pStyle w:val="Compact"/>
      </w:pPr>
      <w:r>
        <w:rPr>
          <w:b/>
        </w:rPr>
        <w:t xml:space="preserve">Find your role</w:t>
      </w:r>
      <w:r>
        <w:t xml:space="preserve"> </w:t>
      </w:r>
      <w:r>
        <w:t xml:space="preserve">in the Quick-Start table above and read your primary SOP first.</w:t>
      </w:r>
    </w:p>
    <w:p>
      <w:pPr>
        <w:numPr>
          <w:ilvl w:val="0"/>
          <w:numId w:val="1003"/>
        </w:numPr>
        <w:pStyle w:val="Compact"/>
      </w:pPr>
      <w:r>
        <w:rPr>
          <w:b/>
        </w:rPr>
        <w:t xml:space="preserve">Use Zare</w:t>
      </w:r>
      <w:r>
        <w:t xml:space="preserve"> </w:t>
      </w:r>
      <w:r>
        <w:t xml:space="preserve">for on-screen coaching: open any page, click the life-ring icon, choose</w:t>
      </w:r>
      <w:r>
        <w:t xml:space="preserve"> </w:t>
      </w:r>
      <w:r>
        <w:t xml:space="preserve">“</w:t>
      </w:r>
      <w:r>
        <w:t xml:space="preserve">Tour this page.</w:t>
      </w:r>
      <w:r>
        <w:t xml:space="preserve">”</w:t>
      </w:r>
    </w:p>
    <w:p>
      <w:pPr>
        <w:numPr>
          <w:ilvl w:val="0"/>
          <w:numId w:val="1003"/>
        </w:numPr>
        <w:pStyle w:val="Compact"/>
      </w:pPr>
      <w:r>
        <w:rPr>
          <w:b/>
        </w:rPr>
        <w:t xml:space="preserve">Cross-reference document IDs</w:t>
      </w:r>
      <w:r>
        <w:t xml:space="preserve"> </w:t>
      </w:r>
      <w:r>
        <w:t xml:space="preserve">— when this manual mentions a QT, CL, or PO, look up that ID in the system search (</w:t>
      </w:r>
      <w:r>
        <w:rPr>
          <w:rStyle w:val="VerbatimChar"/>
        </w:rPr>
        <w:t xml:space="preserve">/</w:t>
      </w:r>
      <w:r>
        <w:t xml:space="preserve"> </w:t>
      </w:r>
      <w:r>
        <w:t xml:space="preserve">→ Search).</w:t>
      </w:r>
    </w:p>
    <w:p>
      <w:pPr>
        <w:numPr>
          <w:ilvl w:val="0"/>
          <w:numId w:val="1003"/>
        </w:numPr>
        <w:pStyle w:val="Compact"/>
      </w:pPr>
      <w:r>
        <w:rPr>
          <w:b/>
        </w:rPr>
        <w:t xml:space="preserve">Report gaps</w:t>
      </w:r>
      <w:r>
        <w:t xml:space="preserve"> </w:t>
      </w:r>
      <w:r>
        <w:t xml:space="preserve">— if a procedure in the system behaves differently from this manual, report to IT immediately; the manual will be updated after code verification.</w:t>
      </w:r>
    </w:p>
    <w:p>
      <w:pPr>
        <w:numPr>
          <w:ilvl w:val="0"/>
          <w:numId w:val="1003"/>
        </w:numPr>
        <w:pStyle w:val="Compact"/>
      </w:pPr>
      <w:r>
        <w:rPr>
          <w:b/>
        </w:rPr>
        <w:t xml:space="preserve">Training</w:t>
      </w:r>
      <w:r>
        <w:t xml:space="preserve"> </w:t>
      </w:r>
      <w:r>
        <w:t xml:space="preserve">— new staff complete role training guide on first login; supervisors verify competency using the checklists at the end of each department SOP.</w:t>
      </w:r>
    </w:p>
    <w:p>
      <w:r>
        <w:pict>
          <v:rect style="width:0;height:1.5pt" o:hralign="center" o:hrstd="t" o:hr="t"/>
        </w:pict>
      </w:r>
    </w:p>
    <w:p>
      <w:pPr>
        <w:pStyle w:val="Heading2"/>
      </w:pPr>
      <w:bookmarkStart w:id="58" w:name="related-technical-documentation"/>
      <w:r>
        <w:t xml:space="preserve">RELATED TECHNICAL DOCUMENTATION</w:t>
      </w:r>
      <w:bookmarkEnd w:id="5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Audience</w:t>
            </w:r>
          </w:p>
        </w:tc>
      </w:tr>
      <w:tr>
        <w:tc>
          <w:p>
            <w:pPr>
              <w:pStyle w:val="Compact"/>
              <w:jc w:val="left"/>
            </w:pPr>
            <w:r>
              <w:t xml:space="preserve">Operations Manual</w:t>
            </w:r>
          </w:p>
        </w:tc>
        <w:tc>
          <w:p>
            <w:pPr>
              <w:pStyle w:val="Compact"/>
              <w:jc w:val="left"/>
            </w:pPr>
            <w:r>
              <w:rPr>
                <w:rStyle w:val="VerbatimChar"/>
              </w:rPr>
              <w:t xml:space="preserve">Zarewa-backend-main/docs/OPERATIONS_MANUAL.md</w:t>
            </w:r>
          </w:p>
        </w:tc>
        <w:tc>
          <w:p>
            <w:pPr>
              <w:pStyle w:val="Compact"/>
              <w:jc w:val="left"/>
            </w:pPr>
            <w:r>
              <w:t xml:space="preserve">IT, power users</w:t>
            </w:r>
          </w:p>
        </w:tc>
      </w:tr>
      <w:tr>
        <w:tc>
          <w:p>
            <w:pPr>
              <w:pStyle w:val="Compact"/>
              <w:jc w:val="left"/>
            </w:pPr>
            <w:r>
              <w:t xml:space="preserve">Access Control</w:t>
            </w:r>
          </w:p>
        </w:tc>
        <w:tc>
          <w:p>
            <w:pPr>
              <w:pStyle w:val="Compact"/>
              <w:jc w:val="left"/>
            </w:pPr>
            <w:r>
              <w:rPr>
                <w:rStyle w:val="VerbatimChar"/>
              </w:rPr>
              <w:t xml:space="preserve">Zarewa-backend-main/docs/ACCESS_CONTROL.md</w:t>
            </w:r>
          </w:p>
        </w:tc>
        <w:tc>
          <w:p>
            <w:pPr>
              <w:pStyle w:val="Compact"/>
              <w:jc w:val="left"/>
            </w:pPr>
            <w:r>
              <w:t xml:space="preserve">IT, admin</w:t>
            </w:r>
          </w:p>
        </w:tc>
      </w:tr>
      <w:tr>
        <w:tc>
          <w:p>
            <w:pPr>
              <w:pStyle w:val="Compact"/>
              <w:jc w:val="left"/>
            </w:pPr>
            <w:r>
              <w:t xml:space="preserve">RBAC Matrix</w:t>
            </w:r>
          </w:p>
        </w:tc>
        <w:tc>
          <w:p>
            <w:pPr>
              <w:pStyle w:val="Compact"/>
              <w:jc w:val="left"/>
            </w:pPr>
            <w:r>
              <w:rPr>
                <w:rStyle w:val="VerbatimChar"/>
              </w:rPr>
              <w:t xml:space="preserve">Zarewa-backend-main/docs/RBAC_MATRIX.md</w:t>
            </w:r>
          </w:p>
        </w:tc>
        <w:tc>
          <w:p>
            <w:pPr>
              <w:pStyle w:val="Compact"/>
              <w:jc w:val="left"/>
            </w:pPr>
            <w:r>
              <w:t xml:space="preserve">IT, admin</w:t>
            </w:r>
          </w:p>
        </w:tc>
      </w:tr>
      <w:tr>
        <w:tc>
          <w:p>
            <w:pPr>
              <w:pStyle w:val="Compact"/>
              <w:jc w:val="left"/>
            </w:pPr>
            <w:r>
              <w:t xml:space="preserve">Refund Operations</w:t>
            </w:r>
          </w:p>
        </w:tc>
        <w:tc>
          <w:p>
            <w:pPr>
              <w:pStyle w:val="Compact"/>
              <w:jc w:val="left"/>
            </w:pPr>
            <w:r>
              <w:rPr>
                <w:rStyle w:val="VerbatimChar"/>
              </w:rPr>
              <w:t xml:space="preserve">Zarewa-backend-main/docs/REFUND_OPERATIONS.md</w:t>
            </w:r>
          </w:p>
        </w:tc>
        <w:tc>
          <w:p>
            <w:pPr>
              <w:pStyle w:val="Compact"/>
              <w:jc w:val="left"/>
            </w:pPr>
            <w:r>
              <w:t xml:space="preserve">Finance, sales, BM</w:t>
            </w:r>
          </w:p>
        </w:tc>
      </w:tr>
      <w:tr>
        <w:tc>
          <w:p>
            <w:pPr>
              <w:pStyle w:val="Compact"/>
              <w:jc w:val="left"/>
            </w:pPr>
            <w:r>
              <w:t xml:space="preserve">Accounting Policy AP1c</w:t>
            </w:r>
          </w:p>
        </w:tc>
        <w:tc>
          <w:p>
            <w:pPr>
              <w:pStyle w:val="Compact"/>
              <w:jc w:val="left"/>
            </w:pPr>
            <w:r>
              <w:rPr>
                <w:rStyle w:val="VerbatimChar"/>
              </w:rPr>
              <w:t xml:space="preserve">Zarewa-backend-main/docs/ACCOUNTING_POLICY_AP1C.md</w:t>
            </w:r>
          </w:p>
        </w:tc>
        <w:tc>
          <w:p>
            <w:pPr>
              <w:pStyle w:val="Compact"/>
              <w:jc w:val="left"/>
            </w:pPr>
            <w:r>
              <w:t xml:space="preserve">Finance</w:t>
            </w:r>
          </w:p>
        </w:tc>
      </w:tr>
      <w:tr>
        <w:tc>
          <w:p>
            <w:pPr>
              <w:pStyle w:val="Compact"/>
              <w:jc w:val="left"/>
            </w:pPr>
            <w:r>
              <w:t xml:space="preserve">Accounting Policy AP3</w:t>
            </w:r>
          </w:p>
        </w:tc>
        <w:tc>
          <w:p>
            <w:pPr>
              <w:pStyle w:val="Compact"/>
              <w:jc w:val="left"/>
            </w:pPr>
            <w:r>
              <w:rPr>
                <w:rStyle w:val="VerbatimChar"/>
              </w:rPr>
              <w:t xml:space="preserve">Zarewa-backend-main/docs/ACCOUNTING_POLICY_AP3_COSTING.md</w:t>
            </w:r>
          </w:p>
        </w:tc>
        <w:tc>
          <w:p>
            <w:pPr>
              <w:pStyle w:val="Compact"/>
              <w:jc w:val="left"/>
            </w:pPr>
            <w:r>
              <w:t xml:space="preserve">Finance, production</w:t>
            </w:r>
          </w:p>
        </w:tc>
      </w:tr>
      <w:tr>
        <w:tc>
          <w:p>
            <w:pPr>
              <w:pStyle w:val="Compact"/>
              <w:jc w:val="left"/>
            </w:pPr>
            <w:r>
              <w:t xml:space="preserve">Payment Posting SOP</w:t>
            </w:r>
          </w:p>
        </w:tc>
        <w:tc>
          <w:p>
            <w:pPr>
              <w:pStyle w:val="Compact"/>
              <w:jc w:val="left"/>
            </w:pPr>
            <w:r>
              <w:rPr>
                <w:rStyle w:val="VerbatimChar"/>
              </w:rPr>
              <w:t xml:space="preserve">Zarewa-backend-main/docs/PAYMENT_POSTING_SOP.md</w:t>
            </w:r>
          </w:p>
        </w:tc>
        <w:tc>
          <w:p>
            <w:pPr>
              <w:pStyle w:val="Compact"/>
              <w:jc w:val="left"/>
            </w:pPr>
            <w:r>
              <w:t xml:space="preserve">Cashier, finance</w:t>
            </w:r>
          </w:p>
        </w:tc>
      </w:tr>
      <w:tr>
        <w:tc>
          <w:p>
            <w:pPr>
              <w:pStyle w:val="Compact"/>
              <w:jc w:val="left"/>
            </w:pPr>
            <w:r>
              <w:t xml:space="preserve">Material Exceptions SOP</w:t>
            </w:r>
          </w:p>
        </w:tc>
        <w:tc>
          <w:p>
            <w:pPr>
              <w:pStyle w:val="Compact"/>
              <w:jc w:val="left"/>
            </w:pPr>
            <w:r>
              <w:rPr>
                <w:rStyle w:val="VerbatimChar"/>
              </w:rPr>
              <w:t xml:space="preserve">Zarewa-backend-main/docs/MATERIAL_EXCEPTIONS_SOP.md</w:t>
            </w:r>
          </w:p>
        </w:tc>
        <w:tc>
          <w:p>
            <w:pPr>
              <w:pStyle w:val="Compact"/>
              <w:jc w:val="left"/>
            </w:pPr>
            <w:r>
              <w:t xml:space="preserve">Operations, BM</w:t>
            </w:r>
          </w:p>
        </w:tc>
      </w:tr>
      <w:tr>
        <w:tc>
          <w:p>
            <w:pPr>
              <w:pStyle w:val="Compact"/>
              <w:jc w:val="left"/>
            </w:pPr>
            <w:r>
              <w:t xml:space="preserve">HR Policy — Leave</w:t>
            </w:r>
          </w:p>
        </w:tc>
        <w:tc>
          <w:p>
            <w:pPr>
              <w:pStyle w:val="Compact"/>
              <w:jc w:val="left"/>
            </w:pPr>
            <w:r>
              <w:rPr>
                <w:rStyle w:val="VerbatimChar"/>
              </w:rPr>
              <w:t xml:space="preserve">Zarewa-backend-main/docs/HR/HR-POLICY-LEAVE.md</w:t>
            </w:r>
          </w:p>
        </w:tc>
        <w:tc>
          <w:p>
            <w:pPr>
              <w:pStyle w:val="Compact"/>
              <w:jc w:val="left"/>
            </w:pPr>
            <w:r>
              <w:t xml:space="preserve">HR</w:t>
            </w:r>
          </w:p>
        </w:tc>
      </w:tr>
      <w:tr>
        <w:tc>
          <w:p>
            <w:pPr>
              <w:pStyle w:val="Compact"/>
              <w:jc w:val="left"/>
            </w:pPr>
            <w:r>
              <w:t xml:space="preserve">HR Policy — Payroll</w:t>
            </w:r>
          </w:p>
        </w:tc>
        <w:tc>
          <w:p>
            <w:pPr>
              <w:pStyle w:val="Compact"/>
              <w:jc w:val="left"/>
            </w:pPr>
            <w:r>
              <w:rPr>
                <w:rStyle w:val="VerbatimChar"/>
              </w:rPr>
              <w:t xml:space="preserve">Zarewa-backend-main/docs/HR/HR-POLICY-PAYROLL.md</w:t>
            </w:r>
          </w:p>
        </w:tc>
        <w:tc>
          <w:p>
            <w:pPr>
              <w:pStyle w:val="Compact"/>
              <w:jc w:val="left"/>
            </w:pPr>
            <w:r>
              <w:t xml:space="preserve">HR, finance</w:t>
            </w:r>
          </w:p>
        </w:tc>
      </w:tr>
      <w:tr>
        <w:tc>
          <w:p>
            <w:pPr>
              <w:pStyle w:val="Compact"/>
              <w:jc w:val="left"/>
            </w:pPr>
            <w:r>
              <w:t xml:space="preserve">Deployment Guide</w:t>
            </w:r>
          </w:p>
        </w:tc>
        <w:tc>
          <w:p>
            <w:pPr>
              <w:pStyle w:val="Compact"/>
              <w:jc w:val="left"/>
            </w:pPr>
            <w:r>
              <w:rPr>
                <w:rStyle w:val="VerbatimChar"/>
              </w:rPr>
              <w:t xml:space="preserve">Zarewa-backend-main/docs/DEPLOYMENT.md</w:t>
            </w:r>
          </w:p>
        </w:tc>
        <w:tc>
          <w:p>
            <w:pPr>
              <w:pStyle w:val="Compact"/>
              <w:jc w:val="left"/>
            </w:pPr>
            <w:r>
              <w:t xml:space="preserve">IT admin</w:t>
            </w:r>
          </w:p>
        </w:tc>
      </w:tr>
    </w:tbl>
    <w:p>
      <w:r>
        <w:pict>
          <v:rect style="width:0;height:1.5pt" o:hralign="center" o:hrstd="t" o:hr="t"/>
        </w:pict>
      </w:r>
    </w:p>
    <w:p>
      <w:pPr>
        <w:pStyle w:val="FirstParagraph"/>
      </w:pPr>
      <w:r>
        <w:rPr>
          <w:i/>
        </w:rPr>
        <w:t xml:space="preserve">End of Master Index. Proceed to individual department SOPs for detailed procedures.</w:t>
      </w:r>
    </w:p>
    <w:p>
      <w:r>
        <w:pict>
          <v:rect style="width:0;height:1.5pt" o:hralign="center" o:hrstd="t" o:hr="t"/>
        </w:pict>
      </w:r>
    </w:p>
    <w:p>
      <w:pPr>
        <w:pStyle w:val="Heading1"/>
      </w:pPr>
      <w:bookmarkStart w:id="59" w:name="Xf6892134d179c263de0be82cfda4f7673d6c576"/>
      <w:r>
        <w:t xml:space="preserve">PART 1: COMPANY GOVERNANCE, ERP ARCHITECTURE &amp; CROSS-CUTTING RULES</w:t>
      </w:r>
      <w:bookmarkEnd w:id="59"/>
    </w:p>
    <w:p>
      <w:pPr>
        <w:pStyle w:val="FirstParagraph"/>
      </w:pPr>
      <w:r>
        <w:rPr>
          <w:b/>
        </w:rPr>
        <w:t xml:space="preserve">Zarewa Aluminium and Plastics Ltd — System of Operations v3.0</w:t>
      </w:r>
      <w:r>
        <w:br/>
      </w:r>
      <w:r>
        <w:rPr>
          <w:b/>
        </w:rPr>
        <w:t xml:space="preserve">Applies to:</w:t>
      </w:r>
      <w:r>
        <w:t xml:space="preserve"> </w:t>
      </w:r>
      <w:r>
        <w:t xml:space="preserve">All staff, IT administrators, external auditors</w:t>
      </w:r>
      <w:r>
        <w:br/>
      </w:r>
      <w:r>
        <w:rPr>
          <w:b/>
        </w:rPr>
        <w:t xml:space="preserve">System modules:</w:t>
      </w:r>
      <w:r>
        <w:t xml:space="preserve"> </w:t>
      </w:r>
      <w:r>
        <w:t xml:space="preserve">Platform-wide</w:t>
      </w:r>
    </w:p>
    <w:p>
      <w:r>
        <w:pict>
          <v:rect style="width:0;height:1.5pt" o:hralign="center" o:hrstd="t" o:hr="t"/>
        </w:pict>
      </w:r>
    </w:p>
    <w:p>
      <w:pPr>
        <w:pStyle w:val="Heading2"/>
      </w:pPr>
      <w:bookmarkStart w:id="60" w:name="introduction"/>
      <w:r>
        <w:t xml:space="preserve">1. INTRODUCTION</w:t>
      </w:r>
      <w:bookmarkEnd w:id="60"/>
    </w:p>
    <w:p>
      <w:pPr>
        <w:pStyle w:val="Heading3"/>
      </w:pPr>
      <w:bookmarkStart w:id="61" w:name="scope"/>
      <w:r>
        <w:t xml:space="preserve">1.1 Scope</w:t>
      </w:r>
      <w:bookmarkEnd w:id="61"/>
    </w:p>
    <w:p>
      <w:pPr>
        <w:pStyle w:val="FirstParagraph"/>
      </w:pPr>
      <w:r>
        <w:t xml:space="preserve">This section establishes the governance framework within which all Zarewa business operations are conducted through the integrated ERP system. It covers company identity, organisational structure, technology architecture, authentication and security controls, branch data isolation, document standards, approval thresholds, audit requirements, and the cross-cutting business rules that apply regardless of department.</w:t>
      </w:r>
    </w:p>
    <w:p>
      <w:pPr>
        <w:pStyle w:val="BodyText"/>
      </w:pPr>
      <w:r>
        <w:t xml:space="preserve">Every staff member — from the sales officer creating a quotation in Kaduna to the production manager completing a job in Yola — operates within the boundaries defined here. Department-specific procedures in SOP-01 through SOP-10 build upon this foundation.</w:t>
      </w:r>
    </w:p>
    <w:p>
      <w:pPr>
        <w:pStyle w:val="Heading3"/>
      </w:pPr>
      <w:bookmarkStart w:id="62" w:name="authority"/>
      <w:r>
        <w:t xml:space="preserve">1.2 Authority</w:t>
      </w:r>
      <w:bookmarkEnd w:id="62"/>
    </w:p>
    <w:p>
      <w:pPr>
        <w:pStyle w:val="FirstParagraph"/>
      </w:pPr>
      <w:r>
        <w:t xml:space="preserve">The Managing Director (MD) holds ultimate operational authority. The Board of Directors, through the Chairman and CEO, exercises strategic oversight via the Executive Command Centre. Day-to-day system administration is delegated to the System Administrator (</w:t>
      </w:r>
      <w:r>
        <w:rPr>
          <w:rStyle w:val="VerbatimChar"/>
        </w:rPr>
        <w:t xml:space="preserve">admin</w:t>
      </w:r>
      <w:r>
        <w:t xml:space="preserve"> </w:t>
      </w:r>
      <w:r>
        <w:t xml:space="preserve">role). Financial period control rests with the Accountant / Head of Accounts (</w:t>
      </w:r>
      <w:r>
        <w:rPr>
          <w:rStyle w:val="VerbatimChar"/>
        </w:rPr>
        <w:t xml:space="preserve">finance_manager</w:t>
      </w:r>
      <w:r>
        <w:t xml:space="preserve"> </w:t>
      </w:r>
      <w:r>
        <w:t xml:space="preserve">role).</w:t>
      </w:r>
    </w:p>
    <w:p>
      <w:pPr>
        <w:pStyle w:val="Heading3"/>
      </w:pPr>
      <w:bookmarkStart w:id="63" w:name="compliance-obligation"/>
      <w:r>
        <w:t xml:space="preserve">1.3 Compliance Obligation</w:t>
      </w:r>
      <w:bookmarkEnd w:id="63"/>
    </w:p>
    <w:p>
      <w:pPr>
        <w:pStyle w:val="FirstParagraph"/>
      </w:pPr>
      <w:r>
        <w:t xml:space="preserve">All staff are required to:</w:t>
      </w:r>
    </w:p>
    <w:p>
      <w:pPr>
        <w:numPr>
          <w:ilvl w:val="0"/>
          <w:numId w:val="1004"/>
        </w:numPr>
        <w:pStyle w:val="Compact"/>
      </w:pPr>
      <w:r>
        <w:t xml:space="preserve">Use the ERP for every business transaction — no parallel paper-only processes for items the system tracks.</w:t>
      </w:r>
    </w:p>
    <w:p>
      <w:pPr>
        <w:numPr>
          <w:ilvl w:val="0"/>
          <w:numId w:val="1004"/>
        </w:numPr>
        <w:pStyle w:val="Compact"/>
      </w:pPr>
      <w:r>
        <w:t xml:space="preserve">Operate only within their assigned role permissions — attempting to access unauthorised modules is logged.</w:t>
      </w:r>
    </w:p>
    <w:p>
      <w:pPr>
        <w:numPr>
          <w:ilvl w:val="0"/>
          <w:numId w:val="1004"/>
        </w:numPr>
        <w:pStyle w:val="Compact"/>
      </w:pPr>
      <w:r>
        <w:t xml:space="preserve">Complete mandatory training before independent transaction entry.</w:t>
      </w:r>
    </w:p>
    <w:p>
      <w:pPr>
        <w:numPr>
          <w:ilvl w:val="0"/>
          <w:numId w:val="1004"/>
        </w:numPr>
        <w:pStyle w:val="Compact"/>
      </w:pPr>
      <w:r>
        <w:t xml:space="preserve">Report system errors, discrepancies, or suspected misuse immediately to their line manager and IT.</w:t>
      </w:r>
    </w:p>
    <w:p>
      <w:r>
        <w:pict>
          <v:rect style="width:0;height:1.5pt" o:hralign="center" o:hrstd="t" o:hr="t"/>
        </w:pict>
      </w:r>
    </w:p>
    <w:p>
      <w:pPr>
        <w:pStyle w:val="Heading2"/>
      </w:pPr>
      <w:bookmarkStart w:id="64" w:name="organisational-structure"/>
      <w:r>
        <w:t xml:space="preserve">2. ORGANISATIONAL STRUCTURE</w:t>
      </w:r>
      <w:bookmarkEnd w:id="64"/>
    </w:p>
    <w:p>
      <w:pPr>
        <w:pStyle w:val="Heading3"/>
      </w:pPr>
      <w:bookmarkStart w:id="65" w:name="branch-network"/>
      <w:r>
        <w:t xml:space="preserve">2.1 Branch Network</w:t>
      </w:r>
      <w:bookmarkEnd w:id="65"/>
    </w:p>
    <w:p>
      <w:pPr>
        <w:pStyle w:val="FirstParagraph"/>
      </w:pPr>
      <w:r>
        <w:t xml:space="preserve">Zarewa operates three active sites, each configured as a branch in the ERP:</w:t>
      </w:r>
    </w:p>
    <w:p>
      <w:pPr>
        <w:pStyle w:val="BodyText"/>
      </w:pPr>
      <w:r>
        <w:rPr>
          <w:b/>
        </w:rPr>
        <w:t xml:space="preserve">Kaduna (BR-KD) — Headquarters</w:t>
      </w:r>
      <w:r>
        <w:t xml:space="preserve"> </w:t>
      </w:r>
      <w:r>
        <w:t xml:space="preserve">- Primary sales office and commercial hub</w:t>
      </w:r>
      <w:r>
        <w:t xml:space="preserve"> </w:t>
      </w:r>
      <w:r>
        <w:t xml:space="preserve">- Default workspace branch for new users unless otherwise assigned</w:t>
      </w:r>
      <w:r>
        <w:t xml:space="preserve"> </w:t>
      </w:r>
      <w:r>
        <w:t xml:space="preserve">- Hosts executive functions, procurement HQ, and central pricing administration</w:t>
      </w:r>
      <w:r>
        <w:t xml:space="preserve"> </w:t>
      </w:r>
      <w:r>
        <w:t xml:space="preserve">- Cutting list minimum paid fraction: 70% (configurable in</w:t>
      </w:r>
      <w:r>
        <w:t xml:space="preserve"> </w:t>
      </w:r>
      <w:r>
        <w:rPr>
          <w:rStyle w:val="VerbatimChar"/>
        </w:rPr>
        <w:t xml:space="preserve">branches</w:t>
      </w:r>
      <w:r>
        <w:t xml:space="preserve"> </w:t>
      </w:r>
      <w:r>
        <w:t xml:space="preserve">table)</w:t>
      </w:r>
    </w:p>
    <w:p>
      <w:pPr>
        <w:pStyle w:val="BodyText"/>
      </w:pPr>
      <w:r>
        <w:rPr>
          <w:b/>
        </w:rPr>
        <w:t xml:space="preserve">Yola Factory (BR-YOL) — Manufacturing</w:t>
      </w:r>
      <w:r>
        <w:t xml:space="preserve"> </w:t>
      </w:r>
      <w:r>
        <w:t xml:space="preserve">- Primary production facility for coil rolling and corrugation</w:t>
      </w:r>
      <w:r>
        <w:t xml:space="preserve"> </w:t>
      </w:r>
      <w:r>
        <w:t xml:space="preserve">- Receives cutting lists from Kaduna sales; dispatches finished goods</w:t>
      </w:r>
      <w:r>
        <w:t xml:space="preserve"> </w:t>
      </w:r>
      <w:r>
        <w:t xml:space="preserve">- Maintains independent coil register, WIP balances, and stock register</w:t>
      </w:r>
      <w:r>
        <w:t xml:space="preserve"> </w:t>
      </w:r>
      <w:r>
        <w:t xml:space="preserve">- GRN posts against procurement POs received at Yola</w:t>
      </w:r>
    </w:p>
    <w:p>
      <w:pPr>
        <w:pStyle w:val="BodyText"/>
      </w:pPr>
      <w:r>
        <w:rPr>
          <w:b/>
        </w:rPr>
        <w:t xml:space="preserve">Maiduguri Factory (BR-MAI) — Manufacturing</w:t>
      </w:r>
      <w:r>
        <w:t xml:space="preserve"> </w:t>
      </w:r>
      <w:r>
        <w:t xml:space="preserve">- Secondary production and distribution point</w:t>
      </w:r>
      <w:r>
        <w:t xml:space="preserve"> </w:t>
      </w:r>
      <w:r>
        <w:t xml:space="preserve">- Same operational modules as Yola</w:t>
      </w:r>
      <w:r>
        <w:t xml:space="preserve"> </w:t>
      </w:r>
      <w:r>
        <w:t xml:space="preserve">- Inter-branch material requests may transfer stock between factories</w:t>
      </w:r>
    </w:p>
    <w:p>
      <w:pPr>
        <w:pStyle w:val="Heading3"/>
      </w:pPr>
      <w:bookmarkStart w:id="66" w:name="functional-desks"/>
      <w:r>
        <w:t xml:space="preserve">2.2 Functional Desks</w:t>
      </w:r>
      <w:bookmarkEnd w:id="66"/>
    </w:p>
    <w:p>
      <w:pPr>
        <w:pStyle w:val="FirstParagraph"/>
      </w:pPr>
      <w:r>
        <w:t xml:space="preserve">The ERP organises work by functional desk, each mapped to system modules and role permissions:</w:t>
      </w:r>
    </w:p>
    <w:tbl>
      <w:tblPr>
        <w:tblStyle w:val="Table"/>
        <w:tblW w:type="pct" w:w="5000.0"/>
        <w:tblLook w:firstRow="1"/>
      </w:tblPr>
      <w:tblGrid>
        <w:gridCol w:w="1357"/>
        <w:gridCol w:w="3168"/>
        <w:gridCol w:w="3394"/>
      </w:tblGrid>
      <w:tr>
        <w:trPr>
          <w:cnfStyle w:firstRow="1"/>
        </w:trPr>
        <w:tc>
          <w:tcPr>
            <w:tcBorders>
              <w:bottom w:val="single"/>
            </w:tcBorders>
            <w:vAlign w:val="bottom"/>
          </w:tcPr>
          <w:p>
            <w:pPr>
              <w:pStyle w:val="Compact"/>
              <w:jc w:val="left"/>
            </w:pPr>
            <w:r>
              <w:t xml:space="preserve">Desk</w:t>
            </w:r>
          </w:p>
        </w:tc>
        <w:tc>
          <w:tcPr>
            <w:tcBorders>
              <w:bottom w:val="single"/>
            </w:tcBorders>
            <w:vAlign w:val="bottom"/>
          </w:tcPr>
          <w:p>
            <w:pPr>
              <w:pStyle w:val="Compact"/>
              <w:jc w:val="left"/>
            </w:pPr>
            <w:r>
              <w:t xml:space="preserve">System Route</w:t>
            </w:r>
          </w:p>
        </w:tc>
        <w:tc>
          <w:tcPr>
            <w:tcBorders>
              <w:bottom w:val="single"/>
            </w:tcBorders>
            <w:vAlign w:val="bottom"/>
          </w:tcPr>
          <w:p>
            <w:pPr>
              <w:pStyle w:val="Compact"/>
              <w:jc w:val="left"/>
            </w:pPr>
            <w:r>
              <w:t xml:space="preserve">Primary Roles</w:t>
            </w:r>
          </w:p>
        </w:tc>
      </w:tr>
      <w:tr>
        <w:tc>
          <w:p>
            <w:pPr>
              <w:pStyle w:val="Compact"/>
              <w:jc w:val="left"/>
            </w:pPr>
            <w:r>
              <w:t xml:space="preserve">Sales Office</w:t>
            </w:r>
          </w:p>
        </w:tc>
        <w:tc>
          <w:p>
            <w:pPr>
              <w:pStyle w:val="Compact"/>
              <w:jc w:val="left"/>
            </w:pPr>
            <w:r>
              <w:rPr>
                <w:rStyle w:val="VerbatimChar"/>
              </w:rPr>
              <w:t xml:space="preserve">/sales</w:t>
            </w:r>
            <w:r>
              <w:t xml:space="preserve">,</w:t>
            </w:r>
            <w:r>
              <w:t xml:space="preserve"> </w:t>
            </w:r>
            <w:r>
              <w:rPr>
                <w:rStyle w:val="VerbatimChar"/>
              </w:rPr>
              <w:t xml:space="preserve">/customers</w:t>
            </w:r>
          </w:p>
        </w:tc>
        <w:tc>
          <w:p>
            <w:pPr>
              <w:pStyle w:val="Compact"/>
              <w:jc w:val="left"/>
            </w:pPr>
            <w:r>
              <w:t xml:space="preserve">sales_staff, sales_manager</w:t>
            </w:r>
          </w:p>
        </w:tc>
      </w:tr>
      <w:tr>
        <w:tc>
          <w:p>
            <w:pPr>
              <w:pStyle w:val="Compact"/>
              <w:jc w:val="left"/>
            </w:pPr>
            <w:r>
              <w:t xml:space="preserve">Cashier Desk</w:t>
            </w:r>
          </w:p>
        </w:tc>
        <w:tc>
          <w:p>
            <w:pPr>
              <w:pStyle w:val="Compact"/>
              <w:jc w:val="left"/>
            </w:pPr>
            <w:r>
              <w:rPr>
                <w:rStyle w:val="VerbatimChar"/>
              </w:rPr>
              <w:t xml:space="preserve">/accounts</w:t>
            </w:r>
            <w:r>
              <w:t xml:space="preserve"> </w:t>
            </w:r>
            <w:r>
              <w:t xml:space="preserve">(Desk, Receipts tabs)</w:t>
            </w:r>
          </w:p>
        </w:tc>
        <w:tc>
          <w:p>
            <w:pPr>
              <w:pStyle w:val="Compact"/>
              <w:jc w:val="left"/>
            </w:pPr>
            <w:r>
              <w:t xml:space="preserve">cashier</w:t>
            </w:r>
          </w:p>
        </w:tc>
      </w:tr>
      <w:tr>
        <w:tc>
          <w:p>
            <w:pPr>
              <w:pStyle w:val="Compact"/>
              <w:jc w:val="left"/>
            </w:pPr>
            <w:r>
              <w:t xml:space="preserve">Accounting Desk</w:t>
            </w:r>
          </w:p>
        </w:tc>
        <w:tc>
          <w:p>
            <w:pPr>
              <w:pStyle w:val="Compact"/>
              <w:jc w:val="left"/>
            </w:pPr>
            <w:r>
              <w:rPr>
                <w:rStyle w:val="VerbatimChar"/>
              </w:rPr>
              <w:t xml:space="preserve">/accounting</w:t>
            </w:r>
          </w:p>
        </w:tc>
        <w:tc>
          <w:p>
            <w:pPr>
              <w:pStyle w:val="Compact"/>
              <w:jc w:val="left"/>
            </w:pPr>
            <w:r>
              <w:t xml:space="preserve">finance_manager</w:t>
            </w:r>
          </w:p>
        </w:tc>
      </w:tr>
      <w:tr>
        <w:tc>
          <w:p>
            <w:pPr>
              <w:pStyle w:val="Compact"/>
              <w:jc w:val="left"/>
            </w:pPr>
            <w:r>
              <w:t xml:space="preserve">Procurement</w:t>
            </w:r>
          </w:p>
        </w:tc>
        <w:tc>
          <w:p>
            <w:pPr>
              <w:pStyle w:val="Compact"/>
              <w:jc w:val="left"/>
            </w:pPr>
            <w:r>
              <w:rPr>
                <w:rStyle w:val="VerbatimChar"/>
              </w:rPr>
              <w:t xml:space="preserve">/procurement</w:t>
            </w:r>
          </w:p>
        </w:tc>
        <w:tc>
          <w:p>
            <w:pPr>
              <w:pStyle w:val="Compact"/>
              <w:jc w:val="left"/>
            </w:pPr>
            <w:r>
              <w:t xml:space="preserve">md, operations_officer</w:t>
            </w:r>
          </w:p>
        </w:tc>
      </w:tr>
      <w:tr>
        <w:tc>
          <w:p>
            <w:pPr>
              <w:pStyle w:val="Compact"/>
              <w:jc w:val="left"/>
            </w:pPr>
            <w:r>
              <w:t xml:space="preserve">Operations / Store</w:t>
            </w:r>
          </w:p>
        </w:tc>
        <w:tc>
          <w:p>
            <w:pPr>
              <w:pStyle w:val="Compact"/>
              <w:jc w:val="left"/>
            </w:pPr>
            <w:r>
              <w:rPr>
                <w:rStyle w:val="VerbatimChar"/>
              </w:rPr>
              <w:t xml:space="preserve">/operations</w:t>
            </w:r>
          </w:p>
        </w:tc>
        <w:tc>
          <w:p>
            <w:pPr>
              <w:pStyle w:val="Compact"/>
              <w:jc w:val="left"/>
            </w:pPr>
            <w:r>
              <w:t xml:space="preserve">operations_officer</w:t>
            </w:r>
          </w:p>
        </w:tc>
      </w:tr>
      <w:tr>
        <w:tc>
          <w:p>
            <w:pPr>
              <w:pStyle w:val="Compact"/>
              <w:jc w:val="left"/>
            </w:pPr>
            <w:r>
              <w:t xml:space="preserve">Production Floor</w:t>
            </w:r>
          </w:p>
        </w:tc>
        <w:tc>
          <w:p>
            <w:pPr>
              <w:pStyle w:val="Compact"/>
              <w:jc w:val="left"/>
            </w:pPr>
            <w:r>
              <w:rPr>
                <w:rStyle w:val="VerbatimChar"/>
              </w:rPr>
              <w:t xml:space="preserve">/operations</w:t>
            </w:r>
            <w:r>
              <w:t xml:space="preserve"> </w:t>
            </w:r>
            <w:r>
              <w:t xml:space="preserve">→ Production line</w:t>
            </w:r>
          </w:p>
        </w:tc>
        <w:tc>
          <w:p>
            <w:pPr>
              <w:pStyle w:val="Compact"/>
              <w:jc w:val="left"/>
            </w:pPr>
            <w:r>
              <w:t xml:space="preserve">operations_officer, production manager</w:t>
            </w:r>
          </w:p>
        </w:tc>
      </w:tr>
      <w:tr>
        <w:tc>
          <w:p>
            <w:pPr>
              <w:pStyle w:val="Compact"/>
              <w:jc w:val="left"/>
            </w:pPr>
            <w:r>
              <w:t xml:space="preserve">Branch Management</w:t>
            </w:r>
          </w:p>
        </w:tc>
        <w:tc>
          <w:p>
            <w:pPr>
              <w:pStyle w:val="Compact"/>
              <w:jc w:val="left"/>
            </w:pPr>
            <w:r>
              <w:rPr>
                <w:rStyle w:val="VerbatimChar"/>
              </w:rPr>
              <w:t xml:space="preserve">/manager</w:t>
            </w:r>
          </w:p>
        </w:tc>
        <w:tc>
          <w:p>
            <w:pPr>
              <w:pStyle w:val="Compact"/>
              <w:jc w:val="left"/>
            </w:pPr>
            <w:r>
              <w:t xml:space="preserve">sales_manager</w:t>
            </w:r>
          </w:p>
        </w:tc>
      </w:tr>
      <w:tr>
        <w:tc>
          <w:p>
            <w:pPr>
              <w:pStyle w:val="Compact"/>
              <w:jc w:val="left"/>
            </w:pPr>
            <w:r>
              <w:t xml:space="preserve">Executive Office</w:t>
            </w:r>
          </w:p>
        </w:tc>
        <w:tc>
          <w:p>
            <w:pPr>
              <w:pStyle w:val="Compact"/>
              <w:jc w:val="left"/>
            </w:pPr>
            <w:r>
              <w:rPr>
                <w:rStyle w:val="VerbatimChar"/>
              </w:rPr>
              <w:t xml:space="preserve">/exec</w:t>
            </w:r>
          </w:p>
        </w:tc>
        <w:tc>
          <w:p>
            <w:pPr>
              <w:pStyle w:val="Compact"/>
              <w:jc w:val="left"/>
            </w:pPr>
            <w:r>
              <w:t xml:space="preserve">md, ceo, chairman</w:t>
            </w:r>
          </w:p>
        </w:tc>
      </w:tr>
      <w:tr>
        <w:tc>
          <w:p>
            <w:pPr>
              <w:pStyle w:val="Compact"/>
              <w:jc w:val="left"/>
            </w:pPr>
            <w:r>
              <w:t xml:space="preserve">HR Administration</w:t>
            </w:r>
          </w:p>
        </w:tc>
        <w:tc>
          <w:p>
            <w:pPr>
              <w:pStyle w:val="Compact"/>
              <w:jc w:val="left"/>
            </w:pPr>
            <w:r>
              <w:rPr>
                <w:rStyle w:val="VerbatimChar"/>
              </w:rPr>
              <w:t xml:space="preserve">/hr/*</w:t>
            </w:r>
          </w:p>
        </w:tc>
        <w:tc>
          <w:p>
            <w:pPr>
              <w:pStyle w:val="Compact"/>
              <w:jc w:val="left"/>
            </w:pPr>
            <w:r>
              <w:t xml:space="preserve">hr_admin, gmhr</w:t>
            </w:r>
          </w:p>
        </w:tc>
      </w:tr>
      <w:tr>
        <w:tc>
          <w:p>
            <w:pPr>
              <w:pStyle w:val="Compact"/>
              <w:jc w:val="left"/>
            </w:pPr>
            <w:r>
              <w:t xml:space="preserve">Team HR</w:t>
            </w:r>
          </w:p>
        </w:tc>
        <w:tc>
          <w:p>
            <w:pPr>
              <w:pStyle w:val="Compact"/>
              <w:jc w:val="left"/>
            </w:pPr>
            <w:r>
              <w:rPr>
                <w:rStyle w:val="VerbatimChar"/>
              </w:rPr>
              <w:t xml:space="preserve">/team-hr/*</w:t>
            </w:r>
          </w:p>
        </w:tc>
        <w:tc>
          <w:p>
            <w:pPr>
              <w:pStyle w:val="Compact"/>
              <w:jc w:val="left"/>
            </w:pPr>
            <w:r>
              <w:t xml:space="preserve">sales_manager (line managers)</w:t>
            </w:r>
          </w:p>
        </w:tc>
      </w:tr>
      <w:tr>
        <w:tc>
          <w:p>
            <w:pPr>
              <w:pStyle w:val="Compact"/>
              <w:jc w:val="left"/>
            </w:pPr>
            <w:r>
              <w:t xml:space="preserve">Executive HR</w:t>
            </w:r>
          </w:p>
        </w:tc>
        <w:tc>
          <w:p>
            <w:pPr>
              <w:pStyle w:val="Compact"/>
              <w:jc w:val="left"/>
            </w:pPr>
            <w:r>
              <w:rPr>
                <w:rStyle w:val="VerbatimChar"/>
              </w:rPr>
              <w:t xml:space="preserve">/executive-hr/*</w:t>
            </w:r>
          </w:p>
        </w:tc>
        <w:tc>
          <w:p>
            <w:pPr>
              <w:pStyle w:val="Compact"/>
              <w:jc w:val="left"/>
            </w:pPr>
            <w:r>
              <w:t xml:space="preserve">md, ceo, chairman</w:t>
            </w:r>
          </w:p>
        </w:tc>
      </w:tr>
      <w:tr>
        <w:tc>
          <w:p>
            <w:pPr>
              <w:pStyle w:val="Compact"/>
              <w:jc w:val="left"/>
            </w:pPr>
            <w:r>
              <w:t xml:space="preserve">Self-Service HR</w:t>
            </w:r>
          </w:p>
        </w:tc>
        <w:tc>
          <w:p>
            <w:pPr>
              <w:pStyle w:val="Compact"/>
              <w:jc w:val="left"/>
            </w:pPr>
            <w:r>
              <w:rPr>
                <w:rStyle w:val="VerbatimChar"/>
              </w:rPr>
              <w:t xml:space="preserve">/my-profile/*</w:t>
            </w:r>
          </w:p>
        </w:tc>
        <w:tc>
          <w:p>
            <w:pPr>
              <w:pStyle w:val="Compact"/>
              <w:jc w:val="left"/>
            </w:pPr>
            <w:r>
              <w:t xml:space="preserve">all staff</w:t>
            </w:r>
          </w:p>
        </w:tc>
      </w:tr>
      <w:tr>
        <w:tc>
          <w:p>
            <w:pPr>
              <w:pStyle w:val="Compact"/>
              <w:jc w:val="left"/>
            </w:pPr>
            <w:r>
              <w:t xml:space="preserve">Office Administration</w:t>
            </w:r>
          </w:p>
        </w:tc>
        <w:tc>
          <w:p>
            <w:pPr>
              <w:pStyle w:val="Compact"/>
              <w:jc w:val="left"/>
            </w:pPr>
            <w:r>
              <w:rPr>
                <w:rStyle w:val="VerbatimChar"/>
              </w:rPr>
              <w:t xml:space="preserve">/</w:t>
            </w:r>
            <w:r>
              <w:t xml:space="preserve"> </w:t>
            </w:r>
            <w:r>
              <w:t xml:space="preserve">(Workspace)</w:t>
            </w:r>
          </w:p>
        </w:tc>
        <w:tc>
          <w:p>
            <w:pPr>
              <w:pStyle w:val="Compact"/>
              <w:jc w:val="left"/>
            </w:pPr>
            <w:r>
              <w:t xml:space="preserve">all with</w:t>
            </w:r>
            <w:r>
              <w:t xml:space="preserve"> </w:t>
            </w:r>
            <w:r>
              <w:rPr>
                <w:rStyle w:val="VerbatimChar"/>
              </w:rPr>
              <w:t xml:space="preserve">office.use</w:t>
            </w:r>
          </w:p>
        </w:tc>
      </w:tr>
      <w:tr>
        <w:tc>
          <w:p>
            <w:pPr>
              <w:pStyle w:val="Compact"/>
              <w:jc w:val="left"/>
            </w:pPr>
            <w:r>
              <w:t xml:space="preserve">System Administration</w:t>
            </w:r>
          </w:p>
        </w:tc>
        <w:tc>
          <w:p>
            <w:pPr>
              <w:pStyle w:val="Compact"/>
              <w:jc w:val="left"/>
            </w:pPr>
            <w:r>
              <w:rPr>
                <w:rStyle w:val="VerbatimChar"/>
              </w:rPr>
              <w:t xml:space="preserve">/settings/*</w:t>
            </w:r>
          </w:p>
        </w:tc>
        <w:tc>
          <w:p>
            <w:pPr>
              <w:pStyle w:val="Compact"/>
              <w:jc w:val="left"/>
            </w:pPr>
            <w:r>
              <w:t xml:space="preserve">admin, md (limited)</w:t>
            </w:r>
          </w:p>
        </w:tc>
      </w:tr>
    </w:tbl>
    <w:p>
      <w:pPr>
        <w:pStyle w:val="Heading3"/>
      </w:pPr>
      <w:bookmarkStart w:id="67" w:name="reporting-lines"/>
      <w:r>
        <w:t xml:space="preserve">2.3 Reporting Lines</w:t>
      </w:r>
      <w:bookmarkEnd w:id="67"/>
    </w:p>
    <w:p>
      <w:pPr>
        <w:pStyle w:val="FirstParagraph"/>
      </w:pPr>
      <w:r>
        <w:t xml:space="preserve">Operational reporting follows the designation hierarchy encoded in HR:</w:t>
      </w:r>
    </w:p>
    <w:p>
      <w:pPr>
        <w:numPr>
          <w:ilvl w:val="0"/>
          <w:numId w:val="1005"/>
        </w:numPr>
        <w:pStyle w:val="Compact"/>
      </w:pPr>
      <w:r>
        <w:rPr>
          <w:b/>
        </w:rPr>
        <w:t xml:space="preserve">Managing Director</w:t>
      </w:r>
      <w:r>
        <w:t xml:space="preserve"> </w:t>
      </w:r>
      <w:r>
        <w:t xml:space="preserve">(</w:t>
      </w:r>
      <w:r>
        <w:rPr>
          <w:rStyle w:val="VerbatimChar"/>
        </w:rPr>
        <w:t xml:space="preserve">desig_md</w:t>
      </w:r>
      <w:r>
        <w:t xml:space="preserve">) — ultimate approver for high-value transactions, payroll, inter-branch loans, price exceptions</w:t>
      </w:r>
    </w:p>
    <w:p>
      <w:pPr>
        <w:numPr>
          <w:ilvl w:val="0"/>
          <w:numId w:val="1005"/>
        </w:numPr>
        <w:pStyle w:val="Compact"/>
      </w:pPr>
      <w:r>
        <w:rPr>
          <w:b/>
        </w:rPr>
        <w:t xml:space="preserve">Executive Directors</w:t>
      </w:r>
      <w:r>
        <w:t xml:space="preserve"> </w:t>
      </w:r>
      <w:r>
        <w:t xml:space="preserve">(Operations, Finance, Commercial) — functional oversight within their domains</w:t>
      </w:r>
    </w:p>
    <w:p>
      <w:pPr>
        <w:numPr>
          <w:ilvl w:val="0"/>
          <w:numId w:val="1005"/>
        </w:numPr>
        <w:pStyle w:val="Compact"/>
      </w:pPr>
      <w:r>
        <w:rPr>
          <w:b/>
        </w:rPr>
        <w:t xml:space="preserve">General Manager</w:t>
      </w:r>
      <w:r>
        <w:t xml:space="preserve"> </w:t>
      </w:r>
      <w:r>
        <w:t xml:space="preserve">(</w:t>
      </w:r>
      <w:r>
        <w:rPr>
          <w:rStyle w:val="VerbatimChar"/>
        </w:rPr>
        <w:t xml:space="preserve">desig_gm</w:t>
      </w:r>
      <w:r>
        <w:t xml:space="preserve">) — operational coordination</w:t>
      </w:r>
    </w:p>
    <w:p>
      <w:pPr>
        <w:numPr>
          <w:ilvl w:val="0"/>
          <w:numId w:val="1005"/>
        </w:numPr>
        <w:pStyle w:val="Compact"/>
      </w:pPr>
      <w:r>
        <w:rPr>
          <w:b/>
        </w:rPr>
        <w:t xml:space="preserve">GM HR</w:t>
      </w:r>
      <w:r>
        <w:t xml:space="preserve"> </w:t>
      </w:r>
      <w:r>
        <w:t xml:space="preserve">(</w:t>
      </w:r>
      <w:r>
        <w:rPr>
          <w:rStyle w:val="VerbatimChar"/>
        </w:rPr>
        <w:t xml:space="preserve">desig_gmhr</w:t>
      </w:r>
      <w:r>
        <w:t xml:space="preserve">) — final HR approvals for leave, loans, transfers, exit clearance</w:t>
      </w:r>
    </w:p>
    <w:p>
      <w:pPr>
        <w:numPr>
          <w:ilvl w:val="0"/>
          <w:numId w:val="1005"/>
        </w:numPr>
        <w:pStyle w:val="Compact"/>
      </w:pPr>
      <w:r>
        <w:rPr>
          <w:b/>
        </w:rPr>
        <w:t xml:space="preserve">Branch Manager</w:t>
      </w:r>
      <w:r>
        <w:t xml:space="preserve"> </w:t>
      </w:r>
      <w:r>
        <w:t xml:space="preserve">(</w:t>
      </w:r>
      <w:r>
        <w:rPr>
          <w:rStyle w:val="VerbatimChar"/>
        </w:rPr>
        <w:t xml:space="preserve">desig_bm</w:t>
      </w:r>
      <w:r>
        <w:t xml:space="preserve">,</w:t>
      </w:r>
      <w:r>
        <w:t xml:space="preserve"> </w:t>
      </w:r>
      <w:r>
        <w:rPr>
          <w:rStyle w:val="VerbatimChar"/>
        </w:rPr>
        <w:t xml:space="preserve">desig_actbm</w:t>
      </w:r>
      <w:r>
        <w:t xml:space="preserve">) — branch-level sales, production, refund, and expense approvals</w:t>
      </w:r>
    </w:p>
    <w:p>
      <w:pPr>
        <w:numPr>
          <w:ilvl w:val="0"/>
          <w:numId w:val="1005"/>
        </w:numPr>
        <w:pStyle w:val="Compact"/>
      </w:pPr>
      <w:r>
        <w:rPr>
          <w:b/>
        </w:rPr>
        <w:t xml:space="preserve">Department heads</w:t>
      </w:r>
      <w:r>
        <w:t xml:space="preserve"> </w:t>
      </w:r>
      <w:r>
        <w:t xml:space="preserve">(Production Manager, Head of Procurement, HR Representative, etc.) — domain-specific supervision</w:t>
      </w:r>
    </w:p>
    <w:p>
      <w:r>
        <w:pict>
          <v:rect style="width:0;height:1.5pt" o:hralign="center" o:hrstd="t" o:hr="t"/>
        </w:pict>
      </w:r>
    </w:p>
    <w:p>
      <w:pPr>
        <w:pStyle w:val="Heading2"/>
      </w:pPr>
      <w:bookmarkStart w:id="68" w:name="erp-system-architecture"/>
      <w:r>
        <w:t xml:space="preserve">3. ERP SYSTEM ARCHITECTURE</w:t>
      </w:r>
      <w:bookmarkEnd w:id="68"/>
    </w:p>
    <w:p>
      <w:pPr>
        <w:pStyle w:val="Heading3"/>
      </w:pPr>
      <w:bookmarkStart w:id="69" w:name="technology-stack"/>
      <w:r>
        <w:t xml:space="preserve">3.1 Technology Stack</w:t>
      </w:r>
      <w:bookmarkEnd w:id="69"/>
    </w:p>
    <w:tbl>
      <w:tblPr>
        <w:tblStyle w:val="Table"/>
        <w:tblW w:type="pct" w:w="5000.0"/>
        <w:tblLook w:firstRow="1"/>
      </w:tblPr>
      <w:tblGrid>
        <w:gridCol w:w="1980"/>
        <w:gridCol w:w="3394"/>
        <w:gridCol w:w="2545"/>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Purpose</w:t>
            </w:r>
          </w:p>
        </w:tc>
      </w:tr>
      <w:tr>
        <w:tc>
          <w:p>
            <w:pPr>
              <w:pStyle w:val="Compact"/>
              <w:jc w:val="left"/>
            </w:pPr>
            <w:r>
              <w:t xml:space="preserve">Frontend</w:t>
            </w:r>
          </w:p>
        </w:tc>
        <w:tc>
          <w:p>
            <w:pPr>
              <w:pStyle w:val="Compact"/>
              <w:jc w:val="left"/>
            </w:pPr>
            <w:r>
              <w:t xml:space="preserve">React 19 + Vite 8 + Tailwind CSS 4</w:t>
            </w:r>
          </w:p>
        </w:tc>
        <w:tc>
          <w:p>
            <w:pPr>
              <w:pStyle w:val="Compact"/>
              <w:jc w:val="left"/>
            </w:pPr>
            <w:r>
              <w:t xml:space="preserve">Single-page application; role-gated routing</w:t>
            </w:r>
          </w:p>
        </w:tc>
      </w:tr>
      <w:tr>
        <w:tc>
          <w:p>
            <w:pPr>
              <w:pStyle w:val="Compact"/>
              <w:jc w:val="left"/>
            </w:pPr>
            <w:r>
              <w:t xml:space="preserve">Backend API</w:t>
            </w:r>
          </w:p>
        </w:tc>
        <w:tc>
          <w:p>
            <w:pPr>
              <w:pStyle w:val="Compact"/>
              <w:jc w:val="left"/>
            </w:pPr>
            <w:r>
              <w:t xml:space="preserve">Node.js + Express 5</w:t>
            </w:r>
          </w:p>
        </w:tc>
        <w:tc>
          <w:p>
            <w:pPr>
              <w:pStyle w:val="Compact"/>
              <w:jc w:val="left"/>
            </w:pPr>
            <w:r>
              <w:t xml:space="preserve">REST API with server-side session management</w:t>
            </w:r>
          </w:p>
        </w:tc>
      </w:tr>
      <w:tr>
        <w:tc>
          <w:p>
            <w:pPr>
              <w:pStyle w:val="Compact"/>
              <w:jc w:val="left"/>
            </w:pPr>
            <w:r>
              <w:t xml:space="preserve">Database</w:t>
            </w:r>
          </w:p>
        </w:tc>
        <w:tc>
          <w:p>
            <w:pPr>
              <w:pStyle w:val="Compact"/>
              <w:jc w:val="left"/>
            </w:pPr>
            <w:r>
              <w:t xml:space="preserve">MySQL (production) / SQLite (development)</w:t>
            </w:r>
          </w:p>
        </w:tc>
        <w:tc>
          <w:p>
            <w:pPr>
              <w:pStyle w:val="Compact"/>
              <w:jc w:val="left"/>
            </w:pPr>
            <w:r>
              <w:t xml:space="preserve">124+ tables; synchronous write transactions</w:t>
            </w:r>
          </w:p>
        </w:tc>
      </w:tr>
      <w:tr>
        <w:tc>
          <w:p>
            <w:pPr>
              <w:pStyle w:val="Compact"/>
              <w:jc w:val="left"/>
            </w:pPr>
            <w:r>
              <w:t xml:space="preserve">Authentication</w:t>
            </w:r>
          </w:p>
        </w:tc>
        <w:tc>
          <w:p>
            <w:pPr>
              <w:pStyle w:val="Compact"/>
              <w:jc w:val="left"/>
            </w:pPr>
            <w:r>
              <w:t xml:space="preserve">Session cookies + CSRF tokens</w:t>
            </w:r>
          </w:p>
        </w:tc>
        <w:tc>
          <w:p>
            <w:pPr>
              <w:pStyle w:val="Compact"/>
              <w:jc w:val="left"/>
            </w:pPr>
            <w:r>
              <w:t xml:space="preserve">bcrypt password hashing; sliding timeout</w:t>
            </w:r>
          </w:p>
        </w:tc>
      </w:tr>
      <w:tr>
        <w:tc>
          <w:p>
            <w:pPr>
              <w:pStyle w:val="Compact"/>
              <w:jc w:val="left"/>
            </w:pPr>
            <w:r>
              <w:t xml:space="preserve">Shared logic</w:t>
            </w:r>
          </w:p>
        </w:tc>
        <w:tc>
          <w:p>
            <w:pPr>
              <w:pStyle w:val="Compact"/>
              <w:jc w:val="left"/>
            </w:pPr>
            <w:r>
              <w:rPr>
                <w:rStyle w:val="VerbatimChar"/>
              </w:rPr>
              <w:t xml:space="preserve">shared/</w:t>
            </w:r>
            <w:r>
              <w:t xml:space="preserve"> </w:t>
            </w:r>
            <w:r>
              <w:t xml:space="preserve">directory</w:t>
            </w:r>
          </w:p>
        </w:tc>
        <w:tc>
          <w:p>
            <w:pPr>
              <w:pStyle w:val="Compact"/>
              <w:jc w:val="left"/>
            </w:pPr>
            <w:r>
              <w:t xml:space="preserve">Cross-cutting business rules used by API and UI</w:t>
            </w:r>
          </w:p>
        </w:tc>
      </w:tr>
      <w:tr>
        <w:tc>
          <w:p>
            <w:pPr>
              <w:pStyle w:val="Compact"/>
              <w:jc w:val="left"/>
            </w:pPr>
            <w:r>
              <w:t xml:space="preserve">AI Assistant</w:t>
            </w:r>
          </w:p>
        </w:tc>
        <w:tc>
          <w:p>
            <w:pPr>
              <w:pStyle w:val="Compact"/>
              <w:jc w:val="left"/>
            </w:pPr>
            <w:r>
              <w:t xml:space="preserve">Zare (OpenAI/Ollama optional)</w:t>
            </w:r>
          </w:p>
        </w:tc>
        <w:tc>
          <w:p>
            <w:pPr>
              <w:pStyle w:val="Compact"/>
              <w:jc w:val="left"/>
            </w:pPr>
            <w:r>
              <w:t xml:space="preserve">In-app coaching, memo polish, operational Q&amp;A</w:t>
            </w:r>
          </w:p>
        </w:tc>
      </w:tr>
      <w:tr>
        <w:tc>
          <w:p>
            <w:pPr>
              <w:pStyle w:val="Compact"/>
              <w:jc w:val="left"/>
            </w:pPr>
            <w:r>
              <w:t xml:space="preserve">Testing</w:t>
            </w:r>
          </w:p>
        </w:tc>
        <w:tc>
          <w:p>
            <w:pPr>
              <w:pStyle w:val="Compact"/>
              <w:jc w:val="left"/>
            </w:pPr>
            <w:r>
              <w:t xml:space="preserve">Vitest (unit) + Playwright (e2e)</w:t>
            </w:r>
          </w:p>
        </w:tc>
        <w:tc>
          <w:p>
            <w:pPr>
              <w:pStyle w:val="Compact"/>
              <w:jc w:val="left"/>
            </w:pPr>
            <w:r>
              <w:t xml:space="preserve">Automated workflow verification</w:t>
            </w:r>
          </w:p>
        </w:tc>
      </w:tr>
    </w:tbl>
    <w:p>
      <w:pPr>
        <w:pStyle w:val="Heading3"/>
      </w:pPr>
      <w:bookmarkStart w:id="70" w:name="deployment-models"/>
      <w:r>
        <w:t xml:space="preserve">3.2 Deployment Models</w:t>
      </w:r>
      <w:bookmarkEnd w:id="70"/>
    </w:p>
    <w:p>
      <w:pPr>
        <w:pStyle w:val="FirstParagraph"/>
      </w:pPr>
      <w:r>
        <w:rPr>
          <w:b/>
        </w:rPr>
        <w:t xml:space="preserve">Combined deployment (recommended for single-server):</w:t>
      </w:r>
      <w:r>
        <w:t xml:space="preserve"> </w:t>
      </w:r>
      <w:r>
        <w:t xml:space="preserve">- API serves the built React SPA from the same origin</w:t>
      </w:r>
      <w:r>
        <w:t xml:space="preserve"> </w:t>
      </w:r>
      <w:r>
        <w:t xml:space="preserve">- Environment variable:</w:t>
      </w:r>
      <w:r>
        <w:t xml:space="preserve"> </w:t>
      </w:r>
      <w:r>
        <w:rPr>
          <w:rStyle w:val="VerbatimChar"/>
        </w:rPr>
        <w:t xml:space="preserve">ZAREWA_STATIC_DIR</w:t>
      </w:r>
      <w:r>
        <w:t xml:space="preserve"> </w:t>
      </w:r>
      <w:r>
        <w:t xml:space="preserve">points to frontend</w:t>
      </w:r>
      <w:r>
        <w:t xml:space="preserve"> </w:t>
      </w:r>
      <w:r>
        <w:rPr>
          <w:rStyle w:val="VerbatimChar"/>
        </w:rPr>
        <w:t xml:space="preserve">dist/</w:t>
      </w:r>
      <w:r>
        <w:t xml:space="preserve"> </w:t>
      </w:r>
      <w:r>
        <w:t xml:space="preserve">- Simplifies cookie and CSRF handling</w:t>
      </w:r>
    </w:p>
    <w:p>
      <w:pPr>
        <w:pStyle w:val="BodyText"/>
      </w:pPr>
      <w:r>
        <w:rPr>
          <w:b/>
        </w:rPr>
        <w:t xml:space="preserve">Split deployment (CDN + API server):</w:t>
      </w:r>
      <w:r>
        <w:t xml:space="preserve"> </w:t>
      </w:r>
      <w:r>
        <w:t xml:space="preserve">- Frontend on static host; API on VM</w:t>
      </w:r>
      <w:r>
        <w:t xml:space="preserve"> </w:t>
      </w:r>
      <w:r>
        <w:t xml:space="preserve">- Requires</w:t>
      </w:r>
      <w:r>
        <w:t xml:space="preserve"> </w:t>
      </w:r>
      <w:r>
        <w:rPr>
          <w:rStyle w:val="VerbatimChar"/>
        </w:rPr>
        <w:t xml:space="preserve">VITE_API_BASE</w:t>
      </w:r>
      <w:r>
        <w:t xml:space="preserve">,</w:t>
      </w:r>
      <w:r>
        <w:t xml:space="preserve"> </w:t>
      </w:r>
      <w:r>
        <w:rPr>
          <w:rStyle w:val="VerbatimChar"/>
        </w:rPr>
        <w:t xml:space="preserve">CORS_ORIGIN</w:t>
      </w:r>
      <w:r>
        <w:t xml:space="preserve">, and careful cookie SameSite configuration</w:t>
      </w:r>
      <w:r>
        <w:t xml:space="preserve"> </w:t>
      </w:r>
      <w:r>
        <w:t xml:space="preserve">- See</w:t>
      </w:r>
      <w:r>
        <w:t xml:space="preserve"> </w:t>
      </w:r>
      <w:r>
        <w:rPr>
          <w:rStyle w:val="VerbatimChar"/>
        </w:rPr>
        <w:t xml:space="preserve">docs/SPLIT_DEPLOYMENT_AND_MIGRATION.md</w:t>
      </w:r>
    </w:p>
    <w:p>
      <w:pPr>
        <w:pStyle w:val="BodyText"/>
      </w:pPr>
      <w:r>
        <w:rPr>
          <w:b/>
        </w:rPr>
        <w:t xml:space="preserve">Development stack:</w:t>
      </w:r>
      <w:r>
        <w:t xml:space="preserve"> </w:t>
      </w:r>
      <w:r>
        <w:t xml:space="preserve">-</w:t>
      </w:r>
      <w:r>
        <w:t xml:space="preserve"> </w:t>
      </w:r>
      <w:r>
        <w:rPr>
          <w:rStyle w:val="VerbatimChar"/>
        </w:rPr>
        <w:t xml:space="preserve">npm run dev:stack</w:t>
      </w:r>
      <w:r>
        <w:t xml:space="preserve"> </w:t>
      </w:r>
      <w:r>
        <w:t xml:space="preserve">— API on port 8787, Vite dev server on 5173 with proxy</w:t>
      </w:r>
    </w:p>
    <w:p>
      <w:pPr>
        <w:pStyle w:val="Heading3"/>
      </w:pPr>
      <w:bookmarkStart w:id="71" w:name="bootstrap-data-model"/>
      <w:r>
        <w:t xml:space="preserve">3.3 Bootstrap Data Model</w:t>
      </w:r>
      <w:bookmarkEnd w:id="71"/>
    </w:p>
    <w:p>
      <w:pPr>
        <w:pStyle w:val="FirstParagraph"/>
      </w:pPr>
      <w:r>
        <w:t xml:space="preserve">On login, the SPA loads</w:t>
      </w:r>
      <w:r>
        <w:t xml:space="preserve"> </w:t>
      </w:r>
      <w:r>
        <w:rPr>
          <w:rStyle w:val="VerbatimChar"/>
        </w:rPr>
        <w:t xml:space="preserve">GET /api/bootstrap</w:t>
      </w:r>
      <w:r>
        <w:t xml:space="preserve"> </w:t>
      </w:r>
      <w:r>
        <w:t xml:space="preserve">— a filtered workspace snapshot containing branches, permissions, master data, and entity lists the user may see. Additional lazy snapshots load on demand:</w:t>
      </w:r>
    </w:p>
    <w:p>
      <w:pPr>
        <w:numPr>
          <w:ilvl w:val="0"/>
          <w:numId w:val="1006"/>
        </w:numPr>
        <w:pStyle w:val="Compact"/>
      </w:pPr>
      <w:r>
        <w:rPr>
          <w:rStyle w:val="VerbatimChar"/>
        </w:rPr>
        <w:t xml:space="preserve">GET /api/workspace/sales-snapshot</w:t>
      </w:r>
    </w:p>
    <w:p>
      <w:pPr>
        <w:numPr>
          <w:ilvl w:val="0"/>
          <w:numId w:val="1006"/>
        </w:numPr>
        <w:pStyle w:val="Compact"/>
      </w:pPr>
      <w:r>
        <w:rPr>
          <w:rStyle w:val="VerbatimChar"/>
        </w:rPr>
        <w:t xml:space="preserve">GET /api/workspace/operations-snapshot</w:t>
      </w:r>
    </w:p>
    <w:p>
      <w:pPr>
        <w:numPr>
          <w:ilvl w:val="0"/>
          <w:numId w:val="1006"/>
        </w:numPr>
        <w:pStyle w:val="Compact"/>
      </w:pPr>
      <w:r>
        <w:rPr>
          <w:rStyle w:val="VerbatimChar"/>
        </w:rPr>
        <w:t xml:space="preserve">GET /api/workspace/finance-snapshot</w:t>
      </w:r>
    </w:p>
    <w:p>
      <w:pPr>
        <w:numPr>
          <w:ilvl w:val="0"/>
          <w:numId w:val="1006"/>
        </w:numPr>
        <w:pStyle w:val="Compact"/>
      </w:pPr>
      <w:r>
        <w:rPr>
          <w:rStyle w:val="VerbatimChar"/>
        </w:rPr>
        <w:t xml:space="preserve">GET /api/workspace/procurement-snapshot</w:t>
      </w:r>
    </w:p>
    <w:p>
      <w:pPr>
        <w:pStyle w:val="FirstParagraph"/>
      </w:pPr>
      <w:r>
        <w:rPr>
          <w:b/>
        </w:rPr>
        <w:t xml:space="preserve">Security note:</w:t>
      </w:r>
      <w:r>
        <w:t xml:space="preserve"> </w:t>
      </w:r>
      <w:r>
        <w:t xml:space="preserve">Bootstrap filtering is a performance convenience, not a security boundary. Every API endpoint enforces</w:t>
      </w:r>
      <w:r>
        <w:t xml:space="preserve"> </w:t>
      </w:r>
      <w:r>
        <w:rPr>
          <w:rStyle w:val="VerbatimChar"/>
        </w:rPr>
        <w:t xml:space="preserve">requirePermission()</w:t>
      </w:r>
      <w:r>
        <w:t xml:space="preserve"> </w:t>
      </w:r>
      <w:r>
        <w:t xml:space="preserve">independently. Calling an API directly without permission returns 403 even if bootstrap omitted the data.</w:t>
      </w:r>
    </w:p>
    <w:p>
      <w:pPr>
        <w:pStyle w:val="Heading3"/>
      </w:pPr>
      <w:bookmarkStart w:id="72" w:name="data-scope-rules"/>
      <w:r>
        <w:t xml:space="preserve">3.4 Data Scope Rules</w:t>
      </w:r>
      <w:bookmarkEnd w:id="72"/>
    </w:p>
    <w:tbl>
      <w:tblPr>
        <w:tblStyle w:val="Table"/>
        <w:tblW w:type="pct" w:w="5000.0"/>
        <w:tblLook w:firstRow="1"/>
      </w:tblPr>
      <w:tblGrid>
        <w:gridCol w:w="3484"/>
        <w:gridCol w:w="2217"/>
        <w:gridCol w:w="2217"/>
      </w:tblGrid>
      <w:tr>
        <w:trPr>
          <w:cnfStyle w:firstRow="1"/>
        </w:trPr>
        <w:tc>
          <w:tcPr>
            <w:tcBorders>
              <w:bottom w:val="single"/>
            </w:tcBorders>
            <w:vAlign w:val="bottom"/>
          </w:tcPr>
          <w:p>
            <w:pPr>
              <w:pStyle w:val="Compact"/>
              <w:jc w:val="left"/>
            </w:pPr>
            <w:r>
              <w:t xml:space="preserve">Data Type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Notes</w:t>
            </w:r>
          </w:p>
        </w:tc>
      </w:tr>
      <w:tr>
        <w:tc>
          <w:p>
            <w:pPr>
              <w:pStyle w:val="Compact"/>
              <w:jc w:val="left"/>
            </w:pPr>
            <w:r>
              <w:t xml:space="preserve">Customers, quotations, receipts, coils, production</w:t>
            </w:r>
          </w:p>
        </w:tc>
        <w:tc>
          <w:p>
            <w:pPr>
              <w:pStyle w:val="Compact"/>
              <w:jc w:val="left"/>
            </w:pPr>
            <w:r>
              <w:t xml:space="preserve">Branch-scoped</w:t>
            </w:r>
          </w:p>
        </w:tc>
        <w:tc>
          <w:p>
            <w:pPr>
              <w:pStyle w:val="Compact"/>
              <w:jc w:val="left"/>
            </w:pPr>
            <w:r>
              <w:t xml:space="preserve">Filtered by</w:t>
            </w:r>
            <w:r>
              <w:t xml:space="preserve"> </w:t>
            </w:r>
            <w:r>
              <w:rPr>
                <w:rStyle w:val="VerbatimChar"/>
              </w:rPr>
              <w:t xml:space="preserve">branch_id</w:t>
            </w:r>
          </w:p>
        </w:tc>
      </w:tr>
      <w:tr>
        <w:tc>
          <w:p>
            <w:pPr>
              <w:pStyle w:val="Compact"/>
              <w:jc w:val="left"/>
            </w:pPr>
            <w:r>
              <w:t xml:space="preserve">Suppliers, transport agents</w:t>
            </w:r>
          </w:p>
        </w:tc>
        <w:tc>
          <w:p>
            <w:pPr>
              <w:pStyle w:val="Compact"/>
              <w:jc w:val="left"/>
            </w:pPr>
            <w:r>
              <w:t xml:space="preserve">Company-wide</w:t>
            </w:r>
          </w:p>
        </w:tc>
        <w:tc>
          <w:p>
            <w:pPr>
              <w:pStyle w:val="Compact"/>
              <w:jc w:val="left"/>
            </w:pPr>
            <w:r>
              <w:t xml:space="preserve">Shared across all branches</w:t>
            </w:r>
          </w:p>
        </w:tc>
      </w:tr>
      <w:tr>
        <w:tc>
          <w:p>
            <w:pPr>
              <w:pStyle w:val="Compact"/>
              <w:jc w:val="left"/>
            </w:pPr>
            <w:r>
              <w:t xml:space="preserve">Users, roles, org policy</w:t>
            </w:r>
          </w:p>
        </w:tc>
        <w:tc>
          <w:p>
            <w:pPr>
              <w:pStyle w:val="Compact"/>
              <w:jc w:val="left"/>
            </w:pPr>
            <w:r>
              <w:t xml:space="preserve">Company-wide</w:t>
            </w:r>
          </w:p>
        </w:tc>
        <w:tc>
          <w:p>
            <w:pPr>
              <w:pStyle w:val="Compact"/>
              <w:jc w:val="left"/>
            </w:pPr>
            <w:r>
              <w:t xml:space="preserve">Admin-managed</w:t>
            </w:r>
          </w:p>
        </w:tc>
      </w:tr>
      <w:tr>
        <w:tc>
          <w:p>
            <w:pPr>
              <w:pStyle w:val="Compact"/>
              <w:jc w:val="left"/>
            </w:pPr>
            <w:r>
              <w:t xml:space="preserve">GL, treasury (with permission)</w:t>
            </w:r>
          </w:p>
        </w:tc>
        <w:tc>
          <w:p>
            <w:pPr>
              <w:pStyle w:val="Compact"/>
              <w:jc w:val="left"/>
            </w:pPr>
            <w:r>
              <w:t xml:space="preserve">Branch or org-wide</w:t>
            </w:r>
          </w:p>
        </w:tc>
        <w:tc>
          <w:p>
            <w:pPr>
              <w:pStyle w:val="Compact"/>
              <w:jc w:val="left"/>
            </w:pPr>
            <w:r>
              <w:rPr>
                <w:rStyle w:val="VerbatimChar"/>
              </w:rPr>
              <w:t xml:space="preserve">hq.view_all_branches</w:t>
            </w:r>
            <w:r>
              <w:t xml:space="preserve"> </w:t>
            </w:r>
            <w:r>
              <w:t xml:space="preserve">for rollup</w:t>
            </w:r>
          </w:p>
        </w:tc>
      </w:tr>
      <w:tr>
        <w:tc>
          <w:p>
            <w:pPr>
              <w:pStyle w:val="Compact"/>
              <w:jc w:val="left"/>
            </w:pPr>
            <w:r>
              <w:t xml:space="preserve">HR staff profiles</w:t>
            </w:r>
          </w:p>
        </w:tc>
        <w:tc>
          <w:p>
            <w:pPr>
              <w:pStyle w:val="Compact"/>
              <w:jc w:val="left"/>
            </w:pPr>
            <w:r>
              <w:t xml:space="preserve">Branch-assigned with org-wide HR access</w:t>
            </w:r>
          </w:p>
        </w:tc>
        <w:tc>
          <w:p>
            <w:pPr>
              <w:pStyle w:val="Compact"/>
              <w:jc w:val="left"/>
            </w:pPr>
            <w:r>
              <w:t xml:space="preserve">HR admin sees all</w:t>
            </w:r>
          </w:p>
        </w:tc>
      </w:tr>
      <w:tr>
        <w:tc>
          <w:p>
            <w:pPr>
              <w:pStyle w:val="Compact"/>
              <w:jc w:val="left"/>
            </w:pPr>
            <w:r>
              <w:t xml:space="preserve">Office threads, work items</w:t>
            </w:r>
          </w:p>
        </w:tc>
        <w:tc>
          <w:p>
            <w:pPr>
              <w:pStyle w:val="Compact"/>
              <w:jc w:val="left"/>
            </w:pPr>
            <w:r>
              <w:t xml:space="preserve">Branch or company scope</w:t>
            </w:r>
          </w:p>
        </w:tc>
        <w:tc>
          <w:p>
            <w:pPr>
              <w:pStyle w:val="Compact"/>
              <w:jc w:val="left"/>
            </w:pPr>
            <w:r>
              <w:t xml:space="preserve">Depends on record type</w:t>
            </w:r>
          </w:p>
        </w:tc>
      </w:tr>
    </w:tbl>
    <w:p>
      <w:r>
        <w:pict>
          <v:rect style="width:0;height:1.5pt" o:hralign="center" o:hrstd="t" o:hr="t"/>
        </w:pict>
      </w:r>
    </w:p>
    <w:p>
      <w:pPr>
        <w:pStyle w:val="Heading2"/>
      </w:pPr>
      <w:bookmarkStart w:id="73" w:name="authentication-and-session-security"/>
      <w:r>
        <w:t xml:space="preserve">4. AUTHENTICATION AND SESSION SECURITY</w:t>
      </w:r>
      <w:bookmarkEnd w:id="73"/>
    </w:p>
    <w:p>
      <w:pPr>
        <w:pStyle w:val="Heading3"/>
      </w:pPr>
      <w:bookmarkStart w:id="74" w:name="sign-in-procedure"/>
      <w:r>
        <w:t xml:space="preserve">4.1 Sign-In Procedure</w:t>
      </w:r>
      <w:bookmarkEnd w:id="74"/>
    </w:p>
    <w:p>
      <w:pPr>
        <w:numPr>
          <w:ilvl w:val="0"/>
          <w:numId w:val="1007"/>
        </w:numPr>
        <w:pStyle w:val="Compact"/>
      </w:pPr>
      <w:r>
        <w:t xml:space="preserve">Navigate to the Zarewa URL provided by IT (e.g.,</w:t>
      </w:r>
      <w:r>
        <w:t xml:space="preserve"> </w:t>
      </w:r>
      <w:r>
        <w:rPr>
          <w:rStyle w:val="VerbatimChar"/>
        </w:rPr>
        <w:t xml:space="preserve">https://office.zarewa.com</w:t>
      </w:r>
      <w:r>
        <w:t xml:space="preserve"> </w:t>
      </w:r>
      <w:r>
        <w:t xml:space="preserve">or local dev URL).</w:t>
      </w:r>
    </w:p>
    <w:p>
      <w:pPr>
        <w:numPr>
          <w:ilvl w:val="0"/>
          <w:numId w:val="1007"/>
        </w:numPr>
        <w:pStyle w:val="Compact"/>
      </w:pPr>
      <w:r>
        <w:t xml:space="preserve">Enter</w:t>
      </w:r>
      <w:r>
        <w:t xml:space="preserve"> </w:t>
      </w:r>
      <w:r>
        <w:rPr>
          <w:b/>
        </w:rPr>
        <w:t xml:space="preserve">username</w:t>
      </w:r>
      <w:r>
        <w:t xml:space="preserve"> </w:t>
      </w:r>
      <w:r>
        <w:t xml:space="preserve">and</w:t>
      </w:r>
      <w:r>
        <w:t xml:space="preserve"> </w:t>
      </w:r>
      <w:r>
        <w:rPr>
          <w:b/>
        </w:rPr>
        <w:t xml:space="preserve">password</w:t>
      </w:r>
      <w:r>
        <w:t xml:space="preserve">.</w:t>
      </w:r>
    </w:p>
    <w:p>
      <w:pPr>
        <w:numPr>
          <w:ilvl w:val="0"/>
          <w:numId w:val="1007"/>
        </w:numPr>
        <w:pStyle w:val="Compact"/>
      </w:pPr>
      <w:r>
        <w:t xml:space="preserve">Optional: use</w:t>
      </w:r>
      <w:r>
        <w:t xml:space="preserve"> </w:t>
      </w:r>
      <w:r>
        <w:rPr>
          <w:b/>
        </w:rPr>
        <w:t xml:space="preserve">Google sign-in</w:t>
      </w:r>
      <w:r>
        <w:t xml:space="preserve"> </w:t>
      </w:r>
      <w:r>
        <w:t xml:space="preserve">if Firebase authentication is configured.</w:t>
      </w:r>
    </w:p>
    <w:p>
      <w:pPr>
        <w:numPr>
          <w:ilvl w:val="0"/>
          <w:numId w:val="1007"/>
        </w:numPr>
        <w:pStyle w:val="Compact"/>
      </w:pPr>
      <w:r>
        <w:t xml:space="preserve">On success, the system routes to the role default home (see Master Index Quick-Start table).</w:t>
      </w:r>
    </w:p>
    <w:p>
      <w:pPr>
        <w:numPr>
          <w:ilvl w:val="0"/>
          <w:numId w:val="1007"/>
        </w:numPr>
        <w:pStyle w:val="Compact"/>
      </w:pPr>
      <w:r>
        <w:t xml:space="preserve">If</w:t>
      </w:r>
      <w:r>
        <w:t xml:space="preserve"> </w:t>
      </w:r>
      <w:r>
        <w:rPr>
          <w:rStyle w:val="VerbatimChar"/>
        </w:rPr>
        <w:t xml:space="preserve">must_change_password</w:t>
      </w:r>
      <w:r>
        <w:t xml:space="preserve"> </w:t>
      </w:r>
      <w:r>
        <w:t xml:space="preserve">flag is set, the user is forced to set a new password before proceeding.</w:t>
      </w:r>
    </w:p>
    <w:p>
      <w:pPr>
        <w:numPr>
          <w:ilvl w:val="0"/>
          <w:numId w:val="1007"/>
        </w:numPr>
        <w:pStyle w:val="Compact"/>
      </w:pPr>
      <w:r>
        <w:t xml:space="preserve">Role training guide modal appears on first successful login after password change.</w:t>
      </w:r>
    </w:p>
    <w:p>
      <w:pPr>
        <w:pStyle w:val="Heading3"/>
      </w:pPr>
      <w:bookmarkStart w:id="75" w:name="password-policy"/>
      <w:r>
        <w:t xml:space="preserve">4.2 Password Policy</w:t>
      </w:r>
      <w:bookmarkEnd w:id="75"/>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Requirement</w:t>
            </w:r>
          </w:p>
        </w:tc>
      </w:tr>
      <w:tr>
        <w:tc>
          <w:p>
            <w:pPr>
              <w:pStyle w:val="Compact"/>
              <w:jc w:val="left"/>
            </w:pPr>
            <w:r>
              <w:t xml:space="preserve">Minimum length</w:t>
            </w:r>
          </w:p>
        </w:tc>
        <w:tc>
          <w:p>
            <w:pPr>
              <w:pStyle w:val="Compact"/>
              <w:jc w:val="left"/>
            </w:pPr>
            <w:r>
              <w:t xml:space="preserve">8 characters</w:t>
            </w:r>
          </w:p>
        </w:tc>
      </w:tr>
      <w:tr>
        <w:tc>
          <w:p>
            <w:pPr>
              <w:pStyle w:val="Compact"/>
              <w:jc w:val="left"/>
            </w:pPr>
            <w:r>
              <w:t xml:space="preserve">Complexity</w:t>
            </w:r>
          </w:p>
        </w:tc>
        <w:tc>
          <w:p>
            <w:pPr>
              <w:pStyle w:val="Compact"/>
              <w:jc w:val="left"/>
            </w:pPr>
            <w:r>
              <w:t xml:space="preserve">At least one uppercase, one lowercase, one digit, one special character</w:t>
            </w:r>
          </w:p>
        </w:tc>
      </w:tr>
      <w:tr>
        <w:tc>
          <w:p>
            <w:pPr>
              <w:pStyle w:val="Compact"/>
              <w:jc w:val="left"/>
            </w:pPr>
            <w:r>
              <w:t xml:space="preserve">First login</w:t>
            </w:r>
          </w:p>
        </w:tc>
        <w:tc>
          <w:p>
            <w:pPr>
              <w:pStyle w:val="Compact"/>
              <w:jc w:val="left"/>
            </w:pPr>
            <w:r>
              <w:t xml:space="preserve">Must change temporary password set by admin</w:t>
            </w:r>
          </w:p>
        </w:tc>
      </w:tr>
      <w:tr>
        <w:tc>
          <w:p>
            <w:pPr>
              <w:pStyle w:val="Compact"/>
              <w:jc w:val="left"/>
            </w:pPr>
            <w:r>
              <w:t xml:space="preserve">Reset</w:t>
            </w:r>
          </w:p>
        </w:tc>
        <w:tc>
          <w:p>
            <w:pPr>
              <w:pStyle w:val="Compact"/>
              <w:jc w:val="left"/>
            </w:pPr>
            <w:r>
              <w:t xml:space="preserve">Admin distributes reset code; token TTL 60 minutes</w:t>
            </w:r>
          </w:p>
        </w:tc>
      </w:tr>
      <w:tr>
        <w:tc>
          <w:p>
            <w:pPr>
              <w:pStyle w:val="Compact"/>
              <w:jc w:val="left"/>
            </w:pPr>
            <w:r>
              <w:t xml:space="preserve">Storage</w:t>
            </w:r>
          </w:p>
        </w:tc>
        <w:tc>
          <w:p>
            <w:pPr>
              <w:pStyle w:val="Compact"/>
              <w:jc w:val="left"/>
            </w:pPr>
            <w:r>
              <w:t xml:space="preserve">bcrypt hashed; plaintext never stored or transmitted in logs</w:t>
            </w:r>
          </w:p>
        </w:tc>
      </w:tr>
    </w:tbl>
    <w:p>
      <w:pPr>
        <w:pStyle w:val="Heading3"/>
      </w:pPr>
      <w:bookmarkStart w:id="76" w:name="session-controls"/>
      <w:r>
        <w:t xml:space="preserve">4.3 Session Controls</w:t>
      </w:r>
      <w:bookmarkEnd w:id="76"/>
    </w:p>
    <w:tbl>
      <w:tblPr>
        <w:tblStyle w:val="Table"/>
        <w:tblW w:type="pct" w:w="5000.0"/>
        <w:tblLook w:firstRow="1"/>
      </w:tblPr>
      <w:tblGrid>
        <w:gridCol w:w="1827"/>
        <w:gridCol w:w="1827"/>
        <w:gridCol w:w="4264"/>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Environment Variable</w:t>
            </w:r>
          </w:p>
        </w:tc>
      </w:tr>
      <w:tr>
        <w:tc>
          <w:p>
            <w:pPr>
              <w:pStyle w:val="Compact"/>
              <w:jc w:val="left"/>
            </w:pPr>
            <w:r>
              <w:t xml:space="preserve">Session timeout</w:t>
            </w:r>
          </w:p>
        </w:tc>
        <w:tc>
          <w:p>
            <w:pPr>
              <w:pStyle w:val="Compact"/>
              <w:jc w:val="left"/>
            </w:pPr>
            <w:r>
              <w:t xml:space="preserve">120 minutes sliding</w:t>
            </w:r>
          </w:p>
        </w:tc>
        <w:tc>
          <w:p>
            <w:pPr>
              <w:pStyle w:val="Compact"/>
              <w:jc w:val="left"/>
            </w:pPr>
            <w:r>
              <w:rPr>
                <w:rStyle w:val="VerbatimChar"/>
              </w:rPr>
              <w:t xml:space="preserve">SESSION_TIMEOUT_MINUTES</w:t>
            </w:r>
            <w:r>
              <w:t xml:space="preserve"> </w:t>
            </w:r>
            <w:r>
              <w:t xml:space="preserve">(range 5–480)</w:t>
            </w:r>
          </w:p>
        </w:tc>
      </w:tr>
      <w:tr>
        <w:tc>
          <w:p>
            <w:pPr>
              <w:pStyle w:val="Compact"/>
              <w:jc w:val="left"/>
            </w:pPr>
            <w:r>
              <w:t xml:space="preserve">Failed login lock</w:t>
            </w:r>
          </w:p>
        </w:tc>
        <w:tc>
          <w:p>
            <w:pPr>
              <w:pStyle w:val="Compact"/>
              <w:jc w:val="left"/>
            </w:pPr>
            <w:r>
              <w:t xml:space="preserve">5 consecutive failures</w:t>
            </w:r>
          </w:p>
        </w:tc>
        <w:tc>
          <w:p>
            <w:pPr>
              <w:pStyle w:val="Compact"/>
              <w:jc w:val="left"/>
            </w:pPr>
            <w:r>
              <w:rPr>
                <w:rStyle w:val="VerbatimChar"/>
              </w:rPr>
              <w:t xml:space="preserve">FAILED_LOGIN_LOCK_THRESHOLD</w:t>
            </w:r>
          </w:p>
        </w:tc>
      </w:tr>
      <w:tr>
        <w:tc>
          <w:p>
            <w:pPr>
              <w:pStyle w:val="Compact"/>
              <w:jc w:val="left"/>
            </w:pPr>
            <w:r>
              <w:t xml:space="preserve">Lock duration</w:t>
            </w:r>
          </w:p>
        </w:tc>
        <w:tc>
          <w:p>
            <w:pPr>
              <w:pStyle w:val="Compact"/>
              <w:jc w:val="left"/>
            </w:pPr>
            <w:r>
              <w:t xml:space="preserve">30 minutes</w:t>
            </w:r>
          </w:p>
        </w:tc>
        <w:tc>
          <w:p>
            <w:pPr>
              <w:pStyle w:val="Compact"/>
              <w:jc w:val="left"/>
            </w:pPr>
            <w:r>
              <w:rPr>
                <w:rStyle w:val="VerbatimChar"/>
              </w:rPr>
              <w:t xml:space="preserve">ACCOUNT_LOCK_MINUTES</w:t>
            </w:r>
          </w:p>
        </w:tc>
      </w:tr>
      <w:tr>
        <w:tc>
          <w:p>
            <w:pPr>
              <w:pStyle w:val="Compact"/>
              <w:jc w:val="left"/>
            </w:pPr>
            <w:r>
              <w:t xml:space="preserve">CSRF protection</w:t>
            </w:r>
          </w:p>
        </w:tc>
        <w:tc>
          <w:p>
            <w:pPr>
              <w:pStyle w:val="Compact"/>
              <w:jc w:val="left"/>
            </w:pPr>
            <w:r>
              <w:t xml:space="preserve">Required on all mutating requests</w:t>
            </w:r>
          </w:p>
        </w:tc>
        <w:tc>
          <w:p>
            <w:pPr>
              <w:pStyle w:val="Compact"/>
              <w:jc w:val="left"/>
            </w:pPr>
            <w:r>
              <w:t xml:space="preserve">Automatic</w:t>
            </w:r>
          </w:p>
        </w:tc>
      </w:tr>
      <w:tr>
        <w:tc>
          <w:p>
            <w:pPr>
              <w:pStyle w:val="Compact"/>
              <w:jc w:val="left"/>
            </w:pPr>
            <w:r>
              <w:t xml:space="preserve">Activity tracking</w:t>
            </w:r>
          </w:p>
        </w:tc>
        <w:tc>
          <w:p>
            <w:pPr>
              <w:pStyle w:val="Compact"/>
              <w:jc w:val="left"/>
            </w:pPr>
            <w:r>
              <w:rPr>
                <w:rStyle w:val="VerbatimChar"/>
              </w:rPr>
              <w:t xml:space="preserve">POST /api/session/activity</w:t>
            </w:r>
            <w:r>
              <w:t xml:space="preserve"> </w:t>
            </w:r>
            <w:r>
              <w:t xml:space="preserve">extends session</w:t>
            </w:r>
          </w:p>
        </w:tc>
        <w:tc>
          <w:p>
            <w:pPr>
              <w:pStyle w:val="Compact"/>
              <w:jc w:val="left"/>
            </w:pPr>
            <w:r>
              <w:t xml:space="preserve">Automatic on user interaction</w:t>
            </w:r>
          </w:p>
        </w:tc>
      </w:tr>
    </w:tbl>
    <w:p>
      <w:pPr>
        <w:pStyle w:val="BodyText"/>
      </w:pPr>
      <w:r>
        <w:rPr>
          <w:b/>
        </w:rPr>
        <w:t xml:space="preserve">Account lock recovery:</w:t>
      </w:r>
      <w:r>
        <w:t xml:space="preserve"> </w:t>
      </w:r>
      <w:r>
        <w:t xml:space="preserve">Only Administrator or MD can unlock locked accounts via Settings → Team &amp; access. Branch Managers cannot reset passwords or unlock accounts.</w:t>
      </w:r>
    </w:p>
    <w:p>
      <w:pPr>
        <w:pStyle w:val="Heading3"/>
      </w:pPr>
      <w:bookmarkStart w:id="77" w:name="workspace-branch-selection"/>
      <w:r>
        <w:t xml:space="preserve">4.4 Workspace Branch Selection</w:t>
      </w:r>
      <w:bookmarkEnd w:id="77"/>
    </w:p>
    <w:p>
      <w:pPr>
        <w:numPr>
          <w:ilvl w:val="0"/>
          <w:numId w:val="1008"/>
        </w:numPr>
        <w:pStyle w:val="Compact"/>
      </w:pPr>
      <w:r>
        <w:t xml:space="preserve">Confirm the branch shown in the top workspace bar matches your physical location.</w:t>
      </w:r>
    </w:p>
    <w:p>
      <w:pPr>
        <w:numPr>
          <w:ilvl w:val="0"/>
          <w:numId w:val="1008"/>
        </w:numPr>
        <w:pStyle w:val="Compact"/>
      </w:pPr>
      <w:r>
        <w:t xml:space="preserve">Admin, MD, CEO, and Chairman may switch branches or enable</w:t>
      </w:r>
      <w:r>
        <w:t xml:space="preserve"> </w:t>
      </w:r>
      <w:r>
        <w:t xml:space="preserve">“</w:t>
      </w:r>
      <w:r>
        <w:t xml:space="preserve">view all branches</w:t>
      </w:r>
      <w:r>
        <w:t xml:space="preserve">”</w:t>
      </w:r>
      <w:r>
        <w:t xml:space="preserve"> </w:t>
      </w:r>
      <w:r>
        <w:t xml:space="preserve">for org-wide rollup.</w:t>
      </w:r>
    </w:p>
    <w:p>
      <w:pPr>
        <w:numPr>
          <w:ilvl w:val="0"/>
          <w:numId w:val="1008"/>
        </w:numPr>
        <w:pStyle w:val="Compact"/>
      </w:pPr>
      <w:r>
        <w:t xml:space="preserve">All writes (quotations, receipts, GRNs, production jobs) post to the</w:t>
      </w:r>
      <w:r>
        <w:t xml:space="preserve"> </w:t>
      </w:r>
      <w:r>
        <w:rPr>
          <w:b/>
        </w:rPr>
        <w:t xml:space="preserve">current workspace branch</w:t>
      </w:r>
      <w:r>
        <w:t xml:space="preserve">.</w:t>
      </w:r>
    </w:p>
    <w:p>
      <w:pPr>
        <w:numPr>
          <w:ilvl w:val="0"/>
          <w:numId w:val="1008"/>
        </w:numPr>
        <w:pStyle w:val="Compact"/>
      </w:pPr>
      <w:r>
        <w:t xml:space="preserve">Finance with</w:t>
      </w:r>
      <w:r>
        <w:t xml:space="preserve"> </w:t>
      </w:r>
      <w:r>
        <w:rPr>
          <w:rStyle w:val="VerbatimChar"/>
        </w:rPr>
        <w:t xml:space="preserve">finance.cross_branch_post</w:t>
      </w:r>
      <w:r>
        <w:t xml:space="preserve"> </w:t>
      </w:r>
      <w:r>
        <w:t xml:space="preserve">may post receipts to customers in other branches under controlled rules.</w:t>
      </w:r>
    </w:p>
    <w:p>
      <w:pPr>
        <w:pStyle w:val="FirstParagraph"/>
      </w:pPr>
      <w:r>
        <w:rPr>
          <w:b/>
        </w:rPr>
        <w:t xml:space="preserve">Critical rule:</w:t>
      </w:r>
      <w:r>
        <w:t xml:space="preserve"> </w:t>
      </w:r>
      <w:r>
        <w:t xml:space="preserve">Before posting any financial transaction, verbally confirm branch with a colleague if uncertain. Cross-branch mis-posting requires reversal and re-posting with audit trail.</w:t>
      </w:r>
    </w:p>
    <w:p>
      <w:r>
        <w:pict>
          <v:rect style="width:0;height:1.5pt" o:hralign="center" o:hrstd="t" o:hr="t"/>
        </w:pict>
      </w:r>
    </w:p>
    <w:p>
      <w:pPr>
        <w:pStyle w:val="Heading2"/>
      </w:pPr>
      <w:bookmarkStart w:id="78" w:name="role-based-access-control-rbac"/>
      <w:r>
        <w:t xml:space="preserve">5. ROLE-BASED ACCESS CONTROL (RBAC)</w:t>
      </w:r>
      <w:bookmarkEnd w:id="78"/>
    </w:p>
    <w:p>
      <w:pPr>
        <w:pStyle w:val="Heading3"/>
      </w:pPr>
      <w:bookmarkStart w:id="79" w:name="permission-model"/>
      <w:r>
        <w:t xml:space="preserve">5.1 Permission Model</w:t>
      </w:r>
      <w:bookmarkEnd w:id="79"/>
    </w:p>
    <w:p>
      <w:pPr>
        <w:pStyle w:val="FirstParagraph"/>
      </w:pPr>
      <w:r>
        <w:t xml:space="preserve">The system uses granular string permissions (100+ keys) assigned to roles in</w:t>
      </w:r>
      <w:r>
        <w:t xml:space="preserve"> </w:t>
      </w:r>
      <w:r>
        <w:rPr>
          <w:rStyle w:val="VerbatimChar"/>
        </w:rPr>
        <w:t xml:space="preserve">server/auth.js</w:t>
      </w:r>
      <w:r>
        <w:t xml:space="preserve"> </w:t>
      </w:r>
      <w:r>
        <w:t xml:space="preserve">→</w:t>
      </w:r>
      <w:r>
        <w:t xml:space="preserve"> </w:t>
      </w:r>
      <w:r>
        <w:rPr>
          <w:rStyle w:val="VerbatimChar"/>
        </w:rPr>
        <w:t xml:space="preserve">ROLE_DEFINITIONS</w:t>
      </w:r>
      <w:r>
        <w:t xml:space="preserve">. Individual users may receive custom overrides in</w:t>
      </w:r>
      <w:r>
        <w:t xml:space="preserve"> </w:t>
      </w:r>
      <w:r>
        <w:rPr>
          <w:rStyle w:val="VerbatimChar"/>
        </w:rPr>
        <w:t xml:space="preserve">app_users.permissions_json</w:t>
      </w:r>
      <w:r>
        <w:t xml:space="preserve">, audited via</w:t>
      </w:r>
      <w:r>
        <w:t xml:space="preserve"> </w:t>
      </w:r>
      <w:r>
        <w:rPr>
          <w:rStyle w:val="VerbatimChar"/>
        </w:rPr>
        <w:t xml:space="preserve">org_policy_audit</w:t>
      </w:r>
      <w:r>
        <w:t xml:space="preserve">.</w:t>
      </w:r>
    </w:p>
    <w:p>
      <w:pPr>
        <w:pStyle w:val="BodyText"/>
      </w:pPr>
      <w:r>
        <w:t xml:space="preserve">Permission check pattern:</w:t>
      </w:r>
      <w:r>
        <w:t xml:space="preserve"> </w:t>
      </w:r>
      <w:r>
        <w:rPr>
          <w:rStyle w:val="VerbatimChar"/>
        </w:rPr>
        <w:t xml:space="preserve">requirePermission('permission.key')</w:t>
      </w:r>
      <w:r>
        <w:t xml:space="preserve"> </w:t>
      </w:r>
      <w:r>
        <w:t xml:space="preserve">on API routes;</w:t>
      </w:r>
      <w:r>
        <w:t xml:space="preserve"> </w:t>
      </w:r>
      <w:r>
        <w:rPr>
          <w:rStyle w:val="VerbatimChar"/>
        </w:rPr>
        <w:t xml:space="preserve">ModuleRouteGuard</w:t>
      </w:r>
      <w:r>
        <w:t xml:space="preserve"> </w:t>
      </w:r>
      <w:r>
        <w:t xml:space="preserve">and desk-specific guards on frontend routes.</w:t>
      </w:r>
    </w:p>
    <w:p>
      <w:pPr>
        <w:pStyle w:val="Heading3"/>
      </w:pPr>
      <w:bookmarkStart w:id="80" w:name="complete-role-catalogue"/>
      <w:r>
        <w:t xml:space="preserve">5.2 Complete Role Catalogue</w:t>
      </w:r>
      <w:bookmarkEnd w:id="80"/>
    </w:p>
    <w:tbl>
      <w:tblPr>
        <w:tblStyle w:val="Table"/>
        <w:tblW w:type="pct" w:w="5000.0"/>
        <w:tblLook w:firstRow="1"/>
      </w:tblPr>
      <w:tblGrid>
        <w:gridCol w:w="1800"/>
        <w:gridCol w:w="2700"/>
        <w:gridCol w:w="3420"/>
      </w:tblGrid>
      <w:tr>
        <w:trPr>
          <w:cnfStyle w:firstRow="1"/>
        </w:trPr>
        <w:tc>
          <w:tcPr>
            <w:tcBorders>
              <w:bottom w:val="single"/>
            </w:tcBorders>
            <w:vAlign w:val="bottom"/>
          </w:tcPr>
          <w:p>
            <w:pPr>
              <w:pStyle w:val="Compact"/>
              <w:jc w:val="left"/>
            </w:pPr>
            <w:r>
              <w:t xml:space="preserve">Role Key</w:t>
            </w:r>
          </w:p>
        </w:tc>
        <w:tc>
          <w:tcPr>
            <w:tcBorders>
              <w:bottom w:val="single"/>
            </w:tcBorders>
            <w:vAlign w:val="bottom"/>
          </w:tcPr>
          <w:p>
            <w:pPr>
              <w:pStyle w:val="Compact"/>
              <w:jc w:val="left"/>
            </w:pPr>
            <w:r>
              <w:t xml:space="preserve">Display Title</w:t>
            </w:r>
          </w:p>
        </w:tc>
        <w:tc>
          <w:tcPr>
            <w:tcBorders>
              <w:bottom w:val="single"/>
            </w:tcBorders>
            <w:vAlign w:val="bottom"/>
          </w:tcPr>
          <w:p>
            <w:pPr>
              <w:pStyle w:val="Compact"/>
              <w:jc w:val="left"/>
            </w:pPr>
            <w:r>
              <w:t xml:space="preserve">Permission Summary</w:t>
            </w:r>
          </w:p>
        </w:tc>
      </w:tr>
      <w:tr>
        <w:tc>
          <w:p>
            <w:pPr>
              <w:pStyle w:val="Compact"/>
              <w:jc w:val="left"/>
            </w:pPr>
            <w:r>
              <w:rPr>
                <w:rStyle w:val="VerbatimChar"/>
              </w:rPr>
              <w:t xml:space="preserve">admin</w:t>
            </w:r>
          </w:p>
        </w:tc>
        <w:tc>
          <w:p>
            <w:pPr>
              <w:pStyle w:val="Compact"/>
              <w:jc w:val="left"/>
            </w:pPr>
            <w:r>
              <w:t xml:space="preserve">System Administrator</w:t>
            </w:r>
          </w:p>
        </w:tc>
        <w:tc>
          <w:p>
            <w:pPr>
              <w:pStyle w:val="Compact"/>
              <w:jc w:val="left"/>
            </w:pPr>
            <w:r>
              <w:rPr>
                <w:rStyle w:val="VerbatimChar"/>
              </w:rPr>
              <w:t xml:space="preserve">*</w:t>
            </w:r>
            <w:r>
              <w:t xml:space="preserve"> </w:t>
            </w:r>
            <w:r>
              <w:t xml:space="preserve">(all permissions)</w:t>
            </w:r>
          </w:p>
        </w:tc>
      </w:tr>
      <w:tr>
        <w:tc>
          <w:p>
            <w:pPr>
              <w:pStyle w:val="Compact"/>
              <w:jc w:val="left"/>
            </w:pPr>
            <w:r>
              <w:rPr>
                <w:rStyle w:val="VerbatimChar"/>
              </w:rPr>
              <w:t xml:space="preserve">md</w:t>
            </w:r>
          </w:p>
        </w:tc>
        <w:tc>
          <w:p>
            <w:pPr>
              <w:pStyle w:val="Compact"/>
              <w:jc w:val="left"/>
            </w:pPr>
            <w:r>
              <w:t xml:space="preserve">Managing Director</w:t>
            </w:r>
          </w:p>
        </w:tc>
        <w:tc>
          <w:p>
            <w:pPr>
              <w:pStyle w:val="Compact"/>
              <w:jc w:val="left"/>
            </w:pPr>
            <w:r>
              <w:t xml:space="preserve">Org-wide strategic control, all approvals, pricing, treasury reserve, executive HR</w:t>
            </w:r>
          </w:p>
        </w:tc>
      </w:tr>
      <w:tr>
        <w:tc>
          <w:p>
            <w:pPr>
              <w:pStyle w:val="Compact"/>
              <w:jc w:val="left"/>
            </w:pPr>
            <w:r>
              <w:rPr>
                <w:rStyle w:val="VerbatimChar"/>
              </w:rPr>
              <w:t xml:space="preserve">ceo</w:t>
            </w:r>
          </w:p>
        </w:tc>
        <w:tc>
          <w:p>
            <w:pPr>
              <w:pStyle w:val="Compact"/>
              <w:jc w:val="left"/>
            </w:pPr>
            <w:r>
              <w:t xml:space="preserve">Chief Executive Officer</w:t>
            </w:r>
          </w:p>
        </w:tc>
        <w:tc>
          <w:p>
            <w:pPr>
              <w:pStyle w:val="Compact"/>
              <w:jc w:val="left"/>
            </w:pPr>
            <w:r>
              <w:rPr>
                <w:rStyle w:val="VerbatimChar"/>
              </w:rPr>
              <w:t xml:space="preserve">exec.dashboard.view</w:t>
            </w:r>
            <w:r>
              <w:t xml:space="preserve"> </w:t>
            </w:r>
            <w:r>
              <w:t xml:space="preserve">+</w:t>
            </w:r>
            <w:r>
              <w:t xml:space="preserve"> </w:t>
            </w:r>
            <w:r>
              <w:rPr>
                <w:rStyle w:val="VerbatimChar"/>
              </w:rPr>
              <w:t xml:space="preserve">dashboard.view</w:t>
            </w:r>
            <w:r>
              <w:t xml:space="preserve"> </w:t>
            </w:r>
            <w:r>
              <w:t xml:space="preserve">only — read-only executive</w:t>
            </w:r>
          </w:p>
        </w:tc>
      </w:tr>
      <w:tr>
        <w:tc>
          <w:p>
            <w:pPr>
              <w:pStyle w:val="Compact"/>
              <w:jc w:val="left"/>
            </w:pPr>
            <w:r>
              <w:rPr>
                <w:rStyle w:val="VerbatimChar"/>
              </w:rPr>
              <w:t xml:space="preserve">chairman</w:t>
            </w:r>
          </w:p>
        </w:tc>
        <w:tc>
          <w:p>
            <w:pPr>
              <w:pStyle w:val="Compact"/>
              <w:jc w:val="left"/>
            </w:pPr>
            <w:r>
              <w:t xml:space="preserve">Chairman (Board)</w:t>
            </w:r>
          </w:p>
        </w:tc>
        <w:tc>
          <w:p>
            <w:pPr>
              <w:pStyle w:val="Compact"/>
              <w:jc w:val="left"/>
            </w:pPr>
            <w:r>
              <w:t xml:space="preserve">CEO permissions +</w:t>
            </w:r>
            <w:r>
              <w:t xml:space="preserve"> </w:t>
            </w:r>
            <w:r>
              <w:rPr>
                <w:rStyle w:val="VerbatimChar"/>
              </w:rPr>
              <w:t xml:space="preserve">hr.chairman.manage</w:t>
            </w:r>
            <w:r>
              <w:t xml:space="preserve"> </w:t>
            </w:r>
            <w:r>
              <w:t xml:space="preserve">for family/scholarship accounts</w:t>
            </w:r>
          </w:p>
        </w:tc>
      </w:tr>
      <w:tr>
        <w:tc>
          <w:p>
            <w:pPr>
              <w:pStyle w:val="Compact"/>
              <w:jc w:val="left"/>
            </w:pPr>
            <w:r>
              <w:rPr>
                <w:rStyle w:val="VerbatimChar"/>
              </w:rPr>
              <w:t xml:space="preserve">finance_manager</w:t>
            </w:r>
          </w:p>
        </w:tc>
        <w:tc>
          <w:p>
            <w:pPr>
              <w:pStyle w:val="Compact"/>
              <w:jc w:val="left"/>
            </w:pPr>
            <w:r>
              <w:t xml:space="preserve">Accountant / Head of Accounts</w:t>
            </w:r>
          </w:p>
        </w:tc>
        <w:tc>
          <w:p>
            <w:pPr>
              <w:pStyle w:val="Compact"/>
              <w:jc w:val="left"/>
            </w:pPr>
            <w:r>
              <w:t xml:space="preserve">Accounting desk, GL, reconciliation, treasury oversight, cross-branch posting</w:t>
            </w:r>
          </w:p>
        </w:tc>
      </w:tr>
      <w:tr>
        <w:tc>
          <w:p>
            <w:pPr>
              <w:pStyle w:val="Compact"/>
              <w:jc w:val="left"/>
            </w:pPr>
            <w:r>
              <w:rPr>
                <w:rStyle w:val="VerbatimChar"/>
              </w:rPr>
              <w:t xml:space="preserve">cashier</w:t>
            </w:r>
          </w:p>
        </w:tc>
        <w:tc>
          <w:p>
            <w:pPr>
              <w:pStyle w:val="Compact"/>
              <w:jc w:val="left"/>
            </w:pPr>
            <w:r>
              <w:t xml:space="preserve">Cashier</w:t>
            </w:r>
          </w:p>
        </w:tc>
        <w:tc>
          <w:p>
            <w:pPr>
              <w:pStyle w:val="Compact"/>
              <w:jc w:val="left"/>
            </w:pPr>
            <w:r>
              <w:t xml:space="preserve">Cashier desk only: receipts confirm, treasury payouts, refund pay — no approve</w:t>
            </w:r>
          </w:p>
        </w:tc>
      </w:tr>
      <w:tr>
        <w:tc>
          <w:p>
            <w:pPr>
              <w:pStyle w:val="Compact"/>
              <w:jc w:val="left"/>
            </w:pPr>
            <w:r>
              <w:rPr>
                <w:rStyle w:val="VerbatimChar"/>
              </w:rPr>
              <w:t xml:space="preserve">sales_manager</w:t>
            </w:r>
          </w:p>
        </w:tc>
        <w:tc>
          <w:p>
            <w:pPr>
              <w:pStyle w:val="Compact"/>
              <w:jc w:val="left"/>
            </w:pPr>
            <w:r>
              <w:t xml:space="preserve">Branch Manager</w:t>
            </w:r>
          </w:p>
        </w:tc>
        <w:tc>
          <w:p>
            <w:pPr>
              <w:pStyle w:val="Compact"/>
              <w:jc w:val="left"/>
            </w:pPr>
            <w:r>
              <w:t xml:space="preserve">Sales, operations, production, refund approve, material incident approve, team HR</w:t>
            </w:r>
          </w:p>
        </w:tc>
      </w:tr>
      <w:tr>
        <w:tc>
          <w:p>
            <w:pPr>
              <w:pStyle w:val="Compact"/>
              <w:jc w:val="left"/>
            </w:pPr>
            <w:r>
              <w:rPr>
                <w:rStyle w:val="VerbatimChar"/>
              </w:rPr>
              <w:t xml:space="preserve">sales_staff</w:t>
            </w:r>
          </w:p>
        </w:tc>
        <w:tc>
          <w:p>
            <w:pPr>
              <w:pStyle w:val="Compact"/>
              <w:jc w:val="left"/>
            </w:pPr>
            <w:r>
              <w:t xml:space="preserve">Sales Officer</w:t>
            </w:r>
          </w:p>
        </w:tc>
        <w:tc>
          <w:p>
            <w:pPr>
              <w:pStyle w:val="Compact"/>
              <w:jc w:val="left"/>
            </w:pPr>
            <w:r>
              <w:t xml:space="preserve">Customers, quotations, receipts post, refund request</w:t>
            </w:r>
          </w:p>
        </w:tc>
      </w:tr>
      <w:tr>
        <w:tc>
          <w:p>
            <w:pPr>
              <w:pStyle w:val="Compact"/>
              <w:jc w:val="left"/>
            </w:pPr>
            <w:r>
              <w:rPr>
                <w:rStyle w:val="VerbatimChar"/>
              </w:rPr>
              <w:t xml:space="preserve">operations_officer</w:t>
            </w:r>
          </w:p>
        </w:tc>
        <w:tc>
          <w:p>
            <w:pPr>
              <w:pStyle w:val="Compact"/>
              <w:jc w:val="left"/>
            </w:pPr>
            <w:r>
              <w:t xml:space="preserve">Operations Officer / Storekeeper</w:t>
            </w:r>
          </w:p>
        </w:tc>
        <w:tc>
          <w:p>
            <w:pPr>
              <w:pStyle w:val="Compact"/>
              <w:jc w:val="left"/>
            </w:pPr>
            <w:r>
              <w:t xml:space="preserve">Inventory, production, deliveries, GRN, material incident create</w:t>
            </w:r>
          </w:p>
        </w:tc>
      </w:tr>
      <w:tr>
        <w:tc>
          <w:p>
            <w:pPr>
              <w:pStyle w:val="Compact"/>
              <w:jc w:val="left"/>
            </w:pPr>
            <w:r>
              <w:rPr>
                <w:rStyle w:val="VerbatimChar"/>
              </w:rPr>
              <w:t xml:space="preserve">hr_admin</w:t>
            </w:r>
          </w:p>
        </w:tc>
        <w:tc>
          <w:p>
            <w:pPr>
              <w:pStyle w:val="Compact"/>
              <w:jc w:val="left"/>
            </w:pPr>
            <w:r>
              <w:t xml:space="preserve">HR Administrator</w:t>
            </w:r>
          </w:p>
        </w:tc>
        <w:tc>
          <w:p>
            <w:pPr>
              <w:pStyle w:val="Compact"/>
              <w:jc w:val="left"/>
            </w:pPr>
            <w:r>
              <w:t xml:space="preserve">Full HR: directory, payroll prep, attendance, discipline, exit</w:t>
            </w:r>
          </w:p>
        </w:tc>
      </w:tr>
      <w:tr>
        <w:tc>
          <w:p>
            <w:pPr>
              <w:pStyle w:val="Compact"/>
              <w:jc w:val="left"/>
            </w:pPr>
            <w:r>
              <w:rPr>
                <w:rStyle w:val="VerbatimChar"/>
              </w:rPr>
              <w:t xml:space="preserve">gmhr</w:t>
            </w:r>
          </w:p>
        </w:tc>
        <w:tc>
          <w:p>
            <w:pPr>
              <w:pStyle w:val="Compact"/>
              <w:jc w:val="left"/>
            </w:pPr>
            <w:r>
              <w:t xml:space="preserve">GM, Human Resources</w:t>
            </w:r>
          </w:p>
        </w:tc>
        <w:tc>
          <w:p>
            <w:pPr>
              <w:pStyle w:val="Compact"/>
              <w:jc w:val="left"/>
            </w:pPr>
            <w:r>
              <w:t xml:space="preserve">Org-wide HR final approvals: leave, loans, transfers, exit clearance</w:t>
            </w:r>
          </w:p>
        </w:tc>
      </w:tr>
      <w:tr>
        <w:tc>
          <w:p>
            <w:pPr>
              <w:pStyle w:val="Compact"/>
              <w:jc w:val="left"/>
            </w:pPr>
            <w:r>
              <w:rPr>
                <w:rStyle w:val="VerbatimChar"/>
              </w:rPr>
              <w:t xml:space="preserve">hr_portal_only</w:t>
            </w:r>
          </w:p>
        </w:tc>
        <w:tc>
          <w:p>
            <w:pPr>
              <w:pStyle w:val="Compact"/>
              <w:jc w:val="left"/>
            </w:pPr>
            <w:r>
              <w:t xml:space="preserve">HR Portal (Self-Service Only)</w:t>
            </w:r>
          </w:p>
        </w:tc>
        <w:tc>
          <w:p>
            <w:pPr>
              <w:pStyle w:val="Compact"/>
              <w:jc w:val="left"/>
            </w:pPr>
            <w:r>
              <w:t xml:space="preserve">Self-service only — mining division / scholarship staff</w:t>
            </w:r>
          </w:p>
        </w:tc>
      </w:tr>
      <w:tr>
        <w:tc>
          <w:p>
            <w:pPr>
              <w:pStyle w:val="Compact"/>
              <w:jc w:val="left"/>
            </w:pPr>
            <w:r>
              <w:rPr>
                <w:rStyle w:val="VerbatimChar"/>
              </w:rPr>
              <w:t xml:space="preserve">viewer</w:t>
            </w:r>
          </w:p>
        </w:tc>
        <w:tc>
          <w:p>
            <w:pPr>
              <w:pStyle w:val="Compact"/>
              <w:jc w:val="left"/>
            </w:pPr>
            <w:r>
              <w:t xml:space="preserve">Read-Only Viewer</w:t>
            </w:r>
          </w:p>
        </w:tc>
        <w:tc>
          <w:p>
            <w:pPr>
              <w:pStyle w:val="Compact"/>
              <w:jc w:val="left"/>
            </w:pPr>
            <w:r>
              <w:rPr>
                <w:rStyle w:val="VerbatimChar"/>
              </w:rPr>
              <w:t xml:space="preserve">dashboard.view</w:t>
            </w:r>
            <w:r>
              <w:t xml:space="preserve"> </w:t>
            </w:r>
            <w:r>
              <w:t xml:space="preserve">only</w:t>
            </w:r>
          </w:p>
        </w:tc>
      </w:tr>
    </w:tbl>
    <w:p>
      <w:pPr>
        <w:pStyle w:val="BodyText"/>
      </w:pPr>
      <w:r>
        <w:rPr>
          <w:b/>
        </w:rPr>
        <w:t xml:space="preserve">Legacy aliases:</w:t>
      </w:r>
      <w:r>
        <w:t xml:space="preserve"> </w:t>
      </w:r>
      <w:r>
        <w:rPr>
          <w:rStyle w:val="VerbatimChar"/>
        </w:rPr>
        <w:t xml:space="preserve">storekeeper</w:t>
      </w:r>
      <w:r>
        <w:t xml:space="preserve"> </w:t>
      </w:r>
      <w:r>
        <w:t xml:space="preserve">and</w:t>
      </w:r>
      <w:r>
        <w:t xml:space="preserve"> </w:t>
      </w:r>
      <w:r>
        <w:rPr>
          <w:rStyle w:val="VerbatimChar"/>
        </w:rPr>
        <w:t xml:space="preserve">store_keeper</w:t>
      </w:r>
      <w:r>
        <w:t xml:space="preserve"> </w:t>
      </w:r>
      <w:r>
        <w:t xml:space="preserve">normalise to</w:t>
      </w:r>
      <w:r>
        <w:t xml:space="preserve"> </w:t>
      </w:r>
      <w:r>
        <w:rPr>
          <w:rStyle w:val="VerbatimChar"/>
        </w:rPr>
        <w:t xml:space="preserve">operations_officer</w:t>
      </w:r>
      <w:r>
        <w:t xml:space="preserve">.</w:t>
      </w:r>
    </w:p>
    <w:p>
      <w:pPr>
        <w:pStyle w:val="Heading3"/>
      </w:pPr>
      <w:bookmarkStart w:id="81" w:name="finance-desk-separation-phase-b"/>
      <w:r>
        <w:t xml:space="preserve">5.3 Finance Desk Separation (Phase B)</w:t>
      </w:r>
      <w:bookmarkEnd w:id="81"/>
    </w:p>
    <w:p>
      <w:pPr>
        <w:pStyle w:val="FirstParagraph"/>
      </w:pPr>
      <w:r>
        <w:t xml:space="preserve">A core internal control separates Cashier and Accounting desks:</w:t>
      </w:r>
    </w:p>
    <w:tbl>
      <w:tblPr>
        <w:tblStyle w:val="Table"/>
        <w:tblW w:type="pct" w:w="5000.0"/>
        <w:tblLook w:firstRow="1"/>
      </w:tblPr>
      <w:tblGrid>
        <w:gridCol w:w="990"/>
        <w:gridCol w:w="1155"/>
        <w:gridCol w:w="3465"/>
        <w:gridCol w:w="2310"/>
      </w:tblGrid>
      <w:tr>
        <w:trPr>
          <w:cnfStyle w:firstRow="1"/>
        </w:trPr>
        <w:tc>
          <w:tcPr>
            <w:tcBorders>
              <w:bottom w:val="single"/>
            </w:tcBorders>
            <w:vAlign w:val="bottom"/>
          </w:tcPr>
          <w:p>
            <w:pPr>
              <w:pStyle w:val="Compact"/>
              <w:jc w:val="left"/>
            </w:pPr>
            <w:r>
              <w:t xml:space="preserve">Desk</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Required Permission</w:t>
            </w:r>
          </w:p>
        </w:tc>
        <w:tc>
          <w:tcPr>
            <w:tcBorders>
              <w:bottom w:val="single"/>
            </w:tcBorders>
            <w:vAlign w:val="bottom"/>
          </w:tcPr>
          <w:p>
            <w:pPr>
              <w:pStyle w:val="Compact"/>
              <w:jc w:val="left"/>
            </w:pPr>
            <w:r>
              <w:t xml:space="preserve">Capabilities</w:t>
            </w:r>
          </w:p>
        </w:tc>
      </w:tr>
      <w:tr>
        <w:tc>
          <w:p>
            <w:pPr>
              <w:pStyle w:val="Compact"/>
              <w:jc w:val="left"/>
            </w:pPr>
            <w:r>
              <w:t xml:space="preserve">Cashier Desk</w:t>
            </w:r>
          </w:p>
        </w:tc>
        <w:tc>
          <w:p>
            <w:pPr>
              <w:pStyle w:val="Compact"/>
              <w:jc w:val="left"/>
            </w:pPr>
            <w:r>
              <w:rPr>
                <w:rStyle w:val="VerbatimChar"/>
              </w:rPr>
              <w:t xml:space="preserve">/accounts</w:t>
            </w:r>
            <w:r>
              <w:t xml:space="preserve"> </w:t>
            </w:r>
            <w:r>
              <w:t xml:space="preserve">(cashier tabs)</w:t>
            </w:r>
          </w:p>
        </w:tc>
        <w:tc>
          <w:p>
            <w:pPr>
              <w:pStyle w:val="Compact"/>
              <w:jc w:val="left"/>
            </w:pPr>
            <w:r>
              <w:rPr>
                <w:rStyle w:val="VerbatimChar"/>
              </w:rPr>
              <w:t xml:space="preserve">cashier.desk.view</w:t>
            </w:r>
            <w:r>
              <w:t xml:space="preserve">,</w:t>
            </w:r>
            <w:r>
              <w:t xml:space="preserve"> </w:t>
            </w:r>
            <w:r>
              <w:rPr>
                <w:rStyle w:val="VerbatimChar"/>
              </w:rPr>
              <w:t xml:space="preserve">cashier.receipts.confirm</w:t>
            </w:r>
          </w:p>
        </w:tc>
        <w:tc>
          <w:p>
            <w:pPr>
              <w:pStyle w:val="Compact"/>
              <w:jc w:val="left"/>
            </w:pPr>
            <w:r>
              <w:t xml:space="preserve">Receive payments, confirm receipts, process payouts, transfers</w:t>
            </w:r>
          </w:p>
        </w:tc>
      </w:tr>
      <w:tr>
        <w:tc>
          <w:p>
            <w:pPr>
              <w:pStyle w:val="Compact"/>
              <w:jc w:val="left"/>
            </w:pPr>
            <w:r>
              <w:t xml:space="preserve">Accounting Desk</w:t>
            </w:r>
          </w:p>
        </w:tc>
        <w:tc>
          <w:p>
            <w:pPr>
              <w:pStyle w:val="Compact"/>
              <w:jc w:val="left"/>
            </w:pPr>
            <w:r>
              <w:rPr>
                <w:rStyle w:val="VerbatimChar"/>
              </w:rPr>
              <w:t xml:space="preserve">/accounting</w:t>
            </w:r>
          </w:p>
        </w:tc>
        <w:tc>
          <w:p>
            <w:pPr>
              <w:pStyle w:val="Compact"/>
              <w:jc w:val="left"/>
            </w:pPr>
            <w:r>
              <w:rPr>
                <w:rStyle w:val="VerbatimChar"/>
              </w:rPr>
              <w:t xml:space="preserve">accounting.desk.view</w:t>
            </w:r>
          </w:p>
        </w:tc>
        <w:tc>
          <w:p>
            <w:pPr>
              <w:pStyle w:val="Compact"/>
              <w:jc w:val="left"/>
            </w:pPr>
            <w:r>
              <w:t xml:space="preserve">GL journals, trial balance, reconciliation, bank deposits, fixed assets, period close</w:t>
            </w:r>
          </w:p>
        </w:tc>
      </w:tr>
    </w:tbl>
    <w:p>
      <w:pPr>
        <w:pStyle w:val="BodyText"/>
      </w:pPr>
      <w:r>
        <w:rPr>
          <w:b/>
        </w:rPr>
        <w:t xml:space="preserve">Enforcement:</w:t>
      </w:r>
      <w:r>
        <w:t xml:space="preserve"> </w:t>
      </w:r>
      <w:r>
        <w:rPr>
          <w:rStyle w:val="VerbatimChar"/>
        </w:rPr>
        <w:t xml:space="preserve">FinanceDeskRouteGuard</w:t>
      </w:r>
      <w:r>
        <w:t xml:space="preserve"> </w:t>
      </w:r>
      <w:r>
        <w:t xml:space="preserve">in frontend; GL API endpoints reject cashier role; legacy tab RBAC in</w:t>
      </w:r>
      <w:r>
        <w:t xml:space="preserve"> </w:t>
      </w:r>
      <w:r>
        <w:rPr>
          <w:rStyle w:val="VerbatimChar"/>
        </w:rPr>
        <w:t xml:space="preserve">/accounts</w:t>
      </w:r>
      <w:r>
        <w:t xml:space="preserve">.</w:t>
      </w:r>
    </w:p>
    <w:p>
      <w:pPr>
        <w:pStyle w:val="BodyText"/>
      </w:pPr>
      <w:r>
        <w:rPr>
          <w:b/>
        </w:rPr>
        <w:t xml:space="preserve">Rationale:</w:t>
      </w:r>
      <w:r>
        <w:t xml:space="preserve"> </w:t>
      </w:r>
      <w:r>
        <w:t xml:space="preserve">One person must not both receive cash and reconcile the bank account. This satisfies basic segregation of duties for cash handling.</w:t>
      </w:r>
    </w:p>
    <w:p>
      <w:pPr>
        <w:pStyle w:val="Heading3"/>
      </w:pPr>
      <w:bookmarkStart w:id="82" w:name="module-visibility-matrix"/>
      <w:r>
        <w:t xml:space="preserve">5.4 Module Visibility Matrix</w:t>
      </w:r>
      <w:bookmarkEnd w:id="82"/>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Module / Route</w:t>
            </w:r>
          </w:p>
        </w:tc>
        <w:tc>
          <w:tcPr>
            <w:tcBorders>
              <w:bottom w:val="single"/>
            </w:tcBorders>
            <w:vAlign w:val="bottom"/>
          </w:tcPr>
          <w:p>
            <w:pPr>
              <w:pStyle w:val="Compact"/>
              <w:jc w:val="left"/>
            </w:pPr>
            <w:r>
              <w:t xml:space="preserve">Accessible Roles</w:t>
            </w:r>
          </w:p>
        </w:tc>
      </w:tr>
      <w:tr>
        <w:tc>
          <w:p>
            <w:pPr>
              <w:pStyle w:val="Compact"/>
              <w:jc w:val="left"/>
            </w:pPr>
            <w:r>
              <w:rPr>
                <w:rStyle w:val="VerbatimChar"/>
              </w:rPr>
              <w:t xml:space="preserve">/sales</w:t>
            </w:r>
          </w:p>
        </w:tc>
        <w:tc>
          <w:p>
            <w:pPr>
              <w:pStyle w:val="Compact"/>
              <w:jc w:val="left"/>
            </w:pPr>
            <w:r>
              <w:t xml:space="preserve">All except</w:t>
            </w:r>
            <w:r>
              <w:t xml:space="preserve"> </w:t>
            </w:r>
            <w:r>
              <w:rPr>
                <w:rStyle w:val="VerbatimChar"/>
              </w:rPr>
              <w:t xml:space="preserve">hr_portal_only</w:t>
            </w:r>
            <w:r>
              <w:t xml:space="preserve">,</w:t>
            </w:r>
            <w:r>
              <w:t xml:space="preserve"> </w:t>
            </w:r>
            <w:r>
              <w:rPr>
                <w:rStyle w:val="VerbatimChar"/>
              </w:rPr>
              <w:t xml:space="preserve">cashier</w:t>
            </w:r>
          </w:p>
        </w:tc>
      </w:tr>
      <w:tr>
        <w:tc>
          <w:p>
            <w:pPr>
              <w:pStyle w:val="Compact"/>
              <w:jc w:val="left"/>
            </w:pPr>
            <w:r>
              <w:rPr>
                <w:rStyle w:val="VerbatimChar"/>
              </w:rPr>
              <w:t xml:space="preserve">/customers</w:t>
            </w:r>
          </w:p>
        </w:tc>
        <w:tc>
          <w:p>
            <w:pPr>
              <w:pStyle w:val="Compact"/>
              <w:jc w:val="left"/>
            </w:pPr>
            <w:r>
              <w:t xml:space="preserve">sales_manager, sales_staff, finance_manager, md, admin</w:t>
            </w:r>
          </w:p>
        </w:tc>
      </w:tr>
      <w:tr>
        <w:tc>
          <w:p>
            <w:pPr>
              <w:pStyle w:val="Compact"/>
              <w:jc w:val="left"/>
            </w:pPr>
            <w:r>
              <w:rPr>
                <w:rStyle w:val="VerbatimChar"/>
              </w:rPr>
              <w:t xml:space="preserve">/procurement</w:t>
            </w:r>
          </w:p>
        </w:tc>
        <w:tc>
          <w:p>
            <w:pPr>
              <w:pStyle w:val="Compact"/>
              <w:jc w:val="left"/>
            </w:pPr>
            <w:r>
              <w:t xml:space="preserve">operations_officer, sales_manager, finance_manager, md, admin</w:t>
            </w:r>
          </w:p>
        </w:tc>
      </w:tr>
      <w:tr>
        <w:tc>
          <w:p>
            <w:pPr>
              <w:pStyle w:val="Compact"/>
              <w:jc w:val="left"/>
            </w:pPr>
            <w:r>
              <w:rPr>
                <w:rStyle w:val="VerbatimChar"/>
              </w:rPr>
              <w:t xml:space="preserve">/operations</w:t>
            </w:r>
          </w:p>
        </w:tc>
        <w:tc>
          <w:p>
            <w:pPr>
              <w:pStyle w:val="Compact"/>
              <w:jc w:val="left"/>
            </w:pPr>
            <w:r>
              <w:t xml:space="preserve">operations_officer, sales_manager, md, admin</w:t>
            </w:r>
          </w:p>
        </w:tc>
      </w:tr>
      <w:tr>
        <w:tc>
          <w:p>
            <w:pPr>
              <w:pStyle w:val="Compact"/>
              <w:jc w:val="left"/>
            </w:pPr>
            <w:r>
              <w:rPr>
                <w:rStyle w:val="VerbatimChar"/>
              </w:rPr>
              <w:t xml:space="preserve">/accounts</w:t>
            </w:r>
          </w:p>
        </w:tc>
        <w:tc>
          <w:p>
            <w:pPr>
              <w:pStyle w:val="Compact"/>
              <w:jc w:val="left"/>
            </w:pPr>
            <w:r>
              <w:t xml:space="preserve">finance_manager, cashier, md, admin (BM redirected to</w:t>
            </w:r>
            <w:r>
              <w:t xml:space="preserve"> </w:t>
            </w:r>
            <w:r>
              <w:rPr>
                <w:rStyle w:val="VerbatimChar"/>
              </w:rPr>
              <w:t xml:space="preserve">/manager</w:t>
            </w:r>
            <w:r>
              <w:t xml:space="preserve">)</w:t>
            </w:r>
          </w:p>
        </w:tc>
      </w:tr>
      <w:tr>
        <w:tc>
          <w:p>
            <w:pPr>
              <w:pStyle w:val="Compact"/>
              <w:jc w:val="left"/>
            </w:pPr>
            <w:r>
              <w:rPr>
                <w:rStyle w:val="VerbatimChar"/>
              </w:rPr>
              <w:t xml:space="preserve">/accounting</w:t>
            </w:r>
          </w:p>
        </w:tc>
        <w:tc>
          <w:p>
            <w:pPr>
              <w:pStyle w:val="Compact"/>
              <w:jc w:val="left"/>
            </w:pPr>
            <w:r>
              <w:t xml:space="preserve">finance_manager, md, admin</w:t>
            </w:r>
          </w:p>
        </w:tc>
      </w:tr>
      <w:tr>
        <w:tc>
          <w:p>
            <w:pPr>
              <w:pStyle w:val="Compact"/>
              <w:jc w:val="left"/>
            </w:pPr>
            <w:r>
              <w:rPr>
                <w:rStyle w:val="VerbatimChar"/>
              </w:rPr>
              <w:t xml:space="preserve">/manager</w:t>
            </w:r>
          </w:p>
        </w:tc>
        <w:tc>
          <w:p>
            <w:pPr>
              <w:pStyle w:val="Compact"/>
              <w:jc w:val="left"/>
            </w:pPr>
            <w:r>
              <w:t xml:space="preserve">sales_manager, admin</w:t>
            </w:r>
          </w:p>
        </w:tc>
      </w:tr>
      <w:tr>
        <w:tc>
          <w:p>
            <w:pPr>
              <w:pStyle w:val="Compact"/>
              <w:jc w:val="left"/>
            </w:pPr>
            <w:r>
              <w:rPr>
                <w:rStyle w:val="VerbatimChar"/>
              </w:rPr>
              <w:t xml:space="preserve">/exec</w:t>
            </w:r>
          </w:p>
        </w:tc>
        <w:tc>
          <w:p>
            <w:pPr>
              <w:pStyle w:val="Compact"/>
              <w:jc w:val="left"/>
            </w:pPr>
            <w:r>
              <w:t xml:space="preserve">md, ceo, chairman, admin</w:t>
            </w:r>
          </w:p>
        </w:tc>
      </w:tr>
      <w:tr>
        <w:tc>
          <w:p>
            <w:pPr>
              <w:pStyle w:val="Compact"/>
              <w:jc w:val="left"/>
            </w:pPr>
            <w:r>
              <w:rPr>
                <w:rStyle w:val="VerbatimChar"/>
              </w:rPr>
              <w:t xml:space="preserve">/hr/*</w:t>
            </w:r>
          </w:p>
        </w:tc>
        <w:tc>
          <w:p>
            <w:pPr>
              <w:pStyle w:val="Compact"/>
              <w:jc w:val="left"/>
            </w:pPr>
            <w:r>
              <w:t xml:space="preserve">hr_admin, gmhr</w:t>
            </w:r>
          </w:p>
        </w:tc>
      </w:tr>
      <w:tr>
        <w:tc>
          <w:p>
            <w:pPr>
              <w:pStyle w:val="Compact"/>
              <w:jc w:val="left"/>
            </w:pPr>
            <w:r>
              <w:rPr>
                <w:rStyle w:val="VerbatimChar"/>
              </w:rPr>
              <w:t xml:space="preserve">/team-hr/*</w:t>
            </w:r>
          </w:p>
        </w:tc>
        <w:tc>
          <w:p>
            <w:pPr>
              <w:pStyle w:val="Compact"/>
              <w:jc w:val="left"/>
            </w:pPr>
            <w:r>
              <w:t xml:space="preserve">sales_manager</w:t>
            </w:r>
          </w:p>
        </w:tc>
      </w:tr>
      <w:tr>
        <w:tc>
          <w:p>
            <w:pPr>
              <w:pStyle w:val="Compact"/>
              <w:jc w:val="left"/>
            </w:pPr>
            <w:r>
              <w:rPr>
                <w:rStyle w:val="VerbatimChar"/>
              </w:rPr>
              <w:t xml:space="preserve">/executive-hr/*</w:t>
            </w:r>
          </w:p>
        </w:tc>
        <w:tc>
          <w:p>
            <w:pPr>
              <w:pStyle w:val="Compact"/>
              <w:jc w:val="left"/>
            </w:pPr>
            <w:r>
              <w:t xml:space="preserve">md, ceo, chairman</w:t>
            </w:r>
          </w:p>
        </w:tc>
      </w:tr>
      <w:tr>
        <w:tc>
          <w:p>
            <w:pPr>
              <w:pStyle w:val="Compact"/>
              <w:jc w:val="left"/>
            </w:pPr>
            <w:r>
              <w:rPr>
                <w:rStyle w:val="VerbatimChar"/>
              </w:rPr>
              <w:t xml:space="preserve">/my-profile/*</w:t>
            </w:r>
          </w:p>
        </w:tc>
        <w:tc>
          <w:p>
            <w:pPr>
              <w:pStyle w:val="Compact"/>
              <w:jc w:val="left"/>
            </w:pPr>
            <w:r>
              <w:t xml:space="preserve">all staff</w:t>
            </w:r>
          </w:p>
        </w:tc>
      </w:tr>
      <w:tr>
        <w:tc>
          <w:p>
            <w:pPr>
              <w:pStyle w:val="Compact"/>
              <w:jc w:val="left"/>
            </w:pPr>
            <w:r>
              <w:rPr>
                <w:rStyle w:val="VerbatimChar"/>
              </w:rPr>
              <w:t xml:space="preserve">/reports</w:t>
            </w:r>
          </w:p>
        </w:tc>
        <w:tc>
          <w:p>
            <w:pPr>
              <w:pStyle w:val="Compact"/>
              <w:jc w:val="left"/>
            </w:pPr>
            <w:r>
              <w:t xml:space="preserve">finance_manager, sales_manager, md, admin, ceo, chairman</w:t>
            </w:r>
          </w:p>
        </w:tc>
      </w:tr>
      <w:tr>
        <w:tc>
          <w:p>
            <w:pPr>
              <w:pStyle w:val="Compact"/>
              <w:jc w:val="left"/>
            </w:pPr>
            <w:r>
              <w:rPr>
                <w:rStyle w:val="VerbatimChar"/>
              </w:rPr>
              <w:t xml:space="preserve">/settings</w:t>
            </w:r>
          </w:p>
        </w:tc>
        <w:tc>
          <w:p>
            <w:pPr>
              <w:pStyle w:val="Compact"/>
              <w:jc w:val="left"/>
            </w:pPr>
            <w:r>
              <w:t xml:space="preserve">admin, md (limited)</w:t>
            </w:r>
          </w:p>
        </w:tc>
      </w:tr>
      <w:tr>
        <w:tc>
          <w:p>
            <w:pPr>
              <w:pStyle w:val="Compact"/>
              <w:jc w:val="left"/>
            </w:pPr>
            <w:r>
              <w:rPr>
                <w:rStyle w:val="VerbatimChar"/>
              </w:rPr>
              <w:t xml:space="preserve">/edit-approvals</w:t>
            </w:r>
          </w:p>
        </w:tc>
        <w:tc>
          <w:p>
            <w:pPr>
              <w:pStyle w:val="Compact"/>
              <w:jc w:val="left"/>
            </w:pPr>
            <w:r>
              <w:t xml:space="preserve">sales_manager, md, admin</w:t>
            </w:r>
          </w:p>
        </w:tc>
      </w:tr>
    </w:tbl>
    <w:p>
      <w:r>
        <w:pict>
          <v:rect style="width:0;height:1.5pt" o:hralign="center" o:hrstd="t" o:hr="t"/>
        </w:pict>
      </w:r>
    </w:p>
    <w:p>
      <w:pPr>
        <w:pStyle w:val="Heading2"/>
      </w:pPr>
      <w:bookmarkStart w:id="83" w:name="cross-cutting-business-rules"/>
      <w:r>
        <w:t xml:space="preserve">6. CROSS-CUTTING BUSINESS RULES</w:t>
      </w:r>
      <w:bookmarkEnd w:id="83"/>
    </w:p>
    <w:p>
      <w:pPr>
        <w:pStyle w:val="Heading3"/>
      </w:pPr>
      <w:bookmarkStart w:id="84" w:name="approval-thresholds"/>
      <w:r>
        <w:t xml:space="preserve">6.1 Approval Thresholds</w:t>
      </w:r>
      <w:bookmarkEnd w:id="84"/>
    </w:p>
    <w:p>
      <w:pPr>
        <w:pStyle w:val="FirstParagraph"/>
      </w:pPr>
      <w:r>
        <w:t xml:space="preserve">Configurable under Settings → Governance → Office approval thresholds and</w:t>
      </w:r>
      <w:r>
        <w:t xml:space="preserve"> </w:t>
      </w:r>
      <w:r>
        <w:rPr>
          <w:rStyle w:val="VerbatimChar"/>
        </w:rPr>
        <w:t xml:space="preserve">org_policy_kv</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Applies To</w:t>
            </w:r>
          </w:p>
        </w:tc>
      </w:tr>
      <w:tr>
        <w:tc>
          <w:p>
            <w:pPr>
              <w:pStyle w:val="Compact"/>
              <w:jc w:val="left"/>
            </w:pPr>
            <w:r>
              <w:t xml:space="preserve">Expense BM approval limit</w:t>
            </w:r>
          </w:p>
        </w:tc>
        <w:tc>
          <w:p>
            <w:pPr>
              <w:pStyle w:val="Compact"/>
              <w:jc w:val="left"/>
            </w:pPr>
            <w:r>
              <w:t xml:space="preserve">₦200,000</w:t>
            </w:r>
          </w:p>
        </w:tc>
        <w:tc>
          <w:p>
            <w:pPr>
              <w:pStyle w:val="Compact"/>
              <w:jc w:val="left"/>
            </w:pPr>
            <w:r>
              <w:t xml:space="preserve">Payment requests — above requires MD</w:t>
            </w:r>
          </w:p>
        </w:tc>
      </w:tr>
      <w:tr>
        <w:tc>
          <w:p>
            <w:pPr>
              <w:pStyle w:val="Compact"/>
              <w:jc w:val="left"/>
            </w:pPr>
            <w:r>
              <w:t xml:space="preserve">Refund MD approval threshold</w:t>
            </w:r>
          </w:p>
        </w:tc>
        <w:tc>
          <w:p>
            <w:pPr>
              <w:pStyle w:val="Compact"/>
              <w:jc w:val="left"/>
            </w:pPr>
            <w:r>
              <w:t xml:space="preserve">₦1,000,000</w:t>
            </w:r>
          </w:p>
        </w:tc>
        <w:tc>
          <w:p>
            <w:pPr>
              <w:pStyle w:val="Compact"/>
              <w:jc w:val="left"/>
            </w:pPr>
            <w:r>
              <w:t xml:space="preserve">Refunds — above requires MD/CEO</w:t>
            </w:r>
          </w:p>
        </w:tc>
      </w:tr>
      <w:tr>
        <w:tc>
          <w:p>
            <w:pPr>
              <w:pStyle w:val="Compact"/>
              <w:jc w:val="left"/>
            </w:pPr>
            <w:r>
              <w:t xml:space="preserve">Credit BM limit</w:t>
            </w:r>
          </w:p>
        </w:tc>
        <w:tc>
          <w:p>
            <w:pPr>
              <w:pStyle w:val="Compact"/>
              <w:jc w:val="left"/>
            </w:pPr>
            <w:r>
              <w:t xml:space="preserve">Configurable</w:t>
            </w:r>
          </w:p>
        </w:tc>
        <w:tc>
          <w:p>
            <w:pPr>
              <w:pStyle w:val="Compact"/>
              <w:jc w:val="left"/>
            </w:pPr>
            <w:r>
              <w:t xml:space="preserve">Credit exceptions below BM limit</w:t>
            </w:r>
          </w:p>
        </w:tc>
      </w:tr>
      <w:tr>
        <w:tc>
          <w:p>
            <w:pPr>
              <w:pStyle w:val="Compact"/>
              <w:jc w:val="left"/>
            </w:pPr>
            <w:r>
              <w:t xml:space="preserve">Credit MD required above</w:t>
            </w:r>
          </w:p>
        </w:tc>
        <w:tc>
          <w:p>
            <w:pPr>
              <w:pStyle w:val="Compact"/>
              <w:jc w:val="left"/>
            </w:pPr>
            <w:r>
              <w:t xml:space="preserve">Configurable</w:t>
            </w:r>
          </w:p>
        </w:tc>
        <w:tc>
          <w:p>
            <w:pPr>
              <w:pStyle w:val="Compact"/>
              <w:jc w:val="left"/>
            </w:pPr>
            <w:r>
              <w:t xml:space="preserve">Credit exceptions above BM limit</w:t>
            </w:r>
          </w:p>
        </w:tc>
      </w:tr>
      <w:tr>
        <w:tc>
          <w:p>
            <w:pPr>
              <w:pStyle w:val="Compact"/>
              <w:jc w:val="left"/>
            </w:pPr>
            <w:r>
              <w:t xml:space="preserve">High-value receipt double-entry</w:t>
            </w:r>
          </w:p>
        </w:tc>
        <w:tc>
          <w:p>
            <w:pPr>
              <w:pStyle w:val="Compact"/>
              <w:jc w:val="left"/>
            </w:pPr>
            <w:r>
              <w:t xml:space="preserve">₦100,000</w:t>
            </w:r>
          </w:p>
        </w:tc>
        <w:tc>
          <w:p>
            <w:pPr>
              <w:pStyle w:val="Compact"/>
              <w:jc w:val="left"/>
            </w:pPr>
            <w:r>
              <w:t xml:space="preserve">Amount must be typed twice</w:t>
            </w:r>
          </w:p>
        </w:tc>
      </w:tr>
      <w:tr>
        <w:tc>
          <w:p>
            <w:pPr>
              <w:pStyle w:val="Compact"/>
              <w:jc w:val="left"/>
            </w:pPr>
            <w:r>
              <w:t xml:space="preserve">Others expense finance review</w:t>
            </w:r>
          </w:p>
        </w:tc>
        <w:tc>
          <w:p>
            <w:pPr>
              <w:pStyle w:val="Compact"/>
              <w:jc w:val="left"/>
            </w:pPr>
            <w:r>
              <w:t xml:space="preserve">₦50,000</w:t>
            </w:r>
          </w:p>
        </w:tc>
        <w:tc>
          <w:p>
            <w:pPr>
              <w:pStyle w:val="Compact"/>
              <w:jc w:val="left"/>
            </w:pPr>
            <w:r>
              <w:t xml:space="preserve">Flagged for finance review</w:t>
            </w:r>
          </w:p>
        </w:tc>
      </w:tr>
      <w:tr>
        <w:tc>
          <w:p>
            <w:pPr>
              <w:pStyle w:val="Compact"/>
              <w:jc w:val="left"/>
            </w:pPr>
            <w:r>
              <w:t xml:space="preserve">AP3 unclassified alert</w:t>
            </w:r>
          </w:p>
        </w:tc>
        <w:tc>
          <w:p>
            <w:pPr>
              <w:pStyle w:val="Compact"/>
              <w:jc w:val="left"/>
            </w:pPr>
            <w:r>
              <w:t xml:space="preserve">₦100,000</w:t>
            </w:r>
          </w:p>
        </w:tc>
        <w:tc>
          <w:p>
            <w:pPr>
              <w:pStyle w:val="Compact"/>
              <w:jc w:val="left"/>
            </w:pPr>
            <w:r>
              <w:t xml:space="preserve">Triggers costing alert</w:t>
            </w:r>
          </w:p>
        </w:tc>
      </w:tr>
      <w:tr>
        <w:tc>
          <w:p>
            <w:pPr>
              <w:pStyle w:val="Compact"/>
              <w:jc w:val="left"/>
            </w:pPr>
            <w:r>
              <w:t xml:space="preserve">Others branch coaching</w:t>
            </w:r>
          </w:p>
        </w:tc>
        <w:tc>
          <w:p>
            <w:pPr>
              <w:pStyle w:val="Compact"/>
              <w:jc w:val="left"/>
            </w:pPr>
            <w:r>
              <w:t xml:space="preserve">15% of branch expenses</w:t>
            </w:r>
          </w:p>
        </w:tc>
        <w:tc>
          <w:p>
            <w:pPr>
              <w:pStyle w:val="Compact"/>
              <w:jc w:val="left"/>
            </w:pPr>
            <w:r>
              <w:t xml:space="preserve">Coaching alert to BM</w:t>
            </w:r>
          </w:p>
        </w:tc>
      </w:tr>
    </w:tbl>
    <w:p>
      <w:pPr>
        <w:pStyle w:val="Heading3"/>
      </w:pPr>
      <w:bookmarkStart w:id="85" w:name="payment-and-production-gates"/>
      <w:r>
        <w:t xml:space="preserve">6.2 Payment and Production Gates</w:t>
      </w:r>
      <w:bookmarkEnd w:id="85"/>
    </w:p>
    <w:p>
      <w:pPr>
        <w:pStyle w:val="FirstParagraph"/>
      </w:pPr>
      <w:r>
        <w:rPr>
          <w:b/>
        </w:rPr>
        <w:t xml:space="preserve">Cutting List Payment Gate:</w:t>
      </w:r>
      <w:r>
        <w:t xml:space="preserve"> </w:t>
      </w:r>
      <w:r>
        <w:t xml:space="preserve">- Default: customer must have paid ≥70% of quotation value before cutting list release</w:t>
      </w:r>
      <w:r>
        <w:t xml:space="preserve"> </w:t>
      </w:r>
      <w:r>
        <w:t xml:space="preserve">- Configurable per branch:</w:t>
      </w:r>
      <w:r>
        <w:t xml:space="preserve"> </w:t>
      </w:r>
      <w:r>
        <w:rPr>
          <w:rStyle w:val="VerbatimChar"/>
        </w:rPr>
        <w:t xml:space="preserve">cutting_list_min_paid_fraction</w:t>
      </w:r>
      <w:r>
        <w:t xml:space="preserve"> </w:t>
      </w:r>
      <w:r>
        <w:t xml:space="preserve">in</w:t>
      </w:r>
      <w:r>
        <w:t xml:space="preserve"> </w:t>
      </w:r>
      <w:r>
        <w:rPr>
          <w:rStyle w:val="VerbatimChar"/>
        </w:rPr>
        <w:t xml:space="preserve">branches</w:t>
      </w:r>
      <w:r>
        <w:t xml:space="preserve"> </w:t>
      </w:r>
      <w:r>
        <w:t xml:space="preserve">table</w:t>
      </w:r>
      <w:r>
        <w:t xml:space="preserve"> </w:t>
      </w:r>
      <w:r>
        <w:t xml:space="preserve">- Branch Manager may override with documented justification (</w:t>
      </w:r>
      <w:r>
        <w:rPr>
          <w:rStyle w:val="VerbatimChar"/>
        </w:rPr>
        <w:t xml:space="preserve">approve_production</w:t>
      </w:r>
      <w:r>
        <w:t xml:space="preserve"> </w:t>
      </w:r>
      <w:r>
        <w:t xml:space="preserve">on</w:t>
      </w:r>
      <w:r>
        <w:t xml:space="preserve"> </w:t>
      </w:r>
      <w:r>
        <w:rPr>
          <w:rStyle w:val="VerbatimChar"/>
        </w:rPr>
        <w:t xml:space="preserve">/manager</w:t>
      </w:r>
      <w:r>
        <w:t xml:space="preserve">)</w:t>
      </w:r>
      <w:r>
        <w:t xml:space="preserve"> </w:t>
      </w:r>
      <w:r>
        <w:t xml:space="preserve">- Override logged with approver, note, and paid fraction at time of override</w:t>
      </w:r>
    </w:p>
    <w:p>
      <w:pPr>
        <w:pStyle w:val="BodyText"/>
      </w:pPr>
      <w:r>
        <w:rPr>
          <w:b/>
        </w:rPr>
        <w:t xml:space="preserve">Delivery Payment Gate:</w:t>
      </w:r>
      <w:r>
        <w:t xml:space="preserve"> </w:t>
      </w:r>
      <w:r>
        <w:t xml:space="preserve">- Environment:</w:t>
      </w:r>
      <w:r>
        <w:t xml:space="preserve"> </w:t>
      </w:r>
      <w:r>
        <w:rPr>
          <w:rStyle w:val="VerbatimChar"/>
        </w:rPr>
        <w:t xml:space="preserve">DELIVERY_PAYMENT_GATE</w:t>
      </w:r>
      <w:r>
        <w:t xml:space="preserve"> </w:t>
      </w:r>
      <w:r>
        <w:t xml:space="preserve">=</w:t>
      </w:r>
      <w:r>
        <w:t xml:space="preserve"> </w:t>
      </w:r>
      <w:r>
        <w:rPr>
          <w:rStyle w:val="VerbatimChar"/>
        </w:rPr>
        <w:t xml:space="preserve">off</w:t>
      </w:r>
      <w:r>
        <w:t xml:space="preserve"> </w:t>
      </w:r>
      <w:r>
        <w:t xml:space="preserve">|</w:t>
      </w:r>
      <w:r>
        <w:t xml:space="preserve"> </w:t>
      </w:r>
      <w:r>
        <w:rPr>
          <w:rStyle w:val="VerbatimChar"/>
        </w:rPr>
        <w:t xml:space="preserve">warn</w:t>
      </w:r>
      <w:r>
        <w:t xml:space="preserve"> </w:t>
      </w:r>
      <w:r>
        <w:t xml:space="preserve">|</w:t>
      </w:r>
      <w:r>
        <w:t xml:space="preserve"> </w:t>
      </w:r>
      <w:r>
        <w:rPr>
          <w:rStyle w:val="VerbatimChar"/>
        </w:rPr>
        <w:t xml:space="preserve">enforce</w:t>
      </w:r>
      <w:r>
        <w:t xml:space="preserve"> </w:t>
      </w:r>
      <w:r>
        <w:t xml:space="preserve">-</w:t>
      </w:r>
      <w:r>
        <w:t xml:space="preserve"> </w:t>
      </w:r>
      <w:r>
        <w:rPr>
          <w:rStyle w:val="VerbatimChar"/>
        </w:rPr>
        <w:t xml:space="preserve">enforce</w:t>
      </w:r>
      <w:r>
        <w:t xml:space="preserve">: delivery blocked until balance cleared or active credit exception exists</w:t>
      </w:r>
      <w:r>
        <w:t xml:space="preserve"> </w:t>
      </w:r>
      <w:r>
        <w:t xml:space="preserve">-</w:t>
      </w:r>
      <w:r>
        <w:t xml:space="preserve"> </w:t>
      </w:r>
      <w:r>
        <w:rPr>
          <w:rStyle w:val="VerbatimChar"/>
        </w:rPr>
        <w:t xml:space="preserve">ALLOW_MD_DELIVERY_OVERRIDE=true</w:t>
      </w:r>
      <w:r>
        <w:t xml:space="preserve">: MD may bypass per delivery</w:t>
      </w:r>
      <w:r>
        <w:t xml:space="preserve"> </w:t>
      </w:r>
      <w:r>
        <w:t xml:space="preserve">-</w:t>
      </w:r>
      <w:r>
        <w:t xml:space="preserve"> </w:t>
      </w:r>
      <w:r>
        <w:rPr>
          <w:rStyle w:val="VerbatimChar"/>
        </w:rPr>
        <w:t xml:space="preserve">DELIVERY_PAYMENT_GATE_STRICT_FINANCE</w:t>
      </w:r>
      <w:r>
        <w:t xml:space="preserve">: finance must confirm before dispatch</w:t>
      </w:r>
    </w:p>
    <w:p>
      <w:pPr>
        <w:pStyle w:val="BodyText"/>
      </w:pPr>
      <w:r>
        <w:rPr>
          <w:b/>
        </w:rPr>
        <w:t xml:space="preserve">Below-Floor Price Gate:</w:t>
      </w:r>
      <w:r>
        <w:t xml:space="preserve"> </w:t>
      </w:r>
      <w:r>
        <w:t xml:space="preserve">- Quotation saves below price list floor are allowed with warning</w:t>
      </w:r>
      <w:r>
        <w:t xml:space="preserve"> </w:t>
      </w:r>
      <w:r>
        <w:t xml:space="preserve">- Cutting list and production blocked until MD records price exception approval</w:t>
      </w:r>
      <w:r>
        <w:t xml:space="preserve"> </w:t>
      </w:r>
      <w:r>
        <w:t xml:space="preserve">- API:</w:t>
      </w:r>
      <w:r>
        <w:t xml:space="preserve"> </w:t>
      </w:r>
      <w:r>
        <w:rPr>
          <w:rStyle w:val="VerbatimChar"/>
        </w:rPr>
        <w:t xml:space="preserve">PATCH /api/quotations/:id/md-price-exception-approve</w:t>
      </w:r>
    </w:p>
    <w:p>
      <w:pPr>
        <w:pStyle w:val="Heading3"/>
      </w:pPr>
      <w:bookmarkStart w:id="86" w:name="accounting-period-control"/>
      <w:r>
        <w:t xml:space="preserve">6.3 Accounting Period Control</w:t>
      </w:r>
      <w:bookmarkEnd w:id="86"/>
    </w:p>
    <w:p>
      <w:pPr>
        <w:numPr>
          <w:ilvl w:val="0"/>
          <w:numId w:val="1009"/>
        </w:numPr>
        <w:pStyle w:val="Compact"/>
      </w:pPr>
      <w:r>
        <w:t xml:space="preserve">All financial writes enforce</w:t>
      </w:r>
      <w:r>
        <w:t xml:space="preserve"> </w:t>
      </w:r>
      <w:r>
        <w:rPr>
          <w:rStyle w:val="VerbatimChar"/>
        </w:rPr>
        <w:t xml:space="preserve">assertPeriodOpen()</w:t>
      </w:r>
      <w:r>
        <w:t xml:space="preserve"> </w:t>
      </w:r>
      <w:r>
        <w:t xml:space="preserve">for the posting date’s period (</w:t>
      </w:r>
      <w:r>
        <w:rPr>
          <w:rStyle w:val="VerbatimChar"/>
        </w:rPr>
        <w:t xml:space="preserve">YYYY-MM</w:t>
      </w:r>
      <w:r>
        <w:t xml:space="preserve">)</w:t>
      </w:r>
    </w:p>
    <w:p>
      <w:pPr>
        <w:numPr>
          <w:ilvl w:val="0"/>
          <w:numId w:val="1009"/>
        </w:numPr>
        <w:pStyle w:val="Compact"/>
      </w:pPr>
      <w:r>
        <w:t xml:space="preserve">Posting to a closed period returns a hard error</w:t>
      </w:r>
    </w:p>
    <w:p>
      <w:pPr>
        <w:numPr>
          <w:ilvl w:val="0"/>
          <w:numId w:val="1009"/>
        </w:numPr>
        <w:pStyle w:val="Compact"/>
      </w:pPr>
      <w:r>
        <w:t xml:space="preserve">Period locks managed by</w:t>
      </w:r>
      <w:r>
        <w:t xml:space="preserve"> </w:t>
      </w:r>
      <w:r>
        <w:rPr>
          <w:rStyle w:val="VerbatimChar"/>
        </w:rPr>
        <w:t xml:space="preserve">finance_manager</w:t>
      </w:r>
      <w:r>
        <w:t xml:space="preserve"> </w:t>
      </w:r>
      <w:r>
        <w:t xml:space="preserve">with</w:t>
      </w:r>
      <w:r>
        <w:t xml:space="preserve"> </w:t>
      </w:r>
      <w:r>
        <w:rPr>
          <w:rStyle w:val="VerbatimChar"/>
        </w:rPr>
        <w:t xml:space="preserve">period.manage</w:t>
      </w:r>
      <w:r>
        <w:t xml:space="preserve"> </w:t>
      </w:r>
      <w:r>
        <w:t xml:space="preserve">permission</w:t>
      </w:r>
    </w:p>
    <w:p>
      <w:pPr>
        <w:numPr>
          <w:ilvl w:val="0"/>
          <w:numId w:val="1009"/>
        </w:numPr>
        <w:pStyle w:val="Compact"/>
      </w:pPr>
      <w:r>
        <w:t xml:space="preserve">Back-dated corrections require period to be open or admin override</w:t>
      </w:r>
    </w:p>
    <w:p>
      <w:pPr>
        <w:pStyle w:val="Heading3"/>
      </w:pPr>
      <w:bookmarkStart w:id="87" w:name="edit-approval-system"/>
      <w:r>
        <w:t xml:space="preserve">6.4 Edit Approval System</w:t>
      </w:r>
      <w:bookmarkEnd w:id="87"/>
    </w:p>
    <w:p>
      <w:pPr>
        <w:pStyle w:val="FirstParagraph"/>
      </w:pPr>
      <w:r>
        <w:t xml:space="preserve">Changes to confirmed/settled documents require Edit Approval:</w:t>
      </w:r>
    </w:p>
    <w:p>
      <w:pPr>
        <w:numPr>
          <w:ilvl w:val="0"/>
          <w:numId w:val="1010"/>
        </w:numPr>
        <w:pStyle w:val="Compact"/>
      </w:pPr>
      <w:r>
        <w:t xml:space="preserve">User attempts edit on locked quotation, PO, customer, or delivery record.</w:t>
      </w:r>
    </w:p>
    <w:p>
      <w:pPr>
        <w:numPr>
          <w:ilvl w:val="0"/>
          <w:numId w:val="1010"/>
        </w:numPr>
        <w:pStyle w:val="Compact"/>
      </w:pPr>
      <w:r>
        <w:t xml:space="preserve">System prompts edit approval request.</w:t>
      </w:r>
    </w:p>
    <w:p>
      <w:pPr>
        <w:numPr>
          <w:ilvl w:val="0"/>
          <w:numId w:val="1010"/>
        </w:numPr>
        <w:pStyle w:val="Compact"/>
      </w:pPr>
      <w:r>
        <w:t xml:space="preserve">Designated approver (BM or MD) opens</w:t>
      </w:r>
      <w:r>
        <w:t xml:space="preserve"> </w:t>
      </w:r>
      <w:r>
        <w:rPr>
          <w:rStyle w:val="VerbatimChar"/>
        </w:rPr>
        <w:t xml:space="preserve">/edit-approvals</w:t>
      </w:r>
      <w:r>
        <w:t xml:space="preserve">.</w:t>
      </w:r>
    </w:p>
    <w:p>
      <w:pPr>
        <w:numPr>
          <w:ilvl w:val="0"/>
          <w:numId w:val="1010"/>
        </w:numPr>
        <w:pStyle w:val="Compact"/>
      </w:pPr>
      <w:r>
        <w:t xml:space="preserve">Approver issues</w:t>
      </w:r>
      <w:r>
        <w:t xml:space="preserve"> </w:t>
      </w:r>
      <w:r>
        <w:rPr>
          <w:b/>
        </w:rPr>
        <w:t xml:space="preserve">6-digit one-time code</w:t>
      </w:r>
      <w:r>
        <w:t xml:space="preserve"> </w:t>
      </w:r>
      <w:r>
        <w:t xml:space="preserve">to requester.</w:t>
      </w:r>
    </w:p>
    <w:p>
      <w:pPr>
        <w:numPr>
          <w:ilvl w:val="0"/>
          <w:numId w:val="1010"/>
        </w:numPr>
        <w:pStyle w:val="Compact"/>
      </w:pPr>
      <w:r>
        <w:t xml:space="preserve">Requester enters code → single save is consumed.</w:t>
      </w:r>
    </w:p>
    <w:p>
      <w:pPr>
        <w:numPr>
          <w:ilvl w:val="0"/>
          <w:numId w:val="1010"/>
        </w:numPr>
        <w:pStyle w:val="Compact"/>
      </w:pPr>
      <w:r>
        <w:t xml:space="preserve">All actions logged in</w:t>
      </w:r>
      <w:r>
        <w:t xml:space="preserve"> </w:t>
      </w:r>
      <w:r>
        <w:rPr>
          <w:rStyle w:val="VerbatimChar"/>
        </w:rPr>
        <w:t xml:space="preserve">approval_actions</w:t>
      </w:r>
      <w:r>
        <w:t xml:space="preserve"> </w:t>
      </w:r>
      <w:r>
        <w:t xml:space="preserve">and</w:t>
      </w:r>
      <w:r>
        <w:t xml:space="preserve"> </w:t>
      </w:r>
      <w:r>
        <w:rPr>
          <w:rStyle w:val="VerbatimChar"/>
        </w:rPr>
        <w:t xml:space="preserve">audit_log</w:t>
      </w:r>
      <w:r>
        <w:t xml:space="preserve">.</w:t>
      </w:r>
    </w:p>
    <w:p>
      <w:pPr>
        <w:pStyle w:val="Heading3"/>
      </w:pPr>
      <w:bookmarkStart w:id="88" w:name="audit-trail-requirements"/>
      <w:r>
        <w:t xml:space="preserve">6.5 Audit Trail Requirements</w:t>
      </w:r>
      <w:bookmarkEnd w:id="88"/>
    </w:p>
    <w:p>
      <w:pPr>
        <w:pStyle w:val="FirstParagraph"/>
      </w:pPr>
      <w:r>
        <w:t xml:space="preserve">Every significant mutation writes to</w:t>
      </w:r>
      <w:r>
        <w:t xml:space="preserve"> </w:t>
      </w:r>
      <w:r>
        <w:rPr>
          <w:rStyle w:val="VerbatimChar"/>
        </w:rPr>
        <w:t xml:space="preserve">audit_log</w:t>
      </w:r>
      <w:r>
        <w:t xml:space="preserve"> </w:t>
      </w:r>
      <w:r>
        <w:t xml:space="preserve">with:</w:t>
      </w:r>
      <w:r>
        <w:t xml:space="preserve"> </w:t>
      </w:r>
      <w:r>
        <w:t xml:space="preserve">- Actor user ID and display name</w:t>
      </w:r>
      <w:r>
        <w:t xml:space="preserve"> </w:t>
      </w:r>
      <w:r>
        <w:t xml:space="preserve">- Timestamp (ISO format)</w:t>
      </w:r>
      <w:r>
        <w:t xml:space="preserve"> </w:t>
      </w:r>
      <w:r>
        <w:t xml:space="preserve">- Action type (e.g.,</w:t>
      </w:r>
      <w:r>
        <w:t xml:space="preserve"> </w:t>
      </w:r>
      <w:r>
        <w:rPr>
          <w:rStyle w:val="VerbatimChar"/>
        </w:rPr>
        <w:t xml:space="preserve">refund.create</w:t>
      </w:r>
      <w:r>
        <w:t xml:space="preserve">,</w:t>
      </w:r>
      <w:r>
        <w:t xml:space="preserve"> </w:t>
      </w:r>
      <w:r>
        <w:rPr>
          <w:rStyle w:val="VerbatimChar"/>
        </w:rPr>
        <w:t xml:space="preserve">receipt.bank_confirmation</w:t>
      </w:r>
      <w:r>
        <w:t xml:space="preserve">,</w:t>
      </w:r>
      <w:r>
        <w:t xml:space="preserve"> </w:t>
      </w:r>
      <w:r>
        <w:rPr>
          <w:rStyle w:val="VerbatimChar"/>
        </w:rPr>
        <w:t xml:space="preserve">material_incident.approve</w:t>
      </w:r>
      <w:r>
        <w:t xml:space="preserve">)</w:t>
      </w:r>
      <w:r>
        <w:t xml:space="preserve"> </w:t>
      </w:r>
      <w:r>
        <w:t xml:space="preserve">- Target entity type and ID</w:t>
      </w:r>
      <w:r>
        <w:t xml:space="preserve"> </w:t>
      </w:r>
      <w:r>
        <w:t xml:space="preserve">- Branch ID</w:t>
      </w:r>
      <w:r>
        <w:t xml:space="preserve"> </w:t>
      </w:r>
      <w:r>
        <w:t xml:space="preserve">- Optional JSON payload with before/after values</w:t>
      </w:r>
    </w:p>
    <w:p>
      <w:pPr>
        <w:pStyle w:val="BodyText"/>
      </w:pPr>
      <w:r>
        <w:t xml:space="preserve">HR-specific actions additionally log to</w:t>
      </w:r>
      <w:r>
        <w:t xml:space="preserve"> </w:t>
      </w:r>
      <w:r>
        <w:rPr>
          <w:rStyle w:val="VerbatimChar"/>
        </w:rPr>
        <w:t xml:space="preserve">hr_audit_events</w:t>
      </w:r>
      <w:r>
        <w:t xml:space="preserve">. Custom permission changes log to</w:t>
      </w:r>
      <w:r>
        <w:t xml:space="preserve"> </w:t>
      </w:r>
      <w:r>
        <w:rPr>
          <w:rStyle w:val="VerbatimChar"/>
        </w:rPr>
        <w:t xml:space="preserve">customPermissionAudit</w:t>
      </w:r>
      <w:r>
        <w:t xml:space="preserve">.</w:t>
      </w:r>
    </w:p>
    <w:p>
      <w:pPr>
        <w:pStyle w:val="BodyText"/>
      </w:pPr>
      <w:r>
        <w:rPr>
          <w:b/>
        </w:rPr>
        <w:t xml:space="preserve">Audit records are immutable</w:t>
      </w:r>
      <w:r>
        <w:t xml:space="preserve"> </w:t>
      </w:r>
      <w:r>
        <w:t xml:space="preserve">— they cannot be deleted or modified by any user including admin.</w:t>
      </w:r>
    </w:p>
    <w:p>
      <w:pPr>
        <w:pStyle w:val="Heading3"/>
      </w:pPr>
      <w:bookmarkStart w:id="89" w:name="rate-limiting"/>
      <w:r>
        <w:t xml:space="preserve">6.6 Rate Limiting</w:t>
      </w:r>
      <w:bookmarkEnd w:id="89"/>
    </w:p>
    <w:p>
      <w:pPr>
        <w:pStyle w:val="FirstParagraph"/>
      </w:pPr>
      <w:r>
        <w:t xml:space="preserve">Authenticated ledger money POSTs (receipt, advance, refund-advance) are rate-limited per user:</w:t>
      </w:r>
      <w:r>
        <w:t xml:space="preserve"> </w:t>
      </w:r>
      <w:r>
        <w:t xml:space="preserve">- Default: 45 requests per minute</w:t>
      </w:r>
      <w:r>
        <w:t xml:space="preserve"> </w:t>
      </w:r>
      <w:r>
        <w:t xml:space="preserve">- Configure:</w:t>
      </w:r>
      <w:r>
        <w:t xml:space="preserve"> </w:t>
      </w:r>
      <w:r>
        <w:rPr>
          <w:rStyle w:val="VerbatimChar"/>
        </w:rPr>
        <w:t xml:space="preserve">ZAREWA_LEDGER_POST_MAX</w:t>
      </w:r>
      <w:r>
        <w:t xml:space="preserve">,</w:t>
      </w:r>
      <w:r>
        <w:t xml:space="preserve"> </w:t>
      </w:r>
      <w:r>
        <w:rPr>
          <w:rStyle w:val="VerbatimChar"/>
        </w:rPr>
        <w:t xml:space="preserve">ZAREWA_LEDGER_POST_WINDOW_MS</w:t>
      </w:r>
    </w:p>
    <w:p>
      <w:pPr>
        <w:pStyle w:val="BodyText"/>
      </w:pPr>
      <w:r>
        <w:t xml:space="preserve">Login and forgot-password endpoints have separate rate limits to prevent brute force.</w:t>
      </w:r>
    </w:p>
    <w:p>
      <w:pPr>
        <w:pStyle w:val="Heading3"/>
      </w:pPr>
      <w:bookmarkStart w:id="90" w:name="filing-standards"/>
      <w:r>
        <w:t xml:space="preserve">6.7 Filing Standards</w:t>
      </w:r>
      <w:bookmarkEnd w:id="90"/>
    </w:p>
    <w:p>
      <w:pPr>
        <w:pStyle w:val="FirstParagraph"/>
      </w:pPr>
      <w:r>
        <w:t xml:space="preserve">On approval of payment/refund work items, the system may issue filing reference:</w:t>
      </w:r>
      <w:r>
        <w:t xml:space="preserve"> </w:t>
      </w:r>
      <w:r>
        <w:rPr>
          <w:rStyle w:val="VerbatimChar"/>
        </w:rPr>
        <w:t xml:space="preserve">ZR/{branch}/{domain}/{year}/{seq}</w:t>
      </w:r>
      <w:r>
        <w:t xml:space="preserve"> </w:t>
      </w:r>
      <w:r>
        <w:t xml:space="preserve">stored in</w:t>
      </w:r>
      <w:r>
        <w:t xml:space="preserve"> </w:t>
      </w:r>
      <w:r>
        <w:rPr>
          <w:rStyle w:val="VerbatimChar"/>
        </w:rPr>
        <w:t xml:space="preserve">work_item_filing</w:t>
      </w:r>
      <w:r>
        <w:t xml:space="preserve">.</w:t>
      </w:r>
    </w:p>
    <w:p>
      <w:pPr>
        <w:pStyle w:val="BodyText"/>
      </w:pPr>
      <w:r>
        <w:t xml:space="preserve">Filing completeness (</w:t>
      </w:r>
      <w:r>
        <w:rPr>
          <w:rStyle w:val="VerbatimChar"/>
        </w:rPr>
        <w:t xml:space="preserve">filingCompleteness.js</w:t>
      </w:r>
      <w:r>
        <w:t xml:space="preserve">) is checked before work items can be formally closed. Documents without filing numbers cannot be archived.</w:t>
      </w:r>
    </w:p>
    <w:p>
      <w:pPr>
        <w:pStyle w:val="BodyText"/>
      </w:pPr>
      <w:r>
        <w:t xml:space="preserve">Print snapshots captured at lock/closure stored in</w:t>
      </w:r>
      <w:r>
        <w:t xml:space="preserve"> </w:t>
      </w:r>
      <w:r>
        <w:rPr>
          <w:rStyle w:val="VerbatimChar"/>
        </w:rPr>
        <w:t xml:space="preserve">work_item_print_snapshots</w:t>
      </w:r>
      <w:r>
        <w:t xml:space="preserve"> </w:t>
      </w:r>
      <w:r>
        <w:t xml:space="preserve">— protects against retrospective document alteration.</w:t>
      </w:r>
    </w:p>
    <w:p>
      <w:r>
        <w:pict>
          <v:rect style="width:0;height:1.5pt" o:hralign="center" o:hrstd="t" o:hr="t"/>
        </w:pict>
      </w:r>
    </w:p>
    <w:p>
      <w:pPr>
        <w:pStyle w:val="Heading2"/>
      </w:pPr>
      <w:bookmarkStart w:id="91" w:name="organisational-policy-settings"/>
      <w:r>
        <w:t xml:space="preserve">7. ORGANISATIONAL POLICY SETTINGS</w:t>
      </w:r>
      <w:bookmarkEnd w:id="91"/>
    </w:p>
    <w:p>
      <w:pPr>
        <w:pStyle w:val="FirstParagraph"/>
      </w:pPr>
      <w:r>
        <w:t xml:space="preserve">Stored in</w:t>
      </w:r>
      <w:r>
        <w:t xml:space="preserve"> </w:t>
      </w:r>
      <w:r>
        <w:rPr>
          <w:rStyle w:val="VerbatimChar"/>
        </w:rPr>
        <w:t xml:space="preserve">org_policy_kv</w:t>
      </w:r>
      <w:r>
        <w:t xml:space="preserve"> </w:t>
      </w:r>
      <w:r>
        <w:t xml:space="preserve">with full audit trail in</w:t>
      </w:r>
      <w:r>
        <w:t xml:space="preserve"> </w:t>
      </w:r>
      <w:r>
        <w:rPr>
          <w:rStyle w:val="VerbatimChar"/>
        </w:rPr>
        <w:t xml:space="preserve">org_policy_audit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Policy Key</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Default</w:t>
            </w:r>
          </w:p>
        </w:tc>
      </w:tr>
      <w:tr>
        <w:tc>
          <w:p>
            <w:pPr>
              <w:pStyle w:val="Compact"/>
              <w:jc w:val="left"/>
            </w:pPr>
            <w:r>
              <w:rPr>
                <w:rStyle w:val="VerbatimChar"/>
              </w:rPr>
              <w:t xml:space="preserve">CREDIT_BRANCH_MANAGER_LIMIT_NGN</w:t>
            </w:r>
          </w:p>
        </w:tc>
        <w:tc>
          <w:p>
            <w:pPr>
              <w:pStyle w:val="Compact"/>
              <w:jc w:val="left"/>
            </w:pPr>
            <w:r>
              <w:t xml:space="preserve">Max credit BM can approve alone</w:t>
            </w:r>
          </w:p>
        </w:tc>
        <w:tc>
          <w:p>
            <w:pPr>
              <w:pStyle w:val="Compact"/>
              <w:jc w:val="left"/>
            </w:pPr>
            <w:r>
              <w:t xml:space="preserve">Not set</w:t>
            </w:r>
          </w:p>
        </w:tc>
      </w:tr>
      <w:tr>
        <w:tc>
          <w:p>
            <w:pPr>
              <w:pStyle w:val="Compact"/>
              <w:jc w:val="left"/>
            </w:pPr>
            <w:r>
              <w:rPr>
                <w:rStyle w:val="VerbatimChar"/>
              </w:rPr>
              <w:t xml:space="preserve">CREDIT_MD_REQUIRED_ABOVE_NGN</w:t>
            </w:r>
          </w:p>
        </w:tc>
        <w:tc>
          <w:p>
            <w:pPr>
              <w:pStyle w:val="Compact"/>
              <w:jc w:val="left"/>
            </w:pPr>
            <w:r>
              <w:t xml:space="preserve">Threshold requiring MD for credit</w:t>
            </w:r>
          </w:p>
        </w:tc>
        <w:tc>
          <w:p>
            <w:pPr>
              <w:pStyle w:val="Compact"/>
              <w:jc w:val="left"/>
            </w:pPr>
            <w:r>
              <w:t xml:space="preserve">Not set</w:t>
            </w:r>
          </w:p>
        </w:tc>
      </w:tr>
      <w:tr>
        <w:tc>
          <w:p>
            <w:pPr>
              <w:pStyle w:val="Compact"/>
              <w:jc w:val="left"/>
            </w:pPr>
            <w:r>
              <w:rPr>
                <w:rStyle w:val="VerbatimChar"/>
              </w:rPr>
              <w:t xml:space="preserve">DELIVERY_PAYMENT_GATE</w:t>
            </w:r>
          </w:p>
        </w:tc>
        <w:tc>
          <w:p>
            <w:pPr>
              <w:pStyle w:val="Compact"/>
              <w:jc w:val="left"/>
            </w:pPr>
            <w:r>
              <w:t xml:space="preserve">off / warn / enforce</w:t>
            </w:r>
          </w:p>
        </w:tc>
        <w:tc>
          <w:p>
            <w:pPr>
              <w:pStyle w:val="Compact"/>
              <w:jc w:val="left"/>
            </w:pPr>
            <w:r>
              <w:t xml:space="preserve">off</w:t>
            </w:r>
          </w:p>
        </w:tc>
      </w:tr>
      <w:tr>
        <w:tc>
          <w:p>
            <w:pPr>
              <w:pStyle w:val="Compact"/>
              <w:jc w:val="left"/>
            </w:pPr>
            <w:r>
              <w:rPr>
                <w:rStyle w:val="VerbatimChar"/>
              </w:rPr>
              <w:t xml:space="preserve">ALLOW_MD_DELIVERY_OVERRIDE</w:t>
            </w:r>
          </w:p>
        </w:tc>
        <w:tc>
          <w:p>
            <w:pPr>
              <w:pStyle w:val="Compact"/>
              <w:jc w:val="left"/>
            </w:pPr>
            <w:r>
              <w:t xml:space="preserve">MD bypass per delivery</w:t>
            </w:r>
          </w:p>
        </w:tc>
        <w:tc>
          <w:p>
            <w:pPr>
              <w:pStyle w:val="Compact"/>
              <w:jc w:val="left"/>
            </w:pPr>
            <w:r>
              <w:t xml:space="preserve">false</w:t>
            </w:r>
          </w:p>
        </w:tc>
      </w:tr>
      <w:tr>
        <w:tc>
          <w:p>
            <w:pPr>
              <w:pStyle w:val="Compact"/>
              <w:jc w:val="left"/>
            </w:pPr>
            <w:r>
              <w:rPr>
                <w:rStyle w:val="VerbatimChar"/>
              </w:rPr>
              <w:t xml:space="preserve">DELIVERY_PAYMENT_GATE_STRICT_FINANCE</w:t>
            </w:r>
          </w:p>
        </w:tc>
        <w:tc>
          <w:p>
            <w:pPr>
              <w:pStyle w:val="Compact"/>
              <w:jc w:val="left"/>
            </w:pPr>
            <w:r>
              <w:t xml:space="preserve">Finance confirm before dispatch</w:t>
            </w:r>
          </w:p>
        </w:tc>
        <w:tc>
          <w:p>
            <w:pPr>
              <w:pStyle w:val="Compact"/>
              <w:jc w:val="left"/>
            </w:pPr>
            <w:r>
              <w:t xml:space="preserve">false</w:t>
            </w:r>
          </w:p>
        </w:tc>
      </w:tr>
      <w:tr>
        <w:tc>
          <w:p>
            <w:pPr>
              <w:pStyle w:val="Compact"/>
              <w:jc w:val="left"/>
            </w:pPr>
            <w:r>
              <w:rPr>
                <w:rStyle w:val="VerbatimChar"/>
              </w:rPr>
              <w:t xml:space="preserve">SESSION_TIMEOUT_MINUTES</w:t>
            </w:r>
          </w:p>
        </w:tc>
        <w:tc>
          <w:p>
            <w:pPr>
              <w:pStyle w:val="Compact"/>
              <w:jc w:val="left"/>
            </w:pPr>
            <w:r>
              <w:t xml:space="preserve">Idle timeout</w:t>
            </w:r>
          </w:p>
        </w:tc>
        <w:tc>
          <w:p>
            <w:pPr>
              <w:pStyle w:val="Compact"/>
              <w:jc w:val="left"/>
            </w:pPr>
            <w:r>
              <w:t xml:space="preserve">120</w:t>
            </w:r>
          </w:p>
        </w:tc>
      </w:tr>
      <w:tr>
        <w:tc>
          <w:p>
            <w:pPr>
              <w:pStyle w:val="Compact"/>
              <w:jc w:val="left"/>
            </w:pPr>
            <w:r>
              <w:rPr>
                <w:rStyle w:val="VerbatimChar"/>
              </w:rPr>
              <w:t xml:space="preserve">FAILED_LOGIN_LOCK_THRESHOLD</w:t>
            </w:r>
          </w:p>
        </w:tc>
        <w:tc>
          <w:p>
            <w:pPr>
              <w:pStyle w:val="Compact"/>
              <w:jc w:val="left"/>
            </w:pPr>
            <w:r>
              <w:t xml:space="preserve">Failed logins before lock</w:t>
            </w:r>
          </w:p>
        </w:tc>
        <w:tc>
          <w:p>
            <w:pPr>
              <w:pStyle w:val="Compact"/>
              <w:jc w:val="left"/>
            </w:pPr>
            <w:r>
              <w:t xml:space="preserve">5</w:t>
            </w:r>
          </w:p>
        </w:tc>
      </w:tr>
      <w:tr>
        <w:tc>
          <w:p>
            <w:pPr>
              <w:pStyle w:val="Compact"/>
              <w:jc w:val="left"/>
            </w:pPr>
            <w:r>
              <w:rPr>
                <w:rStyle w:val="VerbatimChar"/>
              </w:rPr>
              <w:t xml:space="preserve">ACCOUNT_LOCK_MINUTES</w:t>
            </w:r>
          </w:p>
        </w:tc>
        <w:tc>
          <w:p>
            <w:pPr>
              <w:pStyle w:val="Compact"/>
              <w:jc w:val="left"/>
            </w:pPr>
            <w:r>
              <w:t xml:space="preserve">Lock duration</w:t>
            </w:r>
          </w:p>
        </w:tc>
        <w:tc>
          <w:p>
            <w:pPr>
              <w:pStyle w:val="Compact"/>
              <w:jc w:val="left"/>
            </w:pPr>
            <w:r>
              <w:t xml:space="preserve">30</w:t>
            </w:r>
          </w:p>
        </w:tc>
      </w:tr>
      <w:tr>
        <w:tc>
          <w:p>
            <w:pPr>
              <w:pStyle w:val="Compact"/>
              <w:jc w:val="left"/>
            </w:pPr>
            <w:r>
              <w:rPr>
                <w:rStyle w:val="VerbatimChar"/>
              </w:rPr>
              <w:t xml:space="preserve">OTHERS_MIN_JUSTIFICATION_LEN</w:t>
            </w:r>
          </w:p>
        </w:tc>
        <w:tc>
          <w:p>
            <w:pPr>
              <w:pStyle w:val="Compact"/>
              <w:jc w:val="left"/>
            </w:pPr>
            <w:r>
              <w:t xml:space="preserve">Min chars for Others expense</w:t>
            </w:r>
          </w:p>
        </w:tc>
        <w:tc>
          <w:p>
            <w:pPr>
              <w:pStyle w:val="Compact"/>
              <w:jc w:val="left"/>
            </w:pPr>
            <w:r>
              <w:t xml:space="preserve">40</w:t>
            </w:r>
          </w:p>
        </w:tc>
      </w:tr>
      <w:tr>
        <w:tc>
          <w:p>
            <w:pPr>
              <w:pStyle w:val="Compact"/>
              <w:jc w:val="left"/>
            </w:pPr>
            <w:r>
              <w:rPr>
                <w:rStyle w:val="VerbatimChar"/>
              </w:rPr>
              <w:t xml:space="preserve">OTHERS_FINANCE_REVIEW_THRESHOLD_NGN</w:t>
            </w:r>
          </w:p>
        </w:tc>
        <w:tc>
          <w:p>
            <w:pPr>
              <w:pStyle w:val="Compact"/>
              <w:jc w:val="left"/>
            </w:pPr>
            <w:r>
              <w:t xml:space="preserve">Others finance review flag</w:t>
            </w:r>
          </w:p>
        </w:tc>
        <w:tc>
          <w:p>
            <w:pPr>
              <w:pStyle w:val="Compact"/>
              <w:jc w:val="left"/>
            </w:pPr>
            <w:r>
              <w:t xml:space="preserve">50000</w:t>
            </w:r>
          </w:p>
        </w:tc>
      </w:tr>
      <w:tr>
        <w:tc>
          <w:p>
            <w:pPr>
              <w:pStyle w:val="Compact"/>
              <w:jc w:val="left"/>
            </w:pPr>
            <w:r>
              <w:rPr>
                <w:rStyle w:val="VerbatimChar"/>
              </w:rPr>
              <w:t xml:space="preserve">AP3_UNCLASSIFIED_ALERT_THRESHOLD_NGN</w:t>
            </w:r>
          </w:p>
        </w:tc>
        <w:tc>
          <w:p>
            <w:pPr>
              <w:pStyle w:val="Compact"/>
              <w:jc w:val="left"/>
            </w:pPr>
            <w:r>
              <w:t xml:space="preserve">AP3 costing alert</w:t>
            </w:r>
          </w:p>
        </w:tc>
        <w:tc>
          <w:p>
            <w:pPr>
              <w:pStyle w:val="Compact"/>
              <w:jc w:val="left"/>
            </w:pPr>
            <w:r>
              <w:t xml:space="preserve">100000</w:t>
            </w:r>
          </w:p>
        </w:tc>
      </w:tr>
      <w:tr>
        <w:tc>
          <w:p>
            <w:pPr>
              <w:pStyle w:val="Compact"/>
              <w:jc w:val="left"/>
            </w:pPr>
            <w:r>
              <w:rPr>
                <w:rStyle w:val="VerbatimChar"/>
              </w:rPr>
              <w:t xml:space="preserve">OTHERS_BRANCH_COACH_THRESHOLD_PCT</w:t>
            </w:r>
          </w:p>
        </w:tc>
        <w:tc>
          <w:p>
            <w:pPr>
              <w:pStyle w:val="Compact"/>
              <w:jc w:val="left"/>
            </w:pPr>
            <w:r>
              <w:t xml:space="preserve">Others % coaching alert</w:t>
            </w:r>
          </w:p>
        </w:tc>
        <w:tc>
          <w:p>
            <w:pPr>
              <w:pStyle w:val="Compact"/>
              <w:jc w:val="left"/>
            </w:pPr>
            <w:r>
              <w:t xml:space="preserve">15</w:t>
            </w:r>
          </w:p>
        </w:tc>
      </w:tr>
      <w:tr>
        <w:tc>
          <w:p>
            <w:pPr>
              <w:pStyle w:val="Compact"/>
              <w:jc w:val="left"/>
            </w:pPr>
            <w:r>
              <w:rPr>
                <w:rStyle w:val="VerbatimChar"/>
              </w:rPr>
              <w:t xml:space="preserve">maternityLeaveDays</w:t>
            </w:r>
          </w:p>
        </w:tc>
        <w:tc>
          <w:p>
            <w:pPr>
              <w:pStyle w:val="Compact"/>
              <w:jc w:val="left"/>
            </w:pPr>
            <w:r>
              <w:t xml:space="preserve">Maternity leave entitlement</w:t>
            </w:r>
          </w:p>
        </w:tc>
        <w:tc>
          <w:p>
            <w:pPr>
              <w:pStyle w:val="Compact"/>
              <w:jc w:val="left"/>
            </w:pPr>
            <w:r>
              <w:t xml:space="preserve">Per policy</w:t>
            </w:r>
          </w:p>
        </w:tc>
      </w:tr>
    </w:tbl>
    <w:p>
      <w:pPr>
        <w:pStyle w:val="BodyText"/>
      </w:pPr>
      <w:r>
        <w:t xml:space="preserve">Changes to org policy require MD or admin authority and are permanently audited.</w:t>
      </w:r>
    </w:p>
    <w:p>
      <w:r>
        <w:pict>
          <v:rect style="width:0;height:1.5pt" o:hralign="center" o:hrstd="t" o:hr="t"/>
        </w:pict>
      </w:r>
    </w:p>
    <w:p>
      <w:pPr>
        <w:pStyle w:val="Heading2"/>
      </w:pPr>
      <w:bookmarkStart w:id="92" w:name="offline-and-degraded-mode"/>
      <w:r>
        <w:t xml:space="preserve">8. OFFLINE AND DEGRADED MODE</w:t>
      </w:r>
      <w:bookmarkEnd w:id="92"/>
    </w:p>
    <w:p>
      <w:pPr>
        <w:pStyle w:val="FirstParagraph"/>
      </w:pPr>
      <w:r>
        <w:t xml:space="preserve">If the API becomes unavailable:</w:t>
      </w:r>
    </w:p>
    <w:p>
      <w:pPr>
        <w:numPr>
          <w:ilvl w:val="0"/>
          <w:numId w:val="1011"/>
        </w:numPr>
        <w:pStyle w:val="Compact"/>
      </w:pPr>
      <w:r>
        <w:t xml:space="preserve">UI displays</w:t>
      </w:r>
      <w:r>
        <w:t xml:space="preserve"> </w:t>
      </w:r>
      <w:r>
        <w:t xml:space="preserve">“</w:t>
      </w:r>
      <w:r>
        <w:t xml:space="preserve">System offline</w:t>
      </w:r>
      <w:r>
        <w:t xml:space="preserve">”</w:t>
      </w:r>
      <w:r>
        <w:t xml:space="preserve"> </w:t>
      </w:r>
      <w:r>
        <w:t xml:space="preserve">banner with last synced workspace data.</w:t>
      </w:r>
    </w:p>
    <w:p>
      <w:pPr>
        <w:numPr>
          <w:ilvl w:val="0"/>
          <w:numId w:val="1011"/>
        </w:numPr>
        <w:pStyle w:val="Compact"/>
      </w:pPr>
      <w:r>
        <w:rPr>
          <w:b/>
        </w:rPr>
        <w:t xml:space="preserve">No new transactions can be saved</w:t>
      </w:r>
      <w:r>
        <w:t xml:space="preserve"> </w:t>
      </w:r>
      <w:r>
        <w:t xml:space="preserve">— all write operations queue-fail.</w:t>
      </w:r>
    </w:p>
    <w:p>
      <w:pPr>
        <w:numPr>
          <w:ilvl w:val="0"/>
          <w:numId w:val="1011"/>
        </w:numPr>
        <w:pStyle w:val="Compact"/>
      </w:pPr>
      <w:r>
        <w:t xml:space="preserve">User should click</w:t>
      </w:r>
      <w:r>
        <w:t xml:space="preserve"> </w:t>
      </w:r>
      <w:r>
        <w:t xml:space="preserve">“</w:t>
      </w:r>
      <w:r>
        <w:t xml:space="preserve">Try reconnect</w:t>
      </w:r>
      <w:r>
        <w:t xml:space="preserve">”</w:t>
      </w:r>
      <w:r>
        <w:t xml:space="preserve"> </w:t>
      </w:r>
      <w:r>
        <w:t xml:space="preserve">or refresh after IT confirms server health.</w:t>
      </w:r>
    </w:p>
    <w:p>
      <w:pPr>
        <w:numPr>
          <w:ilvl w:val="0"/>
          <w:numId w:val="1011"/>
        </w:numPr>
        <w:pStyle w:val="Compact"/>
      </w:pPr>
      <w:r>
        <w:rPr>
          <w:b/>
        </w:rPr>
        <w:t xml:space="preserve">Do not</w:t>
      </w:r>
      <w:r>
        <w:t xml:space="preserve"> </w:t>
      </w:r>
      <w:r>
        <w:t xml:space="preserve">record transactions on paper intending to</w:t>
      </w:r>
      <w:r>
        <w:t xml:space="preserve"> </w:t>
      </w:r>
      <w:r>
        <w:t xml:space="preserve">“</w:t>
      </w:r>
      <w:r>
        <w:t xml:space="preserve">catch up later</w:t>
      </w:r>
      <w:r>
        <w:t xml:space="preserve">”</w:t>
      </w:r>
      <w:r>
        <w:t xml:space="preserve"> </w:t>
      </w:r>
      <w:r>
        <w:t xml:space="preserve">without supervisor approval — risk of duplicate posting.</w:t>
      </w:r>
    </w:p>
    <w:p>
      <w:pPr>
        <w:numPr>
          <w:ilvl w:val="0"/>
          <w:numId w:val="1011"/>
        </w:numPr>
        <w:pStyle w:val="Compact"/>
      </w:pPr>
      <w:r>
        <w:t xml:space="preserve">IT monitors</w:t>
      </w:r>
      <w:r>
        <w:t xml:space="preserve"> </w:t>
      </w:r>
      <w:r>
        <w:rPr>
          <w:rStyle w:val="VerbatimChar"/>
        </w:rPr>
        <w:t xml:space="preserve">/api/health</w:t>
      </w:r>
      <w:r>
        <w:t xml:space="preserve">,</w:t>
      </w:r>
      <w:r>
        <w:t xml:space="preserve"> </w:t>
      </w:r>
      <w:r>
        <w:rPr>
          <w:rStyle w:val="VerbatimChar"/>
        </w:rPr>
        <w:t xml:space="preserve">/api/readyz</w:t>
      </w:r>
      <w:r>
        <w:t xml:space="preserve">,</w:t>
      </w:r>
      <w:r>
        <w:t xml:space="preserve"> </w:t>
      </w:r>
      <w:r>
        <w:rPr>
          <w:rStyle w:val="VerbatimChar"/>
        </w:rPr>
        <w:t xml:space="preserve">/api/livez</w:t>
      </w:r>
      <w:r>
        <w:t xml:space="preserve"> </w:t>
      </w:r>
      <w:r>
        <w:t xml:space="preserve">endpoints.</w:t>
      </w:r>
    </w:p>
    <w:p>
      <w:pPr>
        <w:pStyle w:val="FirstParagraph"/>
      </w:pPr>
      <w:r>
        <w:t xml:space="preserve">Health endpoint exposes</w:t>
      </w:r>
      <w:r>
        <w:t xml:space="preserve"> </w:t>
      </w:r>
      <w:r>
        <w:rPr>
          <w:rStyle w:val="VerbatimChar"/>
        </w:rPr>
        <w:t xml:space="preserve">DELIVERY_PAYMENT_GATE</w:t>
      </w:r>
      <w:r>
        <w:t xml:space="preserve"> </w:t>
      </w:r>
      <w:r>
        <w:t xml:space="preserve">mode and other feature flags for operational awareness.</w:t>
      </w:r>
    </w:p>
    <w:p>
      <w:r>
        <w:pict>
          <v:rect style="width:0;height:1.5pt" o:hralign="center" o:hrstd="t" o:hr="t"/>
        </w:pict>
      </w:r>
    </w:p>
    <w:p>
      <w:pPr>
        <w:pStyle w:val="Heading2"/>
      </w:pPr>
      <w:bookmarkStart w:id="93" w:name="it-administration-responsibilities"/>
      <w:r>
        <w:t xml:space="preserve">9. IT ADMINISTRATION RESPONSIBILITIES</w:t>
      </w:r>
      <w:bookmarkEnd w:id="93"/>
    </w:p>
    <w:p>
      <w:pPr>
        <w:pStyle w:val="Heading3"/>
      </w:pPr>
      <w:bookmarkStart w:id="94" w:name="user-lifecycle"/>
      <w:r>
        <w:t xml:space="preserve">9.1 User Lifecycle</w:t>
      </w:r>
      <w:bookmarkEnd w:id="94"/>
    </w:p>
    <w:tbl>
      <w:tblPr>
        <w:tblStyle w:val="Table"/>
        <w:tblW w:type="pct" w:w="5000.0"/>
        <w:tblLook w:firstRow="1"/>
      </w:tblPr>
      <w:tblGrid>
        <w:gridCol w:w="1760"/>
        <w:gridCol w:w="2420"/>
        <w:gridCol w:w="374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Procedure</w:t>
            </w:r>
          </w:p>
        </w:tc>
        <w:tc>
          <w:tcPr>
            <w:tcBorders>
              <w:bottom w:val="single"/>
            </w:tcBorders>
            <w:vAlign w:val="bottom"/>
          </w:tcPr>
          <w:p>
            <w:pPr>
              <w:pStyle w:val="Compact"/>
              <w:jc w:val="left"/>
            </w:pPr>
            <w:r>
              <w:t xml:space="preserve">System Location</w:t>
            </w:r>
          </w:p>
        </w:tc>
      </w:tr>
      <w:tr>
        <w:tc>
          <w:p>
            <w:pPr>
              <w:pStyle w:val="Compact"/>
              <w:jc w:val="left"/>
            </w:pPr>
            <w:r>
              <w:t xml:space="preserve">Create user</w:t>
            </w:r>
          </w:p>
        </w:tc>
        <w:tc>
          <w:p>
            <w:pPr>
              <w:pStyle w:val="Compact"/>
              <w:jc w:val="left"/>
            </w:pPr>
            <w:r>
              <w:t xml:space="preserve">Set username, role, branch, temporary password</w:t>
            </w:r>
          </w:p>
        </w:tc>
        <w:tc>
          <w:p>
            <w:pPr>
              <w:pStyle w:val="Compact"/>
              <w:jc w:val="left"/>
            </w:pPr>
            <w:r>
              <w:t xml:space="preserve">Settings → Team &amp; access</w:t>
            </w:r>
          </w:p>
        </w:tc>
      </w:tr>
      <w:tr>
        <w:tc>
          <w:p>
            <w:pPr>
              <w:pStyle w:val="Compact"/>
              <w:jc w:val="left"/>
            </w:pPr>
            <w:r>
              <w:t xml:space="preserve">Reset password</w:t>
            </w:r>
          </w:p>
        </w:tc>
        <w:tc>
          <w:p>
            <w:pPr>
              <w:pStyle w:val="Compact"/>
              <w:jc w:val="left"/>
            </w:pPr>
            <w:r>
              <w:t xml:space="preserve">Generate reset code; user changes on next login</w:t>
            </w:r>
          </w:p>
        </w:tc>
        <w:tc>
          <w:p>
            <w:pPr>
              <w:pStyle w:val="Compact"/>
              <w:jc w:val="left"/>
            </w:pPr>
            <w:r>
              <w:t xml:space="preserve">Settings → Team &amp; access</w:t>
            </w:r>
          </w:p>
        </w:tc>
      </w:tr>
      <w:tr>
        <w:tc>
          <w:p>
            <w:pPr>
              <w:pStyle w:val="Compact"/>
              <w:jc w:val="left"/>
            </w:pPr>
            <w:r>
              <w:t xml:space="preserve">Unlock account</w:t>
            </w:r>
          </w:p>
        </w:tc>
        <w:tc>
          <w:p>
            <w:pPr>
              <w:pStyle w:val="Compact"/>
              <w:jc w:val="left"/>
            </w:pPr>
            <w:r>
              <w:t xml:space="preserve">Clear lock after failed login threshold</w:t>
            </w:r>
          </w:p>
        </w:tc>
        <w:tc>
          <w:p>
            <w:pPr>
              <w:pStyle w:val="Compact"/>
              <w:jc w:val="left"/>
            </w:pPr>
            <w:r>
              <w:t xml:space="preserve">Settings → Team &amp; access</w:t>
            </w:r>
          </w:p>
        </w:tc>
      </w:tr>
      <w:tr>
        <w:tc>
          <w:p>
            <w:pPr>
              <w:pStyle w:val="Compact"/>
              <w:jc w:val="left"/>
            </w:pPr>
            <w:r>
              <w:t xml:space="preserve">Custom permissions</w:t>
            </w:r>
          </w:p>
        </w:tc>
        <w:tc>
          <w:p>
            <w:pPr>
              <w:pStyle w:val="Compact"/>
              <w:jc w:val="left"/>
            </w:pPr>
            <w:r>
              <w:t xml:space="preserve">Grant/revoke individual permission overrides</w:t>
            </w:r>
          </w:p>
        </w:tc>
        <w:tc>
          <w:p>
            <w:pPr>
              <w:pStyle w:val="Compact"/>
              <w:jc w:val="left"/>
            </w:pPr>
            <w:r>
              <w:t xml:space="preserve">Settings → Team &amp; access (audited)</w:t>
            </w:r>
          </w:p>
        </w:tc>
      </w:tr>
      <w:tr>
        <w:tc>
          <w:p>
            <w:pPr>
              <w:pStyle w:val="Compact"/>
              <w:jc w:val="left"/>
            </w:pPr>
            <w:r>
              <w:t xml:space="preserve">Deactivate user</w:t>
            </w:r>
          </w:p>
        </w:tc>
        <w:tc>
          <w:p>
            <w:pPr>
              <w:pStyle w:val="Compact"/>
              <w:jc w:val="left"/>
            </w:pPr>
            <w:r>
              <w:t xml:space="preserve">Only after HR exit clearance complete (all 5 stages)</w:t>
            </w:r>
          </w:p>
        </w:tc>
        <w:tc>
          <w:p>
            <w:pPr>
              <w:pStyle w:val="Compact"/>
              <w:jc w:val="left"/>
            </w:pPr>
            <w:r>
              <w:t xml:space="preserve">Settings → Team &amp; access</w:t>
            </w:r>
          </w:p>
        </w:tc>
      </w:tr>
    </w:tbl>
    <w:p>
      <w:pPr>
        <w:pStyle w:val="Heading3"/>
      </w:pPr>
      <w:bookmarkStart w:id="95" w:name="database-and-migrations"/>
      <w:r>
        <w:t xml:space="preserve">9.2 Database and Migrations</w:t>
      </w:r>
      <w:bookmarkEnd w:id="95"/>
    </w:p>
    <w:p>
      <w:pPr>
        <w:numPr>
          <w:ilvl w:val="0"/>
          <w:numId w:val="1012"/>
        </w:numPr>
        <w:pStyle w:val="Compact"/>
      </w:pPr>
      <w:r>
        <w:t xml:space="preserve">Migrations run automatically on API startup via</w:t>
      </w:r>
      <w:r>
        <w:t xml:space="preserve"> </w:t>
      </w:r>
      <w:r>
        <w:rPr>
          <w:rStyle w:val="VerbatimChar"/>
        </w:rPr>
        <w:t xml:space="preserve">server/migrate.js</w:t>
      </w:r>
    </w:p>
    <w:p>
      <w:pPr>
        <w:numPr>
          <w:ilvl w:val="0"/>
          <w:numId w:val="1012"/>
        </w:numPr>
        <w:pStyle w:val="Compact"/>
      </w:pPr>
      <w:r>
        <w:t xml:space="preserve">Schema defined in</w:t>
      </w:r>
      <w:r>
        <w:t xml:space="preserve"> </w:t>
      </w:r>
      <w:r>
        <w:rPr>
          <w:rStyle w:val="VerbatimChar"/>
        </w:rPr>
        <w:t xml:space="preserve">server/schemaSql.js</w:t>
      </w:r>
      <w:r>
        <w:t xml:space="preserve"> </w:t>
      </w:r>
      <w:r>
        <w:t xml:space="preserve">with incremental migrations</w:t>
      </w:r>
    </w:p>
    <w:p>
      <w:pPr>
        <w:numPr>
          <w:ilvl w:val="0"/>
          <w:numId w:val="1012"/>
        </w:numPr>
        <w:pStyle w:val="Compact"/>
      </w:pPr>
      <w:r>
        <w:t xml:space="preserve">Production cutover: set</w:t>
      </w:r>
      <w:r>
        <w:t xml:space="preserve"> </w:t>
      </w:r>
      <w:r>
        <w:rPr>
          <w:rStyle w:val="VerbatimChar"/>
        </w:rPr>
        <w:t xml:space="preserve">ZAREWA_EMPTY_SEED=1</w:t>
      </w:r>
      <w:r>
        <w:t xml:space="preserve"> </w:t>
      </w:r>
      <w:r>
        <w:t xml:space="preserve">for clean numbering from 0001</w:t>
      </w:r>
    </w:p>
    <w:p>
      <w:pPr>
        <w:numPr>
          <w:ilvl w:val="0"/>
          <w:numId w:val="1012"/>
        </w:numPr>
        <w:pStyle w:val="Compact"/>
      </w:pPr>
      <w:r>
        <w:t xml:space="preserve">Backup procedures: see</w:t>
      </w:r>
      <w:r>
        <w:t xml:space="preserve"> </w:t>
      </w:r>
      <w:r>
        <w:rPr>
          <w:rStyle w:val="VerbatimChar"/>
        </w:rPr>
        <w:t xml:space="preserve">docs/DEPLOYMENT.md</w:t>
      </w:r>
      <w:r>
        <w:t xml:space="preserve"> </w:t>
      </w:r>
      <w:r>
        <w:t xml:space="preserve">§ Backup and recovery</w:t>
      </w:r>
    </w:p>
    <w:p>
      <w:pPr>
        <w:pStyle w:val="Heading3"/>
      </w:pPr>
      <w:bookmarkStart w:id="96" w:name="regular-maintenance-schedule"/>
      <w:r>
        <w:t xml:space="preserve">9.3 Regular Maintenance Schedule</w:t>
      </w:r>
      <w:bookmarkEnd w:id="96"/>
    </w:p>
    <w:tbl>
      <w:tblPr>
        <w:tblStyle w:val="Table"/>
        <w:tblW w:type="pct" w:w="5000.0"/>
        <w:tblLook w:firstRow="1"/>
      </w:tblPr>
      <w:tblGrid>
        <w:gridCol w:w="3630"/>
        <w:gridCol w:w="1980"/>
        <w:gridCol w:w="2310"/>
      </w:tblGrid>
      <w:tr>
        <w:trPr>
          <w:cnfStyle w:firstRow="1"/>
        </w:trPr>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Owner</w:t>
            </w:r>
          </w:p>
        </w:tc>
      </w:tr>
      <w:tr>
        <w:tc>
          <w:p>
            <w:pPr>
              <w:pStyle w:val="Compact"/>
              <w:jc w:val="left"/>
            </w:pPr>
            <w:r>
              <w:t xml:space="preserve">Daily</w:t>
            </w:r>
          </w:p>
        </w:tc>
        <w:tc>
          <w:p>
            <w:pPr>
              <w:pStyle w:val="Compact"/>
              <w:jc w:val="left"/>
            </w:pPr>
            <w:r>
              <w:t xml:space="preserve">Confirm server uptime; review failed login attempts in audit log</w:t>
            </w:r>
          </w:p>
        </w:tc>
        <w:tc>
          <w:p>
            <w:pPr>
              <w:pStyle w:val="Compact"/>
              <w:jc w:val="left"/>
            </w:pPr>
            <w:r>
              <w:t xml:space="preserve">IT Admin</w:t>
            </w:r>
          </w:p>
        </w:tc>
      </w:tr>
      <w:tr>
        <w:tc>
          <w:p>
            <w:pPr>
              <w:pStyle w:val="Compact"/>
              <w:jc w:val="left"/>
            </w:pPr>
            <w:r>
              <w:t xml:space="preserve">Weekly</w:t>
            </w:r>
          </w:p>
        </w:tc>
        <w:tc>
          <w:p>
            <w:pPr>
              <w:pStyle w:val="Compact"/>
              <w:jc w:val="left"/>
            </w:pPr>
            <w:r>
              <w:t xml:space="preserve">Verify database backup integrity; review session activity</w:t>
            </w:r>
          </w:p>
        </w:tc>
        <w:tc>
          <w:p>
            <w:pPr>
              <w:pStyle w:val="Compact"/>
              <w:jc w:val="left"/>
            </w:pPr>
            <w:r>
              <w:t xml:space="preserve">IT Admin</w:t>
            </w:r>
          </w:p>
        </w:tc>
      </w:tr>
      <w:tr>
        <w:tc>
          <w:p>
            <w:pPr>
              <w:pStyle w:val="Compact"/>
              <w:jc w:val="left"/>
            </w:pPr>
            <w:r>
              <w:t xml:space="preserve">Monthly</w:t>
            </w:r>
          </w:p>
        </w:tc>
        <w:tc>
          <w:p>
            <w:pPr>
              <w:pStyle w:val="Compact"/>
              <w:jc w:val="left"/>
            </w:pPr>
            <w:r>
              <w:t xml:space="preserve">Database integrity check; review custom permission changes; verify stock register progress</w:t>
            </w:r>
          </w:p>
        </w:tc>
        <w:tc>
          <w:p>
            <w:pPr>
              <w:pStyle w:val="Compact"/>
              <w:jc w:val="left"/>
            </w:pPr>
            <w:r>
              <w:t xml:space="preserve">IT Admin + Finance</w:t>
            </w:r>
          </w:p>
        </w:tc>
      </w:tr>
      <w:tr>
        <w:tc>
          <w:p>
            <w:pPr>
              <w:pStyle w:val="Compact"/>
              <w:jc w:val="left"/>
            </w:pPr>
            <w:r>
              <w:t xml:space="preserve">Quarterly</w:t>
            </w:r>
          </w:p>
        </w:tc>
        <w:tc>
          <w:p>
            <w:pPr>
              <w:pStyle w:val="Compact"/>
              <w:jc w:val="left"/>
            </w:pPr>
            <w:r>
              <w:t xml:space="preserve">Rotate admin credentials; audit user access list; test disaster recovery</w:t>
            </w:r>
          </w:p>
        </w:tc>
        <w:tc>
          <w:p>
            <w:pPr>
              <w:pStyle w:val="Compact"/>
              <w:jc w:val="left"/>
            </w:pPr>
            <w:r>
              <w:t xml:space="preserve">IT Admin + MD</w:t>
            </w:r>
          </w:p>
        </w:tc>
      </w:tr>
      <w:tr>
        <w:tc>
          <w:p>
            <w:pPr>
              <w:pStyle w:val="Compact"/>
              <w:jc w:val="left"/>
            </w:pPr>
            <w:r>
              <w:t xml:space="preserve">Per release</w:t>
            </w:r>
          </w:p>
        </w:tc>
        <w:tc>
          <w:p>
            <w:pPr>
              <w:pStyle w:val="Compact"/>
              <w:jc w:val="left"/>
            </w:pPr>
            <w:r>
              <w:t xml:space="preserve">Run</w:t>
            </w:r>
            <w:r>
              <w:t xml:space="preserve"> </w:t>
            </w:r>
            <w:r>
              <w:rPr>
                <w:rStyle w:val="VerbatimChar"/>
              </w:rPr>
              <w:t xml:space="preserve">npm run test</w:t>
            </w:r>
            <w:r>
              <w:t xml:space="preserve"> </w:t>
            </w:r>
            <w:r>
              <w:t xml:space="preserve">and</w:t>
            </w:r>
            <w:r>
              <w:t xml:space="preserve"> </w:t>
            </w:r>
            <w:r>
              <w:rPr>
                <w:rStyle w:val="VerbatimChar"/>
              </w:rPr>
              <w:t xml:space="preserve">npm run test:e2e</w:t>
            </w:r>
            <w:r>
              <w:t xml:space="preserve">; verify migration success</w:t>
            </w:r>
          </w:p>
        </w:tc>
        <w:tc>
          <w:p>
            <w:pPr>
              <w:pStyle w:val="Compact"/>
              <w:jc w:val="left"/>
            </w:pPr>
            <w:r>
              <w:t xml:space="preserve">IT Admin</w:t>
            </w:r>
          </w:p>
        </w:tc>
      </w:tr>
    </w:tbl>
    <w:p>
      <w:pPr>
        <w:pStyle w:val="Heading3"/>
      </w:pPr>
      <w:bookmarkStart w:id="97" w:name="integration-api-keys"/>
      <w:r>
        <w:t xml:space="preserve">9.4 Integration API Keys</w:t>
      </w:r>
      <w:bookmarkEnd w:id="97"/>
    </w:p>
    <w:p>
      <w:pPr>
        <w:pStyle w:val="FirstParagraph"/>
      </w:pPr>
      <w:r>
        <w:t xml:space="preserve">External systems may read trial balance and journal register via Bearer token:</w:t>
      </w:r>
      <w:r>
        <w:t xml:space="preserve"> </w:t>
      </w:r>
      <w:r>
        <w:t xml:space="preserve">-</w:t>
      </w:r>
      <w:r>
        <w:t xml:space="preserve"> </w:t>
      </w:r>
      <w:r>
        <w:rPr>
          <w:rStyle w:val="VerbatimChar"/>
        </w:rPr>
        <w:t xml:space="preserve">GET /api/integration/v1/trial-balance</w:t>
      </w:r>
      <w:r>
        <w:t xml:space="preserve"> </w:t>
      </w:r>
      <w:r>
        <w:t xml:space="preserve">-</w:t>
      </w:r>
      <w:r>
        <w:t xml:space="preserve"> </w:t>
      </w:r>
      <w:r>
        <w:rPr>
          <w:rStyle w:val="VerbatimChar"/>
        </w:rPr>
        <w:t xml:space="preserve">GET /api/integration/v1/journals</w:t>
      </w:r>
      <w:r>
        <w:t xml:space="preserve"> </w:t>
      </w:r>
      <w:r>
        <w:t xml:space="preserve">- Keys managed in Settings; read-only access only</w:t>
      </w:r>
    </w:p>
    <w:p>
      <w:r>
        <w:pict>
          <v:rect style="width:0;height:1.5pt" o:hralign="center" o:hrstd="t" o:hr="t"/>
        </w:pict>
      </w:r>
    </w:p>
    <w:p>
      <w:pPr>
        <w:pStyle w:val="Heading2"/>
      </w:pPr>
      <w:bookmarkStart w:id="98" w:name="zare-ai-assistant"/>
      <w:r>
        <w:t xml:space="preserve">10. ZARE AI ASSISTANT</w:t>
      </w:r>
      <w:bookmarkEnd w:id="98"/>
    </w:p>
    <w:p>
      <w:pPr>
        <w:pStyle w:val="Heading3"/>
      </w:pPr>
      <w:bookmarkStart w:id="99" w:name="purpose"/>
      <w:r>
        <w:t xml:space="preserve">10.1 Purpose</w:t>
      </w:r>
      <w:bookmarkEnd w:id="99"/>
    </w:p>
    <w:p>
      <w:pPr>
        <w:pStyle w:val="FirstParagraph"/>
      </w:pPr>
      <w:r>
        <w:t xml:space="preserve">Zare is the built-in AI assistant providing:</w:t>
      </w:r>
      <w:r>
        <w:t xml:space="preserve"> </w:t>
      </w:r>
      <w:r>
        <w:t xml:space="preserve">- Natural language Q&amp;A on ERP workflows</w:t>
      </w:r>
      <w:r>
        <w:t xml:space="preserve"> </w:t>
      </w:r>
      <w:r>
        <w:t xml:space="preserve">-</w:t>
      </w:r>
      <w:r>
        <w:t xml:space="preserve"> </w:t>
      </w:r>
      <w:r>
        <w:t xml:space="preserve">“</w:t>
      </w:r>
      <w:r>
        <w:t xml:space="preserve">Tour this page</w:t>
      </w:r>
      <w:r>
        <w:t xml:space="preserve">”</w:t>
      </w:r>
      <w:r>
        <w:t xml:space="preserve"> </w:t>
      </w:r>
      <w:r>
        <w:t xml:space="preserve">step-by-step coaching</w:t>
      </w:r>
      <w:r>
        <w:t xml:space="preserve"> </w:t>
      </w:r>
      <w:r>
        <w:t xml:space="preserve">- Memo drafting and polish (</w:t>
      </w:r>
      <w:r>
        <w:rPr>
          <w:rStyle w:val="VerbatimChar"/>
        </w:rPr>
        <w:t xml:space="preserve">/api/office/ai/polish-memo</w:t>
      </w:r>
      <w:r>
        <w:t xml:space="preserve">)</w:t>
      </w:r>
      <w:r>
        <w:t xml:space="preserve"> </w:t>
      </w:r>
      <w:r>
        <w:t xml:space="preserve">- Transaction-specific contextual help</w:t>
      </w:r>
      <w:r>
        <w:t xml:space="preserve"> </w:t>
      </w:r>
      <w:r>
        <w:t xml:space="preserve">- Workflow coaching for blocked actions</w:t>
      </w:r>
      <w:r>
        <w:t xml:space="preserve"> </w:t>
      </w:r>
      <w:r>
        <w:t xml:space="preserve">- Business analysis insights for MD and senior staff</w:t>
      </w:r>
    </w:p>
    <w:p>
      <w:pPr>
        <w:pStyle w:val="Heading3"/>
      </w:pPr>
      <w:bookmarkStart w:id="100" w:name="usage-rules"/>
      <w:r>
        <w:t xml:space="preserve">10.2 Usage Rules</w:t>
      </w:r>
      <w:bookmarkEnd w:id="100"/>
    </w:p>
    <w:p>
      <w:pPr>
        <w:numPr>
          <w:ilvl w:val="0"/>
          <w:numId w:val="1013"/>
        </w:numPr>
        <w:pStyle w:val="Compact"/>
      </w:pPr>
      <w:r>
        <w:t xml:space="preserve">Zare explains procedures —</w:t>
      </w:r>
      <w:r>
        <w:t xml:space="preserve"> </w:t>
      </w:r>
      <w:r>
        <w:rPr>
          <w:b/>
        </w:rPr>
        <w:t xml:space="preserve">you perform every action yourself</w:t>
      </w:r>
      <w:r>
        <w:t xml:space="preserve">.</w:t>
      </w:r>
    </w:p>
    <w:p>
      <w:pPr>
        <w:numPr>
          <w:ilvl w:val="0"/>
          <w:numId w:val="1013"/>
        </w:numPr>
        <w:pStyle w:val="Compact"/>
      </w:pPr>
      <w:r>
        <w:t xml:space="preserve">Zare does not post transactions, approve items, or override gates on your behalf.</w:t>
      </w:r>
    </w:p>
    <w:p>
      <w:pPr>
        <w:numPr>
          <w:ilvl w:val="0"/>
          <w:numId w:val="1013"/>
        </w:numPr>
        <w:pStyle w:val="Compact"/>
      </w:pPr>
      <w:r>
        <w:t xml:space="preserve">Queries are logged in</w:t>
      </w:r>
      <w:r>
        <w:t xml:space="preserve"> </w:t>
      </w:r>
      <w:r>
        <w:rPr>
          <w:rStyle w:val="VerbatimChar"/>
        </w:rPr>
        <w:t xml:space="preserve">help_query_log</w:t>
      </w:r>
      <w:r>
        <w:t xml:space="preserve">; knowledge gaps in</w:t>
      </w:r>
      <w:r>
        <w:t xml:space="preserve"> </w:t>
      </w:r>
      <w:r>
        <w:rPr>
          <w:rStyle w:val="VerbatimChar"/>
        </w:rPr>
        <w:t xml:space="preserve">help_knowledge_gaps</w:t>
      </w:r>
      <w:r>
        <w:t xml:space="preserve"> </w:t>
      </w:r>
      <w:r>
        <w:t xml:space="preserve">for improvement.</w:t>
      </w:r>
    </w:p>
    <w:p>
      <w:pPr>
        <w:numPr>
          <w:ilvl w:val="0"/>
          <w:numId w:val="1013"/>
        </w:numPr>
        <w:pStyle w:val="Compact"/>
      </w:pPr>
      <w:r>
        <w:t xml:space="preserve">User memory (</w:t>
      </w:r>
      <w:r>
        <w:rPr>
          <w:rStyle w:val="VerbatimChar"/>
        </w:rPr>
        <w:t xml:space="preserve">help_user_memory</w:t>
      </w:r>
      <w:r>
        <w:t xml:space="preserve">) and branch memory (</w:t>
      </w:r>
      <w:r>
        <w:rPr>
          <w:rStyle w:val="VerbatimChar"/>
        </w:rPr>
        <w:t xml:space="preserve">help_branch_memory</w:t>
      </w:r>
      <w:r>
        <w:t xml:space="preserve">) personalise responses.</w:t>
      </w:r>
    </w:p>
    <w:p>
      <w:pPr>
        <w:numPr>
          <w:ilvl w:val="0"/>
          <w:numId w:val="1013"/>
        </w:numPr>
        <w:pStyle w:val="Compact"/>
      </w:pPr>
      <w:r>
        <w:t xml:space="preserve">RAG knowledge base in</w:t>
      </w:r>
      <w:r>
        <w:t xml:space="preserve"> </w:t>
      </w:r>
      <w:r>
        <w:rPr>
          <w:rStyle w:val="VerbatimChar"/>
        </w:rPr>
        <w:t xml:space="preserve">help_rag_chunks</w:t>
      </w:r>
      <w:r>
        <w:t xml:space="preserve"> </w:t>
      </w:r>
      <w:r>
        <w:t xml:space="preserve">weighted by</w:t>
      </w:r>
      <w:r>
        <w:t xml:space="preserve"> </w:t>
      </w:r>
      <w:r>
        <w:rPr>
          <w:rStyle w:val="VerbatimChar"/>
        </w:rPr>
        <w:t xml:space="preserve">help_article_weights</w:t>
      </w:r>
      <w:r>
        <w:t xml:space="preserve">.</w:t>
      </w:r>
    </w:p>
    <w:p>
      <w:pPr>
        <w:pStyle w:val="Heading3"/>
      </w:pPr>
      <w:bookmarkStart w:id="101" w:name="when-to-use-zare-vs-this-manual"/>
      <w:r>
        <w:t xml:space="preserve">10.3 When to Use Zare vs This Manual</w:t>
      </w:r>
      <w:bookmarkEnd w:id="101"/>
    </w:p>
    <w:tbl>
      <w:tblPr>
        <w:tblStyle w:val="Table"/>
        <w:tblW w:type="pct" w:w="5000.0"/>
        <w:tblLook w:firstRow="1"/>
      </w:tblPr>
      <w:tblGrid>
        <w:gridCol w:w="5445"/>
        <w:gridCol w:w="2475"/>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Use</w:t>
            </w:r>
          </w:p>
        </w:tc>
      </w:tr>
      <w:tr>
        <w:tc>
          <w:p>
            <w:pPr>
              <w:pStyle w:val="Compact"/>
              <w:jc w:val="left"/>
            </w:pPr>
            <w:r>
              <w:t xml:space="preserve">“</w:t>
            </w:r>
            <w:r>
              <w:t xml:space="preserve">How do I post a receipt on this screen?</w:t>
            </w:r>
            <w:r>
              <w:t xml:space="preserve">”</w:t>
            </w:r>
          </w:p>
        </w:tc>
        <w:tc>
          <w:p>
            <w:pPr>
              <w:pStyle w:val="Compact"/>
              <w:jc w:val="left"/>
            </w:pPr>
            <w:r>
              <w:t xml:space="preserve">Zare → Tour this page</w:t>
            </w:r>
          </w:p>
        </w:tc>
      </w:tr>
      <w:tr>
        <w:tc>
          <w:p>
            <w:pPr>
              <w:pStyle w:val="Compact"/>
              <w:jc w:val="left"/>
            </w:pPr>
            <w:r>
              <w:t xml:space="preserve">“</w:t>
            </w:r>
            <w:r>
              <w:t xml:space="preserve">What is the approval chain for refunds above ₦1M?</w:t>
            </w:r>
            <w:r>
              <w:t xml:space="preserve">”</w:t>
            </w:r>
          </w:p>
        </w:tc>
        <w:tc>
          <w:p>
            <w:pPr>
              <w:pStyle w:val="Compact"/>
              <w:jc w:val="left"/>
            </w:pPr>
            <w:r>
              <w:t xml:space="preserve">This manual § Segregation table</w:t>
            </w:r>
          </w:p>
        </w:tc>
      </w:tr>
      <w:tr>
        <w:tc>
          <w:p>
            <w:pPr>
              <w:pStyle w:val="Compact"/>
              <w:jc w:val="left"/>
            </w:pPr>
            <w:r>
              <w:t xml:space="preserve">“</w:t>
            </w:r>
            <w:r>
              <w:t xml:space="preserve">Why is my cutting list blocked?</w:t>
            </w:r>
            <w:r>
              <w:t xml:space="preserve">”</w:t>
            </w:r>
          </w:p>
        </w:tc>
        <w:tc>
          <w:p>
            <w:pPr>
              <w:pStyle w:val="Compact"/>
              <w:jc w:val="left"/>
            </w:pPr>
            <w:r>
              <w:t xml:space="preserve">Zare (reads live quotation state)</w:t>
            </w:r>
          </w:p>
        </w:tc>
      </w:tr>
      <w:tr>
        <w:tc>
          <w:p>
            <w:pPr>
              <w:pStyle w:val="Compact"/>
              <w:jc w:val="left"/>
            </w:pPr>
            <w:r>
              <w:t xml:space="preserve">Month-end close checklist</w:t>
            </w:r>
          </w:p>
        </w:tc>
        <w:tc>
          <w:p>
            <w:pPr>
              <w:pStyle w:val="Compact"/>
              <w:jc w:val="left"/>
            </w:pPr>
            <w:r>
              <w:t xml:space="preserve">This manual + SOP-03</w:t>
            </w:r>
          </w:p>
        </w:tc>
      </w:tr>
      <w:tr>
        <w:tc>
          <w:p>
            <w:pPr>
              <w:pStyle w:val="Compact"/>
              <w:jc w:val="left"/>
            </w:pPr>
            <w:r>
              <w:t xml:space="preserve">Policy interpretation dispute</w:t>
            </w:r>
          </w:p>
        </w:tc>
        <w:tc>
          <w:p>
            <w:pPr>
              <w:pStyle w:val="Compact"/>
              <w:jc w:val="left"/>
            </w:pPr>
            <w:r>
              <w:t xml:space="preserve">Line manager + this manual</w:t>
            </w:r>
          </w:p>
        </w:tc>
      </w:tr>
    </w:tbl>
    <w:p>
      <w:r>
        <w:pict>
          <v:rect style="width:0;height:1.5pt" o:hralign="center" o:hrstd="t" o:hr="t"/>
        </w:pict>
      </w:r>
    </w:p>
    <w:p>
      <w:pPr>
        <w:pStyle w:val="Heading2"/>
      </w:pPr>
      <w:bookmarkStart w:id="102" w:name="glossary-key-terms"/>
      <w:r>
        <w:t xml:space="preserve">11. GLOSSARY (KEY TERMS)</w:t>
      </w:r>
      <w:bookmarkEnd w:id="102"/>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AP1c</w:t>
            </w:r>
          </w:p>
        </w:tc>
        <w:tc>
          <w:p>
            <w:pPr>
              <w:pStyle w:val="Compact"/>
              <w:jc w:val="left"/>
            </w:pPr>
            <w:r>
              <w:t xml:space="preserve">Accounting Phase 1c — revenue recognised at production completion with auto GL</w:t>
            </w:r>
          </w:p>
        </w:tc>
      </w:tr>
      <w:tr>
        <w:tc>
          <w:p>
            <w:pPr>
              <w:pStyle w:val="Compact"/>
              <w:jc w:val="left"/>
            </w:pPr>
            <w:r>
              <w:t xml:space="preserve">AP2</w:t>
            </w:r>
          </w:p>
        </w:tc>
        <w:tc>
          <w:p>
            <w:pPr>
              <w:pStyle w:val="Compact"/>
              <w:jc w:val="left"/>
            </w:pPr>
            <w:r>
              <w:t xml:space="preserve">Accounting Phase 2 — received-basis AP; inventory at landed cost</w:t>
            </w:r>
          </w:p>
        </w:tc>
      </w:tr>
      <w:tr>
        <w:tc>
          <w:p>
            <w:pPr>
              <w:pStyle w:val="Compact"/>
              <w:jc w:val="left"/>
            </w:pPr>
            <w:r>
              <w:t xml:space="preserve">AP3</w:t>
            </w:r>
          </w:p>
        </w:tc>
        <w:tc>
          <w:p>
            <w:pPr>
              <w:pStyle w:val="Compact"/>
              <w:jc w:val="left"/>
            </w:pPr>
            <w:r>
              <w:t xml:space="preserve">Accounting Phase 3 — branch P&amp;L, material costing, payroll labour per job</w:t>
            </w:r>
          </w:p>
        </w:tc>
      </w:tr>
      <w:tr>
        <w:tc>
          <w:p>
            <w:pPr>
              <w:pStyle w:val="Compact"/>
              <w:jc w:val="left"/>
            </w:pPr>
            <w:r>
              <w:t xml:space="preserve">Bootstrap</w:t>
            </w:r>
          </w:p>
        </w:tc>
        <w:tc>
          <w:p>
            <w:pPr>
              <w:pStyle w:val="Compact"/>
              <w:jc w:val="left"/>
            </w:pPr>
            <w:r>
              <w:t xml:space="preserve">Initial workspace data snapshot loaded on login</w:t>
            </w:r>
          </w:p>
        </w:tc>
      </w:tr>
      <w:tr>
        <w:tc>
          <w:p>
            <w:pPr>
              <w:pStyle w:val="Compact"/>
              <w:jc w:val="left"/>
            </w:pPr>
            <w:r>
              <w:t xml:space="preserve">CL</w:t>
            </w:r>
          </w:p>
        </w:tc>
        <w:tc>
          <w:p>
            <w:pPr>
              <w:pStyle w:val="Compact"/>
              <w:jc w:val="left"/>
            </w:pPr>
            <w:r>
              <w:t xml:space="preserve">Cutting List — production work order from sales</w:t>
            </w:r>
          </w:p>
        </w:tc>
      </w:tr>
      <w:tr>
        <w:tc>
          <w:p>
            <w:pPr>
              <w:pStyle w:val="Compact"/>
              <w:jc w:val="left"/>
            </w:pPr>
            <w:r>
              <w:t xml:space="preserve">COGS</w:t>
            </w:r>
          </w:p>
        </w:tc>
        <w:tc>
          <w:p>
            <w:pPr>
              <w:pStyle w:val="Compact"/>
              <w:jc w:val="left"/>
            </w:pPr>
            <w:r>
              <w:t xml:space="preserve">Cost of Goods Sold (GL 5010–5050)</w:t>
            </w:r>
          </w:p>
        </w:tc>
      </w:tr>
      <w:tr>
        <w:tc>
          <w:p>
            <w:pPr>
              <w:pStyle w:val="Compact"/>
              <w:jc w:val="left"/>
            </w:pPr>
            <w:r>
              <w:t xml:space="preserve">Credit Exception</w:t>
            </w:r>
          </w:p>
        </w:tc>
        <w:tc>
          <w:p>
            <w:pPr>
              <w:pStyle w:val="Compact"/>
              <w:jc w:val="left"/>
            </w:pPr>
            <w:r>
              <w:t xml:space="preserve">Formal approval for customer credit terms</w:t>
            </w:r>
          </w:p>
        </w:tc>
      </w:tr>
      <w:tr>
        <w:tc>
          <w:p>
            <w:pPr>
              <w:pStyle w:val="Compact"/>
              <w:jc w:val="left"/>
            </w:pPr>
            <w:r>
              <w:t xml:space="preserve">CSRF</w:t>
            </w:r>
          </w:p>
        </w:tc>
        <w:tc>
          <w:p>
            <w:pPr>
              <w:pStyle w:val="Compact"/>
              <w:jc w:val="left"/>
            </w:pPr>
            <w:r>
              <w:t xml:space="preserve">Cross-Site Request Forgery token required on writes</w:t>
            </w:r>
          </w:p>
        </w:tc>
      </w:tr>
      <w:tr>
        <w:tc>
          <w:p>
            <w:pPr>
              <w:pStyle w:val="Compact"/>
              <w:jc w:val="left"/>
            </w:pPr>
            <w:r>
              <w:t xml:space="preserve">Delivery Gate</w:t>
            </w:r>
          </w:p>
        </w:tc>
        <w:tc>
          <w:p>
            <w:pPr>
              <w:pStyle w:val="Compact"/>
              <w:jc w:val="left"/>
            </w:pPr>
            <w:r>
              <w:t xml:space="preserve">Payment check before goods dispatch</w:t>
            </w:r>
          </w:p>
        </w:tc>
      </w:tr>
      <w:tr>
        <w:tc>
          <w:p>
            <w:pPr>
              <w:pStyle w:val="Compact"/>
              <w:jc w:val="left"/>
            </w:pPr>
            <w:r>
              <w:t xml:space="preserve">GRN</w:t>
            </w:r>
          </w:p>
        </w:tc>
        <w:tc>
          <w:p>
            <w:pPr>
              <w:pStyle w:val="Compact"/>
              <w:jc w:val="left"/>
            </w:pPr>
            <w:r>
              <w:t xml:space="preserve">Goods Received Note — store receipt against PO</w:t>
            </w:r>
          </w:p>
        </w:tc>
      </w:tr>
      <w:tr>
        <w:tc>
          <w:p>
            <w:pPr>
              <w:pStyle w:val="Compact"/>
              <w:jc w:val="left"/>
            </w:pPr>
            <w:r>
              <w:t xml:space="preserve">OBL</w:t>
            </w:r>
          </w:p>
        </w:tc>
        <w:tc>
          <w:p>
            <w:pPr>
              <w:pStyle w:val="Compact"/>
              <w:jc w:val="left"/>
            </w:pPr>
            <w:r>
              <w:t xml:space="preserve">Staff Obligation Account — loans, credits, recoveries</w:t>
            </w:r>
          </w:p>
        </w:tc>
      </w:tr>
      <w:tr>
        <w:tc>
          <w:p>
            <w:pPr>
              <w:pStyle w:val="Compact"/>
              <w:jc w:val="left"/>
            </w:pPr>
            <w:r>
              <w:t xml:space="preserve">POD</w:t>
            </w:r>
          </w:p>
        </w:tc>
        <w:tc>
          <w:p>
            <w:pPr>
              <w:pStyle w:val="Compact"/>
              <w:jc w:val="left"/>
            </w:pPr>
            <w:r>
              <w:t xml:space="preserve">Proof of Delivery — customer sign-off on delivery</w:t>
            </w:r>
          </w:p>
        </w:tc>
      </w:tr>
      <w:tr>
        <w:tc>
          <w:p>
            <w:pPr>
              <w:pStyle w:val="Compact"/>
              <w:jc w:val="left"/>
            </w:pPr>
            <w:r>
              <w:t xml:space="preserve">RBAC</w:t>
            </w:r>
          </w:p>
        </w:tc>
        <w:tc>
          <w:p>
            <w:pPr>
              <w:pStyle w:val="Compact"/>
              <w:jc w:val="left"/>
            </w:pPr>
            <w:r>
              <w:t xml:space="preserve">Role-Based Access Control</w:t>
            </w:r>
          </w:p>
        </w:tc>
      </w:tr>
      <w:tr>
        <w:tc>
          <w:p>
            <w:pPr>
              <w:pStyle w:val="Compact"/>
              <w:jc w:val="left"/>
            </w:pPr>
            <w:r>
              <w:t xml:space="preserve">WIP</w:t>
            </w:r>
          </w:p>
        </w:tc>
        <w:tc>
          <w:p>
            <w:pPr>
              <w:pStyle w:val="Compact"/>
              <w:jc w:val="left"/>
            </w:pPr>
            <w:r>
              <w:t xml:space="preserve">Work-in-Progress — goods in production</w:t>
            </w:r>
          </w:p>
        </w:tc>
      </w:tr>
      <w:tr>
        <w:tc>
          <w:p>
            <w:pPr>
              <w:pStyle w:val="Compact"/>
              <w:jc w:val="left"/>
            </w:pPr>
            <w:r>
              <w:t xml:space="preserve">Zare</w:t>
            </w:r>
          </w:p>
        </w:tc>
        <w:tc>
          <w:p>
            <w:pPr>
              <w:pStyle w:val="Compact"/>
              <w:jc w:val="left"/>
            </w:pPr>
            <w:r>
              <w:t xml:space="preserve">Zarewa AI assistant</w:t>
            </w:r>
          </w:p>
        </w:tc>
      </w:tr>
    </w:tbl>
    <w:p>
      <w:pPr>
        <w:pStyle w:val="BodyText"/>
      </w:pPr>
      <w:r>
        <w:t xml:space="preserve">Full glossary:</w:t>
      </w:r>
      <w:r>
        <w:t xml:space="preserve"> </w:t>
      </w:r>
      <w:hyperlink r:id="rId42">
        <w:r>
          <w:rPr>
            <w:rStyle w:val="Hyperlink"/>
          </w:rPr>
          <w:t xml:space="preserve">APPENDIX-A-GLOSSARY-AND-REFERENCE.md</w:t>
        </w:r>
      </w:hyperlink>
    </w:p>
    <w:p>
      <w:r>
        <w:pict>
          <v:rect style="width:0;height:1.5pt" o:hralign="center" o:hrstd="t" o:hr="t"/>
        </w:pict>
      </w:r>
    </w:p>
    <w:p>
      <w:pPr>
        <w:pStyle w:val="FirstParagraph"/>
      </w:pPr>
      <w:r>
        <w:rPr>
          <w:i/>
        </w:rPr>
        <w:t xml:space="preserve">End of Part 1. Proceed to department SOPs for operational procedures.</w:t>
      </w:r>
    </w:p>
    <w:p>
      <w:r>
        <w:pict>
          <v:rect style="width:0;height:1.5pt" o:hralign="center" o:hrstd="t" o:hr="t"/>
        </w:pict>
      </w:r>
    </w:p>
    <w:p>
      <w:pPr>
        <w:pStyle w:val="Heading1"/>
      </w:pPr>
      <w:bookmarkStart w:id="103" w:name="sop-01-sales-office"/>
      <w:r>
        <w:t xml:space="preserve">SOP-01: SALES OFFICE</w:t>
      </w:r>
      <w:bookmarkEnd w:id="103"/>
    </w:p>
    <w:p>
      <w:pPr>
        <w:pStyle w:val="FirstParagraph"/>
      </w:pPr>
      <w:r>
        <w:rPr>
          <w:b/>
        </w:rPr>
        <w:t xml:space="preserve">Zarewa Aluminium and Plastics Ltd — System of Operations v3.0</w:t>
      </w:r>
      <w:r>
        <w:br/>
      </w:r>
      <w:r>
        <w:rPr>
          <w:b/>
        </w:rPr>
        <w:t xml:space="preserve">Department:</w:t>
      </w:r>
      <w:r>
        <w:t xml:space="preserve"> </w:t>
      </w:r>
      <w:r>
        <w:t xml:space="preserve">Sales Office</w:t>
      </w:r>
      <w:r>
        <w:br/>
      </w:r>
      <w:r>
        <w:rPr>
          <w:b/>
        </w:rPr>
        <w:t xml:space="preserve">System modules:</w:t>
      </w:r>
      <w:r>
        <w:t xml:space="preserve"> </w:t>
      </w:r>
      <w:r>
        <w:rPr>
          <w:rStyle w:val="VerbatimChar"/>
        </w:rPr>
        <w:t xml:space="preserve">/sales</w:t>
      </w:r>
      <w:r>
        <w:t xml:space="preserve">,</w:t>
      </w:r>
      <w:r>
        <w:t xml:space="preserve"> </w:t>
      </w:r>
      <w:r>
        <w:rPr>
          <w:rStyle w:val="VerbatimChar"/>
        </w:rPr>
        <w:t xml:space="preserve">/customers</w:t>
      </w:r>
      <w:r>
        <w:t xml:space="preserve">,</w:t>
      </w:r>
      <w:r>
        <w:t xml:space="preserve"> </w:t>
      </w:r>
      <w:r>
        <w:rPr>
          <w:rStyle w:val="VerbatimChar"/>
        </w:rPr>
        <w:t xml:space="preserve">/customers/:id</w:t>
      </w:r>
      <w:r>
        <w:t xml:space="preserve">,</w:t>
      </w:r>
      <w:r>
        <w:t xml:space="preserve"> </w:t>
      </w:r>
      <w:r>
        <w:rPr>
          <w:rStyle w:val="VerbatimChar"/>
        </w:rPr>
        <w:t xml:space="preserve">/pricing-policy</w:t>
      </w:r>
      <w:r>
        <w:t xml:space="preserve"> </w:t>
      </w:r>
      <w:r>
        <w:t xml:space="preserve">(read)</w:t>
      </w:r>
      <w:r>
        <w:br/>
      </w:r>
      <w:r>
        <w:rPr>
          <w:b/>
        </w:rPr>
        <w:t xml:space="preserve">Primary roles:</w:t>
      </w:r>
      <w:r>
        <w:t xml:space="preserve"> </w:t>
      </w:r>
      <w:r>
        <w:rPr>
          <w:rStyle w:val="VerbatimChar"/>
        </w:rPr>
        <w:t xml:space="preserve">sales_staff</w:t>
      </w:r>
      <w:r>
        <w:t xml:space="preserve">,</w:t>
      </w:r>
      <w:r>
        <w:t xml:space="preserve"> </w:t>
      </w:r>
      <w:r>
        <w:rPr>
          <w:rStyle w:val="VerbatimChar"/>
        </w:rPr>
        <w:t xml:space="preserve">sales_manager</w:t>
      </w:r>
      <w:r>
        <w:br/>
      </w:r>
      <w:r>
        <w:rPr>
          <w:b/>
        </w:rPr>
        <w:t xml:space="preserve">Supporting roles:</w:t>
      </w:r>
      <w:r>
        <w:t xml:space="preserve"> </w:t>
      </w:r>
      <w:r>
        <w:rPr>
          <w:rStyle w:val="VerbatimChar"/>
        </w:rPr>
        <w:t xml:space="preserve">md</w:t>
      </w:r>
      <w:r>
        <w:t xml:space="preserve"> </w:t>
      </w:r>
      <w:r>
        <w:t xml:space="preserve">(price exceptions),</w:t>
      </w:r>
      <w:r>
        <w:t xml:space="preserve"> </w:t>
      </w:r>
      <w:r>
        <w:rPr>
          <w:rStyle w:val="VerbatimChar"/>
        </w:rPr>
        <w:t xml:space="preserve">cashier</w:t>
      </w:r>
      <w:r>
        <w:t xml:space="preserve"> </w:t>
      </w:r>
      <w:r>
        <w:t xml:space="preserve">(receipt posting)</w:t>
      </w:r>
    </w:p>
    <w:p>
      <w:r>
        <w:pict>
          <v:rect style="width:0;height:1.5pt" o:hralign="center" o:hrstd="t" o:hr="t"/>
        </w:pict>
      </w:r>
    </w:p>
    <w:p>
      <w:pPr>
        <w:pStyle w:val="Heading2"/>
      </w:pPr>
      <w:bookmarkStart w:id="104" w:name="purpose-and-scope"/>
      <w:r>
        <w:t xml:space="preserve">1. PURPOSE AND SCOPE</w:t>
      </w:r>
      <w:bookmarkEnd w:id="104"/>
    </w:p>
    <w:p>
      <w:pPr>
        <w:pStyle w:val="Heading3"/>
      </w:pPr>
      <w:bookmarkStart w:id="105" w:name="purpose-1"/>
      <w:r>
        <w:t xml:space="preserve">1.1 Purpose</w:t>
      </w:r>
      <w:bookmarkEnd w:id="105"/>
    </w:p>
    <w:p>
      <w:pPr>
        <w:pStyle w:val="FirstParagraph"/>
      </w:pPr>
      <w:r>
        <w:t xml:space="preserve">The Sales Office is the commercial front door of Zarewa. Every customer relationship, quotation, cutting list, and refund request originates here. This SOP defines how sales officers and branch managers use the ERP to manage the complete sales cycle from first customer contact through quotation, payment tracking, production handoff, and refund initiation.</w:t>
      </w:r>
    </w:p>
    <w:p>
      <w:pPr>
        <w:pStyle w:val="Heading3"/>
      </w:pPr>
      <w:bookmarkStart w:id="106" w:name="scope-1"/>
      <w:r>
        <w:t xml:space="preserve">1.2 Scope</w:t>
      </w:r>
      <w:bookmarkEnd w:id="106"/>
    </w:p>
    <w:p>
      <w:pPr>
        <w:pStyle w:val="FirstParagraph"/>
      </w:pPr>
      <w:r>
        <w:t xml:space="preserve">This SOP covers:</w:t>
      </w:r>
      <w:r>
        <w:t xml:space="preserve"> </w:t>
      </w:r>
      <w:r>
        <w:t xml:space="preserve">- Customer registration and CRM</w:t>
      </w:r>
      <w:r>
        <w:t xml:space="preserve"> </w:t>
      </w:r>
      <w:r>
        <w:t xml:space="preserve">- Quotation creation, editing, and lifecycle management</w:t>
      </w:r>
      <w:r>
        <w:t xml:space="preserve"> </w:t>
      </w:r>
      <w:r>
        <w:t xml:space="preserve">- Pricing, floor price exceptions, and credit exceptions</w:t>
      </w:r>
      <w:r>
        <w:t xml:space="preserve"> </w:t>
      </w:r>
      <w:r>
        <w:t xml:space="preserve">- Cutting list preparation and production gate compliance</w:t>
      </w:r>
      <w:r>
        <w:t xml:space="preserve"> </w:t>
      </w:r>
      <w:r>
        <w:t xml:space="preserve">- Payment status monitoring (read-only for sales — posting is Cashier/Finance)</w:t>
      </w:r>
      <w:r>
        <w:t xml:space="preserve"> </w:t>
      </w:r>
      <w:r>
        <w:t xml:space="preserve">- Refund request initiation</w:t>
      </w:r>
      <w:r>
        <w:t xml:space="preserve"> </w:t>
      </w:r>
      <w:r>
        <w:t xml:space="preserve">- Staff purchase credit requests</w:t>
      </w:r>
      <w:r>
        <w:t xml:space="preserve"> </w:t>
      </w:r>
      <w:r>
        <w:t xml:space="preserve">- Sales dashboard and KPI review</w:t>
      </w:r>
    </w:p>
    <w:p>
      <w:pPr>
        <w:pStyle w:val="BodyText"/>
      </w:pPr>
      <w:r>
        <w:t xml:space="preserve">This SOP does</w:t>
      </w:r>
      <w:r>
        <w:t xml:space="preserve"> </w:t>
      </w:r>
      <w:r>
        <w:rPr>
          <w:b/>
        </w:rPr>
        <w:t xml:space="preserve">not</w:t>
      </w:r>
      <w:r>
        <w:t xml:space="preserve"> </w:t>
      </w:r>
      <w:r>
        <w:t xml:space="preserve">cover receipt confirmation (SOP-02), production execution (SOP-04/05), or refund approval/payment (SOP-02, Branch Manager procedures).</w:t>
      </w:r>
    </w:p>
    <w:p>
      <w:pPr>
        <w:pStyle w:val="Heading3"/>
      </w:pPr>
      <w:bookmarkStart w:id="107" w:name="roles-and-responsibilities"/>
      <w:r>
        <w:t xml:space="preserve">1.3 Roles and Responsibilities</w:t>
      </w:r>
      <w:bookmarkEnd w:id="107"/>
    </w:p>
    <w:tbl>
      <w:tblPr>
        <w:tblStyle w:val="Table"/>
        <w:tblW w:type="pct" w:w="5000.0"/>
        <w:tblLook w:firstRow="1"/>
      </w:tblPr>
      <w:tblGrid>
        <w:gridCol w:w="1980"/>
        <w:gridCol w:w="59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Responsibilities</w:t>
            </w:r>
          </w:p>
        </w:tc>
      </w:tr>
      <w:tr>
        <w:tc>
          <w:p>
            <w:pPr>
              <w:pStyle w:val="Compact"/>
              <w:jc w:val="left"/>
            </w:pPr>
            <w:r>
              <w:t xml:space="preserve">Sales Officer (</w:t>
            </w:r>
            <w:r>
              <w:rPr>
                <w:rStyle w:val="VerbatimChar"/>
              </w:rPr>
              <w:t xml:space="preserve">sales_staff</w:t>
            </w:r>
            <w:r>
              <w:t xml:space="preserve">)</w:t>
            </w:r>
          </w:p>
        </w:tc>
        <w:tc>
          <w:p>
            <w:pPr>
              <w:pStyle w:val="Compact"/>
              <w:jc w:val="left"/>
            </w:pPr>
            <w:r>
              <w:t xml:space="preserve">Create customers, build quotations, attach cutting lists, monitor payment status, request refunds</w:t>
            </w:r>
          </w:p>
        </w:tc>
      </w:tr>
      <w:tr>
        <w:tc>
          <w:p>
            <w:pPr>
              <w:pStyle w:val="Compact"/>
              <w:jc w:val="left"/>
            </w:pPr>
            <w:r>
              <w:t xml:space="preserve">Branch Manager (</w:t>
            </w:r>
            <w:r>
              <w:rPr>
                <w:rStyle w:val="VerbatimChar"/>
              </w:rPr>
              <w:t xml:space="preserve">sales_manager</w:t>
            </w:r>
            <w:r>
              <w:t xml:space="preserve">)</w:t>
            </w:r>
          </w:p>
        </w:tc>
        <w:tc>
          <w:p>
            <w:pPr>
              <w:pStyle w:val="Compact"/>
              <w:jc w:val="left"/>
            </w:pPr>
            <w:r>
              <w:t xml:space="preserve">All sales officer duties plus quotation clearance, order sign-off, production gate override, refund approval, credit exception approval (within limit)</w:t>
            </w:r>
          </w:p>
        </w:tc>
      </w:tr>
      <w:tr>
        <w:tc>
          <w:p>
            <w:pPr>
              <w:pStyle w:val="Compact"/>
              <w:jc w:val="left"/>
            </w:pPr>
            <w:r>
              <w:t xml:space="preserve">MD (</w:t>
            </w:r>
            <w:r>
              <w:rPr>
                <w:rStyle w:val="VerbatimChar"/>
              </w:rPr>
              <w:t xml:space="preserve">md</w:t>
            </w:r>
            <w:r>
              <w:t xml:space="preserve">)</w:t>
            </w:r>
          </w:p>
        </w:tc>
        <w:tc>
          <w:p>
            <w:pPr>
              <w:pStyle w:val="Compact"/>
              <w:jc w:val="left"/>
            </w:pPr>
            <w:r>
              <w:t xml:space="preserve">Price exception approval, credit exceptions above BM limit, high-value refund approval</w:t>
            </w:r>
          </w:p>
        </w:tc>
      </w:tr>
    </w:tbl>
    <w:p>
      <w:r>
        <w:pict>
          <v:rect style="width:0;height:1.5pt" o:hralign="center" o:hrstd="t" o:hr="t"/>
        </w:pict>
      </w:r>
    </w:p>
    <w:p>
      <w:pPr>
        <w:pStyle w:val="Heading2"/>
      </w:pPr>
      <w:bookmarkStart w:id="108" w:name="system-access-and-navigation"/>
      <w:r>
        <w:t xml:space="preserve">2. SYSTEM ACCESS AND NAVIGATION</w:t>
      </w:r>
      <w:bookmarkEnd w:id="108"/>
    </w:p>
    <w:p>
      <w:pPr>
        <w:pStyle w:val="Heading3"/>
      </w:pPr>
      <w:bookmarkStart w:id="109" w:name="accessing-the-sales-module"/>
      <w:r>
        <w:t xml:space="preserve">2.1 Accessing the Sales Module</w:t>
      </w:r>
      <w:bookmarkEnd w:id="109"/>
    </w:p>
    <w:p>
      <w:pPr>
        <w:numPr>
          <w:ilvl w:val="0"/>
          <w:numId w:val="1014"/>
        </w:numPr>
        <w:pStyle w:val="Compact"/>
      </w:pPr>
      <w:r>
        <w:t xml:space="preserve">Sign in to Zarewa Online Office.</w:t>
      </w:r>
    </w:p>
    <w:p>
      <w:pPr>
        <w:numPr>
          <w:ilvl w:val="0"/>
          <w:numId w:val="1014"/>
        </w:numPr>
        <w:pStyle w:val="Compact"/>
      </w:pPr>
      <w:r>
        <w:t xml:space="preserve">Confirm workspace branch in the top bar (e.g., Kaduna / BR-KD).</w:t>
      </w:r>
    </w:p>
    <w:p>
      <w:pPr>
        <w:numPr>
          <w:ilvl w:val="0"/>
          <w:numId w:val="1014"/>
        </w:numPr>
        <w:pStyle w:val="Compact"/>
      </w:pPr>
      <w:r>
        <w:t xml:space="preserve">Click</w:t>
      </w:r>
      <w:r>
        <w:t xml:space="preserve"> </w:t>
      </w:r>
      <w:r>
        <w:rPr>
          <w:b/>
        </w:rPr>
        <w:t xml:space="preserve">Sales</w:t>
      </w:r>
      <w:r>
        <w:t xml:space="preserve"> </w:t>
      </w:r>
      <w:r>
        <w:t xml:space="preserve">in the sidebar → navigates to</w:t>
      </w:r>
      <w:r>
        <w:t xml:space="preserve"> </w:t>
      </w:r>
      <w:r>
        <w:rPr>
          <w:rStyle w:val="VerbatimChar"/>
        </w:rPr>
        <w:t xml:space="preserve">/sales</w:t>
      </w:r>
      <w:r>
        <w:t xml:space="preserve">.</w:t>
      </w:r>
    </w:p>
    <w:p>
      <w:pPr>
        <w:numPr>
          <w:ilvl w:val="0"/>
          <w:numId w:val="1014"/>
        </w:numPr>
        <w:pStyle w:val="Compact"/>
      </w:pPr>
      <w:r>
        <w:t xml:space="preserve">Available tabs:</w:t>
      </w:r>
      <w:r>
        <w:t xml:space="preserve"> </w:t>
      </w:r>
      <w:r>
        <w:rPr>
          <w:b/>
        </w:rPr>
        <w:t xml:space="preserve">Quotations</w:t>
      </w:r>
      <w:r>
        <w:t xml:space="preserve">,</w:t>
      </w:r>
      <w:r>
        <w:t xml:space="preserve"> </w:t>
      </w:r>
      <w:r>
        <w:rPr>
          <w:b/>
        </w:rPr>
        <w:t xml:space="preserve">Payments</w:t>
      </w:r>
      <w:r>
        <w:t xml:space="preserve">,</w:t>
      </w:r>
      <w:r>
        <w:t xml:space="preserve"> </w:t>
      </w:r>
      <w:r>
        <w:rPr>
          <w:b/>
        </w:rPr>
        <w:t xml:space="preserve">Cutting list</w:t>
      </w:r>
      <w:r>
        <w:t xml:space="preserve">,</w:t>
      </w:r>
      <w:r>
        <w:t xml:space="preserve"> </w:t>
      </w:r>
      <w:r>
        <w:rPr>
          <w:b/>
        </w:rPr>
        <w:t xml:space="preserve">Refunds</w:t>
      </w:r>
      <w:r>
        <w:t xml:space="preserve">,</w:t>
      </w:r>
      <w:r>
        <w:t xml:space="preserve"> </w:t>
      </w:r>
      <w:r>
        <w:rPr>
          <w:b/>
        </w:rPr>
        <w:t xml:space="preserve">Customers</w:t>
      </w:r>
      <w:r>
        <w:t xml:space="preserve">.</w:t>
      </w:r>
    </w:p>
    <w:p>
      <w:pPr>
        <w:pStyle w:val="FirstParagraph"/>
      </w:pPr>
      <w:r>
        <w:rPr>
          <w:b/>
        </w:rPr>
        <w:t xml:space="preserve">Permission required:</w:t>
      </w:r>
      <w:r>
        <w:t xml:space="preserve"> </w:t>
      </w:r>
      <w:r>
        <w:rPr>
          <w:rStyle w:val="VerbatimChar"/>
        </w:rPr>
        <w:t xml:space="preserve">sales.view</w:t>
      </w:r>
      <w:r>
        <w:t xml:space="preserve"> </w:t>
      </w:r>
      <w:r>
        <w:t xml:space="preserve">minimum;</w:t>
      </w:r>
      <w:r>
        <w:t xml:space="preserve"> </w:t>
      </w:r>
      <w:r>
        <w:rPr>
          <w:rStyle w:val="VerbatimChar"/>
        </w:rPr>
        <w:t xml:space="preserve">quotations.manage</w:t>
      </w:r>
      <w:r>
        <w:t xml:space="preserve"> </w:t>
      </w:r>
      <w:r>
        <w:t xml:space="preserve">for create/edit;</w:t>
      </w:r>
      <w:r>
        <w:t xml:space="preserve"> </w:t>
      </w:r>
      <w:r>
        <w:rPr>
          <w:rStyle w:val="VerbatimChar"/>
        </w:rPr>
        <w:t xml:space="preserve">customers.manage</w:t>
      </w:r>
      <w:r>
        <w:t xml:space="preserve"> </w:t>
      </w:r>
      <w:r>
        <w:t xml:space="preserve">for customer CRUD.</w:t>
      </w:r>
    </w:p>
    <w:p>
      <w:pPr>
        <w:pStyle w:val="BodyText"/>
      </w:pPr>
      <w:r>
        <w:rPr>
          <w:b/>
        </w:rPr>
        <w:t xml:space="preserve">Cashiers are excluded</w:t>
      </w:r>
      <w:r>
        <w:t xml:space="preserve"> </w:t>
      </w:r>
      <w:r>
        <w:t xml:space="preserve">from the Sales module — they use Finance desk only.</w:t>
      </w:r>
    </w:p>
    <w:p>
      <w:pPr>
        <w:pStyle w:val="Heading3"/>
      </w:pPr>
      <w:bookmarkStart w:id="110" w:name="customer-dashboard"/>
      <w:r>
        <w:t xml:space="preserve">2.2 Customer Dashboard</w:t>
      </w:r>
      <w:bookmarkEnd w:id="110"/>
    </w:p>
    <w:p>
      <w:pPr>
        <w:pStyle w:val="FirstParagraph"/>
      </w:pPr>
      <w:r>
        <w:t xml:space="preserve">Navigate to</w:t>
      </w:r>
      <w:r>
        <w:t xml:space="preserve"> </w:t>
      </w:r>
      <w:r>
        <w:rPr>
          <w:rStyle w:val="VerbatimChar"/>
        </w:rPr>
        <w:t xml:space="preserve">/customers</w:t>
      </w:r>
      <w:r>
        <w:t xml:space="preserve"> </w:t>
      </w:r>
      <w:r>
        <w:t xml:space="preserve">for the customer directory, or</w:t>
      </w:r>
      <w:r>
        <w:t xml:space="preserve"> </w:t>
      </w:r>
      <w:r>
        <w:rPr>
          <w:rStyle w:val="VerbatimChar"/>
        </w:rPr>
        <w:t xml:space="preserve">/customers/:customerId</w:t>
      </w:r>
      <w:r>
        <w:t xml:space="preserve"> </w:t>
      </w:r>
      <w:r>
        <w:t xml:space="preserve">for individual customer dashboard showing:</w:t>
      </w:r>
      <w:r>
        <w:t xml:space="preserve"> </w:t>
      </w:r>
      <w:r>
        <w:t xml:space="preserve">- Profile and contact details</w:t>
      </w:r>
      <w:r>
        <w:t xml:space="preserve"> </w:t>
      </w:r>
      <w:r>
        <w:t xml:space="preserve">- All quotations with status and payment %</w:t>
      </w:r>
      <w:r>
        <w:t xml:space="preserve"> </w:t>
      </w:r>
      <w:r>
        <w:t xml:space="preserve">- Ledger balance and transaction history</w:t>
      </w:r>
      <w:r>
        <w:t xml:space="preserve"> </w:t>
      </w:r>
      <w:r>
        <w:t xml:space="preserve">- Advance deposits</w:t>
      </w:r>
      <w:r>
        <w:t xml:space="preserve"> </w:t>
      </w:r>
      <w:r>
        <w:t xml:space="preserve">- Refund history</w:t>
      </w:r>
      <w:r>
        <w:t xml:space="preserve"> </w:t>
      </w:r>
      <w:r>
        <w:t xml:space="preserve">- CRM interaction log</w:t>
      </w:r>
    </w:p>
    <w:p>
      <w:r>
        <w:pict>
          <v:rect style="width:0;height:1.5pt" o:hralign="center" o:hrstd="t" o:hr="t"/>
        </w:pict>
      </w:r>
    </w:p>
    <w:p>
      <w:pPr>
        <w:pStyle w:val="Heading2"/>
      </w:pPr>
      <w:bookmarkStart w:id="111" w:name="customer-management"/>
      <w:r>
        <w:t xml:space="preserve">3. CUSTOMER MANAGEMENT</w:t>
      </w:r>
      <w:bookmarkEnd w:id="111"/>
    </w:p>
    <w:p>
      <w:pPr>
        <w:pStyle w:val="Heading3"/>
      </w:pPr>
      <w:bookmarkStart w:id="112" w:name="creating-a-new-customer"/>
      <w:r>
        <w:t xml:space="preserve">3.1 Creating a New Customer</w:t>
      </w:r>
      <w:bookmarkEnd w:id="112"/>
    </w:p>
    <w:p>
      <w:pPr>
        <w:pStyle w:val="FirstParagraph"/>
      </w:pPr>
      <w:r>
        <w:rPr>
          <w:b/>
        </w:rPr>
        <w:t xml:space="preserve">When:</w:t>
      </w:r>
      <w:r>
        <w:t xml:space="preserve"> </w:t>
      </w:r>
      <w:r>
        <w:t xml:space="preserve">Before first quotation for a new buyer.</w:t>
      </w:r>
    </w:p>
    <w:p>
      <w:pPr>
        <w:pStyle w:val="BodyText"/>
      </w:pPr>
      <w:r>
        <w:rPr>
          <w:b/>
        </w:rPr>
        <w:t xml:space="preserve">Who:</w:t>
      </w:r>
      <w:r>
        <w:t xml:space="preserve"> </w:t>
      </w:r>
      <w:r>
        <w:t xml:space="preserve">Sales Officer or Branch Manager.</w:t>
      </w:r>
    </w:p>
    <w:p>
      <w:pPr>
        <w:pStyle w:val="BodyText"/>
      </w:pPr>
      <w:r>
        <w:rPr>
          <w:b/>
        </w:rPr>
        <w:t xml:space="preserve">Procedure:</w:t>
      </w:r>
    </w:p>
    <w:p>
      <w:pPr>
        <w:numPr>
          <w:ilvl w:val="0"/>
          <w:numId w:val="1015"/>
        </w:numPr>
        <w:pStyle w:val="Compact"/>
      </w:pPr>
      <w:r>
        <w:t xml:space="preserve">Go to</w:t>
      </w:r>
      <w:r>
        <w:t xml:space="preserve"> </w:t>
      </w:r>
      <w:r>
        <w:rPr>
          <w:b/>
        </w:rPr>
        <w:t xml:space="preserve">Sales</w:t>
      </w:r>
      <w:r>
        <w:t xml:space="preserve"> </w:t>
      </w:r>
      <w:r>
        <w:t xml:space="preserve">→</w:t>
      </w:r>
      <w:r>
        <w:t xml:space="preserve"> </w:t>
      </w:r>
      <w:r>
        <w:rPr>
          <w:b/>
        </w:rPr>
        <w:t xml:space="preserve">Customers</w:t>
      </w:r>
      <w:r>
        <w:t xml:space="preserve"> </w:t>
      </w:r>
      <w:r>
        <w:t xml:space="preserve">tab (or</w:t>
      </w:r>
      <w:r>
        <w:t xml:space="preserve"> </w:t>
      </w:r>
      <w:r>
        <w:rPr>
          <w:rStyle w:val="VerbatimChar"/>
        </w:rPr>
        <w:t xml:space="preserve">/customers</w:t>
      </w:r>
      <w:r>
        <w:t xml:space="preserve">).</w:t>
      </w:r>
    </w:p>
    <w:p>
      <w:pPr>
        <w:numPr>
          <w:ilvl w:val="0"/>
          <w:numId w:val="1015"/>
        </w:numPr>
        <w:pStyle w:val="Compact"/>
      </w:pPr>
      <w:r>
        <w:t xml:space="preserve">Click</w:t>
      </w:r>
      <w:r>
        <w:t xml:space="preserve"> </w:t>
      </w:r>
      <w:r>
        <w:rPr>
          <w:b/>
        </w:rPr>
        <w:t xml:space="preserve">New Customer</w:t>
      </w:r>
      <w:r>
        <w:t xml:space="preserve">.</w:t>
      </w:r>
    </w:p>
    <w:p>
      <w:pPr>
        <w:numPr>
          <w:ilvl w:val="0"/>
          <w:numId w:val="1015"/>
        </w:numPr>
        <w:pStyle w:val="Compact"/>
      </w:pPr>
      <w:r>
        <w:t xml:space="preserve">Complete required fields:</w:t>
      </w:r>
    </w:p>
    <w:p>
      <w:pPr>
        <w:numPr>
          <w:ilvl w:val="1"/>
          <w:numId w:val="1016"/>
        </w:numPr>
        <w:pStyle w:val="Compact"/>
      </w:pPr>
      <w:r>
        <w:rPr>
          <w:b/>
        </w:rPr>
        <w:t xml:space="preserve">Legal / trading name</w:t>
      </w:r>
      <w:r>
        <w:t xml:space="preserve"> </w:t>
      </w:r>
      <w:r>
        <w:t xml:space="preserve">— as it will appear on quotations and receipts</w:t>
      </w:r>
    </w:p>
    <w:p>
      <w:pPr>
        <w:numPr>
          <w:ilvl w:val="1"/>
          <w:numId w:val="1016"/>
        </w:numPr>
        <w:pStyle w:val="Compact"/>
      </w:pPr>
      <w:r>
        <w:rPr>
          <w:b/>
        </w:rPr>
        <w:t xml:space="preserve">Phone number</w:t>
      </w:r>
      <w:r>
        <w:t xml:space="preserve"> </w:t>
      </w:r>
      <w:r>
        <w:t xml:space="preserve">— primary deduplication key (normalised by system)</w:t>
      </w:r>
    </w:p>
    <w:p>
      <w:pPr>
        <w:numPr>
          <w:ilvl w:val="1"/>
          <w:numId w:val="1016"/>
        </w:numPr>
        <w:pStyle w:val="Compact"/>
      </w:pPr>
      <w:r>
        <w:rPr>
          <w:b/>
        </w:rPr>
        <w:t xml:space="preserve">Email</w:t>
      </w:r>
      <w:r>
        <w:t xml:space="preserve"> </w:t>
      </w:r>
      <w:r>
        <w:t xml:space="preserve">(optional) — secondary deduplication key</w:t>
      </w:r>
    </w:p>
    <w:p>
      <w:pPr>
        <w:numPr>
          <w:ilvl w:val="1"/>
          <w:numId w:val="1016"/>
        </w:numPr>
        <w:pStyle w:val="Compact"/>
      </w:pPr>
      <w:r>
        <w:rPr>
          <w:b/>
        </w:rPr>
        <w:t xml:space="preserve">Branch</w:t>
      </w:r>
      <w:r>
        <w:t xml:space="preserve"> </w:t>
      </w:r>
      <w:r>
        <w:t xml:space="preserve">— auto-set to current workspace branch</w:t>
      </w:r>
    </w:p>
    <w:p>
      <w:pPr>
        <w:numPr>
          <w:ilvl w:val="1"/>
          <w:numId w:val="1016"/>
        </w:numPr>
        <w:pStyle w:val="Compact"/>
      </w:pPr>
      <w:r>
        <w:rPr>
          <w:b/>
        </w:rPr>
        <w:t xml:space="preserve">Address</w:t>
      </w:r>
      <w:r>
        <w:t xml:space="preserve"> </w:t>
      </w:r>
      <w:r>
        <w:t xml:space="preserve">— delivery and correspondence</w:t>
      </w:r>
    </w:p>
    <w:p>
      <w:pPr>
        <w:numPr>
          <w:ilvl w:val="1"/>
          <w:numId w:val="1016"/>
        </w:numPr>
        <w:pStyle w:val="Compact"/>
      </w:pPr>
      <w:r>
        <w:rPr>
          <w:b/>
        </w:rPr>
        <w:t xml:space="preserve">Customer tier</w:t>
      </w:r>
      <w:r>
        <w:t xml:space="preserve"> </w:t>
      </w:r>
      <w:r>
        <w:t xml:space="preserve">— if pricing policy uses tiered pricing</w:t>
      </w:r>
    </w:p>
    <w:p>
      <w:pPr>
        <w:numPr>
          <w:ilvl w:val="1"/>
          <w:numId w:val="1016"/>
        </w:numPr>
        <w:pStyle w:val="Compact"/>
      </w:pPr>
      <w:r>
        <w:rPr>
          <w:b/>
        </w:rPr>
        <w:t xml:space="preserve">CRM tags</w:t>
      </w:r>
      <w:r>
        <w:t xml:space="preserve"> </w:t>
      </w:r>
      <w:r>
        <w:t xml:space="preserve">— optional categorisation</w:t>
      </w:r>
    </w:p>
    <w:p>
      <w:pPr>
        <w:numPr>
          <w:ilvl w:val="0"/>
          <w:numId w:val="1015"/>
        </w:numPr>
        <w:pStyle w:val="Compact"/>
      </w:pPr>
      <w:r>
        <w:t xml:space="preserve">Click</w:t>
      </w:r>
      <w:r>
        <w:t xml:space="preserve"> </w:t>
      </w:r>
      <w:r>
        <w:rPr>
          <w:b/>
        </w:rPr>
        <w:t xml:space="preserve">Save</w:t>
      </w:r>
      <w:r>
        <w:t xml:space="preserve">.</w:t>
      </w:r>
    </w:p>
    <w:p>
      <w:pPr>
        <w:numPr>
          <w:ilvl w:val="0"/>
          <w:numId w:val="1015"/>
        </w:numPr>
        <w:pStyle w:val="Compact"/>
      </w:pPr>
      <w:r>
        <w:t xml:space="preserve">System checks for duplicate phone/email and warns if match found.</w:t>
      </w:r>
    </w:p>
    <w:p>
      <w:pPr>
        <w:numPr>
          <w:ilvl w:val="0"/>
          <w:numId w:val="1015"/>
        </w:numPr>
        <w:pStyle w:val="Compact"/>
      </w:pPr>
      <w:r>
        <w:t xml:space="preserve">Customer receives internal ID; visible on dashboard.</w:t>
      </w:r>
    </w:p>
    <w:p>
      <w:pPr>
        <w:pStyle w:val="FirstParagraph"/>
      </w:pPr>
      <w:r>
        <w:rPr>
          <w:b/>
        </w:rPr>
        <w:t xml:space="preserve">Controls:</w:t>
      </w:r>
      <w:r>
        <w:t xml:space="preserve"> </w:t>
      </w:r>
      <w:r>
        <w:t xml:space="preserve">- Phone normalisation via</w:t>
      </w:r>
      <w:r>
        <w:t xml:space="preserve"> </w:t>
      </w:r>
      <w:r>
        <w:rPr>
          <w:rStyle w:val="VerbatimChar"/>
        </w:rPr>
        <w:t xml:space="preserve">customerPhoneKey.js</w:t>
      </w:r>
      <w:r>
        <w:t xml:space="preserve"> </w:t>
      </w:r>
      <w:r>
        <w:t xml:space="preserve">— enter in local format; system canonicalises</w:t>
      </w:r>
      <w:r>
        <w:t xml:space="preserve"> </w:t>
      </w:r>
      <w:r>
        <w:t xml:space="preserve">- Duplicate customers cause quotation and ledger confusion — always search before creating</w:t>
      </w:r>
      <w:r>
        <w:t xml:space="preserve"> </w:t>
      </w:r>
      <w:r>
        <w:t xml:space="preserve">- Customer data is branch-scoped; other branches cannot see unless org-wide read permission</w:t>
      </w:r>
    </w:p>
    <w:p>
      <w:pPr>
        <w:pStyle w:val="Heading3"/>
      </w:pPr>
      <w:bookmarkStart w:id="113" w:name="updating-customer-records"/>
      <w:r>
        <w:t xml:space="preserve">3.2 Updating Customer Records</w:t>
      </w:r>
      <w:bookmarkEnd w:id="113"/>
    </w:p>
    <w:p>
      <w:pPr>
        <w:numPr>
          <w:ilvl w:val="0"/>
          <w:numId w:val="1017"/>
        </w:numPr>
        <w:pStyle w:val="Compact"/>
      </w:pPr>
      <w:r>
        <w:t xml:space="preserve">Open customer from list → Customer Dashboard.</w:t>
      </w:r>
    </w:p>
    <w:p>
      <w:pPr>
        <w:numPr>
          <w:ilvl w:val="0"/>
          <w:numId w:val="1017"/>
        </w:numPr>
        <w:pStyle w:val="Compact"/>
      </w:pPr>
      <w:r>
        <w:t xml:space="preserve">Click</w:t>
      </w:r>
      <w:r>
        <w:t xml:space="preserve"> </w:t>
      </w:r>
      <w:r>
        <w:rPr>
          <w:b/>
        </w:rPr>
        <w:t xml:space="preserve">Edit</w:t>
      </w:r>
      <w:r>
        <w:t xml:space="preserve"> </w:t>
      </w:r>
      <w:r>
        <w:t xml:space="preserve">on profile section.</w:t>
      </w:r>
    </w:p>
    <w:p>
      <w:pPr>
        <w:numPr>
          <w:ilvl w:val="0"/>
          <w:numId w:val="1017"/>
        </w:numPr>
        <w:pStyle w:val="Compact"/>
      </w:pPr>
      <w:r>
        <w:t xml:space="preserve">Update permitted fields.</w:t>
      </w:r>
    </w:p>
    <w:p>
      <w:pPr>
        <w:numPr>
          <w:ilvl w:val="0"/>
          <w:numId w:val="1017"/>
        </w:numPr>
        <w:pStyle w:val="Compact"/>
      </w:pPr>
      <w:r>
        <w:rPr>
          <w:b/>
        </w:rPr>
        <w:t xml:space="preserve">Sensitive edits</w:t>
      </w:r>
      <w:r>
        <w:t xml:space="preserve"> </w:t>
      </w:r>
      <w:r>
        <w:t xml:space="preserve">on customers with active quotations may require Edit Approval (6-digit code from BM/MD) — see SOP-10.</w:t>
      </w:r>
    </w:p>
    <w:p>
      <w:pPr>
        <w:pStyle w:val="Heading3"/>
      </w:pPr>
      <w:bookmarkStart w:id="114" w:name="crm-interactions"/>
      <w:r>
        <w:t xml:space="preserve">3.3 CRM Interactions</w:t>
      </w:r>
      <w:bookmarkEnd w:id="114"/>
    </w:p>
    <w:p>
      <w:pPr>
        <w:pStyle w:val="FirstParagraph"/>
      </w:pPr>
      <w:r>
        <w:t xml:space="preserve">Log every significant customer touchpoint:</w:t>
      </w:r>
    </w:p>
    <w:p>
      <w:pPr>
        <w:numPr>
          <w:ilvl w:val="0"/>
          <w:numId w:val="1018"/>
        </w:numPr>
        <w:pStyle w:val="Compact"/>
      </w:pPr>
      <w:r>
        <w:t xml:space="preserve">On Customer Dashboard →</w:t>
      </w:r>
      <w:r>
        <w:t xml:space="preserve"> </w:t>
      </w:r>
      <w:r>
        <w:rPr>
          <w:b/>
        </w:rPr>
        <w:t xml:space="preserve">Interactions</w:t>
      </w:r>
      <w:r>
        <w:t xml:space="preserve"> </w:t>
      </w:r>
      <w:r>
        <w:t xml:space="preserve">section.</w:t>
      </w:r>
    </w:p>
    <w:p>
      <w:pPr>
        <w:numPr>
          <w:ilvl w:val="0"/>
          <w:numId w:val="1018"/>
        </w:numPr>
        <w:pStyle w:val="Compact"/>
      </w:pPr>
      <w:r>
        <w:t xml:space="preserve">Click</w:t>
      </w:r>
      <w:r>
        <w:t xml:space="preserve"> </w:t>
      </w:r>
      <w:r>
        <w:rPr>
          <w:b/>
        </w:rPr>
        <w:t xml:space="preserve">Log Interaction</w:t>
      </w:r>
      <w:r>
        <w:t xml:space="preserve">.</w:t>
      </w:r>
    </w:p>
    <w:p>
      <w:pPr>
        <w:numPr>
          <w:ilvl w:val="0"/>
          <w:numId w:val="1018"/>
        </w:numPr>
        <w:pStyle w:val="Compact"/>
      </w:pPr>
      <w:r>
        <w:t xml:space="preserve">Select kind: Call, Site visit, Follow-up, Complaint, Other.</w:t>
      </w:r>
    </w:p>
    <w:p>
      <w:pPr>
        <w:numPr>
          <w:ilvl w:val="0"/>
          <w:numId w:val="1018"/>
        </w:numPr>
        <w:pStyle w:val="Compact"/>
      </w:pPr>
      <w:r>
        <w:t xml:space="preserve">Enter notes and date.</w:t>
      </w:r>
    </w:p>
    <w:p>
      <w:pPr>
        <w:numPr>
          <w:ilvl w:val="0"/>
          <w:numId w:val="1018"/>
        </w:numPr>
        <w:pStyle w:val="Compact"/>
      </w:pPr>
      <w:r>
        <w:t xml:space="preserve">Optionally link to specific quotation reference.</w:t>
      </w:r>
    </w:p>
    <w:p>
      <w:pPr>
        <w:numPr>
          <w:ilvl w:val="0"/>
          <w:numId w:val="1018"/>
        </w:numPr>
        <w:pStyle w:val="Compact"/>
      </w:pPr>
      <w:r>
        <w:t xml:space="preserve">Save — creates</w:t>
      </w:r>
      <w:r>
        <w:t xml:space="preserve"> </w:t>
      </w:r>
      <w:r>
        <w:rPr>
          <w:rStyle w:val="VerbatimChar"/>
        </w:rPr>
        <w:t xml:space="preserve">customer_crm_interactions</w:t>
      </w:r>
      <w:r>
        <w:t xml:space="preserve"> </w:t>
      </w:r>
      <w:r>
        <w:t xml:space="preserve">record.</w:t>
      </w:r>
    </w:p>
    <w:p>
      <w:pPr>
        <w:pStyle w:val="FirstParagraph"/>
      </w:pPr>
      <w:r>
        <w:rPr>
          <w:b/>
        </w:rPr>
        <w:t xml:space="preserve">Best practice:</w:t>
      </w:r>
      <w:r>
        <w:t xml:space="preserve"> </w:t>
      </w:r>
      <w:r>
        <w:t xml:space="preserve">Log interactions within 24 hours. Use for quotation follow-up alerts and MD customer intelligence in Command Centre.</w:t>
      </w:r>
    </w:p>
    <w:p>
      <w:pPr>
        <w:pStyle w:val="Heading3"/>
      </w:pPr>
      <w:bookmarkStart w:id="115" w:name="customer-search"/>
      <w:r>
        <w:t xml:space="preserve">3.4 Customer Search</w:t>
      </w:r>
      <w:bookmarkEnd w:id="115"/>
    </w:p>
    <w:p>
      <w:pPr>
        <w:numPr>
          <w:ilvl w:val="0"/>
          <w:numId w:val="1019"/>
        </w:numPr>
        <w:pStyle w:val="Compact"/>
      </w:pPr>
      <w:r>
        <w:t xml:space="preserve">Use workspace search (</w:t>
      </w:r>
      <w:r>
        <w:rPr>
          <w:rStyle w:val="VerbatimChar"/>
        </w:rPr>
        <w:t xml:space="preserve">/</w:t>
      </w:r>
      <w:r>
        <w:t xml:space="preserve"> </w:t>
      </w:r>
      <w:r>
        <w:t xml:space="preserve">→ Search) for cross-entity lookup</w:t>
      </w:r>
    </w:p>
    <w:p>
      <w:pPr>
        <w:numPr>
          <w:ilvl w:val="0"/>
          <w:numId w:val="1019"/>
        </w:numPr>
        <w:pStyle w:val="Compact"/>
      </w:pPr>
      <w:r>
        <w:t xml:space="preserve">Filter customer list by name, phone, tier</w:t>
      </w:r>
    </w:p>
    <w:p>
      <w:pPr>
        <w:numPr>
          <w:ilvl w:val="0"/>
          <w:numId w:val="1019"/>
        </w:numPr>
        <w:pStyle w:val="Compact"/>
      </w:pPr>
      <w:r>
        <w:t xml:space="preserve">CEO role cannot access customer screens (executive summary only)</w:t>
      </w:r>
    </w:p>
    <w:p>
      <w:r>
        <w:pict>
          <v:rect style="width:0;height:1.5pt" o:hralign="center" o:hrstd="t" o:hr="t"/>
        </w:pict>
      </w:r>
    </w:p>
    <w:p>
      <w:pPr>
        <w:pStyle w:val="Heading2"/>
      </w:pPr>
      <w:bookmarkStart w:id="116" w:name="quotation-management"/>
      <w:r>
        <w:t xml:space="preserve">4. QUOTATION MANAGEMENT</w:t>
      </w:r>
      <w:bookmarkEnd w:id="116"/>
    </w:p>
    <w:p>
      <w:pPr>
        <w:pStyle w:val="Heading3"/>
      </w:pPr>
      <w:bookmarkStart w:id="117" w:name="quotation-lifecycle-overview"/>
      <w:r>
        <w:t xml:space="preserve">4.1 Quotation Lifecycle Overview</w:t>
      </w:r>
      <w:bookmarkEnd w:id="117"/>
    </w:p>
    <w:p>
      <w:pPr>
        <w:pStyle w:val="SourceCode"/>
      </w:pPr>
      <w:r>
        <w:rPr>
          <w:rStyle w:val="VerbatimChar"/>
        </w:rPr>
        <w:t xml:space="preserve">draft → active (approved) → cutting_list_issued → in_production → completed</w:t>
      </w:r>
      <w:r>
        <w:br/>
      </w:r>
      <w:r>
        <w:rPr>
          <w:rStyle w:val="VerbatimChar"/>
        </w:rPr>
        <w:t xml:space="preserve">                              ↓</w:t>
      </w:r>
      <w:r>
        <w:br/>
      </w:r>
      <w:r>
        <w:rPr>
          <w:rStyle w:val="VerbatimChar"/>
        </w:rPr>
        <w:t xml:space="preserve">                         cancelled (triggers refund if paid)</w:t>
      </w:r>
    </w:p>
    <w:tbl>
      <w:tblPr>
        <w:tblStyle w:val="Table"/>
        <w:tblW w:type="pct" w:w="5000.0"/>
        <w:tblLook w:firstRow="1"/>
      </w:tblPr>
      <w:tblGrid>
        <w:gridCol w:w="2043"/>
        <w:gridCol w:w="2299"/>
        <w:gridCol w:w="3576"/>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Who Triggers</w:t>
            </w:r>
          </w:p>
        </w:tc>
      </w:tr>
      <w:tr>
        <w:tc>
          <w:p>
            <w:pPr>
              <w:pStyle w:val="Compact"/>
              <w:jc w:val="left"/>
            </w:pPr>
            <w:r>
              <w:t xml:space="preserve">Draft</w:t>
            </w:r>
          </w:p>
        </w:tc>
        <w:tc>
          <w:p>
            <w:pPr>
              <w:pStyle w:val="Compact"/>
              <w:jc w:val="left"/>
            </w:pPr>
            <w:r>
              <w:t xml:space="preserve">Created, not yet confirmed</w:t>
            </w:r>
          </w:p>
        </w:tc>
        <w:tc>
          <w:p>
            <w:pPr>
              <w:pStyle w:val="Compact"/>
              <w:jc w:val="left"/>
            </w:pPr>
            <w:r>
              <w:t xml:space="preserve">Sales staff</w:t>
            </w:r>
          </w:p>
        </w:tc>
      </w:tr>
      <w:tr>
        <w:tc>
          <w:p>
            <w:pPr>
              <w:pStyle w:val="Compact"/>
              <w:jc w:val="left"/>
            </w:pPr>
            <w:r>
              <w:t xml:space="preserve">Active</w:t>
            </w:r>
          </w:p>
        </w:tc>
        <w:tc>
          <w:p>
            <w:pPr>
              <w:pStyle w:val="Compact"/>
              <w:jc w:val="left"/>
            </w:pPr>
            <w:r>
              <w:t xml:space="preserve">Confirmed quotation — production eligible when paid</w:t>
            </w:r>
          </w:p>
        </w:tc>
        <w:tc>
          <w:p>
            <w:pPr>
              <w:pStyle w:val="Compact"/>
              <w:jc w:val="left"/>
            </w:pPr>
            <w:r>
              <w:t xml:space="preserve">Sales / BM</w:t>
            </w:r>
          </w:p>
        </w:tc>
      </w:tr>
      <w:tr>
        <w:tc>
          <w:p>
            <w:pPr>
              <w:pStyle w:val="Compact"/>
              <w:jc w:val="left"/>
            </w:pPr>
            <w:r>
              <w:t xml:space="preserve">Cutting list issued</w:t>
            </w:r>
          </w:p>
        </w:tc>
        <w:tc>
          <w:p>
            <w:pPr>
              <w:pStyle w:val="Compact"/>
              <w:jc w:val="left"/>
            </w:pPr>
            <w:r>
              <w:t xml:space="preserve">CL generated and sent to factory</w:t>
            </w:r>
          </w:p>
        </w:tc>
        <w:tc>
          <w:p>
            <w:pPr>
              <w:pStyle w:val="Compact"/>
              <w:jc w:val="left"/>
            </w:pPr>
            <w:r>
              <w:t xml:space="preserve">Sales / BM / Operations</w:t>
            </w:r>
          </w:p>
        </w:tc>
      </w:tr>
      <w:tr>
        <w:tc>
          <w:p>
            <w:pPr>
              <w:pStyle w:val="Compact"/>
              <w:jc w:val="left"/>
            </w:pPr>
            <w:r>
              <w:t xml:space="preserve">In production</w:t>
            </w:r>
          </w:p>
        </w:tc>
        <w:tc>
          <w:p>
            <w:pPr>
              <w:pStyle w:val="Compact"/>
              <w:jc w:val="left"/>
            </w:pPr>
            <w:r>
              <w:t xml:space="preserve">Factory currently producing</w:t>
            </w:r>
          </w:p>
        </w:tc>
        <w:tc>
          <w:p>
            <w:pPr>
              <w:pStyle w:val="Compact"/>
              <w:jc w:val="left"/>
            </w:pPr>
            <w:r>
              <w:t xml:space="preserve">System on job start</w:t>
            </w:r>
          </w:p>
        </w:tc>
      </w:tr>
      <w:tr>
        <w:tc>
          <w:p>
            <w:pPr>
              <w:pStyle w:val="Compact"/>
              <w:jc w:val="left"/>
            </w:pPr>
            <w:r>
              <w:t xml:space="preserve">Completed</w:t>
            </w:r>
          </w:p>
        </w:tc>
        <w:tc>
          <w:p>
            <w:pPr>
              <w:pStyle w:val="Compact"/>
              <w:jc w:val="left"/>
            </w:pPr>
            <w:r>
              <w:t xml:space="preserve">All production and delivery confirmed</w:t>
            </w:r>
          </w:p>
        </w:tc>
        <w:tc>
          <w:p>
            <w:pPr>
              <w:pStyle w:val="Compact"/>
              <w:jc w:val="left"/>
            </w:pPr>
            <w:r>
              <w:t xml:space="preserve">System on full delivery</w:t>
            </w:r>
          </w:p>
        </w:tc>
      </w:tr>
      <w:tr>
        <w:tc>
          <w:p>
            <w:pPr>
              <w:pStyle w:val="Compact"/>
              <w:jc w:val="left"/>
            </w:pPr>
            <w:r>
              <w:t xml:space="preserve">Cancelled</w:t>
            </w:r>
          </w:p>
        </w:tc>
        <w:tc>
          <w:p>
            <w:pPr>
              <w:pStyle w:val="Compact"/>
              <w:jc w:val="left"/>
            </w:pPr>
            <w:r>
              <w:t xml:space="preserve">Voided — refund workflow if payments received</w:t>
            </w:r>
          </w:p>
        </w:tc>
        <w:tc>
          <w:p>
            <w:pPr>
              <w:pStyle w:val="Compact"/>
              <w:jc w:val="left"/>
            </w:pPr>
            <w:r>
              <w:t xml:space="preserve">BM / MD</w:t>
            </w:r>
          </w:p>
        </w:tc>
      </w:tr>
    </w:tbl>
    <w:p>
      <w:pPr>
        <w:pStyle w:val="Heading3"/>
      </w:pPr>
      <w:bookmarkStart w:id="118" w:name="creating-a-quotation"/>
      <w:r>
        <w:t xml:space="preserve">4.2 Creating a Quotation</w:t>
      </w:r>
      <w:bookmarkEnd w:id="118"/>
    </w:p>
    <w:p>
      <w:pPr>
        <w:pStyle w:val="FirstParagraph"/>
      </w:pPr>
      <w:r>
        <w:rPr>
          <w:b/>
        </w:rPr>
        <w:t xml:space="preserve">Procedure:</w:t>
      </w:r>
    </w:p>
    <w:p>
      <w:pPr>
        <w:numPr>
          <w:ilvl w:val="0"/>
          <w:numId w:val="1020"/>
        </w:numPr>
        <w:pStyle w:val="Compact"/>
      </w:pPr>
      <w:r>
        <w:rPr>
          <w:b/>
        </w:rPr>
        <w:t xml:space="preserve">Sales</w:t>
      </w:r>
      <w:r>
        <w:t xml:space="preserve"> </w:t>
      </w:r>
      <w:r>
        <w:t xml:space="preserve">→</w:t>
      </w:r>
      <w:r>
        <w:t xml:space="preserve"> </w:t>
      </w:r>
      <w:r>
        <w:rPr>
          <w:b/>
        </w:rPr>
        <w:t xml:space="preserve">Quotations</w:t>
      </w:r>
      <w:r>
        <w:t xml:space="preserve"> </w:t>
      </w:r>
      <w:r>
        <w:t xml:space="preserve">→</w:t>
      </w:r>
      <w:r>
        <w:t xml:space="preserve"> </w:t>
      </w:r>
      <w:r>
        <w:rPr>
          <w:b/>
        </w:rPr>
        <w:t xml:space="preserve">New Quotation</w:t>
      </w:r>
      <w:r>
        <w:t xml:space="preserve">.</w:t>
      </w:r>
    </w:p>
    <w:p>
      <w:pPr>
        <w:numPr>
          <w:ilvl w:val="0"/>
          <w:numId w:val="1020"/>
        </w:numPr>
        <w:pStyle w:val="Compact"/>
      </w:pPr>
      <w:r>
        <w:t xml:space="preserve">Select</w:t>
      </w:r>
      <w:r>
        <w:t xml:space="preserve"> </w:t>
      </w:r>
      <w:r>
        <w:rPr>
          <w:b/>
        </w:rPr>
        <w:t xml:space="preserve">customer</w:t>
      </w:r>
      <w:r>
        <w:t xml:space="preserve"> </w:t>
      </w:r>
      <w:r>
        <w:t xml:space="preserve">from dropdown (or create new customer first).</w:t>
      </w:r>
    </w:p>
    <w:p>
      <w:pPr>
        <w:numPr>
          <w:ilvl w:val="0"/>
          <w:numId w:val="1020"/>
        </w:numPr>
        <w:pStyle w:val="Compact"/>
      </w:pPr>
      <w:r>
        <w:t xml:space="preserve">Set quotation header fields:</w:t>
      </w:r>
    </w:p>
    <w:p>
      <w:pPr>
        <w:numPr>
          <w:ilvl w:val="1"/>
          <w:numId w:val="1021"/>
        </w:numPr>
        <w:pStyle w:val="Compact"/>
      </w:pPr>
      <w:r>
        <w:rPr>
          <w:b/>
        </w:rPr>
        <w:t xml:space="preserve">Quotation date</w:t>
      </w:r>
      <w:r>
        <w:t xml:space="preserve"> </w:t>
      </w:r>
      <w:r>
        <w:t xml:space="preserve">— defaults to today</w:t>
      </w:r>
    </w:p>
    <w:p>
      <w:pPr>
        <w:numPr>
          <w:ilvl w:val="1"/>
          <w:numId w:val="1021"/>
        </w:numPr>
        <w:pStyle w:val="Compact"/>
      </w:pPr>
      <w:r>
        <w:rPr>
          <w:b/>
        </w:rPr>
        <w:t xml:space="preserve">Validity period</w:t>
      </w:r>
      <w:r>
        <w:t xml:space="preserve"> </w:t>
      </w:r>
      <w:r>
        <w:t xml:space="preserve">— system tracks expiry; follow-up alerts generated</w:t>
      </w:r>
    </w:p>
    <w:p>
      <w:pPr>
        <w:numPr>
          <w:ilvl w:val="1"/>
          <w:numId w:val="1021"/>
        </w:numPr>
        <w:pStyle w:val="Compact"/>
      </w:pPr>
      <w:r>
        <w:rPr>
          <w:b/>
        </w:rPr>
        <w:t xml:space="preserve">Payment terms</w:t>
      </w:r>
      <w:r>
        <w:t xml:space="preserve"> </w:t>
      </w:r>
      <w:r>
        <w:t xml:space="preserve">— Cash, Partial advance, Credit (requires credit exception)</w:t>
      </w:r>
    </w:p>
    <w:p>
      <w:pPr>
        <w:numPr>
          <w:ilvl w:val="1"/>
          <w:numId w:val="1021"/>
        </w:numPr>
        <w:pStyle w:val="Compact"/>
      </w:pPr>
      <w:r>
        <w:rPr>
          <w:b/>
        </w:rPr>
        <w:t xml:space="preserve">Delivery location</w:t>
      </w:r>
      <w:r>
        <w:t xml:space="preserve"> </w:t>
      </w:r>
      <w:r>
        <w:t xml:space="preserve">— if different from customer address</w:t>
      </w:r>
    </w:p>
    <w:p>
      <w:pPr>
        <w:numPr>
          <w:ilvl w:val="1"/>
          <w:numId w:val="1021"/>
        </w:numPr>
        <w:pStyle w:val="Compact"/>
      </w:pPr>
      <w:r>
        <w:rPr>
          <w:b/>
        </w:rPr>
        <w:t xml:space="preserve">Notes</w:t>
      </w:r>
      <w:r>
        <w:t xml:space="preserve"> </w:t>
      </w:r>
      <w:r>
        <w:t xml:space="preserve">— special instructions visible to operations</w:t>
      </w:r>
    </w:p>
    <w:p>
      <w:pPr>
        <w:numPr>
          <w:ilvl w:val="0"/>
          <w:numId w:val="1020"/>
        </w:numPr>
        <w:pStyle w:val="Compact"/>
      </w:pPr>
      <w:r>
        <w:t xml:space="preserve">Add</w:t>
      </w:r>
      <w:r>
        <w:t xml:space="preserve"> </w:t>
      </w:r>
      <w:r>
        <w:rPr>
          <w:b/>
        </w:rPr>
        <w:t xml:space="preserve">line items</w:t>
      </w:r>
      <w:r>
        <w:t xml:space="preserve"> </w:t>
      </w:r>
      <w:r>
        <w:t xml:space="preserve">for each product:</w:t>
      </w:r>
    </w:p>
    <w:p>
      <w:pPr>
        <w:numPr>
          <w:ilvl w:val="1"/>
          <w:numId w:val="1022"/>
        </w:numPr>
        <w:pStyle w:val="Compact"/>
      </w:pPr>
      <w:r>
        <w:rPr>
          <w:b/>
        </w:rPr>
        <w:t xml:space="preserve">Category</w:t>
      </w:r>
      <w:r>
        <w:t xml:space="preserve"> </w:t>
      </w:r>
      <w:r>
        <w:t xml:space="preserve">— Long-span, Step-tile, Stone-coated, Accessory, Transport, Installation, Other</w:t>
      </w:r>
    </w:p>
    <w:p>
      <w:pPr>
        <w:numPr>
          <w:ilvl w:val="1"/>
          <w:numId w:val="1022"/>
        </w:numPr>
        <w:pStyle w:val="Compact"/>
      </w:pPr>
      <w:r>
        <w:rPr>
          <w:b/>
        </w:rPr>
        <w:t xml:space="preserve">Product / profile</w:t>
      </w:r>
      <w:r>
        <w:t xml:space="preserve"> </w:t>
      </w:r>
      <w:r>
        <w:t xml:space="preserve">— select from catalogue</w:t>
      </w:r>
    </w:p>
    <w:p>
      <w:pPr>
        <w:numPr>
          <w:ilvl w:val="1"/>
          <w:numId w:val="1022"/>
        </w:numPr>
        <w:pStyle w:val="Compact"/>
      </w:pPr>
      <w:r>
        <w:rPr>
          <w:b/>
        </w:rPr>
        <w:t xml:space="preserve">Gauge (mm)</w:t>
      </w:r>
      <w:r>
        <w:t xml:space="preserve"> </w:t>
      </w:r>
      <w:r>
        <w:t xml:space="preserve">— 0.18 to 0.55 standard range</w:t>
      </w:r>
    </w:p>
    <w:p>
      <w:pPr>
        <w:numPr>
          <w:ilvl w:val="1"/>
          <w:numId w:val="1022"/>
        </w:numPr>
        <w:pStyle w:val="Compact"/>
      </w:pPr>
      <w:r>
        <w:rPr>
          <w:b/>
        </w:rPr>
        <w:t xml:space="preserve">Colour</w:t>
      </w:r>
      <w:r>
        <w:t xml:space="preserve"> </w:t>
      </w:r>
      <w:r>
        <w:t xml:space="preserve">— from active colour register</w:t>
      </w:r>
    </w:p>
    <w:p>
      <w:pPr>
        <w:numPr>
          <w:ilvl w:val="1"/>
          <w:numId w:val="1022"/>
        </w:numPr>
        <w:pStyle w:val="Compact"/>
      </w:pPr>
      <w:r>
        <w:rPr>
          <w:b/>
        </w:rPr>
        <w:t xml:space="preserve">Quantity</w:t>
      </w:r>
      <w:r>
        <w:t xml:space="preserve"> </w:t>
      </w:r>
      <w:r>
        <w:t xml:space="preserve">— metres for sheets, units for accessories, sheets for stone</w:t>
      </w:r>
    </w:p>
    <w:p>
      <w:pPr>
        <w:numPr>
          <w:ilvl w:val="1"/>
          <w:numId w:val="1022"/>
        </w:numPr>
        <w:pStyle w:val="Compact"/>
      </w:pPr>
      <w:r>
        <w:rPr>
          <w:b/>
        </w:rPr>
        <w:t xml:space="preserve">Unit price (₦/m or ₦/unit)</w:t>
      </w:r>
      <w:r>
        <w:t xml:space="preserve"> </w:t>
      </w:r>
      <w:r>
        <w:t xml:space="preserve">— defaults from price list; editable</w:t>
      </w:r>
    </w:p>
    <w:p>
      <w:pPr>
        <w:numPr>
          <w:ilvl w:val="1"/>
          <w:numId w:val="1022"/>
        </w:numPr>
        <w:pStyle w:val="Compact"/>
      </w:pPr>
      <w:r>
        <w:rPr>
          <w:b/>
        </w:rPr>
        <w:t xml:space="preserve">Line total</w:t>
      </w:r>
      <w:r>
        <w:t xml:space="preserve"> </w:t>
      </w:r>
      <w:r>
        <w:t xml:space="preserve">— auto-calculated</w:t>
      </w:r>
    </w:p>
    <w:p>
      <w:pPr>
        <w:numPr>
          <w:ilvl w:val="0"/>
          <w:numId w:val="1020"/>
        </w:numPr>
        <w:pStyle w:val="Compact"/>
      </w:pPr>
      <w:r>
        <w:t xml:space="preserve">Review</w:t>
      </w:r>
      <w:r>
        <w:t xml:space="preserve"> </w:t>
      </w:r>
      <w:r>
        <w:rPr>
          <w:b/>
        </w:rPr>
        <w:t xml:space="preserve">quotation total</w:t>
      </w:r>
      <w:r>
        <w:t xml:space="preserve"> </w:t>
      </w:r>
      <w:r>
        <w:t xml:space="preserve">at footer.</w:t>
      </w:r>
    </w:p>
    <w:p>
      <w:pPr>
        <w:numPr>
          <w:ilvl w:val="0"/>
          <w:numId w:val="1020"/>
        </w:numPr>
        <w:pStyle w:val="Compact"/>
      </w:pPr>
      <w:r>
        <w:t xml:space="preserve">Click</w:t>
      </w:r>
      <w:r>
        <w:t xml:space="preserve"> </w:t>
      </w:r>
      <w:r>
        <w:rPr>
          <w:b/>
        </w:rPr>
        <w:t xml:space="preserve">Save</w:t>
      </w:r>
      <w:r>
        <w:t xml:space="preserve"> </w:t>
      </w:r>
      <w:r>
        <w:t xml:space="preserve">→ system assigns ID e.g. </w:t>
      </w:r>
      <w:r>
        <w:rPr>
          <w:rStyle w:val="VerbatimChar"/>
        </w:rPr>
        <w:t xml:space="preserve">QT-KD-26-0042</w:t>
      </w:r>
      <w:r>
        <w:t xml:space="preserve">.</w:t>
      </w:r>
    </w:p>
    <w:p>
      <w:pPr>
        <w:pStyle w:val="FirstParagraph"/>
      </w:pPr>
      <w:r>
        <w:rPr>
          <w:b/>
        </w:rPr>
        <w:t xml:space="preserve">Pricing validation:</w:t>
      </w:r>
      <w:r>
        <w:t xml:space="preserve"> </w:t>
      </w:r>
      <w:r>
        <w:t xml:space="preserve">- System checks each line against</w:t>
      </w:r>
      <w:r>
        <w:t xml:space="preserve"> </w:t>
      </w:r>
      <w:r>
        <w:rPr>
          <w:b/>
        </w:rPr>
        <w:t xml:space="preserve">price list floor</w:t>
      </w:r>
      <w:r>
        <w:t xml:space="preserve"> </w:t>
      </w:r>
      <w:r>
        <w:t xml:space="preserve">(</w:t>
      </w:r>
      <w:r>
        <w:rPr>
          <w:rStyle w:val="VerbatimChar"/>
        </w:rPr>
        <w:t xml:space="preserve">/price-list</w:t>
      </w:r>
      <w:r>
        <w:t xml:space="preserve">) and</w:t>
      </w:r>
      <w:r>
        <w:t xml:space="preserve"> </w:t>
      </w:r>
      <w:r>
        <w:rPr>
          <w:b/>
        </w:rPr>
        <w:t xml:space="preserve">material pricing workbook</w:t>
      </w:r>
      <w:r>
        <w:t xml:space="preserve"> </w:t>
      </w:r>
      <w:r>
        <w:t xml:space="preserve">- Price</w:t>
      </w:r>
      <w:r>
        <w:t xml:space="preserve"> </w:t>
      </w:r>
      <w:r>
        <w:rPr>
          <w:b/>
        </w:rPr>
        <w:t xml:space="preserve">at or above floor</w:t>
      </w:r>
      <w:r>
        <w:t xml:space="preserve">: saves normally</w:t>
      </w:r>
      <w:r>
        <w:t xml:space="preserve"> </w:t>
      </w:r>
      <w:r>
        <w:t xml:space="preserve">- Price</w:t>
      </w:r>
      <w:r>
        <w:t xml:space="preserve"> </w:t>
      </w:r>
      <w:r>
        <w:rPr>
          <w:b/>
        </w:rPr>
        <w:t xml:space="preserve">below floor</w:t>
      </w:r>
      <w:r>
        <w:t xml:space="preserve">: save allowed with</w:t>
      </w:r>
      <w:r>
        <w:t xml:space="preserve"> </w:t>
      </w:r>
      <w:r>
        <w:rPr>
          <w:b/>
        </w:rPr>
        <w:t xml:space="preserve">warning banner</w:t>
      </w:r>
      <w:r>
        <w:t xml:space="preserve">; cutting list and production</w:t>
      </w:r>
      <w:r>
        <w:t xml:space="preserve"> </w:t>
      </w:r>
      <w:r>
        <w:rPr>
          <w:b/>
        </w:rPr>
        <w:t xml:space="preserve">blocked</w:t>
      </w:r>
      <w:r>
        <w:t xml:space="preserve"> </w:t>
      </w:r>
      <w:r>
        <w:t xml:space="preserve">until MD approves price exception</w:t>
      </w:r>
      <w:r>
        <w:t xml:space="preserve"> </w:t>
      </w:r>
      <w:r>
        <w:t xml:space="preserve">- Price snapshot captured at creation — subsequent price list changes do not affect saved quotation</w:t>
      </w:r>
    </w:p>
    <w:p>
      <w:pPr>
        <w:pStyle w:val="Heading3"/>
      </w:pPr>
      <w:bookmarkStart w:id="119" w:name="below-floor-price-exception"/>
      <w:r>
        <w:t xml:space="preserve">4.3 Below-Floor Price Exception</w:t>
      </w:r>
      <w:bookmarkEnd w:id="119"/>
    </w:p>
    <w:p>
      <w:pPr>
        <w:pStyle w:val="FirstParagraph"/>
      </w:pPr>
      <w:r>
        <w:rPr>
          <w:b/>
        </w:rPr>
        <w:t xml:space="preserve">When:</w:t>
      </w:r>
      <w:r>
        <w:t xml:space="preserve"> </w:t>
      </w:r>
      <w:r>
        <w:t xml:space="preserve">Sales needs to offer price below approved floor (competitive deal, bulk discount, loyal customer).</w:t>
      </w:r>
    </w:p>
    <w:p>
      <w:pPr>
        <w:pStyle w:val="BodyText"/>
      </w:pPr>
      <w:r>
        <w:rPr>
          <w:b/>
        </w:rPr>
        <w:t xml:space="preserve">Procedure:</w:t>
      </w:r>
    </w:p>
    <w:p>
      <w:pPr>
        <w:numPr>
          <w:ilvl w:val="0"/>
          <w:numId w:val="1023"/>
        </w:numPr>
        <w:pStyle w:val="Compact"/>
      </w:pPr>
      <w:r>
        <w:t xml:space="preserve">Save quotation with below-floor lines (warning displayed).</w:t>
      </w:r>
    </w:p>
    <w:p>
      <w:pPr>
        <w:numPr>
          <w:ilvl w:val="0"/>
          <w:numId w:val="1023"/>
        </w:numPr>
        <w:pStyle w:val="Compact"/>
      </w:pPr>
      <w:r>
        <w:t xml:space="preserve">Notify Branch Manager or MD with commercial justification.</w:t>
      </w:r>
    </w:p>
    <w:p>
      <w:pPr>
        <w:numPr>
          <w:ilvl w:val="0"/>
          <w:numId w:val="1023"/>
        </w:numPr>
        <w:pStyle w:val="Compact"/>
      </w:pPr>
      <w:r>
        <w:t xml:space="preserve">MD opens quotation →</w:t>
      </w:r>
      <w:r>
        <w:t xml:space="preserve"> </w:t>
      </w:r>
      <w:r>
        <w:rPr>
          <w:b/>
        </w:rPr>
        <w:t xml:space="preserve">Price Exception</w:t>
      </w:r>
      <w:r>
        <w:t xml:space="preserve"> </w:t>
      </w:r>
      <w:r>
        <w:t xml:space="preserve">panel.</w:t>
      </w:r>
    </w:p>
    <w:p>
      <w:pPr>
        <w:numPr>
          <w:ilvl w:val="0"/>
          <w:numId w:val="1023"/>
        </w:numPr>
        <w:pStyle w:val="Compact"/>
      </w:pPr>
      <w:r>
        <w:t xml:space="preserve">MD reviews lines, enters approval note, clicks</w:t>
      </w:r>
      <w:r>
        <w:t xml:space="preserve"> </w:t>
      </w:r>
      <w:r>
        <w:rPr>
          <w:b/>
        </w:rPr>
        <w:t xml:space="preserve">Approve Price Exception</w:t>
      </w:r>
      <w:r>
        <w:t xml:space="preserve">.</w:t>
      </w:r>
    </w:p>
    <w:p>
      <w:pPr>
        <w:numPr>
          <w:ilvl w:val="0"/>
          <w:numId w:val="1023"/>
        </w:numPr>
        <w:pStyle w:val="Compact"/>
      </w:pPr>
      <w:r>
        <w:t xml:space="preserve">API:</w:t>
      </w:r>
      <w:r>
        <w:t xml:space="preserve"> </w:t>
      </w:r>
      <w:r>
        <w:rPr>
          <w:rStyle w:val="VerbatimChar"/>
        </w:rPr>
        <w:t xml:space="preserve">PATCH /api/quotations/:id/md-price-exception-approve</w:t>
      </w:r>
    </w:p>
    <w:p>
      <w:pPr>
        <w:numPr>
          <w:ilvl w:val="0"/>
          <w:numId w:val="1023"/>
        </w:numPr>
        <w:pStyle w:val="Compact"/>
      </w:pPr>
      <w:r>
        <w:t xml:space="preserve">Permission:</w:t>
      </w:r>
      <w:r>
        <w:t xml:space="preserve"> </w:t>
      </w:r>
      <w:r>
        <w:rPr>
          <w:rStyle w:val="VerbatimChar"/>
        </w:rPr>
        <w:t xml:space="preserve">md.price_exception.approve</w:t>
      </w:r>
    </w:p>
    <w:p>
      <w:pPr>
        <w:numPr>
          <w:ilvl w:val="0"/>
          <w:numId w:val="1023"/>
        </w:numPr>
        <w:pStyle w:val="Compact"/>
      </w:pPr>
      <w:r>
        <w:t xml:space="preserve">Cutting list and production gates now pass for this quotation.</w:t>
      </w:r>
    </w:p>
    <w:p>
      <w:pPr>
        <w:pStyle w:val="FirstParagraph"/>
      </w:pPr>
      <w:r>
        <w:rPr>
          <w:b/>
        </w:rPr>
        <w:t xml:space="preserve">Audit:</w:t>
      </w:r>
      <w:r>
        <w:t xml:space="preserve"> </w:t>
      </w:r>
      <w:r>
        <w:t xml:space="preserve">Approval recorded with MD user ID, timestamp, and note on quotation record.</w:t>
      </w:r>
    </w:p>
    <w:p>
      <w:pPr>
        <w:pStyle w:val="Heading3"/>
      </w:pPr>
      <w:bookmarkStart w:id="120" w:name="credit-exception"/>
      <w:r>
        <w:t xml:space="preserve">4.4 Credit Exception</w:t>
      </w:r>
      <w:bookmarkEnd w:id="120"/>
    </w:p>
    <w:p>
      <w:pPr>
        <w:pStyle w:val="FirstParagraph"/>
      </w:pPr>
      <w:r>
        <w:rPr>
          <w:b/>
        </w:rPr>
        <w:t xml:space="preserve">Default policy:</w:t>
      </w:r>
      <w:r>
        <w:t xml:space="preserve"> </w:t>
      </w:r>
      <w:r>
        <w:t xml:space="preserve">All sales require advance or cash payment. Customer credit requires formal Credit Exception.</w:t>
      </w:r>
    </w:p>
    <w:p>
      <w:pPr>
        <w:pStyle w:val="BodyText"/>
      </w:pPr>
      <w:r>
        <w:rPr>
          <w:b/>
        </w:rPr>
        <w:t xml:space="preserve">Procedure:</w:t>
      </w:r>
    </w:p>
    <w:p>
      <w:pPr>
        <w:numPr>
          <w:ilvl w:val="0"/>
          <w:numId w:val="1024"/>
        </w:numPr>
        <w:pStyle w:val="Compact"/>
      </w:pPr>
      <w:r>
        <w:t xml:space="preserve">From quotation or customer dashboard →</w:t>
      </w:r>
      <w:r>
        <w:t xml:space="preserve"> </w:t>
      </w:r>
      <w:r>
        <w:rPr>
          <w:b/>
        </w:rPr>
        <w:t xml:space="preserve">Request Credit Exception</w:t>
      </w:r>
      <w:r>
        <w:t xml:space="preserve">.</w:t>
      </w:r>
    </w:p>
    <w:p>
      <w:pPr>
        <w:numPr>
          <w:ilvl w:val="0"/>
          <w:numId w:val="1024"/>
        </w:numPr>
        <w:pStyle w:val="Compact"/>
      </w:pPr>
      <w:r>
        <w:t xml:space="preserve">Enter:</w:t>
      </w:r>
    </w:p>
    <w:p>
      <w:pPr>
        <w:numPr>
          <w:ilvl w:val="1"/>
          <w:numId w:val="1025"/>
        </w:numPr>
        <w:pStyle w:val="Compact"/>
      </w:pPr>
      <w:r>
        <w:t xml:space="preserve">Requested credit amount</w:t>
      </w:r>
    </w:p>
    <w:p>
      <w:pPr>
        <w:numPr>
          <w:ilvl w:val="1"/>
          <w:numId w:val="1025"/>
        </w:numPr>
        <w:pStyle w:val="Compact"/>
      </w:pPr>
      <w:r>
        <w:t xml:space="preserve">Credit terms (days) — default 14, maximum 90</w:t>
      </w:r>
    </w:p>
    <w:p>
      <w:pPr>
        <w:numPr>
          <w:ilvl w:val="1"/>
          <w:numId w:val="1025"/>
        </w:numPr>
        <w:pStyle w:val="Compact"/>
      </w:pPr>
      <w:r>
        <w:t xml:space="preserve">Commercial justification</w:t>
      </w:r>
    </w:p>
    <w:p>
      <w:pPr>
        <w:numPr>
          <w:ilvl w:val="0"/>
          <w:numId w:val="1024"/>
        </w:numPr>
        <w:pStyle w:val="Compact"/>
      </w:pPr>
      <w:r>
        <w:t xml:space="preserve">Submit → status</w:t>
      </w:r>
      <w:r>
        <w:t xml:space="preserve"> </w:t>
      </w:r>
      <w:r>
        <w:rPr>
          <w:rStyle w:val="VerbatimChar"/>
        </w:rPr>
        <w:t xml:space="preserve">pending</w:t>
      </w:r>
      <w:r>
        <w:t xml:space="preserve">.</w:t>
      </w:r>
    </w:p>
    <w:p>
      <w:pPr>
        <w:numPr>
          <w:ilvl w:val="0"/>
          <w:numId w:val="1024"/>
        </w:numPr>
        <w:pStyle w:val="Compact"/>
      </w:pPr>
      <w:r>
        <w:rPr>
          <w:b/>
        </w:rPr>
        <w:t xml:space="preserve">Approval routing:</w:t>
      </w:r>
    </w:p>
    <w:p>
      <w:pPr>
        <w:numPr>
          <w:ilvl w:val="1"/>
          <w:numId w:val="1026"/>
        </w:numPr>
        <w:pStyle w:val="Compact"/>
      </w:pPr>
      <w:r>
        <w:t xml:space="preserve">Below BM limit (</w:t>
      </w:r>
      <w:r>
        <w:rPr>
          <w:rStyle w:val="VerbatimChar"/>
        </w:rPr>
        <w:t xml:space="preserve">CREDIT_BRANCH_MANAGER_LIMIT_NGN</w:t>
      </w:r>
      <w:r>
        <w:t xml:space="preserve">): Branch Manager approves</w:t>
      </w:r>
    </w:p>
    <w:p>
      <w:pPr>
        <w:numPr>
          <w:ilvl w:val="1"/>
          <w:numId w:val="1026"/>
        </w:numPr>
        <w:pStyle w:val="Compact"/>
      </w:pPr>
      <w:r>
        <w:t xml:space="preserve">Above BM limit: MD approval required</w:t>
      </w:r>
    </w:p>
    <w:p>
      <w:pPr>
        <w:numPr>
          <w:ilvl w:val="1"/>
          <w:numId w:val="1026"/>
        </w:numPr>
        <w:pStyle w:val="Compact"/>
      </w:pPr>
      <w:r>
        <w:t xml:space="preserve">No policy configured: MD approval always required</w:t>
      </w:r>
    </w:p>
    <w:p>
      <w:pPr>
        <w:numPr>
          <w:ilvl w:val="0"/>
          <w:numId w:val="1024"/>
        </w:numPr>
        <w:pStyle w:val="Compact"/>
      </w:pPr>
      <w:r>
        <w:t xml:space="preserve">On approval: status</w:t>
      </w:r>
      <w:r>
        <w:t xml:space="preserve"> </w:t>
      </w:r>
      <w:r>
        <w:rPr>
          <w:rStyle w:val="VerbatimChar"/>
        </w:rPr>
        <w:t xml:space="preserve">approved</w:t>
      </w:r>
      <w:r>
        <w:t xml:space="preserve">; delivery gate bypassed while exception active</w:t>
      </w:r>
    </w:p>
    <w:p>
      <w:pPr>
        <w:numPr>
          <w:ilvl w:val="0"/>
          <w:numId w:val="1024"/>
        </w:numPr>
        <w:pStyle w:val="Compact"/>
      </w:pPr>
      <w:r>
        <w:t xml:space="preserve">Exception may be</w:t>
      </w:r>
      <w:r>
        <w:t xml:space="preserve"> </w:t>
      </w:r>
      <w:r>
        <w:rPr>
          <w:rStyle w:val="VerbatimChar"/>
        </w:rPr>
        <w:t xml:space="preserve">revoked</w:t>
      </w:r>
      <w:r>
        <w:t xml:space="preserve"> </w:t>
      </w:r>
      <w:r>
        <w:t xml:space="preserve">or</w:t>
      </w:r>
      <w:r>
        <w:t xml:space="preserve"> </w:t>
      </w:r>
      <w:r>
        <w:rPr>
          <w:rStyle w:val="VerbatimChar"/>
        </w:rPr>
        <w:t xml:space="preserve">expired</w:t>
      </w:r>
      <w:r>
        <w:t xml:space="preserve"> </w:t>
      </w:r>
      <w:r>
        <w:t xml:space="preserve">— system enforces expiry date</w:t>
      </w:r>
    </w:p>
    <w:p>
      <w:pPr>
        <w:pStyle w:val="Heading3"/>
      </w:pPr>
      <w:bookmarkStart w:id="121" w:name="quotation-follow-up-and-archiving"/>
      <w:r>
        <w:t xml:space="preserve">4.5 Quotation Follow-Up and Archiving</w:t>
      </w:r>
      <w:bookmarkEnd w:id="121"/>
    </w:p>
    <w:p>
      <w:pPr>
        <w:numPr>
          <w:ilvl w:val="0"/>
          <w:numId w:val="1027"/>
        </w:numPr>
        <w:pStyle w:val="Compact"/>
      </w:pPr>
      <w:r>
        <w:t xml:space="preserve">System generates</w:t>
      </w:r>
      <w:r>
        <w:t xml:space="preserve"> </w:t>
      </w:r>
      <w:r>
        <w:rPr>
          <w:b/>
        </w:rPr>
        <w:t xml:space="preserve">follow-up alerts</w:t>
      </w:r>
      <w:r>
        <w:t xml:space="preserve"> </w:t>
      </w:r>
      <w:r>
        <w:t xml:space="preserve">for quotations approaching validity expiry</w:t>
      </w:r>
    </w:p>
    <w:p>
      <w:pPr>
        <w:numPr>
          <w:ilvl w:val="0"/>
          <w:numId w:val="1027"/>
        </w:numPr>
        <w:pStyle w:val="Compact"/>
      </w:pPr>
      <w:r>
        <w:rPr>
          <w:b/>
        </w:rPr>
        <w:t xml:space="preserve">Archived</w:t>
      </w:r>
      <w:r>
        <w:t xml:space="preserve"> </w:t>
      </w:r>
      <w:r>
        <w:t xml:space="preserve">quotations are read-only; unarchive requires manager action</w:t>
      </w:r>
    </w:p>
    <w:p>
      <w:pPr>
        <w:numPr>
          <w:ilvl w:val="0"/>
          <w:numId w:val="1027"/>
        </w:numPr>
        <w:pStyle w:val="Compact"/>
      </w:pPr>
      <w:r>
        <w:t xml:space="preserve">Review stale quotations weekly on Sales dashboard</w:t>
      </w:r>
    </w:p>
    <w:p>
      <w:pPr>
        <w:pStyle w:val="Heading3"/>
      </w:pPr>
      <w:bookmarkStart w:id="122" w:name="quotation-clearance-branch-manager"/>
      <w:r>
        <w:t xml:space="preserve">4.6 Quotation Clearance (Branch Manager)</w:t>
      </w:r>
      <w:bookmarkEnd w:id="122"/>
    </w:p>
    <w:p>
      <w:pPr>
        <w:pStyle w:val="FirstParagraph"/>
      </w:pPr>
      <w:r>
        <w:t xml:space="preserve">Branch Manager reviews paid quotations for order sign-off:</w:t>
      </w:r>
    </w:p>
    <w:p>
      <w:pPr>
        <w:numPr>
          <w:ilvl w:val="0"/>
          <w:numId w:val="1028"/>
        </w:numPr>
        <w:pStyle w:val="Compact"/>
      </w:pPr>
      <w:r>
        <w:t xml:space="preserve">Open</w:t>
      </w:r>
      <w:r>
        <w:t xml:space="preserve"> </w:t>
      </w:r>
      <w:r>
        <w:rPr>
          <w:b/>
        </w:rPr>
        <w:t xml:space="preserve">Manager Dashboard</w:t>
      </w:r>
      <w:r>
        <w:t xml:space="preserve"> </w:t>
      </w:r>
      <w:r>
        <w:t xml:space="preserve">(</w:t>
      </w:r>
      <w:r>
        <w:rPr>
          <w:rStyle w:val="VerbatimChar"/>
        </w:rPr>
        <w:t xml:space="preserve">/manager</w:t>
      </w:r>
      <w:r>
        <w:t xml:space="preserve">) →</w:t>
      </w:r>
      <w:r>
        <w:t xml:space="preserve"> </w:t>
      </w:r>
      <w:r>
        <w:rPr>
          <w:b/>
        </w:rPr>
        <w:t xml:space="preserve">Order review</w:t>
      </w:r>
      <w:r>
        <w:t xml:space="preserve"> </w:t>
      </w:r>
      <w:r>
        <w:t xml:space="preserve">tab.</w:t>
      </w:r>
    </w:p>
    <w:p>
      <w:pPr>
        <w:numPr>
          <w:ilvl w:val="0"/>
          <w:numId w:val="1028"/>
        </w:numPr>
        <w:pStyle w:val="Compact"/>
      </w:pPr>
      <w:r>
        <w:t xml:space="preserve">Review quotations meeting payment threshold (≥99.5% treated as fully paid).</w:t>
      </w:r>
    </w:p>
    <w:p>
      <w:pPr>
        <w:numPr>
          <w:ilvl w:val="0"/>
          <w:numId w:val="1028"/>
        </w:numPr>
        <w:pStyle w:val="Compact"/>
      </w:pPr>
      <w:r>
        <w:t xml:space="preserve">Clear or flag quotations with notes.</w:t>
      </w:r>
    </w:p>
    <w:p>
      <w:pPr>
        <w:numPr>
          <w:ilvl w:val="0"/>
          <w:numId w:val="1028"/>
        </w:numPr>
        <w:pStyle w:val="Compact"/>
      </w:pPr>
      <w:r>
        <w:t xml:space="preserve">MD/admin may release payment holds and block refunds on specific quotations.</w:t>
      </w:r>
    </w:p>
    <w:p>
      <w:r>
        <w:pict>
          <v:rect style="width:0;height:1.5pt" o:hralign="center" o:hrstd="t" o:hr="t"/>
        </w:pict>
      </w:r>
    </w:p>
    <w:p>
      <w:pPr>
        <w:pStyle w:val="Heading2"/>
      </w:pPr>
      <w:bookmarkStart w:id="123" w:name="cutting-list-management"/>
      <w:r>
        <w:t xml:space="preserve">5. CUTTING LIST MANAGEMENT</w:t>
      </w:r>
      <w:bookmarkEnd w:id="123"/>
    </w:p>
    <w:p>
      <w:pPr>
        <w:pStyle w:val="Heading3"/>
      </w:pPr>
      <w:bookmarkStart w:id="124" w:name="purpose-2"/>
      <w:r>
        <w:t xml:space="preserve">5.1 Purpose</w:t>
      </w:r>
      <w:bookmarkEnd w:id="124"/>
    </w:p>
    <w:p>
      <w:pPr>
        <w:pStyle w:val="FirstParagraph"/>
      </w:pPr>
      <w:r>
        <w:t xml:space="preserve">A Cutting List (CL) is the production instruction sent from Sales to the factory. It specifies exact metres per line, links to the quotation, and gates production start.</w:t>
      </w:r>
    </w:p>
    <w:p>
      <w:pPr>
        <w:pStyle w:val="Heading3"/>
      </w:pPr>
      <w:bookmarkStart w:id="125" w:name="prerequisites"/>
      <w:r>
        <w:t xml:space="preserve">5.2 Prerequisites</w:t>
      </w:r>
      <w:bookmarkEnd w:id="125"/>
    </w:p>
    <w:p>
      <w:pPr>
        <w:pStyle w:val="FirstParagraph"/>
      </w:pPr>
      <w:r>
        <w:t xml:space="preserve">Before creating a cutting list:</w:t>
      </w:r>
    </w:p>
    <w:p>
      <w:pPr>
        <w:numPr>
          <w:ilvl w:val="0"/>
          <w:numId w:val="1029"/>
        </w:numPr>
        <w:pStyle w:val="Compact"/>
      </w:pPr>
      <w:r>
        <w:t xml:space="preserve">Quotation must be</w:t>
      </w:r>
      <w:r>
        <w:t xml:space="preserve"> </w:t>
      </w:r>
      <w:r>
        <w:rPr>
          <w:b/>
        </w:rPr>
        <w:t xml:space="preserve">active</w:t>
      </w:r>
      <w:r>
        <w:t xml:space="preserve"> </w:t>
      </w:r>
      <w:r>
        <w:t xml:space="preserve">(not draft or cancelled).</w:t>
      </w:r>
    </w:p>
    <w:p>
      <w:pPr>
        <w:numPr>
          <w:ilvl w:val="0"/>
          <w:numId w:val="1029"/>
        </w:numPr>
        <w:pStyle w:val="Compact"/>
      </w:pPr>
      <w:r>
        <w:rPr>
          <w:b/>
        </w:rPr>
        <w:t xml:space="preserve">Payment gate:</w:t>
      </w:r>
      <w:r>
        <w:t xml:space="preserve"> </w:t>
      </w:r>
      <w:r>
        <w:t xml:space="preserve">Customer must have paid ≥</w:t>
      </w:r>
      <w:r>
        <w:t xml:space="preserve"> </w:t>
      </w:r>
      <w:r>
        <w:rPr>
          <w:rStyle w:val="VerbatimChar"/>
        </w:rPr>
        <w:t xml:space="preserve">cutting_list_min_paid_fraction</w:t>
      </w:r>
      <w:r>
        <w:t xml:space="preserve"> </w:t>
      </w:r>
      <w:r>
        <w:t xml:space="preserve">of quotation value (default</w:t>
      </w:r>
      <w:r>
        <w:t xml:space="preserve"> </w:t>
      </w:r>
      <w:r>
        <w:rPr>
          <w:b/>
        </w:rPr>
        <w:t xml:space="preserve">70%</w:t>
      </w:r>
      <w:r>
        <w:t xml:space="preserve">).</w:t>
      </w:r>
    </w:p>
    <w:p>
      <w:pPr>
        <w:numPr>
          <w:ilvl w:val="0"/>
          <w:numId w:val="1029"/>
        </w:numPr>
        <w:pStyle w:val="Compact"/>
      </w:pPr>
      <w:r>
        <w:rPr>
          <w:b/>
        </w:rPr>
        <w:t xml:space="preserve">Price gate:</w:t>
      </w:r>
      <w:r>
        <w:t xml:space="preserve"> </w:t>
      </w:r>
      <w:r>
        <w:t xml:space="preserve">No below-floor lines without MD price exception approval.</w:t>
      </w:r>
    </w:p>
    <w:p>
      <w:pPr>
        <w:numPr>
          <w:ilvl w:val="0"/>
          <w:numId w:val="1029"/>
        </w:numPr>
        <w:pStyle w:val="Compact"/>
      </w:pPr>
      <w:r>
        <w:t xml:space="preserve">If payment below threshold: Branch Manager may grant</w:t>
      </w:r>
      <w:r>
        <w:t xml:space="preserve"> </w:t>
      </w:r>
      <w:r>
        <w:rPr>
          <w:b/>
        </w:rPr>
        <w:t xml:space="preserve">production gate override</w:t>
      </w:r>
      <w:r>
        <w:t xml:space="preserve"> </w:t>
      </w:r>
      <w:r>
        <w:t xml:space="preserve">with documented justification (≥10 char note).</w:t>
      </w:r>
    </w:p>
    <w:p>
      <w:pPr>
        <w:pStyle w:val="Heading3"/>
      </w:pPr>
      <w:bookmarkStart w:id="126" w:name="creating-a-cutting-list"/>
      <w:r>
        <w:t xml:space="preserve">5.3 Creating a Cutting List</w:t>
      </w:r>
      <w:bookmarkEnd w:id="126"/>
    </w:p>
    <w:p>
      <w:pPr>
        <w:pStyle w:val="FirstParagraph"/>
      </w:pPr>
      <w:r>
        <w:rPr>
          <w:b/>
        </w:rPr>
        <w:t xml:space="preserve">Procedure:</w:t>
      </w:r>
    </w:p>
    <w:p>
      <w:pPr>
        <w:numPr>
          <w:ilvl w:val="0"/>
          <w:numId w:val="1030"/>
        </w:numPr>
        <w:pStyle w:val="Compact"/>
      </w:pPr>
      <w:r>
        <w:t xml:space="preserve">Open quotation in</w:t>
      </w:r>
      <w:r>
        <w:t xml:space="preserve"> </w:t>
      </w:r>
      <w:r>
        <w:rPr>
          <w:b/>
        </w:rPr>
        <w:t xml:space="preserve">Sales</w:t>
      </w:r>
      <w:r>
        <w:t xml:space="preserve"> </w:t>
      </w:r>
      <w:r>
        <w:t xml:space="preserve">→</w:t>
      </w:r>
      <w:r>
        <w:t xml:space="preserve"> </w:t>
      </w:r>
      <w:r>
        <w:rPr>
          <w:b/>
        </w:rPr>
        <w:t xml:space="preserve">Quotations</w:t>
      </w:r>
      <w:r>
        <w:t xml:space="preserve">.</w:t>
      </w:r>
    </w:p>
    <w:p>
      <w:pPr>
        <w:numPr>
          <w:ilvl w:val="0"/>
          <w:numId w:val="1030"/>
        </w:numPr>
        <w:pStyle w:val="Compact"/>
      </w:pPr>
      <w:r>
        <w:t xml:space="preserve">Click</w:t>
      </w:r>
      <w:r>
        <w:t xml:space="preserve"> </w:t>
      </w:r>
      <w:r>
        <w:rPr>
          <w:b/>
        </w:rPr>
        <w:t xml:space="preserve">Create Cutting List</w:t>
      </w:r>
      <w:r>
        <w:t xml:space="preserve"> </w:t>
      </w:r>
      <w:r>
        <w:t xml:space="preserve">(or</w:t>
      </w:r>
      <w:r>
        <w:t xml:space="preserve"> </w:t>
      </w:r>
      <w:r>
        <w:rPr>
          <w:b/>
        </w:rPr>
        <w:t xml:space="preserve">Cutting list</w:t>
      </w:r>
      <w:r>
        <w:t xml:space="preserve"> </w:t>
      </w:r>
      <w:r>
        <w:t xml:space="preserve">tab).</w:t>
      </w:r>
    </w:p>
    <w:p>
      <w:pPr>
        <w:numPr>
          <w:ilvl w:val="0"/>
          <w:numId w:val="1030"/>
        </w:numPr>
        <w:pStyle w:val="Compact"/>
      </w:pPr>
      <w:r>
        <w:t xml:space="preserve">System pre-fills lines from quotation.</w:t>
      </w:r>
    </w:p>
    <w:p>
      <w:pPr>
        <w:numPr>
          <w:ilvl w:val="0"/>
          <w:numId w:val="1030"/>
        </w:numPr>
        <w:pStyle w:val="Compact"/>
      </w:pPr>
      <w:r>
        <w:t xml:space="preserve">Enter/adjust</w:t>
      </w:r>
      <w:r>
        <w:t xml:space="preserve"> </w:t>
      </w:r>
      <w:r>
        <w:rPr>
          <w:b/>
        </w:rPr>
        <w:t xml:space="preserve">metres per line</w:t>
      </w:r>
      <w:r>
        <w:t xml:space="preserve">:</w:t>
      </w:r>
    </w:p>
    <w:p>
      <w:pPr>
        <w:numPr>
          <w:ilvl w:val="1"/>
          <w:numId w:val="1031"/>
        </w:numPr>
        <w:pStyle w:val="Compact"/>
      </w:pPr>
      <w:r>
        <w:rPr>
          <w:b/>
        </w:rPr>
        <w:t xml:space="preserve">Line type</w:t>
      </w:r>
      <w:r>
        <w:t xml:space="preserve"> </w:t>
      </w:r>
      <w:r>
        <w:t xml:space="preserve">— sheet, accessory, stone</w:t>
      </w:r>
    </w:p>
    <w:p>
      <w:pPr>
        <w:numPr>
          <w:ilvl w:val="1"/>
          <w:numId w:val="1031"/>
        </w:numPr>
        <w:pStyle w:val="Compact"/>
      </w:pPr>
      <w:r>
        <w:rPr>
          <w:b/>
        </w:rPr>
        <w:t xml:space="preserve">Length (m)</w:t>
      </w:r>
      <w:r>
        <w:t xml:space="preserve"> </w:t>
      </w:r>
      <w:r>
        <w:t xml:space="preserve">per piece</w:t>
      </w:r>
    </w:p>
    <w:p>
      <w:pPr>
        <w:numPr>
          <w:ilvl w:val="1"/>
          <w:numId w:val="1031"/>
        </w:numPr>
        <w:pStyle w:val="Compact"/>
      </w:pPr>
      <w:r>
        <w:rPr>
          <w:b/>
        </w:rPr>
        <w:t xml:space="preserve">Sheets</w:t>
      </w:r>
      <w:r>
        <w:t xml:space="preserve"> </w:t>
      </w:r>
      <w:r>
        <w:t xml:space="preserve">count where applicable</w:t>
      </w:r>
    </w:p>
    <w:p>
      <w:pPr>
        <w:numPr>
          <w:ilvl w:val="1"/>
          <w:numId w:val="1031"/>
        </w:numPr>
        <w:pStyle w:val="Compact"/>
      </w:pPr>
      <w:r>
        <w:rPr>
          <w:b/>
        </w:rPr>
        <w:t xml:space="preserve">Total metres</w:t>
      </w:r>
      <w:r>
        <w:t xml:space="preserve"> </w:t>
      </w:r>
      <w:r>
        <w:t xml:space="preserve">— auto-calculated</w:t>
      </w:r>
    </w:p>
    <w:p>
      <w:pPr>
        <w:numPr>
          <w:ilvl w:val="0"/>
          <w:numId w:val="1030"/>
        </w:numPr>
        <w:pStyle w:val="Compact"/>
      </w:pPr>
      <w:r>
        <w:t xml:space="preserve">Verify</w:t>
      </w:r>
      <w:r>
        <w:t xml:space="preserve"> </w:t>
      </w:r>
      <w:r>
        <w:rPr>
          <w:b/>
        </w:rPr>
        <w:t xml:space="preserve">total metres</w:t>
      </w:r>
      <w:r>
        <w:t xml:space="preserve"> </w:t>
      </w:r>
      <w:r>
        <w:t xml:space="preserve">match commercial agreement.</w:t>
      </w:r>
    </w:p>
    <w:p>
      <w:pPr>
        <w:numPr>
          <w:ilvl w:val="0"/>
          <w:numId w:val="1030"/>
        </w:numPr>
        <w:pStyle w:val="Compact"/>
      </w:pPr>
      <w:r>
        <w:t xml:space="preserve">Add accessory and stone lines if not already on quotation.</w:t>
      </w:r>
    </w:p>
    <w:p>
      <w:pPr>
        <w:numPr>
          <w:ilvl w:val="0"/>
          <w:numId w:val="1030"/>
        </w:numPr>
        <w:pStyle w:val="Compact"/>
      </w:pPr>
      <w:r>
        <w:t xml:space="preserve">Click</w:t>
      </w:r>
      <w:r>
        <w:t xml:space="preserve"> </w:t>
      </w:r>
      <w:r>
        <w:rPr>
          <w:b/>
        </w:rPr>
        <w:t xml:space="preserve">Save</w:t>
      </w:r>
      <w:r>
        <w:t xml:space="preserve"> </w:t>
      </w:r>
      <w:r>
        <w:t xml:space="preserve">→ assigns ID e.g. </w:t>
      </w:r>
      <w:r>
        <w:rPr>
          <w:rStyle w:val="VerbatimChar"/>
        </w:rPr>
        <w:t xml:space="preserve">CL-KD-26-0015</w:t>
      </w:r>
      <w:r>
        <w:t xml:space="preserve">.</w:t>
      </w:r>
    </w:p>
    <w:p>
      <w:pPr>
        <w:numPr>
          <w:ilvl w:val="0"/>
          <w:numId w:val="1030"/>
        </w:numPr>
        <w:pStyle w:val="Compact"/>
      </w:pPr>
      <w:r>
        <w:t xml:space="preserve">Status: cutting list issued; visible in Operations production queue.</w:t>
      </w:r>
    </w:p>
    <w:p>
      <w:pPr>
        <w:pStyle w:val="FirstParagraph"/>
      </w:pPr>
      <w:r>
        <w:rPr>
          <w:b/>
        </w:rPr>
        <w:t xml:space="preserve">Material readiness check:</w:t>
      </w:r>
      <w:r>
        <w:t xml:space="preserve"> </w:t>
      </w:r>
      <w:r>
        <w:t xml:space="preserve">System may flag if coil stock insufficient for requested gauge/colour — coordinate with Operations before promising customer dates.</w:t>
      </w:r>
    </w:p>
    <w:p>
      <w:pPr>
        <w:pStyle w:val="Heading3"/>
      </w:pPr>
      <w:bookmarkStart w:id="127" w:name="cutting-list-amendments"/>
      <w:r>
        <w:t xml:space="preserve">5.4 Cutting List Amendments</w:t>
      </w:r>
      <w:bookmarkEnd w:id="127"/>
    </w:p>
    <w:p>
      <w:pPr>
        <w:numPr>
          <w:ilvl w:val="0"/>
          <w:numId w:val="1032"/>
        </w:numPr>
        <w:pStyle w:val="Compact"/>
      </w:pPr>
      <w:r>
        <w:t xml:space="preserve">Edits before production start: sales officer or BM</w:t>
      </w:r>
    </w:p>
    <w:p>
      <w:pPr>
        <w:numPr>
          <w:ilvl w:val="0"/>
          <w:numId w:val="1032"/>
        </w:numPr>
        <w:pStyle w:val="Compact"/>
      </w:pPr>
      <w:r>
        <w:t xml:space="preserve">Edits after production started: requires Edit Approval or manager unlock</w:t>
      </w:r>
    </w:p>
    <w:p>
      <w:pPr>
        <w:numPr>
          <w:ilvl w:val="0"/>
          <w:numId w:val="1032"/>
        </w:numPr>
        <w:pStyle w:val="Compact"/>
      </w:pPr>
      <w:r>
        <w:t xml:space="preserve">Metre changes after job completion:</w:t>
      </w:r>
      <w:r>
        <w:t xml:space="preserve"> </w:t>
      </w:r>
      <w:r>
        <w:rPr>
          <w:b/>
        </w:rPr>
        <w:t xml:space="preserve">production completion adjustments</w:t>
      </w:r>
      <w:r>
        <w:t xml:space="preserve"> </w:t>
      </w:r>
      <w:r>
        <w:t xml:space="preserve">(Operations) — see SOP-05</w:t>
      </w:r>
    </w:p>
    <w:p>
      <w:pPr>
        <w:pStyle w:val="Heading3"/>
      </w:pPr>
      <w:bookmarkStart w:id="128" w:name="production-gate-override-branch-manager"/>
      <w:r>
        <w:t xml:space="preserve">5.5 Production Gate Override (Branch Manager)</w:t>
      </w:r>
      <w:bookmarkEnd w:id="128"/>
    </w:p>
    <w:p>
      <w:pPr>
        <w:pStyle w:val="FirstParagraph"/>
      </w:pPr>
      <w:r>
        <w:t xml:space="preserve">When customer has not met 70% payment but BM authorises production start:</w:t>
      </w:r>
    </w:p>
    <w:p>
      <w:pPr>
        <w:numPr>
          <w:ilvl w:val="0"/>
          <w:numId w:val="1033"/>
        </w:numPr>
        <w:pStyle w:val="Compact"/>
      </w:pPr>
      <w:r>
        <w:t xml:space="preserve">BM opens</w:t>
      </w:r>
      <w:r>
        <w:t xml:space="preserve"> </w:t>
      </w:r>
      <w:r>
        <w:rPr>
          <w:b/>
        </w:rPr>
        <w:t xml:space="preserve">Manager Dashboard</w:t>
      </w:r>
      <w:r>
        <w:t xml:space="preserve"> </w:t>
      </w:r>
      <w:r>
        <w:t xml:space="preserve">→ production gate queue.</w:t>
      </w:r>
    </w:p>
    <w:p>
      <w:pPr>
        <w:numPr>
          <w:ilvl w:val="0"/>
          <w:numId w:val="1033"/>
        </w:numPr>
        <w:pStyle w:val="Compact"/>
      </w:pPr>
      <w:r>
        <w:t xml:space="preserve">Select quotation →</w:t>
      </w:r>
      <w:r>
        <w:t xml:space="preserve"> </w:t>
      </w:r>
      <w:r>
        <w:rPr>
          <w:b/>
        </w:rPr>
        <w:t xml:space="preserve">Approve Production</w:t>
      </w:r>
      <w:r>
        <w:t xml:space="preserve"> </w:t>
      </w:r>
      <w:r>
        <w:t xml:space="preserve">panel.</w:t>
      </w:r>
    </w:p>
    <w:p>
      <w:pPr>
        <w:numPr>
          <w:ilvl w:val="0"/>
          <w:numId w:val="1033"/>
        </w:numPr>
        <w:pStyle w:val="Compact"/>
      </w:pPr>
      <w:r>
        <w:t xml:space="preserve">Enter justification note (minimum 10 characters).</w:t>
      </w:r>
    </w:p>
    <w:p>
      <w:pPr>
        <w:numPr>
          <w:ilvl w:val="0"/>
          <w:numId w:val="1033"/>
        </w:numPr>
        <w:pStyle w:val="Compact"/>
      </w:pPr>
      <w:r>
        <w:t xml:space="preserve">Submit → records</w:t>
      </w:r>
      <w:r>
        <w:t xml:space="preserve"> </w:t>
      </w:r>
      <w:r>
        <w:rPr>
          <w:rStyle w:val="VerbatimChar"/>
        </w:rPr>
        <w:t xml:space="preserve">manager_production_approved_at_iso</w:t>
      </w:r>
      <w:r>
        <w:t xml:space="preserve">, approver, note, paid fraction at override.</w:t>
      </w:r>
    </w:p>
    <w:p>
      <w:pPr>
        <w:numPr>
          <w:ilvl w:val="0"/>
          <w:numId w:val="1033"/>
        </w:numPr>
        <w:pStyle w:val="Compact"/>
      </w:pPr>
      <w:r>
        <w:t xml:space="preserve">Cutting list release now permitted.</w:t>
      </w:r>
    </w:p>
    <w:p>
      <w:pPr>
        <w:numPr>
          <w:ilvl w:val="0"/>
          <w:numId w:val="1033"/>
        </w:numPr>
        <w:pStyle w:val="Compact"/>
      </w:pPr>
      <w:r>
        <w:t xml:space="preserve">Override visible to MD in Executive Dashboard decision queue.</w:t>
      </w:r>
    </w:p>
    <w:p>
      <w:r>
        <w:pict>
          <v:rect style="width:0;height:1.5pt" o:hralign="center" o:hrstd="t" o:hr="t"/>
        </w:pict>
      </w:r>
    </w:p>
    <w:p>
      <w:pPr>
        <w:pStyle w:val="Heading2"/>
      </w:pPr>
      <w:bookmarkStart w:id="129" w:name="payment-status-monitoring"/>
      <w:r>
        <w:t xml:space="preserve">6. PAYMENT STATUS MONITORING</w:t>
      </w:r>
      <w:bookmarkEnd w:id="129"/>
    </w:p>
    <w:p>
      <w:pPr>
        <w:pStyle w:val="Heading3"/>
      </w:pPr>
      <w:bookmarkStart w:id="130" w:name="sales-officer-role-in-payments"/>
      <w:r>
        <w:t xml:space="preserve">6.1 Sales Officer Role in Payments</w:t>
      </w:r>
      <w:bookmarkEnd w:id="130"/>
    </w:p>
    <w:p>
      <w:pPr>
        <w:pStyle w:val="FirstParagraph"/>
      </w:pPr>
      <w:r>
        <w:rPr>
          <w:b/>
        </w:rPr>
        <w:t xml:space="preserve">Sales officers may post receipts</w:t>
      </w:r>
      <w:r>
        <w:t xml:space="preserve"> </w:t>
      </w:r>
      <w:r>
        <w:t xml:space="preserve">if granted</w:t>
      </w:r>
      <w:r>
        <w:t xml:space="preserve"> </w:t>
      </w:r>
      <w:r>
        <w:rPr>
          <w:rStyle w:val="VerbatimChar"/>
        </w:rPr>
        <w:t xml:space="preserve">receipts.post</w:t>
      </w:r>
      <w:r>
        <w:t xml:space="preserve"> </w:t>
      </w:r>
      <w:r>
        <w:t xml:space="preserve">permission. In many deployments, Cashier posts and confirms all receipts. Sales always has</w:t>
      </w:r>
      <w:r>
        <w:t xml:space="preserve"> </w:t>
      </w:r>
      <w:r>
        <w:rPr>
          <w:b/>
        </w:rPr>
        <w:t xml:space="preserve">read access</w:t>
      </w:r>
      <w:r>
        <w:t xml:space="preserve"> </w:t>
      </w:r>
      <w:r>
        <w:t xml:space="preserve">to payment status.</w:t>
      </w:r>
    </w:p>
    <w:p>
      <w:pPr>
        <w:pStyle w:val="BodyText"/>
      </w:pPr>
      <w:r>
        <w:rPr>
          <w:b/>
        </w:rPr>
        <w:t xml:space="preserve">Payment status values (derived from receipts):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Unpaid</w:t>
            </w:r>
          </w:p>
        </w:tc>
        <w:tc>
          <w:p>
            <w:pPr>
              <w:pStyle w:val="Compact"/>
              <w:jc w:val="left"/>
            </w:pPr>
            <w:r>
              <w:t xml:space="preserve">No receipts posted</w:t>
            </w:r>
          </w:p>
        </w:tc>
      </w:tr>
      <w:tr>
        <w:tc>
          <w:p>
            <w:pPr>
              <w:pStyle w:val="Compact"/>
              <w:jc w:val="left"/>
            </w:pPr>
            <w:r>
              <w:t xml:space="preserve">Partial</w:t>
            </w:r>
          </w:p>
        </w:tc>
        <w:tc>
          <w:p>
            <w:pPr>
              <w:pStyle w:val="Compact"/>
              <w:jc w:val="left"/>
            </w:pPr>
            <w:r>
              <w:t xml:space="preserve">Some payment received; balance outstanding</w:t>
            </w:r>
          </w:p>
        </w:tc>
      </w:tr>
      <w:tr>
        <w:tc>
          <w:p>
            <w:pPr>
              <w:pStyle w:val="Compact"/>
              <w:jc w:val="left"/>
            </w:pPr>
            <w:r>
              <w:t xml:space="preserve">Paid</w:t>
            </w:r>
          </w:p>
        </w:tc>
        <w:tc>
          <w:p>
            <w:pPr>
              <w:pStyle w:val="Compact"/>
              <w:jc w:val="left"/>
            </w:pPr>
            <w:r>
              <w:t xml:space="preserve">Receipts cover ≥99.5% of quotation total</w:t>
            </w:r>
          </w:p>
        </w:tc>
      </w:tr>
    </w:tbl>
    <w:p>
      <w:pPr>
        <w:pStyle w:val="Heading3"/>
      </w:pPr>
      <w:bookmarkStart w:id="131" w:name="viewing-payment-history"/>
      <w:r>
        <w:t xml:space="preserve">6.2 Viewing Payment History</w:t>
      </w:r>
      <w:bookmarkEnd w:id="131"/>
    </w:p>
    <w:p>
      <w:pPr>
        <w:numPr>
          <w:ilvl w:val="0"/>
          <w:numId w:val="1034"/>
        </w:numPr>
        <w:pStyle w:val="Compact"/>
      </w:pPr>
      <w:r>
        <w:t xml:space="preserve">Open quotation →</w:t>
      </w:r>
      <w:r>
        <w:t xml:space="preserve"> </w:t>
      </w:r>
      <w:r>
        <w:rPr>
          <w:b/>
        </w:rPr>
        <w:t xml:space="preserve">Payments</w:t>
      </w:r>
      <w:r>
        <w:t xml:space="preserve"> </w:t>
      </w:r>
      <w:r>
        <w:t xml:space="preserve">section (blue history area).</w:t>
      </w:r>
    </w:p>
    <w:p>
      <w:pPr>
        <w:numPr>
          <w:ilvl w:val="0"/>
          <w:numId w:val="1034"/>
        </w:numPr>
        <w:pStyle w:val="Compact"/>
      </w:pPr>
      <w:r>
        <w:t xml:space="preserve">Already-posted receipts are</w:t>
      </w:r>
      <w:r>
        <w:t xml:space="preserve"> </w:t>
      </w:r>
      <w:r>
        <w:rPr>
          <w:b/>
        </w:rPr>
        <w:t xml:space="preserve">read-only</w:t>
      </w:r>
      <w:r>
        <w:t xml:space="preserve"> </w:t>
      </w:r>
      <w:r>
        <w:t xml:space="preserve">— cannot edit in place.</w:t>
      </w:r>
    </w:p>
    <w:p>
      <w:pPr>
        <w:numPr>
          <w:ilvl w:val="0"/>
          <w:numId w:val="1034"/>
        </w:numPr>
        <w:pStyle w:val="Compact"/>
      </w:pPr>
      <w:r>
        <w:t xml:space="preserve">Each receipt shows: amount, date, treasury account, clearance status (Pending/Cleared).</w:t>
      </w:r>
    </w:p>
    <w:p>
      <w:pPr>
        <w:numPr>
          <w:ilvl w:val="0"/>
          <w:numId w:val="1034"/>
        </w:numPr>
        <w:pStyle w:val="Compact"/>
      </w:pPr>
      <w:r>
        <w:rPr>
          <w:b/>
        </w:rPr>
        <w:t xml:space="preserve">Paid total</w:t>
      </w:r>
      <w:r>
        <w:t xml:space="preserve"> </w:t>
      </w:r>
      <w:r>
        <w:t xml:space="preserve">and</w:t>
      </w:r>
      <w:r>
        <w:t xml:space="preserve"> </w:t>
      </w:r>
      <w:r>
        <w:rPr>
          <w:b/>
        </w:rPr>
        <w:t xml:space="preserve">balance due</w:t>
      </w:r>
      <w:r>
        <w:t xml:space="preserve"> </w:t>
      </w:r>
      <w:r>
        <w:t xml:space="preserve">displayed prominently.</w:t>
      </w:r>
    </w:p>
    <w:p>
      <w:pPr>
        <w:pStyle w:val="Heading3"/>
      </w:pPr>
      <w:bookmarkStart w:id="132" w:name="posting-a-receipt-if-permitted"/>
      <w:r>
        <w:t xml:space="preserve">6.3 Posting a Receipt (if permitted)</w:t>
      </w:r>
      <w:bookmarkEnd w:id="132"/>
    </w:p>
    <w:p>
      <w:pPr>
        <w:pStyle w:val="FirstParagraph"/>
      </w:pPr>
      <w:r>
        <w:t xml:space="preserve">See SOP-02 for full receipt posting procedure. Summary for sales:</w:t>
      </w:r>
    </w:p>
    <w:p>
      <w:pPr>
        <w:numPr>
          <w:ilvl w:val="0"/>
          <w:numId w:val="1035"/>
        </w:numPr>
        <w:pStyle w:val="Compact"/>
      </w:pPr>
      <w:r>
        <w:t xml:space="preserve">Open quotation →</w:t>
      </w:r>
      <w:r>
        <w:t xml:space="preserve"> </w:t>
      </w:r>
      <w:r>
        <w:rPr>
          <w:b/>
        </w:rPr>
        <w:t xml:space="preserve">Record Payment</w:t>
      </w:r>
      <w:r>
        <w:t xml:space="preserve">.</w:t>
      </w:r>
    </w:p>
    <w:p>
      <w:pPr>
        <w:numPr>
          <w:ilvl w:val="0"/>
          <w:numId w:val="1035"/>
        </w:numPr>
        <w:pStyle w:val="Compact"/>
      </w:pPr>
      <w:r>
        <w:t xml:space="preserve">Enter</w:t>
      </w:r>
      <w:r>
        <w:t xml:space="preserve"> </w:t>
      </w:r>
      <w:r>
        <w:rPr>
          <w:b/>
        </w:rPr>
        <w:t xml:space="preserve">only new money</w:t>
      </w:r>
      <w:r>
        <w:t xml:space="preserve"> </w:t>
      </w:r>
      <w:r>
        <w:t xml:space="preserve">— do not re-enter historical receipts.</w:t>
      </w:r>
    </w:p>
    <w:p>
      <w:pPr>
        <w:numPr>
          <w:ilvl w:val="0"/>
          <w:numId w:val="1035"/>
        </w:numPr>
        <w:pStyle w:val="Compact"/>
      </w:pPr>
      <w:r>
        <w:t xml:space="preserve">Amount, date, treasury account (cash/bank), reference text.</w:t>
      </w:r>
    </w:p>
    <w:p>
      <w:pPr>
        <w:numPr>
          <w:ilvl w:val="0"/>
          <w:numId w:val="1035"/>
        </w:numPr>
        <w:pStyle w:val="Compact"/>
      </w:pPr>
      <w:r>
        <w:t xml:space="preserve">Amounts ≥ ₦100,000: type amount twice for confirmation.</w:t>
      </w:r>
    </w:p>
    <w:p>
      <w:pPr>
        <w:numPr>
          <w:ilvl w:val="0"/>
          <w:numId w:val="1035"/>
        </w:numPr>
        <w:pStyle w:val="Compact"/>
      </w:pPr>
      <w:r>
        <w:t xml:space="preserve">Post → creates ledger entry and treasury movement (pending clearance).</w:t>
      </w:r>
    </w:p>
    <w:p>
      <w:pPr>
        <w:numPr>
          <w:ilvl w:val="0"/>
          <w:numId w:val="1035"/>
        </w:numPr>
        <w:pStyle w:val="Compact"/>
      </w:pPr>
      <w:r>
        <w:t xml:space="preserve">Cashier must</w:t>
      </w:r>
      <w:r>
        <w:t xml:space="preserve"> </w:t>
      </w:r>
      <w:r>
        <w:rPr>
          <w:b/>
        </w:rPr>
        <w:t xml:space="preserve">confirm clearance</w:t>
      </w:r>
      <w:r>
        <w:t xml:space="preserve"> </w:t>
      </w:r>
      <w:r>
        <w:t xml:space="preserve">before receipt appears in financial reports.</w:t>
      </w:r>
    </w:p>
    <w:p>
      <w:pPr>
        <w:pStyle w:val="FirstParagraph"/>
      </w:pPr>
      <w:r>
        <w:rPr>
          <w:b/>
        </w:rPr>
        <w:t xml:space="preserve">Critical rule:</w:t>
      </w:r>
      <w:r>
        <w:t xml:space="preserve"> </w:t>
      </w:r>
      <w:r>
        <w:t xml:space="preserve">Never mark a quotation as paid verbally or on paper without a system receipt. Production gates read system data only.</w:t>
      </w:r>
    </w:p>
    <w:p>
      <w:pPr>
        <w:pStyle w:val="Heading3"/>
      </w:pPr>
      <w:bookmarkStart w:id="133" w:name="advance-deposits"/>
      <w:r>
        <w:t xml:space="preserve">6.4 Advance Deposits</w:t>
      </w:r>
      <w:bookmarkEnd w:id="133"/>
    </w:p>
    <w:p>
      <w:pPr>
        <w:pStyle w:val="FirstParagraph"/>
      </w:pPr>
      <w:r>
        <w:t xml:space="preserve">Customer pays before quotation exists:</w:t>
      </w:r>
    </w:p>
    <w:p>
      <w:pPr>
        <w:numPr>
          <w:ilvl w:val="0"/>
          <w:numId w:val="1036"/>
        </w:numPr>
        <w:pStyle w:val="Compact"/>
      </w:pPr>
      <w:r>
        <w:t xml:space="preserve">Finance or Sales →</w:t>
      </w:r>
      <w:r>
        <w:t xml:space="preserve"> </w:t>
      </w:r>
      <w:r>
        <w:rPr>
          <w:b/>
        </w:rPr>
        <w:t xml:space="preserve">Advance deposit</w:t>
      </w:r>
      <w:r>
        <w:t xml:space="preserve"> </w:t>
      </w:r>
      <w:r>
        <w:t xml:space="preserve">against customer.</w:t>
      </w:r>
    </w:p>
    <w:p>
      <w:pPr>
        <w:numPr>
          <w:ilvl w:val="0"/>
          <w:numId w:val="1036"/>
        </w:numPr>
        <w:pStyle w:val="Compact"/>
      </w:pPr>
      <w:r>
        <w:t xml:space="preserve">Creates</w:t>
      </w:r>
      <w:r>
        <w:t xml:space="preserve"> </w:t>
      </w:r>
      <w:r>
        <w:rPr>
          <w:rStyle w:val="VerbatimChar"/>
        </w:rPr>
        <w:t xml:space="preserve">ADVANCE_IN</w:t>
      </w:r>
      <w:r>
        <w:t xml:space="preserve"> </w:t>
      </w:r>
      <w:r>
        <w:t xml:space="preserve">ledger entry.</w:t>
      </w:r>
    </w:p>
    <w:p>
      <w:pPr>
        <w:numPr>
          <w:ilvl w:val="0"/>
          <w:numId w:val="1036"/>
        </w:numPr>
        <w:pStyle w:val="Compact"/>
      </w:pPr>
      <w:r>
        <w:t xml:space="preserve">When quotation created →</w:t>
      </w:r>
      <w:r>
        <w:t xml:space="preserve"> </w:t>
      </w:r>
      <w:r>
        <w:rPr>
          <w:b/>
        </w:rPr>
        <w:t xml:space="preserve">Link advance</w:t>
      </w:r>
      <w:r>
        <w:t xml:space="preserve"> </w:t>
      </w:r>
      <w:r>
        <w:t xml:space="preserve">to apply against quotation.</w:t>
      </w:r>
    </w:p>
    <w:p>
      <w:pPr>
        <w:numPr>
          <w:ilvl w:val="0"/>
          <w:numId w:val="1036"/>
        </w:numPr>
        <w:pStyle w:val="Compact"/>
      </w:pPr>
      <w:r>
        <w:t xml:space="preserve">Creates</w:t>
      </w:r>
      <w:r>
        <w:t xml:space="preserve"> </w:t>
      </w:r>
      <w:r>
        <w:rPr>
          <w:rStyle w:val="VerbatimChar"/>
        </w:rPr>
        <w:t xml:space="preserve">ADVANCE_APPLIED</w:t>
      </w:r>
      <w:r>
        <w:t xml:space="preserve"> </w:t>
      </w:r>
      <w:r>
        <w:t xml:space="preserve">entry; reduces balance due.</w:t>
      </w:r>
    </w:p>
    <w:p>
      <w:r>
        <w:pict>
          <v:rect style="width:0;height:1.5pt" o:hralign="center" o:hrstd="t" o:hr="t"/>
        </w:pict>
      </w:r>
    </w:p>
    <w:p>
      <w:pPr>
        <w:pStyle w:val="Heading2"/>
      </w:pPr>
      <w:bookmarkStart w:id="134" w:name="refund-requests"/>
      <w:r>
        <w:t xml:space="preserve">7. REFUND REQUESTS</w:t>
      </w:r>
      <w:bookmarkEnd w:id="134"/>
    </w:p>
    <w:p>
      <w:pPr>
        <w:pStyle w:val="Heading3"/>
      </w:pPr>
      <w:bookmarkStart w:id="135" w:name="when-to-request-a-refund"/>
      <w:r>
        <w:t xml:space="preserve">7.1 When to Request a Refund</w:t>
      </w:r>
      <w:bookmarkEnd w:id="135"/>
    </w:p>
    <w:tbl>
      <w:tblPr>
        <w:tblStyle w:val="Table"/>
        <w:tblW w:type="pct" w:w="5000.0"/>
        <w:tblLook w:firstRow="1"/>
      </w:tblPr>
      <w:tblGrid>
        <w:gridCol w:w="3168"/>
        <w:gridCol w:w="4752"/>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Typical Cause</w:t>
            </w:r>
          </w:p>
        </w:tc>
      </w:tr>
      <w:tr>
        <w:tc>
          <w:p>
            <w:pPr>
              <w:pStyle w:val="Compact"/>
              <w:jc w:val="left"/>
            </w:pPr>
            <w:r>
              <w:t xml:space="preserve">Order cancellation</w:t>
            </w:r>
          </w:p>
        </w:tc>
        <w:tc>
          <w:p>
            <w:pPr>
              <w:pStyle w:val="Compact"/>
              <w:jc w:val="left"/>
            </w:pPr>
            <w:r>
              <w:t xml:space="preserve">Customer cancels before/during production</w:t>
            </w:r>
          </w:p>
        </w:tc>
      </w:tr>
      <w:tr>
        <w:tc>
          <w:p>
            <w:pPr>
              <w:pStyle w:val="Compact"/>
              <w:jc w:val="left"/>
            </w:pPr>
            <w:r>
              <w:t xml:space="preserve">Unproduced meterage</w:t>
            </w:r>
          </w:p>
        </w:tc>
        <w:tc>
          <w:p>
            <w:pPr>
              <w:pStyle w:val="Compact"/>
              <w:jc w:val="left"/>
            </w:pPr>
            <w:r>
              <w:t xml:space="preserve">Production not completed for ordered quantity</w:t>
            </w:r>
          </w:p>
        </w:tc>
      </w:tr>
      <w:tr>
        <w:tc>
          <w:p>
            <w:pPr>
              <w:pStyle w:val="Compact"/>
              <w:jc w:val="left"/>
            </w:pPr>
            <w:r>
              <w:t xml:space="preserve">Overpayment</w:t>
            </w:r>
          </w:p>
        </w:tc>
        <w:tc>
          <w:p>
            <w:pPr>
              <w:pStyle w:val="Compact"/>
              <w:jc w:val="left"/>
            </w:pPr>
            <w:r>
              <w:t xml:space="preserve">Customer paid more than invoice value</w:t>
            </w:r>
          </w:p>
        </w:tc>
      </w:tr>
      <w:tr>
        <w:tc>
          <w:p>
            <w:pPr>
              <w:pStyle w:val="Compact"/>
              <w:jc w:val="left"/>
            </w:pPr>
            <w:r>
              <w:t xml:space="preserve">Transport issue</w:t>
            </w:r>
          </w:p>
        </w:tc>
        <w:tc>
          <w:p>
            <w:pPr>
              <w:pStyle w:val="Compact"/>
              <w:jc w:val="left"/>
            </w:pPr>
            <w:r>
              <w:t xml:space="preserve">Delivery problem attributed to logistics</w:t>
            </w:r>
          </w:p>
        </w:tc>
      </w:tr>
      <w:tr>
        <w:tc>
          <w:p>
            <w:pPr>
              <w:pStyle w:val="Compact"/>
              <w:jc w:val="left"/>
            </w:pPr>
            <w:r>
              <w:t xml:space="preserve">Installation issue</w:t>
            </w:r>
          </w:p>
        </w:tc>
        <w:tc>
          <w:p>
            <w:pPr>
              <w:pStyle w:val="Compact"/>
              <w:jc w:val="left"/>
            </w:pPr>
            <w:r>
              <w:t xml:space="preserve">Defect discovered during/after installation</w:t>
            </w:r>
          </w:p>
        </w:tc>
      </w:tr>
      <w:tr>
        <w:tc>
          <w:p>
            <w:pPr>
              <w:pStyle w:val="Compact"/>
              <w:jc w:val="left"/>
            </w:pPr>
            <w:r>
              <w:t xml:space="preserve">Accessory shortfall</w:t>
            </w:r>
          </w:p>
        </w:tc>
        <w:tc>
          <w:p>
            <w:pPr>
              <w:pStyle w:val="Compact"/>
              <w:jc w:val="left"/>
            </w:pPr>
            <w:r>
              <w:t xml:space="preserve">Accessories not included with delivery</w:t>
            </w:r>
          </w:p>
        </w:tc>
      </w:tr>
      <w:tr>
        <w:tc>
          <w:p>
            <w:pPr>
              <w:pStyle w:val="Compact"/>
              <w:jc w:val="left"/>
            </w:pPr>
            <w:r>
              <w:t xml:space="preserve">Stone flatsheet shortfall</w:t>
            </w:r>
          </w:p>
        </w:tc>
        <w:tc>
          <w:p>
            <w:pPr>
              <w:pStyle w:val="Compact"/>
              <w:jc w:val="left"/>
            </w:pPr>
            <w:r>
              <w:t xml:space="preserve">Stone tiles short on delivery</w:t>
            </w:r>
          </w:p>
        </w:tc>
      </w:tr>
      <w:tr>
        <w:tc>
          <w:p>
            <w:pPr>
              <w:pStyle w:val="Compact"/>
              <w:jc w:val="left"/>
            </w:pPr>
            <w:r>
              <w:t xml:space="preserve">Calculation error</w:t>
            </w:r>
          </w:p>
        </w:tc>
        <w:tc>
          <w:p>
            <w:pPr>
              <w:pStyle w:val="Compact"/>
              <w:jc w:val="left"/>
            </w:pPr>
            <w:r>
              <w:t xml:space="preserve">Pricing or quantity mistake on quotation</w:t>
            </w:r>
          </w:p>
        </w:tc>
      </w:tr>
      <w:tr>
        <w:tc>
          <w:p>
            <w:pPr>
              <w:pStyle w:val="Compact"/>
              <w:jc w:val="left"/>
            </w:pPr>
            <w:r>
              <w:t xml:space="preserve">Substitution difference</w:t>
            </w:r>
          </w:p>
        </w:tc>
        <w:tc>
          <w:p>
            <w:pPr>
              <w:pStyle w:val="Compact"/>
              <w:jc w:val="left"/>
            </w:pPr>
            <w:r>
              <w:t xml:space="preserve">Gauge/profile substituted; price difference refunded</w:t>
            </w:r>
          </w:p>
        </w:tc>
      </w:tr>
      <w:tr>
        <w:tc>
          <w:p>
            <w:pPr>
              <w:pStyle w:val="Compact"/>
              <w:jc w:val="left"/>
            </w:pPr>
            <w:r>
              <w:t xml:space="preserve">Customer commission</w:t>
            </w:r>
          </w:p>
        </w:tc>
        <w:tc>
          <w:p>
            <w:pPr>
              <w:pStyle w:val="Compact"/>
              <w:jc w:val="left"/>
            </w:pPr>
            <w:r>
              <w:t xml:space="preserve">Sales agent commission credited to customer</w:t>
            </w:r>
          </w:p>
        </w:tc>
      </w:tr>
      <w:tr>
        <w:tc>
          <w:p>
            <w:pPr>
              <w:pStyle w:val="Compact"/>
              <w:jc w:val="left"/>
            </w:pPr>
            <w:r>
              <w:t xml:space="preserve">Other</w:t>
            </w:r>
          </w:p>
        </w:tc>
        <w:tc>
          <w:p>
            <w:pPr>
              <w:pStyle w:val="Compact"/>
              <w:jc w:val="left"/>
            </w:pPr>
            <w:r>
              <w:t xml:space="preserve">Catch-all; requires written justification</w:t>
            </w:r>
          </w:p>
        </w:tc>
      </w:tr>
    </w:tbl>
    <w:p>
      <w:pPr>
        <w:pStyle w:val="BodyText"/>
      </w:pPr>
      <w:r>
        <w:rPr>
          <w:b/>
        </w:rPr>
        <w:t xml:space="preserve">Minimum refundable balance:</w:t>
      </w:r>
      <w:r>
        <w:t xml:space="preserve"> </w:t>
      </w:r>
      <w:r>
        <w:t xml:space="preserve">₦1,000 (</w:t>
      </w:r>
      <w:r>
        <w:rPr>
          <w:rStyle w:val="VerbatimChar"/>
        </w:rPr>
        <w:t xml:space="preserve">MIN_REFUND_QUOTATION_REMAINING_NGN</w:t>
      </w:r>
      <w:r>
        <w:t xml:space="preserve">)</w:t>
      </w:r>
    </w:p>
    <w:p>
      <w:pPr>
        <w:pStyle w:val="Heading3"/>
      </w:pPr>
      <w:bookmarkStart w:id="136" w:name="refund-request-procedure"/>
      <w:r>
        <w:t xml:space="preserve">7.2 Refund Request Procedure</w:t>
      </w:r>
      <w:bookmarkEnd w:id="136"/>
    </w:p>
    <w:p>
      <w:pPr>
        <w:pStyle w:val="FirstParagraph"/>
      </w:pPr>
      <w:r>
        <w:rPr>
          <w:b/>
        </w:rPr>
        <w:t xml:space="preserve">Who:</w:t>
      </w:r>
      <w:r>
        <w:t xml:space="preserve"> </w:t>
      </w:r>
      <w:r>
        <w:t xml:space="preserve">Sales Officer (</w:t>
      </w:r>
      <w:r>
        <w:rPr>
          <w:rStyle w:val="VerbatimChar"/>
        </w:rPr>
        <w:t xml:space="preserve">refunds.request</w:t>
      </w:r>
      <w:r>
        <w:t xml:space="preserve"> </w:t>
      </w:r>
      <w:r>
        <w:t xml:space="preserve">permission).</w:t>
      </w:r>
    </w:p>
    <w:p>
      <w:pPr>
        <w:pStyle w:val="BodyText"/>
      </w:pPr>
      <w:r>
        <w:rPr>
          <w:b/>
        </w:rPr>
        <w:t xml:space="preserve">Procedure:</w:t>
      </w:r>
    </w:p>
    <w:p>
      <w:pPr>
        <w:numPr>
          <w:ilvl w:val="0"/>
          <w:numId w:val="1037"/>
        </w:numPr>
        <w:pStyle w:val="Compact"/>
      </w:pPr>
      <w:r>
        <w:rPr>
          <w:b/>
        </w:rPr>
        <w:t xml:space="preserve">Sales</w:t>
      </w:r>
      <w:r>
        <w:t xml:space="preserve"> </w:t>
      </w:r>
      <w:r>
        <w:t xml:space="preserve">→</w:t>
      </w:r>
      <w:r>
        <w:t xml:space="preserve"> </w:t>
      </w:r>
      <w:r>
        <w:rPr>
          <w:b/>
        </w:rPr>
        <w:t xml:space="preserve">Refunds</w:t>
      </w:r>
      <w:r>
        <w:t xml:space="preserve"> </w:t>
      </w:r>
      <w:r>
        <w:t xml:space="preserve">tab →</w:t>
      </w:r>
      <w:r>
        <w:t xml:space="preserve"> </w:t>
      </w:r>
      <w:r>
        <w:rPr>
          <w:b/>
        </w:rPr>
        <w:t xml:space="preserve">New Refund Request</w:t>
      </w:r>
      <w:r>
        <w:t xml:space="preserve">.</w:t>
      </w:r>
    </w:p>
    <w:p>
      <w:pPr>
        <w:numPr>
          <w:ilvl w:val="0"/>
          <w:numId w:val="1037"/>
        </w:numPr>
        <w:pStyle w:val="Compact"/>
      </w:pPr>
      <w:r>
        <w:t xml:space="preserve">Select</w:t>
      </w:r>
      <w:r>
        <w:t xml:space="preserve"> </w:t>
      </w:r>
      <w:r>
        <w:rPr>
          <w:b/>
        </w:rPr>
        <w:t xml:space="preserve">quotation</w:t>
      </w:r>
      <w:r>
        <w:t xml:space="preserve"> </w:t>
      </w:r>
      <w:r>
        <w:t xml:space="preserve">and</w:t>
      </w:r>
      <w:r>
        <w:t xml:space="preserve"> </w:t>
      </w:r>
      <w:r>
        <w:rPr>
          <w:b/>
        </w:rPr>
        <w:t xml:space="preserve">customer</w:t>
      </w:r>
      <w:r>
        <w:t xml:space="preserve">.</w:t>
      </w:r>
    </w:p>
    <w:p>
      <w:pPr>
        <w:numPr>
          <w:ilvl w:val="0"/>
          <w:numId w:val="1037"/>
        </w:numPr>
        <w:pStyle w:val="Compact"/>
      </w:pPr>
      <w:r>
        <w:t xml:space="preserve">Select</w:t>
      </w:r>
      <w:r>
        <w:t xml:space="preserve"> </w:t>
      </w:r>
      <w:r>
        <w:rPr>
          <w:b/>
        </w:rPr>
        <w:t xml:space="preserve">refund category</w:t>
      </w:r>
      <w:r>
        <w:t xml:space="preserve"> </w:t>
      </w:r>
      <w:r>
        <w:t xml:space="preserve">from list above.</w:t>
      </w:r>
    </w:p>
    <w:p>
      <w:pPr>
        <w:numPr>
          <w:ilvl w:val="0"/>
          <w:numId w:val="1037"/>
        </w:numPr>
        <w:pStyle w:val="Compact"/>
      </w:pPr>
      <w:r>
        <w:t xml:space="preserve">Review</w:t>
      </w:r>
      <w:r>
        <w:t xml:space="preserve"> </w:t>
      </w:r>
      <w:r>
        <w:rPr>
          <w:b/>
        </w:rPr>
        <w:t xml:space="preserve">system-suggested lines</w:t>
      </w:r>
      <w:r>
        <w:t xml:space="preserve"> </w:t>
      </w:r>
      <w:r>
        <w:t xml:space="preserve">— starting points only; verify against evidence.</w:t>
      </w:r>
    </w:p>
    <w:p>
      <w:pPr>
        <w:numPr>
          <w:ilvl w:val="0"/>
          <w:numId w:val="1037"/>
        </w:numPr>
        <w:pStyle w:val="Compact"/>
      </w:pPr>
      <w:r>
        <w:t xml:space="preserve">Adjust amounts per line with justification.</w:t>
      </w:r>
    </w:p>
    <w:p>
      <w:pPr>
        <w:numPr>
          <w:ilvl w:val="0"/>
          <w:numId w:val="1037"/>
        </w:numPr>
        <w:pStyle w:val="Compact"/>
      </w:pPr>
      <w:r>
        <w:t xml:space="preserve">Enter</w:t>
      </w:r>
      <w:r>
        <w:t xml:space="preserve"> </w:t>
      </w:r>
      <w:r>
        <w:rPr>
          <w:b/>
        </w:rPr>
        <w:t xml:space="preserve">payee bank details</w:t>
      </w:r>
      <w:r>
        <w:t xml:space="preserve"> </w:t>
      </w:r>
      <w:r>
        <w:t xml:space="preserve">for transfer.</w:t>
      </w:r>
    </w:p>
    <w:p>
      <w:pPr>
        <w:numPr>
          <w:ilvl w:val="0"/>
          <w:numId w:val="1037"/>
        </w:numPr>
        <w:pStyle w:val="Compact"/>
      </w:pPr>
      <w:r>
        <w:t xml:space="preserve">Review</w:t>
      </w:r>
      <w:r>
        <w:t xml:space="preserve"> </w:t>
      </w:r>
      <w:r>
        <w:rPr>
          <w:b/>
        </w:rPr>
        <w:t xml:space="preserve">production alignment warnings</w:t>
      </w:r>
      <w:r>
        <w:t xml:space="preserve"> </w:t>
      </w:r>
      <w:r>
        <w:t xml:space="preserve">(if any):</w:t>
      </w:r>
    </w:p>
    <w:p>
      <w:pPr>
        <w:numPr>
          <w:ilvl w:val="1"/>
          <w:numId w:val="1038"/>
        </w:numPr>
        <w:pStyle w:val="Compact"/>
      </w:pPr>
      <w:r>
        <w:t xml:space="preserve">Order cancellation blocked if production completed (unless override note ≥10 chars)</w:t>
      </w:r>
    </w:p>
    <w:p>
      <w:pPr>
        <w:numPr>
          <w:ilvl w:val="1"/>
          <w:numId w:val="1038"/>
        </w:numPr>
        <w:pStyle w:val="Compact"/>
      </w:pPr>
      <w:r>
        <w:t xml:space="preserve">Multi-category overlap requires acknowledgement</w:t>
      </w:r>
    </w:p>
    <w:p>
      <w:pPr>
        <w:numPr>
          <w:ilvl w:val="0"/>
          <w:numId w:val="1037"/>
        </w:numPr>
        <w:pStyle w:val="Compact"/>
      </w:pPr>
      <w:r>
        <w:t xml:space="preserve">Click</w:t>
      </w:r>
      <w:r>
        <w:t xml:space="preserve"> </w:t>
      </w:r>
      <w:r>
        <w:rPr>
          <w:b/>
        </w:rPr>
        <w:t xml:space="preserve">Preview</w:t>
      </w:r>
      <w:r>
        <w:t xml:space="preserve"> </w:t>
      </w:r>
      <w:r>
        <w:t xml:space="preserve">→ review calculated total.</w:t>
      </w:r>
    </w:p>
    <w:p>
      <w:pPr>
        <w:numPr>
          <w:ilvl w:val="0"/>
          <w:numId w:val="1037"/>
        </w:numPr>
        <w:pStyle w:val="Compact"/>
      </w:pPr>
      <w:r>
        <w:t xml:space="preserve">Submit → status</w:t>
      </w:r>
      <w:r>
        <w:t xml:space="preserve"> </w:t>
      </w:r>
      <w:r>
        <w:rPr>
          <w:b/>
        </w:rPr>
        <w:t xml:space="preserve">Pending</w:t>
      </w:r>
      <w:r>
        <w:t xml:space="preserve">.</w:t>
      </w:r>
    </w:p>
    <w:p>
      <w:pPr>
        <w:numPr>
          <w:ilvl w:val="0"/>
          <w:numId w:val="1037"/>
        </w:numPr>
        <w:pStyle w:val="Compact"/>
      </w:pPr>
      <w:r>
        <w:t xml:space="preserve">Notify Branch Manager for approval.</w:t>
      </w:r>
    </w:p>
    <w:p>
      <w:pPr>
        <w:pStyle w:val="FirstParagraph"/>
      </w:pPr>
      <w:r>
        <w:rPr>
          <w:b/>
        </w:rPr>
        <w:t xml:space="preserve">Sales officer cannot:</w:t>
      </w:r>
      <w:r>
        <w:t xml:space="preserve"> </w:t>
      </w:r>
      <w:r>
        <w:t xml:space="preserve">approve or pay refunds.</w:t>
      </w:r>
    </w:p>
    <w:p>
      <w:pPr>
        <w:pStyle w:val="Heading3"/>
      </w:pPr>
      <w:bookmarkStart w:id="137" w:name="after-submission"/>
      <w:r>
        <w:t xml:space="preserve">7.3 After Submission</w:t>
      </w:r>
      <w:bookmarkEnd w:id="137"/>
    </w:p>
    <w:p>
      <w:pPr>
        <w:numPr>
          <w:ilvl w:val="0"/>
          <w:numId w:val="1039"/>
        </w:numPr>
        <w:pStyle w:val="Compact"/>
      </w:pPr>
      <w:r>
        <w:t xml:space="preserve">Track status on</w:t>
      </w:r>
      <w:r>
        <w:t xml:space="preserve"> </w:t>
      </w:r>
      <w:r>
        <w:rPr>
          <w:b/>
        </w:rPr>
        <w:t xml:space="preserve">Refunds</w:t>
      </w:r>
      <w:r>
        <w:t xml:space="preserve"> </w:t>
      </w:r>
      <w:r>
        <w:t xml:space="preserve">tab: Pending → Approved → Paid (or Rejected)</w:t>
      </w:r>
    </w:p>
    <w:p>
      <w:pPr>
        <w:numPr>
          <w:ilvl w:val="0"/>
          <w:numId w:val="1039"/>
        </w:numPr>
        <w:pStyle w:val="Compact"/>
      </w:pPr>
      <w:r>
        <w:t xml:space="preserve">Respond promptly to approver queries</w:t>
      </w:r>
    </w:p>
    <w:p>
      <w:pPr>
        <w:numPr>
          <w:ilvl w:val="0"/>
          <w:numId w:val="1039"/>
        </w:numPr>
        <w:pStyle w:val="Compact"/>
      </w:pPr>
      <w:r>
        <w:t xml:space="preserve">Gather evidence: photos, signed acknowledgements, site visit notes</w:t>
      </w:r>
    </w:p>
    <w:p>
      <w:pPr>
        <w:numPr>
          <w:ilvl w:val="0"/>
          <w:numId w:val="1039"/>
        </w:numPr>
        <w:pStyle w:val="Compact"/>
      </w:pPr>
      <w:r>
        <w:t xml:space="preserve">Approved refunds appear in Cashier desk queue for payment — see SOP-02</w:t>
      </w:r>
    </w:p>
    <w:p>
      <w:r>
        <w:pict>
          <v:rect style="width:0;height:1.5pt" o:hralign="center" o:hrstd="t" o:hr="t"/>
        </w:pict>
      </w:r>
    </w:p>
    <w:p>
      <w:pPr>
        <w:pStyle w:val="Heading2"/>
      </w:pPr>
      <w:bookmarkStart w:id="138" w:name="staff-purchase-credit"/>
      <w:r>
        <w:t xml:space="preserve">8. STAFF PURCHASE CREDIT</w:t>
      </w:r>
      <w:bookmarkEnd w:id="138"/>
    </w:p>
    <w:p>
      <w:pPr>
        <w:pStyle w:val="Heading3"/>
      </w:pPr>
      <w:bookmarkStart w:id="139" w:name="policy"/>
      <w:r>
        <w:t xml:space="preserve">8.1 Policy</w:t>
      </w:r>
      <w:bookmarkEnd w:id="139"/>
    </w:p>
    <w:p>
      <w:pPr>
        <w:pStyle w:val="FirstParagraph"/>
      </w:pPr>
      <w:r>
        <w:t xml:space="preserve">Staff may purchase roofing materials on personal credit: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Value</w:t>
            </w:r>
          </w:p>
        </w:tc>
      </w:tr>
      <w:tr>
        <w:tc>
          <w:p>
            <w:pPr>
              <w:pStyle w:val="Compact"/>
              <w:jc w:val="left"/>
            </w:pPr>
            <w:r>
              <w:t xml:space="preserve">Minimum service for eligibility</w:t>
            </w:r>
          </w:p>
        </w:tc>
        <w:tc>
          <w:p>
            <w:pPr>
              <w:pStyle w:val="Compact"/>
              <w:jc w:val="left"/>
            </w:pPr>
            <w:r>
              <w:t xml:space="preserve">1 year employment</w:t>
            </w:r>
          </w:p>
        </w:tc>
      </w:tr>
      <w:tr>
        <w:tc>
          <w:p>
            <w:pPr>
              <w:pStyle w:val="Compact"/>
              <w:jc w:val="left"/>
            </w:pPr>
            <w:r>
              <w:t xml:space="preserve">Maximum outstanding obligation</w:t>
            </w:r>
          </w:p>
        </w:tc>
        <w:tc>
          <w:p>
            <w:pPr>
              <w:pStyle w:val="Compact"/>
              <w:jc w:val="left"/>
            </w:pPr>
            <w:r>
              <w:t xml:space="preserve">₦5,000,000</w:t>
            </w:r>
          </w:p>
        </w:tc>
      </w:tr>
      <w:tr>
        <w:tc>
          <w:p>
            <w:pPr>
              <w:pStyle w:val="Compact"/>
              <w:jc w:val="left"/>
            </w:pPr>
            <w:r>
              <w:t xml:space="preserve">Maximum per purchase</w:t>
            </w:r>
          </w:p>
        </w:tc>
        <w:tc>
          <w:p>
            <w:pPr>
              <w:pStyle w:val="Compact"/>
              <w:jc w:val="left"/>
            </w:pPr>
            <w:r>
              <w:t xml:space="preserve">₦2,000,000</w:t>
            </w:r>
          </w:p>
        </w:tc>
      </w:tr>
      <w:tr>
        <w:tc>
          <w:p>
            <w:pPr>
              <w:pStyle w:val="Compact"/>
              <w:jc w:val="left"/>
            </w:pPr>
            <w:r>
              <w:t xml:space="preserve">Maximum repayment period</w:t>
            </w:r>
          </w:p>
        </w:tc>
        <w:tc>
          <w:p>
            <w:pPr>
              <w:pStyle w:val="Compact"/>
              <w:jc w:val="left"/>
            </w:pPr>
            <w:r>
              <w:t xml:space="preserve">12 months</w:t>
            </w:r>
          </w:p>
        </w:tc>
      </w:tr>
      <w:tr>
        <w:tc>
          <w:p>
            <w:pPr>
              <w:pStyle w:val="Compact"/>
              <w:jc w:val="left"/>
            </w:pPr>
            <w:r>
              <w:t xml:space="preserve">Maximum concurrent active credits</w:t>
            </w:r>
          </w:p>
        </w:tc>
        <w:tc>
          <w:p>
            <w:pPr>
              <w:pStyle w:val="Compact"/>
              <w:jc w:val="left"/>
            </w:pPr>
            <w:r>
              <w:t xml:space="preserve">1</w:t>
            </w:r>
          </w:p>
        </w:tc>
      </w:tr>
      <w:tr>
        <w:tc>
          <w:p>
            <w:pPr>
              <w:pStyle w:val="Compact"/>
              <w:jc w:val="left"/>
            </w:pPr>
            <w:r>
              <w:t xml:space="preserve">Obligation account format</w:t>
            </w:r>
          </w:p>
        </w:tc>
        <w:tc>
          <w:p>
            <w:pPr>
              <w:pStyle w:val="Compact"/>
              <w:jc w:val="left"/>
            </w:pPr>
            <w:r>
              <w:t xml:space="preserve">OBL-{BranchCode}-{YY}-{seq}</w:t>
            </w:r>
          </w:p>
        </w:tc>
      </w:tr>
      <w:tr>
        <w:tc>
          <w:p>
            <w:pPr>
              <w:pStyle w:val="Compact"/>
              <w:jc w:val="left"/>
            </w:pPr>
            <w:r>
              <w:t xml:space="preserve">Repayment</w:t>
            </w:r>
          </w:p>
        </w:tc>
        <w:tc>
          <w:p>
            <w:pPr>
              <w:pStyle w:val="Compact"/>
              <w:jc w:val="left"/>
            </w:pPr>
            <w:r>
              <w:t xml:space="preserve">Monthly payroll deduction + optional cash at cashier</w:t>
            </w:r>
          </w:p>
        </w:tc>
      </w:tr>
    </w:tbl>
    <w:p>
      <w:pPr>
        <w:pStyle w:val="Heading3"/>
      </w:pPr>
      <w:bookmarkStart w:id="140" w:name="request-procedure"/>
      <w:r>
        <w:t xml:space="preserve">8.2 Request Procedure</w:t>
      </w:r>
      <w:bookmarkEnd w:id="140"/>
    </w:p>
    <w:p>
      <w:pPr>
        <w:numPr>
          <w:ilvl w:val="0"/>
          <w:numId w:val="1040"/>
        </w:numPr>
        <w:pStyle w:val="Compact"/>
      </w:pPr>
      <w:r>
        <w:t xml:space="preserve">Staff member (or HR on behalf) →</w:t>
      </w:r>
      <w:r>
        <w:t xml:space="preserve"> </w:t>
      </w:r>
      <w:r>
        <w:rPr>
          <w:b/>
        </w:rPr>
        <w:t xml:space="preserve">Staff Purchase Credit Request</w:t>
      </w:r>
      <w:r>
        <w:t xml:space="preserve">.</w:t>
      </w:r>
    </w:p>
    <w:p>
      <w:pPr>
        <w:numPr>
          <w:ilvl w:val="0"/>
          <w:numId w:val="1040"/>
        </w:numPr>
        <w:pStyle w:val="Compact"/>
      </w:pPr>
      <w:r>
        <w:t xml:space="preserve">Link to quotation for materials.</w:t>
      </w:r>
    </w:p>
    <w:p>
      <w:pPr>
        <w:numPr>
          <w:ilvl w:val="0"/>
          <w:numId w:val="1040"/>
        </w:numPr>
        <w:pStyle w:val="Compact"/>
      </w:pPr>
      <w:r>
        <w:t xml:space="preserve">BM endorses → creates obligation account.</w:t>
      </w:r>
    </w:p>
    <w:p>
      <w:pPr>
        <w:numPr>
          <w:ilvl w:val="0"/>
          <w:numId w:val="1040"/>
        </w:numPr>
        <w:pStyle w:val="Compact"/>
      </w:pPr>
      <w:r>
        <w:t xml:space="preserve">Repayment tracked via</w:t>
      </w:r>
      <w:r>
        <w:t xml:space="preserve"> </w:t>
      </w:r>
      <w:r>
        <w:rPr>
          <w:rStyle w:val="VerbatimChar"/>
        </w:rPr>
        <w:t xml:space="preserve">hr_payroll_line_loans</w:t>
      </w:r>
      <w:r>
        <w:t xml:space="preserve"> </w:t>
      </w:r>
      <w:r>
        <w:t xml:space="preserve">and</w:t>
      </w:r>
      <w:r>
        <w:t xml:space="preserve"> </w:t>
      </w:r>
      <w:r>
        <w:rPr>
          <w:rStyle w:val="VerbatimChar"/>
        </w:rPr>
        <w:t xml:space="preserve">hr_staff_obligation_transactions</w:t>
      </w:r>
      <w:r>
        <w:t xml:space="preserve">.</w:t>
      </w:r>
    </w:p>
    <w:p>
      <w:r>
        <w:pict>
          <v:rect style="width:0;height:1.5pt" o:hralign="center" o:hrstd="t" o:hr="t"/>
        </w:pict>
      </w:r>
    </w:p>
    <w:p>
      <w:pPr>
        <w:pStyle w:val="Heading2"/>
      </w:pPr>
      <w:bookmarkStart w:id="141" w:name="pricing-administration-read-access"/>
      <w:r>
        <w:t xml:space="preserve">9. PRICING ADMINISTRATION (READ ACCESS)</w:t>
      </w:r>
      <w:bookmarkEnd w:id="141"/>
    </w:p>
    <w:p>
      <w:pPr>
        <w:pStyle w:val="FirstParagraph"/>
      </w:pPr>
      <w:r>
        <w:t xml:space="preserve">Sales staff have read access to current prices:</w:t>
      </w:r>
    </w:p>
    <w:p>
      <w:pPr>
        <w:numPr>
          <w:ilvl w:val="0"/>
          <w:numId w:val="1041"/>
        </w:numPr>
        <w:pStyle w:val="Compact"/>
      </w:pPr>
      <w:r>
        <w:rPr>
          <w:b/>
        </w:rPr>
        <w:t xml:space="preserve">Price list</w:t>
      </w:r>
      <w:r>
        <w:t xml:space="preserve"> </w:t>
      </w:r>
      <w:r>
        <w:t xml:space="preserve">(</w:t>
      </w:r>
      <w:r>
        <w:rPr>
          <w:rStyle w:val="VerbatimChar"/>
        </w:rPr>
        <w:t xml:space="preserve">/price-list</w:t>
      </w:r>
      <w:r>
        <w:t xml:space="preserve">) — floor prices per gauge/profile (MD manages)</w:t>
      </w:r>
    </w:p>
    <w:p>
      <w:pPr>
        <w:numPr>
          <w:ilvl w:val="0"/>
          <w:numId w:val="1041"/>
        </w:numPr>
        <w:pStyle w:val="Compact"/>
      </w:pPr>
      <w:r>
        <w:rPr>
          <w:b/>
        </w:rPr>
        <w:t xml:space="preserve">Pricing policy</w:t>
      </w:r>
      <w:r>
        <w:t xml:space="preserve"> </w:t>
      </w:r>
      <w:r>
        <w:t xml:space="preserve">(</w:t>
      </w:r>
      <w:r>
        <w:rPr>
          <w:rStyle w:val="VerbatimChar"/>
        </w:rPr>
        <w:t xml:space="preserve">/pricing-policy</w:t>
      </w:r>
      <w:r>
        <w:t xml:space="preserve">) — tier rules, customer price book</w:t>
      </w:r>
    </w:p>
    <w:p>
      <w:pPr>
        <w:numPr>
          <w:ilvl w:val="0"/>
          <w:numId w:val="1041"/>
        </w:numPr>
        <w:pStyle w:val="Compact"/>
      </w:pPr>
      <w:r>
        <w:t xml:space="preserve">Customer-facing price book:</w:t>
      </w:r>
      <w:r>
        <w:t xml:space="preserve"> </w:t>
      </w:r>
      <w:r>
        <w:rPr>
          <w:rStyle w:val="VerbatimChar"/>
        </w:rPr>
        <w:t xml:space="preserve">/api/pricing/customer-price-book.html</w:t>
      </w:r>
    </w:p>
    <w:p>
      <w:pPr>
        <w:pStyle w:val="FirstParagraph"/>
      </w:pPr>
      <w:r>
        <w:t xml:space="preserve">Sales officers must not alter price list — escalate to MD for changes.</w:t>
      </w:r>
    </w:p>
    <w:p>
      <w:r>
        <w:pict>
          <v:rect style="width:0;height:1.5pt" o:hralign="center" o:hrstd="t" o:hr="t"/>
        </w:pict>
      </w:r>
    </w:p>
    <w:p>
      <w:pPr>
        <w:pStyle w:val="Heading2"/>
      </w:pPr>
      <w:bookmarkStart w:id="142" w:name="sales-dashboard-and-kpis"/>
      <w:r>
        <w:t xml:space="preserve">10. SALES DASHBOARD AND KPIs</w:t>
      </w:r>
      <w:bookmarkEnd w:id="142"/>
    </w:p>
    <w:p>
      <w:pPr>
        <w:pStyle w:val="Heading3"/>
      </w:pPr>
      <w:bookmarkStart w:id="143" w:name="sales-dashboard-apisalesdashboard"/>
      <w:r>
        <w:t xml:space="preserve">10.1 Sales Dashboard (</w:t>
      </w:r>
      <w:r>
        <w:rPr>
          <w:rStyle w:val="VerbatimChar"/>
        </w:rPr>
        <w:t xml:space="preserve">/api/sales/dashboard/*</w:t>
      </w:r>
      <w:r>
        <w:t xml:space="preserve">)</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Description</w:t>
            </w:r>
          </w:p>
        </w:tc>
      </w:tr>
      <w:tr>
        <w:tc>
          <w:p>
            <w:pPr>
              <w:pStyle w:val="Compact"/>
              <w:jc w:val="left"/>
            </w:pPr>
            <w:r>
              <w:t xml:space="preserve">Active quotations</w:t>
            </w:r>
          </w:p>
        </w:tc>
        <w:tc>
          <w:p>
            <w:pPr>
              <w:pStyle w:val="Compact"/>
              <w:jc w:val="left"/>
            </w:pPr>
            <w:r>
              <w:t xml:space="preserve">Count by status</w:t>
            </w:r>
          </w:p>
        </w:tc>
      </w:tr>
      <w:tr>
        <w:tc>
          <w:p>
            <w:pPr>
              <w:pStyle w:val="Compact"/>
              <w:jc w:val="left"/>
            </w:pPr>
            <w:r>
              <w:t xml:space="preserve">Pipeline value</w:t>
            </w:r>
          </w:p>
        </w:tc>
        <w:tc>
          <w:p>
            <w:pPr>
              <w:pStyle w:val="Compact"/>
              <w:jc w:val="left"/>
            </w:pPr>
            <w:r>
              <w:t xml:space="preserve">Total ₦ of open quotations</w:t>
            </w:r>
          </w:p>
        </w:tc>
      </w:tr>
      <w:tr>
        <w:tc>
          <w:p>
            <w:pPr>
              <w:pStyle w:val="Compact"/>
              <w:jc w:val="left"/>
            </w:pPr>
            <w:r>
              <w:t xml:space="preserve">Collections (period)</w:t>
            </w:r>
          </w:p>
        </w:tc>
        <w:tc>
          <w:p>
            <w:pPr>
              <w:pStyle w:val="Compact"/>
              <w:jc w:val="left"/>
            </w:pPr>
            <w:r>
              <w:t xml:space="preserve">Receipts cleared in date range</w:t>
            </w:r>
          </w:p>
        </w:tc>
      </w:tr>
      <w:tr>
        <w:tc>
          <w:p>
            <w:pPr>
              <w:pStyle w:val="Compact"/>
              <w:jc w:val="left"/>
            </w:pPr>
            <w:r>
              <w:t xml:space="preserve">Follow-up alerts</w:t>
            </w:r>
          </w:p>
        </w:tc>
        <w:tc>
          <w:p>
            <w:pPr>
              <w:pStyle w:val="Compact"/>
              <w:jc w:val="left"/>
            </w:pPr>
            <w:r>
              <w:t xml:space="preserve">Quotations nearing expiry</w:t>
            </w:r>
          </w:p>
        </w:tc>
      </w:tr>
      <w:tr>
        <w:tc>
          <w:p>
            <w:pPr>
              <w:pStyle w:val="Compact"/>
              <w:jc w:val="left"/>
            </w:pPr>
            <w:r>
              <w:t xml:space="preserve">Payment gate queue</w:t>
            </w:r>
          </w:p>
        </w:tc>
        <w:tc>
          <w:p>
            <w:pPr>
              <w:pStyle w:val="Compact"/>
              <w:jc w:val="left"/>
            </w:pPr>
            <w:r>
              <w:t xml:space="preserve">Quotations below production threshold</w:t>
            </w:r>
          </w:p>
        </w:tc>
      </w:tr>
    </w:tbl>
    <w:p>
      <w:pPr>
        <w:pStyle w:val="Heading3"/>
      </w:pPr>
      <w:bookmarkStart w:id="144" w:name="branch-manager-pulse"/>
      <w:r>
        <w:t xml:space="preserve">10.2 Branch Manager Pulse</w:t>
      </w:r>
      <w:bookmarkEnd w:id="144"/>
    </w:p>
    <w:p>
      <w:pPr>
        <w:pStyle w:val="FirstParagraph"/>
      </w:pPr>
      <w:r>
        <w:t xml:space="preserve">On Manager Dashboard:</w:t>
      </w:r>
      <w:r>
        <w:t xml:space="preserve"> </w:t>
      </w:r>
      <w:r>
        <w:t xml:space="preserve">- Produced sales progress vs org targets</w:t>
      </w:r>
      <w:r>
        <w:t xml:space="preserve"> </w:t>
      </w:r>
      <w:r>
        <w:t xml:space="preserve">- Production metres progress</w:t>
      </w:r>
      <w:r>
        <w:t xml:space="preserve"> </w:t>
      </w:r>
      <w:r>
        <w:t xml:space="preserve">- Open actions count</w:t>
      </w:r>
    </w:p>
    <w:p>
      <w:pPr>
        <w:pStyle w:val="BodyText"/>
      </w:pPr>
      <w:r>
        <w:t xml:space="preserve">Targets configured: Settings → Governance → Org manager targets.</w:t>
      </w:r>
    </w:p>
    <w:p>
      <w:r>
        <w:pict>
          <v:rect style="width:0;height:1.5pt" o:hralign="center" o:hrstd="t" o:hr="t"/>
        </w:pict>
      </w:r>
    </w:p>
    <w:p>
      <w:pPr>
        <w:pStyle w:val="Heading2"/>
      </w:pPr>
      <w:bookmarkStart w:id="145" w:name="daily-sales-office-checklist"/>
      <w:r>
        <w:t xml:space="preserve">11. DAILY SALES OFFICE CHECKLIST</w:t>
      </w:r>
      <w:bookmarkEnd w:id="145"/>
    </w:p>
    <w:p>
      <w:pPr>
        <w:pStyle w:val="Heading3"/>
      </w:pPr>
      <w:bookmarkStart w:id="146" w:name="sales-officer-start-of-day"/>
      <w:r>
        <w:t xml:space="preserve">Sales Officer — Start of Day</w:t>
      </w:r>
      <w:bookmarkEnd w:id="146"/>
    </w:p>
    <w:p>
      <w:pPr>
        <w:numPr>
          <w:ilvl w:val="0"/>
          <w:numId w:val="1042"/>
        </w:numPr>
        <w:pStyle w:val="Compact"/>
      </w:pPr>
      <w:r>
        <w:t xml:space="preserve">☐ Confirm correct workspace branch</w:t>
      </w:r>
    </w:p>
    <w:p>
      <w:pPr>
        <w:numPr>
          <w:ilvl w:val="0"/>
          <w:numId w:val="1042"/>
        </w:numPr>
        <w:pStyle w:val="Compact"/>
      </w:pPr>
      <w:r>
        <w:t xml:space="preserve">☐ Review quotation follow-up alerts</w:t>
      </w:r>
    </w:p>
    <w:p>
      <w:pPr>
        <w:numPr>
          <w:ilvl w:val="0"/>
          <w:numId w:val="1042"/>
        </w:numPr>
        <w:pStyle w:val="Compact"/>
      </w:pPr>
      <w:r>
        <w:t xml:space="preserve">☐ Check payment status on quotations awaiting cutting list</w:t>
      </w:r>
    </w:p>
    <w:p>
      <w:pPr>
        <w:numPr>
          <w:ilvl w:val="0"/>
          <w:numId w:val="1042"/>
        </w:numPr>
        <w:pStyle w:val="Compact"/>
      </w:pPr>
      <w:r>
        <w:t xml:space="preserve">☐ Clear CRM interaction backlog from previous day</w:t>
      </w:r>
    </w:p>
    <w:p>
      <w:pPr>
        <w:numPr>
          <w:ilvl w:val="0"/>
          <w:numId w:val="1042"/>
        </w:numPr>
        <w:pStyle w:val="Compact"/>
      </w:pPr>
      <w:r>
        <w:t xml:space="preserve">☐ Review Manager dashboard for any returned/rejected items</w:t>
      </w:r>
    </w:p>
    <w:p>
      <w:pPr>
        <w:pStyle w:val="Heading3"/>
      </w:pPr>
      <w:bookmarkStart w:id="147" w:name="sales-officer-end-of-day"/>
      <w:r>
        <w:t xml:space="preserve">Sales Officer — End of Day</w:t>
      </w:r>
      <w:bookmarkEnd w:id="147"/>
    </w:p>
    <w:p>
      <w:pPr>
        <w:numPr>
          <w:ilvl w:val="0"/>
          <w:numId w:val="1043"/>
        </w:numPr>
        <w:pStyle w:val="Compact"/>
      </w:pPr>
      <w:r>
        <w:t xml:space="preserve">☐ Log all customer interactions from today</w:t>
      </w:r>
    </w:p>
    <w:p>
      <w:pPr>
        <w:numPr>
          <w:ilvl w:val="0"/>
          <w:numId w:val="1043"/>
        </w:numPr>
        <w:pStyle w:val="Compact"/>
      </w:pPr>
      <w:r>
        <w:t xml:space="preserve">☐ Update quotation notes for any verbal agreements</w:t>
      </w:r>
    </w:p>
    <w:p>
      <w:pPr>
        <w:numPr>
          <w:ilvl w:val="0"/>
          <w:numId w:val="1043"/>
        </w:numPr>
        <w:pStyle w:val="Compact"/>
      </w:pPr>
      <w:r>
        <w:t xml:space="preserve">☐ Escalate blocked cutting lists (payment/price gate) to BM</w:t>
      </w:r>
    </w:p>
    <w:p>
      <w:pPr>
        <w:numPr>
          <w:ilvl w:val="0"/>
          <w:numId w:val="1043"/>
        </w:numPr>
        <w:pStyle w:val="Compact"/>
      </w:pPr>
      <w:r>
        <w:t xml:space="preserve">☐ Confirm no draft quotations left incomplete with customers waiting</w:t>
      </w:r>
    </w:p>
    <w:p>
      <w:pPr>
        <w:pStyle w:val="Heading3"/>
      </w:pPr>
      <w:bookmarkStart w:id="148" w:name="branch-manager-weekly"/>
      <w:r>
        <w:t xml:space="preserve">Branch Manager — Weekly</w:t>
      </w:r>
      <w:bookmarkEnd w:id="148"/>
    </w:p>
    <w:p>
      <w:pPr>
        <w:numPr>
          <w:ilvl w:val="0"/>
          <w:numId w:val="1044"/>
        </w:numPr>
        <w:pStyle w:val="Compact"/>
      </w:pPr>
      <w:r>
        <w:t xml:space="preserve">☐ Review order sign-off queue on Manager Dashboard</w:t>
      </w:r>
    </w:p>
    <w:p>
      <w:pPr>
        <w:numPr>
          <w:ilvl w:val="0"/>
          <w:numId w:val="1044"/>
        </w:numPr>
        <w:pStyle w:val="Compact"/>
      </w:pPr>
      <w:r>
        <w:t xml:space="preserve">☐ Clear stale quotations (archive or follow up)</w:t>
      </w:r>
    </w:p>
    <w:p>
      <w:pPr>
        <w:numPr>
          <w:ilvl w:val="0"/>
          <w:numId w:val="1044"/>
        </w:numPr>
        <w:pStyle w:val="Compact"/>
      </w:pPr>
      <w:r>
        <w:t xml:space="preserve">☐ Review credit exceptions expiring this week</w:t>
      </w:r>
    </w:p>
    <w:p>
      <w:pPr>
        <w:numPr>
          <w:ilvl w:val="0"/>
          <w:numId w:val="1044"/>
        </w:numPr>
        <w:pStyle w:val="Compact"/>
      </w:pPr>
      <w:r>
        <w:t xml:space="preserve">☐ Check refund pending queue — approve or reject within 48 hours</w:t>
      </w:r>
    </w:p>
    <w:p>
      <w:r>
        <w:pict>
          <v:rect style="width:0;height:1.5pt" o:hralign="center" o:hrstd="t" o:hr="t"/>
        </w:pict>
      </w:r>
    </w:p>
    <w:p>
      <w:pPr>
        <w:pStyle w:val="Heading2"/>
      </w:pPr>
      <w:bookmarkStart w:id="149" w:name="exception-handling"/>
      <w:r>
        <w:t xml:space="preserve">12. EXCEPTION HANDLING</w:t>
      </w:r>
      <w:bookmarkEnd w:id="149"/>
    </w:p>
    <w:tbl>
      <w:tblPr>
        <w:tblStyle w:val="Table"/>
        <w:tblW w:type="pct" w:w="5000.0"/>
        <w:tblLook w:firstRow="1"/>
      </w:tblPr>
      <w:tblGrid>
        <w:gridCol w:w="4585"/>
        <w:gridCol w:w="3334"/>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Action</w:t>
            </w:r>
          </w:p>
        </w:tc>
      </w:tr>
      <w:tr>
        <w:tc>
          <w:p>
            <w:pPr>
              <w:pStyle w:val="Compact"/>
              <w:jc w:val="left"/>
            </w:pPr>
            <w:r>
              <w:t xml:space="preserve">Customer phone duplicate warning</w:t>
            </w:r>
          </w:p>
        </w:tc>
        <w:tc>
          <w:p>
            <w:pPr>
              <w:pStyle w:val="Compact"/>
              <w:jc w:val="left"/>
            </w:pPr>
            <w:r>
              <w:t xml:space="preserve">Search existing customer; merge if same entity; use different phone only if genuinely different person</w:t>
            </w:r>
          </w:p>
        </w:tc>
      </w:tr>
      <w:tr>
        <w:tc>
          <w:p>
            <w:pPr>
              <w:pStyle w:val="Compact"/>
              <w:jc w:val="left"/>
            </w:pPr>
            <w:r>
              <w:t xml:space="preserve">Cutting list blocked — payment</w:t>
            </w:r>
          </w:p>
        </w:tc>
        <w:tc>
          <w:p>
            <w:pPr>
              <w:pStyle w:val="Compact"/>
              <w:jc w:val="left"/>
            </w:pPr>
            <w:r>
              <w:t xml:space="preserve">Check receipt clearance status; request BM override if commercial decision made</w:t>
            </w:r>
          </w:p>
        </w:tc>
      </w:tr>
      <w:tr>
        <w:tc>
          <w:p>
            <w:pPr>
              <w:pStyle w:val="Compact"/>
              <w:jc w:val="left"/>
            </w:pPr>
            <w:r>
              <w:t xml:space="preserve">Cutting list blocked — price</w:t>
            </w:r>
          </w:p>
        </w:tc>
        <w:tc>
          <w:p>
            <w:pPr>
              <w:pStyle w:val="Compact"/>
              <w:jc w:val="left"/>
            </w:pPr>
            <w:r>
              <w:t xml:space="preserve">Escalate to MD for price exception</w:t>
            </w:r>
          </w:p>
        </w:tc>
      </w:tr>
      <w:tr>
        <w:tc>
          <w:p>
            <w:pPr>
              <w:pStyle w:val="Compact"/>
              <w:jc w:val="left"/>
            </w:pPr>
            <w:r>
              <w:t xml:space="preserve">Customer disputes quotation total</w:t>
            </w:r>
          </w:p>
        </w:tc>
        <w:tc>
          <w:p>
            <w:pPr>
              <w:pStyle w:val="Compact"/>
              <w:jc w:val="left"/>
            </w:pPr>
            <w:r>
              <w:t xml:space="preserve">Do not edit locked quotation; create credit note via refund or new quotation</w:t>
            </w:r>
          </w:p>
        </w:tc>
      </w:tr>
      <w:tr>
        <w:tc>
          <w:p>
            <w:pPr>
              <w:pStyle w:val="Compact"/>
              <w:jc w:val="left"/>
            </w:pPr>
            <w:r>
              <w:t xml:space="preserve">System shows wrong paid amount</w:t>
            </w:r>
          </w:p>
        </w:tc>
        <w:tc>
          <w:p>
            <w:pPr>
              <w:pStyle w:val="Compact"/>
              <w:jc w:val="left"/>
            </w:pPr>
            <w:r>
              <w:t xml:space="preserve">Ask Finance to run</w:t>
            </w:r>
            <w:r>
              <w:t xml:space="preserve"> </w:t>
            </w:r>
            <w:r>
              <w:t xml:space="preserve">“</w:t>
            </w:r>
            <w:r>
              <w:t xml:space="preserve">Sync paid from receipts</w:t>
            </w:r>
            <w:r>
              <w:t xml:space="preserve">”</w:t>
            </w:r>
            <w:r>
              <w:t xml:space="preserve">; do not manually override</w:t>
            </w:r>
          </w:p>
        </w:tc>
      </w:tr>
      <w:tr>
        <w:tc>
          <w:p>
            <w:pPr>
              <w:pStyle w:val="Compact"/>
              <w:jc w:val="left"/>
            </w:pPr>
            <w:r>
              <w:t xml:space="preserve">Refund rejected</w:t>
            </w:r>
          </w:p>
        </w:tc>
        <w:tc>
          <w:p>
            <w:pPr>
              <w:pStyle w:val="Compact"/>
              <w:jc w:val="left"/>
            </w:pPr>
            <w:r>
              <w:t xml:space="preserve">Review approver notes; gather additional evidence; resubmit if appropriate</w:t>
            </w:r>
          </w:p>
        </w:tc>
      </w:tr>
    </w:tbl>
    <w:p>
      <w:r>
        <w:pict>
          <v:rect style="width:0;height:1.5pt" o:hralign="center" o:hrstd="t" o:hr="t"/>
        </w:pict>
      </w:r>
    </w:p>
    <w:p>
      <w:pPr>
        <w:pStyle w:val="Heading2"/>
      </w:pPr>
      <w:bookmarkStart w:id="150" w:name="training-competency-checklist"/>
      <w:r>
        <w:t xml:space="preserve">13. TRAINING COMPETENCY CHECKLIST</w:t>
      </w:r>
      <w:bookmarkEnd w:id="150"/>
    </w:p>
    <w:p>
      <w:pPr>
        <w:pStyle w:val="FirstParagraph"/>
      </w:pPr>
      <w:r>
        <w:t xml:space="preserve">New sales officer must demonstrate:</w:t>
      </w:r>
    </w:p>
    <w:p>
      <w:pPr>
        <w:numPr>
          <w:ilvl w:val="0"/>
          <w:numId w:val="1045"/>
        </w:numPr>
        <w:pStyle w:val="Compact"/>
      </w:pPr>
      <w:r>
        <w:t xml:space="preserve">☐ Create customer without duplicate</w:t>
      </w:r>
    </w:p>
    <w:p>
      <w:pPr>
        <w:numPr>
          <w:ilvl w:val="0"/>
          <w:numId w:val="1045"/>
        </w:numPr>
        <w:pStyle w:val="Compact"/>
      </w:pPr>
      <w:r>
        <w:t xml:space="preserve">☐ Create quotation with 3+ line types</w:t>
      </w:r>
    </w:p>
    <w:p>
      <w:pPr>
        <w:numPr>
          <w:ilvl w:val="0"/>
          <w:numId w:val="1045"/>
        </w:numPr>
        <w:pStyle w:val="Compact"/>
      </w:pPr>
      <w:r>
        <w:t xml:space="preserve">☐ Identify below-floor warning and escalation path</w:t>
      </w:r>
    </w:p>
    <w:p>
      <w:pPr>
        <w:numPr>
          <w:ilvl w:val="0"/>
          <w:numId w:val="1045"/>
        </w:numPr>
        <w:pStyle w:val="Compact"/>
      </w:pPr>
      <w:r>
        <w:t xml:space="preserve">☐ Create cutting list on paid quotation</w:t>
      </w:r>
    </w:p>
    <w:p>
      <w:pPr>
        <w:numPr>
          <w:ilvl w:val="0"/>
          <w:numId w:val="1045"/>
        </w:numPr>
        <w:pStyle w:val="Compact"/>
      </w:pPr>
      <w:r>
        <w:t xml:space="preserve">☐ Read payment status and explain clearance workflow</w:t>
      </w:r>
    </w:p>
    <w:p>
      <w:pPr>
        <w:numPr>
          <w:ilvl w:val="0"/>
          <w:numId w:val="1045"/>
        </w:numPr>
        <w:pStyle w:val="Compact"/>
      </w:pPr>
      <w:r>
        <w:t xml:space="preserve">☐ Submit refund request with correct category</w:t>
      </w:r>
    </w:p>
    <w:p>
      <w:pPr>
        <w:numPr>
          <w:ilvl w:val="0"/>
          <w:numId w:val="1045"/>
        </w:numPr>
        <w:pStyle w:val="Compact"/>
      </w:pPr>
      <w:r>
        <w:t xml:space="preserve">☐ Log CRM interaction</w:t>
      </w:r>
    </w:p>
    <w:p>
      <w:pPr>
        <w:numPr>
          <w:ilvl w:val="0"/>
          <w:numId w:val="1045"/>
        </w:numPr>
        <w:pStyle w:val="Compact"/>
      </w:pPr>
      <w:r>
        <w:t xml:space="preserve">☐ Use Zare</w:t>
      </w:r>
      <w:r>
        <w:t xml:space="preserve"> </w:t>
      </w:r>
      <w:r>
        <w:t xml:space="preserve">“</w:t>
      </w:r>
      <w:r>
        <w:t xml:space="preserve">Tour this page</w:t>
      </w:r>
      <w:r>
        <w:t xml:space="preserve">”</w:t>
      </w:r>
      <w:r>
        <w:t xml:space="preserve"> </w:t>
      </w:r>
      <w:r>
        <w:t xml:space="preserve">on Sales module</w:t>
      </w:r>
    </w:p>
    <w:p>
      <w:r>
        <w:pict>
          <v:rect style="width:0;height:1.5pt" o:hralign="center" o:hrstd="t" o:hr="t"/>
        </w:pict>
      </w:r>
    </w:p>
    <w:p>
      <w:pPr>
        <w:pStyle w:val="FirstParagraph"/>
      </w:pPr>
      <w:r>
        <w:rPr>
          <w:i/>
        </w:rPr>
        <w:t xml:space="preserve">End of SOP-01. Cross-references: SOP-02 (Cashier), SOP-04 (Operations), SOP-08 (Executive approvals).</w:t>
      </w:r>
    </w:p>
    <w:p>
      <w:r>
        <w:pict>
          <v:rect style="width:0;height:1.5pt" o:hralign="center" o:hrstd="t" o:hr="t"/>
        </w:pict>
      </w:r>
    </w:p>
    <w:p>
      <w:pPr>
        <w:pStyle w:val="Heading1"/>
      </w:pPr>
      <w:bookmarkStart w:id="151" w:name="sop-02-cashier-desk"/>
      <w:r>
        <w:t xml:space="preserve">SOP-02: CASHIER DESK</w:t>
      </w:r>
      <w:bookmarkEnd w:id="151"/>
    </w:p>
    <w:p>
      <w:pPr>
        <w:pStyle w:val="FirstParagraph"/>
      </w:pPr>
      <w:r>
        <w:rPr>
          <w:b/>
        </w:rPr>
        <w:t xml:space="preserve">Zarewa Aluminium and Plastics Ltd — System of Operations v3.0</w:t>
      </w:r>
      <w:r>
        <w:br/>
      </w:r>
      <w:r>
        <w:rPr>
          <w:b/>
        </w:rPr>
        <w:t xml:space="preserve">Department:</w:t>
      </w:r>
      <w:r>
        <w:t xml:space="preserve"> </w:t>
      </w:r>
      <w:r>
        <w:t xml:space="preserve">Finance — Cashier Desk</w:t>
      </w:r>
      <w:r>
        <w:br/>
      </w:r>
      <w:r>
        <w:rPr>
          <w:b/>
        </w:rPr>
        <w:t xml:space="preserve">System modules:</w:t>
      </w:r>
      <w:r>
        <w:t xml:space="preserve"> </w:t>
      </w:r>
      <w:r>
        <w:rPr>
          <w:rStyle w:val="VerbatimChar"/>
        </w:rPr>
        <w:t xml:space="preserve">/accounts</w:t>
      </w:r>
      <w:r>
        <w:t xml:space="preserve"> </w:t>
      </w:r>
      <w:r>
        <w:t xml:space="preserve">(Desk, Receipts, Movements tabs)</w:t>
      </w:r>
      <w:r>
        <w:br/>
      </w:r>
      <w:r>
        <w:rPr>
          <w:b/>
        </w:rPr>
        <w:t xml:space="preserve">Primary role:</w:t>
      </w:r>
      <w:r>
        <w:t xml:space="preserve"> </w:t>
      </w:r>
      <w:r>
        <w:rPr>
          <w:rStyle w:val="VerbatimChar"/>
        </w:rPr>
        <w:t xml:space="preserve">cashier</w:t>
      </w:r>
      <w:r>
        <w:br/>
      </w:r>
      <w:r>
        <w:rPr>
          <w:b/>
        </w:rPr>
        <w:t xml:space="preserve">Supporting roles:</w:t>
      </w:r>
      <w:r>
        <w:t xml:space="preserve"> </w:t>
      </w:r>
      <w:r>
        <w:rPr>
          <w:rStyle w:val="VerbatimChar"/>
        </w:rPr>
        <w:t xml:space="preserve">finance_manager</w:t>
      </w:r>
      <w:r>
        <w:t xml:space="preserve">,</w:t>
      </w:r>
      <w:r>
        <w:t xml:space="preserve"> </w:t>
      </w:r>
      <w:r>
        <w:rPr>
          <w:rStyle w:val="VerbatimChar"/>
        </w:rPr>
        <w:t xml:space="preserve">md</w:t>
      </w:r>
    </w:p>
    <w:p>
      <w:r>
        <w:pict>
          <v:rect style="width:0;height:1.5pt" o:hralign="center" o:hrstd="t" o:hr="t"/>
        </w:pict>
      </w:r>
    </w:p>
    <w:p>
      <w:pPr>
        <w:pStyle w:val="Heading2"/>
      </w:pPr>
      <w:bookmarkStart w:id="152" w:name="purpose-and-scope-1"/>
      <w:r>
        <w:t xml:space="preserve">1. PURPOSE AND SCOPE</w:t>
      </w:r>
      <w:bookmarkEnd w:id="152"/>
    </w:p>
    <w:p>
      <w:pPr>
        <w:pStyle w:val="Heading3"/>
      </w:pPr>
      <w:bookmarkStart w:id="153" w:name="purpose-3"/>
      <w:r>
        <w:t xml:space="preserve">1.1 Purpose</w:t>
      </w:r>
      <w:bookmarkEnd w:id="153"/>
    </w:p>
    <w:p>
      <w:pPr>
        <w:pStyle w:val="FirstParagraph"/>
      </w:pPr>
      <w:r>
        <w:t xml:space="preserve">The Cashier Desk is the physical and system control point for all cash and bank money entering and leaving Zarewa at branch level. The cashier confirms that money recorded in the system matches money actually received or paid. This SOP ensures every receipt is cleared before entering financial reports, every payout is properly authorised, and daily cash balances reconcile to treasury accounts.</w:t>
      </w:r>
    </w:p>
    <w:p>
      <w:pPr>
        <w:pStyle w:val="Heading3"/>
      </w:pPr>
      <w:bookmarkStart w:id="154" w:name="scope-2"/>
      <w:r>
        <w:t xml:space="preserve">1.2 Scope</w:t>
      </w:r>
      <w:bookmarkEnd w:id="154"/>
    </w:p>
    <w:p>
      <w:pPr>
        <w:numPr>
          <w:ilvl w:val="0"/>
          <w:numId w:val="1046"/>
        </w:numPr>
        <w:pStyle w:val="Compact"/>
      </w:pPr>
      <w:r>
        <w:t xml:space="preserve">Receipt confirmation and clearance</w:t>
      </w:r>
    </w:p>
    <w:p>
      <w:pPr>
        <w:numPr>
          <w:ilvl w:val="0"/>
          <w:numId w:val="1046"/>
        </w:numPr>
        <w:pStyle w:val="Compact"/>
      </w:pPr>
      <w:r>
        <w:t xml:space="preserve">Customer receipt posting (where cashier holds</w:t>
      </w:r>
      <w:r>
        <w:t xml:space="preserve"> </w:t>
      </w:r>
      <w:r>
        <w:rPr>
          <w:rStyle w:val="VerbatimChar"/>
        </w:rPr>
        <w:t xml:space="preserve">receipts.post</w:t>
      </w:r>
      <w:r>
        <w:t xml:space="preserve">)</w:t>
      </w:r>
    </w:p>
    <w:p>
      <w:pPr>
        <w:numPr>
          <w:ilvl w:val="0"/>
          <w:numId w:val="1046"/>
        </w:numPr>
        <w:pStyle w:val="Compact"/>
      </w:pPr>
      <w:r>
        <w:t xml:space="preserve">Advance deposit recording</w:t>
      </w:r>
    </w:p>
    <w:p>
      <w:pPr>
        <w:numPr>
          <w:ilvl w:val="0"/>
          <w:numId w:val="1046"/>
        </w:numPr>
        <w:pStyle w:val="Compact"/>
      </w:pPr>
      <w:r>
        <w:t xml:space="preserve">Bank deposit registration and allocation</w:t>
      </w:r>
    </w:p>
    <w:p>
      <w:pPr>
        <w:numPr>
          <w:ilvl w:val="0"/>
          <w:numId w:val="1046"/>
        </w:numPr>
        <w:pStyle w:val="Compact"/>
      </w:pPr>
      <w:r>
        <w:t xml:space="preserve">Refund payment execution (after approval)</w:t>
      </w:r>
    </w:p>
    <w:p>
      <w:pPr>
        <w:numPr>
          <w:ilvl w:val="0"/>
          <w:numId w:val="1046"/>
        </w:numPr>
        <w:pStyle w:val="Compact"/>
      </w:pPr>
      <w:r>
        <w:t xml:space="preserve">Payment request / expense payout execution</w:t>
      </w:r>
    </w:p>
    <w:p>
      <w:pPr>
        <w:numPr>
          <w:ilvl w:val="0"/>
          <w:numId w:val="1046"/>
        </w:numPr>
        <w:pStyle w:val="Compact"/>
      </w:pPr>
      <w:r>
        <w:t xml:space="preserve">Treasury transfers between accounts</w:t>
      </w:r>
    </w:p>
    <w:p>
      <w:pPr>
        <w:numPr>
          <w:ilvl w:val="0"/>
          <w:numId w:val="1046"/>
        </w:numPr>
        <w:pStyle w:val="Compact"/>
      </w:pPr>
      <w:r>
        <w:t xml:space="preserve">Staff obligation cash repayments</w:t>
      </w:r>
    </w:p>
    <w:p>
      <w:pPr>
        <w:numPr>
          <w:ilvl w:val="0"/>
          <w:numId w:val="1046"/>
        </w:numPr>
        <w:pStyle w:val="Compact"/>
      </w:pPr>
      <w:r>
        <w:t xml:space="preserve">End-of-day cash reconciliation</w:t>
      </w:r>
    </w:p>
    <w:p>
      <w:pPr>
        <w:pStyle w:val="FirstParagraph"/>
      </w:pPr>
      <w:r>
        <w:rPr>
          <w:b/>
        </w:rPr>
        <w:t xml:space="preserve">Out of scope:</w:t>
      </w:r>
      <w:r>
        <w:t xml:space="preserve"> </w:t>
      </w:r>
      <w:r>
        <w:t xml:space="preserve">GL journals, bank reconciliation, period close (SOP-03 Accounting Desk).</w:t>
      </w:r>
    </w:p>
    <w:p>
      <w:pPr>
        <w:pStyle w:val="Heading3"/>
      </w:pPr>
      <w:bookmarkStart w:id="155" w:name="segregation-of-duties"/>
      <w:r>
        <w:t xml:space="preserve">1.3 Segregation of Duties</w:t>
      </w:r>
      <w:bookmarkEnd w:id="155"/>
    </w:p>
    <w:tbl>
      <w:tblPr>
        <w:tblStyle w:val="Table"/>
        <w:tblW w:type="pct" w:w="0.0"/>
        <w:tblLook w:firstRow="1"/>
      </w:tblPr>
      <w:tblGrid/>
      <w:tr>
        <w:trPr>
          <w:cnfStyle w:firstRow="1"/>
        </w:trPr>
        <w:tc>
          <w:tcPr>
            <w:tcBorders>
              <w:bottom w:val="single"/>
            </w:tcBorders>
            <w:vAlign w:val="bottom"/>
          </w:tcPr>
          <w:p>
            <w:pPr>
              <w:pStyle w:val="Compact"/>
              <w:jc w:val="left"/>
            </w:pPr>
            <w:r>
              <w:t xml:space="preserve">Cashier CAN</w:t>
            </w:r>
          </w:p>
        </w:tc>
        <w:tc>
          <w:tcPr>
            <w:tcBorders>
              <w:bottom w:val="single"/>
            </w:tcBorders>
            <w:vAlign w:val="bottom"/>
          </w:tcPr>
          <w:p>
            <w:pPr>
              <w:pStyle w:val="Compact"/>
              <w:jc w:val="left"/>
            </w:pPr>
            <w:r>
              <w:t xml:space="preserve">Cashier CANNOT</w:t>
            </w:r>
          </w:p>
        </w:tc>
      </w:tr>
      <w:tr>
        <w:tc>
          <w:p>
            <w:pPr>
              <w:pStyle w:val="Compact"/>
              <w:jc w:val="left"/>
            </w:pPr>
            <w:r>
              <w:t xml:space="preserve">Post receipts</w:t>
            </w:r>
          </w:p>
        </w:tc>
        <w:tc>
          <w:p>
            <w:pPr>
              <w:pStyle w:val="Compact"/>
              <w:jc w:val="left"/>
            </w:pPr>
            <w:r>
              <w:t xml:space="preserve">Approve refunds (</w:t>
            </w:r>
            <w:r>
              <w:rPr>
                <w:rStyle w:val="VerbatimChar"/>
              </w:rPr>
              <w:t xml:space="preserve">refunds.approve</w:t>
            </w:r>
            <w:r>
              <w:t xml:space="preserve"> </w:t>
            </w:r>
            <w:r>
              <w:t xml:space="preserve">removed in Phase 11A)</w:t>
            </w:r>
          </w:p>
        </w:tc>
      </w:tr>
      <w:tr>
        <w:tc>
          <w:p>
            <w:pPr>
              <w:pStyle w:val="Compact"/>
              <w:jc w:val="left"/>
            </w:pPr>
            <w:r>
              <w:t xml:space="preserve">Confirm receipt clearance</w:t>
            </w:r>
          </w:p>
        </w:tc>
        <w:tc>
          <w:p>
            <w:pPr>
              <w:pStyle w:val="Compact"/>
              <w:jc w:val="left"/>
            </w:pPr>
            <w:r>
              <w:t xml:space="preserve">Approve payment requests above own authority</w:t>
            </w:r>
          </w:p>
        </w:tc>
      </w:tr>
      <w:tr>
        <w:tc>
          <w:p>
            <w:pPr>
              <w:pStyle w:val="Compact"/>
              <w:jc w:val="left"/>
            </w:pPr>
            <w:r>
              <w:t xml:space="preserve">Pay approved refunds</w:t>
            </w:r>
          </w:p>
        </w:tc>
        <w:tc>
          <w:p>
            <w:pPr>
              <w:pStyle w:val="Compact"/>
              <w:jc w:val="left"/>
            </w:pPr>
            <w:r>
              <w:t xml:space="preserve">Access Accounting desk (</w:t>
            </w:r>
            <w:r>
              <w:rPr>
                <w:rStyle w:val="VerbatimChar"/>
              </w:rPr>
              <w:t xml:space="preserve">/accounting</w:t>
            </w:r>
            <w:r>
              <w:t xml:space="preserve">)</w:t>
            </w:r>
          </w:p>
        </w:tc>
      </w:tr>
      <w:tr>
        <w:tc>
          <w:p>
            <w:pPr>
              <w:pStyle w:val="Compact"/>
              <w:jc w:val="left"/>
            </w:pPr>
            <w:r>
              <w:t xml:space="preserve">Execute treasury payouts</w:t>
            </w:r>
          </w:p>
        </w:tc>
        <w:tc>
          <w:p>
            <w:pPr>
              <w:pStyle w:val="Compact"/>
              <w:jc w:val="left"/>
            </w:pPr>
            <w:r>
              <w:t xml:space="preserve">Lock accounting periods</w:t>
            </w:r>
          </w:p>
        </w:tc>
      </w:tr>
      <w:tr>
        <w:tc>
          <w:p>
            <w:pPr>
              <w:pStyle w:val="Compact"/>
              <w:jc w:val="left"/>
            </w:pPr>
            <w:r>
              <w:t xml:space="preserve">Request refunds</w:t>
            </w:r>
          </w:p>
        </w:tc>
        <w:tc>
          <w:p>
            <w:pPr>
              <w:pStyle w:val="Compact"/>
              <w:jc w:val="left"/>
            </w:pPr>
            <w:r>
              <w:t xml:space="preserve">Approve own refund requests</w:t>
            </w:r>
          </w:p>
        </w:tc>
      </w:tr>
      <w:tr>
        <w:tc>
          <w:p>
            <w:pPr>
              <w:pStyle w:val="Compact"/>
              <w:jc w:val="left"/>
            </w:pPr>
            <w:r>
              <w:t xml:space="preserve">Process staff cash repayments</w:t>
            </w:r>
          </w:p>
        </w:tc>
        <w:tc>
          <w:p>
            <w:pPr>
              <w:pStyle w:val="Compact"/>
              <w:jc w:val="left"/>
            </w:pPr>
            <w:r>
              <w:t xml:space="preserve">Reconcile bank statements (Accounting desk)</w:t>
            </w:r>
          </w:p>
        </w:tc>
      </w:tr>
    </w:tbl>
    <w:p>
      <w:pPr>
        <w:pStyle w:val="BodyText"/>
      </w:pPr>
      <w:r>
        <w:rPr>
          <w:b/>
        </w:rPr>
        <w:t xml:space="preserve">Critical:</w:t>
      </w:r>
      <w:r>
        <w:t xml:space="preserve"> </w:t>
      </w:r>
      <w:r>
        <w:t xml:space="preserve">Refund requester ≠ approver ≠ payer (when</w:t>
      </w:r>
      <w:r>
        <w:t xml:space="preserve"> </w:t>
      </w:r>
      <w:r>
        <w:rPr>
          <w:rStyle w:val="VerbatimChar"/>
        </w:rPr>
        <w:t xml:space="preserve">ENFORCE_DUAL_CONTROL_PAYMENTS=1</w:t>
      </w:r>
      <w:r>
        <w:t xml:space="preserve">).</w:t>
      </w:r>
    </w:p>
    <w:p>
      <w:r>
        <w:pict>
          <v:rect style="width:0;height:1.5pt" o:hralign="center" o:hrstd="t" o:hr="t"/>
        </w:pict>
      </w:r>
    </w:p>
    <w:p>
      <w:pPr>
        <w:pStyle w:val="Heading2"/>
      </w:pPr>
      <w:bookmarkStart w:id="156" w:name="system-access"/>
      <w:r>
        <w:t xml:space="preserve">2. SYSTEM ACCESS</w:t>
      </w:r>
      <w:bookmarkEnd w:id="156"/>
    </w:p>
    <w:p>
      <w:pPr>
        <w:pStyle w:val="Heading3"/>
      </w:pPr>
      <w:bookmarkStart w:id="157" w:name="navigation"/>
      <w:r>
        <w:t xml:space="preserve">2.1 Navigation</w:t>
      </w:r>
      <w:bookmarkEnd w:id="157"/>
    </w:p>
    <w:p>
      <w:pPr>
        <w:numPr>
          <w:ilvl w:val="0"/>
          <w:numId w:val="1047"/>
        </w:numPr>
        <w:pStyle w:val="Compact"/>
      </w:pPr>
      <w:r>
        <w:t xml:space="preserve">Sign in → auto-routes to</w:t>
      </w:r>
      <w:r>
        <w:t xml:space="preserve"> </w:t>
      </w:r>
      <w:r>
        <w:rPr>
          <w:rStyle w:val="VerbatimChar"/>
        </w:rPr>
        <w:t xml:space="preserve">/accounts</w:t>
      </w:r>
      <w:r>
        <w:t xml:space="preserve"> </w:t>
      </w:r>
      <w:r>
        <w:t xml:space="preserve">(Finance module).</w:t>
      </w:r>
    </w:p>
    <w:p>
      <w:pPr>
        <w:numPr>
          <w:ilvl w:val="0"/>
          <w:numId w:val="1047"/>
        </w:numPr>
        <w:pStyle w:val="Compact"/>
      </w:pPr>
      <w:r>
        <w:t xml:space="preserve">Sidebar shows</w:t>
      </w:r>
      <w:r>
        <w:t xml:space="preserve"> </w:t>
      </w:r>
      <w:r>
        <w:rPr>
          <w:b/>
        </w:rPr>
        <w:t xml:space="preserve">Finance desk</w:t>
      </w:r>
      <w:r>
        <w:t xml:space="preserve"> </w:t>
      </w:r>
      <w:r>
        <w:t xml:space="preserve">(not</w:t>
      </w:r>
      <w:r>
        <w:t xml:space="preserve"> </w:t>
      </w:r>
      <w:r>
        <w:t xml:space="preserve">“</w:t>
      </w:r>
      <w:r>
        <w:t xml:space="preserve">Sales</w:t>
      </w:r>
      <w:r>
        <w:t xml:space="preserve">”</w:t>
      </w:r>
      <w:r>
        <w:t xml:space="preserve"> </w:t>
      </w:r>
      <w:r>
        <w:t xml:space="preserve">or</w:t>
      </w:r>
      <w:r>
        <w:t xml:space="preserve"> </w:t>
      </w:r>
      <w:r>
        <w:t xml:space="preserve">“</w:t>
      </w:r>
      <w:r>
        <w:t xml:space="preserve">Accounting</w:t>
      </w:r>
      <w:r>
        <w:t xml:space="preserve">”</w:t>
      </w:r>
      <w:r>
        <w:t xml:space="preserve">).</w:t>
      </w:r>
    </w:p>
    <w:p>
      <w:pPr>
        <w:numPr>
          <w:ilvl w:val="0"/>
          <w:numId w:val="1047"/>
        </w:numPr>
        <w:pStyle w:val="Compact"/>
      </w:pPr>
      <w:r>
        <w:t xml:space="preserve">Available tabs for cashier:</w:t>
      </w:r>
    </w:p>
    <w:p>
      <w:pPr>
        <w:numPr>
          <w:ilvl w:val="1"/>
          <w:numId w:val="1048"/>
        </w:numPr>
        <w:pStyle w:val="Compact"/>
      </w:pPr>
      <w:r>
        <w:rPr>
          <w:b/>
        </w:rPr>
        <w:t xml:space="preserve">Desk</w:t>
      </w:r>
      <w:r>
        <w:t xml:space="preserve"> </w:t>
      </w:r>
      <w:r>
        <w:t xml:space="preserve">— work queues (refunds awaiting payment, payouts, staff recovery)</w:t>
      </w:r>
    </w:p>
    <w:p>
      <w:pPr>
        <w:numPr>
          <w:ilvl w:val="1"/>
          <w:numId w:val="1048"/>
        </w:numPr>
        <w:pStyle w:val="Compact"/>
      </w:pPr>
      <w:r>
        <w:rPr>
          <w:b/>
        </w:rPr>
        <w:t xml:space="preserve">Receipts</w:t>
      </w:r>
      <w:r>
        <w:t xml:space="preserve"> </w:t>
      </w:r>
      <w:r>
        <w:t xml:space="preserve">— confirm payment received</w:t>
      </w:r>
    </w:p>
    <w:p>
      <w:pPr>
        <w:numPr>
          <w:ilvl w:val="1"/>
          <w:numId w:val="1048"/>
        </w:numPr>
        <w:pStyle w:val="Compact"/>
      </w:pPr>
      <w:r>
        <w:rPr>
          <w:b/>
        </w:rPr>
        <w:t xml:space="preserve">Movements</w:t>
      </w:r>
      <w:r>
        <w:t xml:space="preserve"> </w:t>
      </w:r>
      <w:r>
        <w:t xml:space="preserve">— fund transfers between treasury accounts</w:t>
      </w:r>
    </w:p>
    <w:p>
      <w:pPr>
        <w:pStyle w:val="FirstParagraph"/>
      </w:pPr>
      <w:r>
        <w:t xml:space="preserve">Accountant tabs (Payment register, Audit) are hidden or read-only for cashier role.</w:t>
      </w:r>
    </w:p>
    <w:p>
      <w:pPr>
        <w:pStyle w:val="Heading3"/>
      </w:pPr>
      <w:bookmarkStart w:id="158" w:name="permissions-required"/>
      <w:r>
        <w:t xml:space="preserve">2.2 Permissions Required</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cashier.desk.view</w:t>
            </w:r>
          </w:p>
        </w:tc>
        <w:tc>
          <w:p>
            <w:pPr>
              <w:pStyle w:val="Compact"/>
              <w:jc w:val="left"/>
            </w:pPr>
            <w:r>
              <w:t xml:space="preserve">Access cashier desk queues</w:t>
            </w:r>
          </w:p>
        </w:tc>
      </w:tr>
      <w:tr>
        <w:tc>
          <w:p>
            <w:pPr>
              <w:pStyle w:val="Compact"/>
              <w:jc w:val="left"/>
            </w:pPr>
            <w:r>
              <w:rPr>
                <w:rStyle w:val="VerbatimChar"/>
              </w:rPr>
              <w:t xml:space="preserve">cashier.receipts.confirm</w:t>
            </w:r>
          </w:p>
        </w:tc>
        <w:tc>
          <w:p>
            <w:pPr>
              <w:pStyle w:val="Compact"/>
              <w:jc w:val="left"/>
            </w:pPr>
            <w:r>
              <w:t xml:space="preserve">Confirm receipt clearance</w:t>
            </w:r>
          </w:p>
        </w:tc>
      </w:tr>
      <w:tr>
        <w:tc>
          <w:p>
            <w:pPr>
              <w:pStyle w:val="Compact"/>
              <w:jc w:val="left"/>
            </w:pPr>
            <w:r>
              <w:rPr>
                <w:rStyle w:val="VerbatimChar"/>
              </w:rPr>
              <w:t xml:space="preserve">receipts.post</w:t>
            </w:r>
          </w:p>
        </w:tc>
        <w:tc>
          <w:p>
            <w:pPr>
              <w:pStyle w:val="Compact"/>
              <w:jc w:val="left"/>
            </w:pPr>
            <w:r>
              <w:t xml:space="preserve">Post new receipts (if delegated from sales)</w:t>
            </w:r>
          </w:p>
        </w:tc>
      </w:tr>
      <w:tr>
        <w:tc>
          <w:p>
            <w:pPr>
              <w:pStyle w:val="Compact"/>
              <w:jc w:val="left"/>
            </w:pPr>
            <w:r>
              <w:rPr>
                <w:rStyle w:val="VerbatimChar"/>
              </w:rPr>
              <w:t xml:space="preserve">finance.pay</w:t>
            </w:r>
          </w:p>
        </w:tc>
        <w:tc>
          <w:p>
            <w:pPr>
              <w:pStyle w:val="Compact"/>
              <w:jc w:val="left"/>
            </w:pPr>
            <w:r>
              <w:t xml:space="preserve">Execute payouts</w:t>
            </w:r>
          </w:p>
        </w:tc>
      </w:tr>
      <w:tr>
        <w:tc>
          <w:p>
            <w:pPr>
              <w:pStyle w:val="Compact"/>
              <w:jc w:val="left"/>
            </w:pPr>
            <w:r>
              <w:rPr>
                <w:rStyle w:val="VerbatimChar"/>
              </w:rPr>
              <w:t xml:space="preserve">refunds.request</w:t>
            </w:r>
          </w:p>
        </w:tc>
        <w:tc>
          <w:p>
            <w:pPr>
              <w:pStyle w:val="Compact"/>
              <w:jc w:val="left"/>
            </w:pPr>
            <w:r>
              <w:t xml:space="preserve">Initiate refund requests (not approve)</w:t>
            </w:r>
          </w:p>
        </w:tc>
      </w:tr>
      <w:tr>
        <w:tc>
          <w:p>
            <w:pPr>
              <w:pStyle w:val="Compact"/>
              <w:jc w:val="left"/>
            </w:pPr>
            <w:r>
              <w:rPr>
                <w:rStyle w:val="VerbatimChar"/>
              </w:rPr>
              <w:t xml:space="preserve">treasury.manage</w:t>
            </w:r>
          </w:p>
        </w:tc>
        <w:tc>
          <w:p>
            <w:pPr>
              <w:pStyle w:val="Compact"/>
              <w:jc w:val="left"/>
            </w:pPr>
            <w:r>
              <w:t xml:space="preserve">Treasury account operations</w:t>
            </w:r>
          </w:p>
        </w:tc>
      </w:tr>
    </w:tbl>
    <w:p>
      <w:r>
        <w:pict>
          <v:rect style="width:0;height:1.5pt" o:hralign="center" o:hrstd="t" o:hr="t"/>
        </w:pict>
      </w:r>
    </w:p>
    <w:p>
      <w:pPr>
        <w:pStyle w:val="Heading2"/>
      </w:pPr>
      <w:bookmarkStart w:id="159" w:name="daily-cashier-routine"/>
      <w:r>
        <w:t xml:space="preserve">3. DAILY CASHIER ROUTINE</w:t>
      </w:r>
      <w:bookmarkEnd w:id="159"/>
    </w:p>
    <w:p>
      <w:pPr>
        <w:pStyle w:val="Heading3"/>
      </w:pPr>
      <w:bookmarkStart w:id="160" w:name="opening-procedures-start-of-day"/>
      <w:r>
        <w:t xml:space="preserve">3.1 Opening Procedures (Start of Day)</w:t>
      </w:r>
      <w:bookmarkEnd w:id="160"/>
    </w:p>
    <w:p>
      <w:pPr>
        <w:numPr>
          <w:ilvl w:val="0"/>
          <w:numId w:val="1049"/>
        </w:numPr>
        <w:pStyle w:val="Compact"/>
      </w:pPr>
      <w:r>
        <w:t xml:space="preserve">Sign in; confirm workspace branch.</w:t>
      </w:r>
    </w:p>
    <w:p>
      <w:pPr>
        <w:numPr>
          <w:ilvl w:val="0"/>
          <w:numId w:val="1049"/>
        </w:numPr>
        <w:pStyle w:val="Compact"/>
      </w:pPr>
      <w:r>
        <w:t xml:space="preserve">Open</w:t>
      </w:r>
      <w:r>
        <w:t xml:space="preserve"> </w:t>
      </w:r>
      <w:r>
        <w:rPr>
          <w:b/>
        </w:rPr>
        <w:t xml:space="preserve">Finance</w:t>
      </w:r>
      <w:r>
        <w:t xml:space="preserve"> </w:t>
      </w:r>
      <w:r>
        <w:t xml:space="preserve">→</w:t>
      </w:r>
      <w:r>
        <w:t xml:space="preserve"> </w:t>
      </w:r>
      <w:r>
        <w:rPr>
          <w:b/>
        </w:rPr>
        <w:t xml:space="preserve">Desk</w:t>
      </w:r>
      <w:r>
        <w:t xml:space="preserve"> </w:t>
      </w:r>
      <w:r>
        <w:t xml:space="preserve">tab.</w:t>
      </w:r>
    </w:p>
    <w:p>
      <w:pPr>
        <w:numPr>
          <w:ilvl w:val="0"/>
          <w:numId w:val="1049"/>
        </w:numPr>
        <w:pStyle w:val="Compact"/>
      </w:pPr>
      <w:r>
        <w:t xml:space="preserve">Review overnight queue:</w:t>
      </w:r>
    </w:p>
    <w:p>
      <w:pPr>
        <w:numPr>
          <w:ilvl w:val="1"/>
          <w:numId w:val="1050"/>
        </w:numPr>
        <w:pStyle w:val="Compact"/>
      </w:pPr>
      <w:r>
        <w:t xml:space="preserve">Refunds approved awaiting payment</w:t>
      </w:r>
    </w:p>
    <w:p>
      <w:pPr>
        <w:numPr>
          <w:ilvl w:val="1"/>
          <w:numId w:val="1050"/>
        </w:numPr>
        <w:pStyle w:val="Compact"/>
      </w:pPr>
      <w:r>
        <w:t xml:space="preserve">Payment requests approved awaiting payout</w:t>
      </w:r>
    </w:p>
    <w:p>
      <w:pPr>
        <w:numPr>
          <w:ilvl w:val="1"/>
          <w:numId w:val="1050"/>
        </w:numPr>
        <w:pStyle w:val="Compact"/>
      </w:pPr>
      <w:r>
        <w:t xml:space="preserve">Staff recovery items</w:t>
      </w:r>
    </w:p>
    <w:p>
      <w:pPr>
        <w:numPr>
          <w:ilvl w:val="0"/>
          <w:numId w:val="1049"/>
        </w:numPr>
        <w:pStyle w:val="Compact"/>
      </w:pPr>
      <w:r>
        <w:t xml:space="preserve">Open</w:t>
      </w:r>
      <w:r>
        <w:t xml:space="preserve"> </w:t>
      </w:r>
      <w:r>
        <w:rPr>
          <w:b/>
        </w:rPr>
        <w:t xml:space="preserve">Finance</w:t>
      </w:r>
      <w:r>
        <w:t xml:space="preserve"> </w:t>
      </w:r>
      <w:r>
        <w:t xml:space="preserve">→</w:t>
      </w:r>
      <w:r>
        <w:t xml:space="preserve"> </w:t>
      </w:r>
      <w:r>
        <w:rPr>
          <w:b/>
        </w:rPr>
        <w:t xml:space="preserve">Receipts</w:t>
      </w:r>
      <w:r>
        <w:t xml:space="preserve"> </w:t>
      </w:r>
      <w:r>
        <w:t xml:space="preserve">tab.</w:t>
      </w:r>
    </w:p>
    <w:p>
      <w:pPr>
        <w:numPr>
          <w:ilvl w:val="0"/>
          <w:numId w:val="1049"/>
        </w:numPr>
        <w:pStyle w:val="Compact"/>
      </w:pPr>
      <w:r>
        <w:t xml:space="preserve">Review</w:t>
      </w:r>
      <w:r>
        <w:t xml:space="preserve"> </w:t>
      </w:r>
      <w:r>
        <w:rPr>
          <w:b/>
        </w:rPr>
        <w:t xml:space="preserve">Pending clearance</w:t>
      </w:r>
      <w:r>
        <w:t xml:space="preserve"> </w:t>
      </w:r>
      <w:r>
        <w:t xml:space="preserve">receipts from previous day/sales postings.</w:t>
      </w:r>
    </w:p>
    <w:p>
      <w:pPr>
        <w:numPr>
          <w:ilvl w:val="0"/>
          <w:numId w:val="1049"/>
        </w:numPr>
        <w:pStyle w:val="Compact"/>
      </w:pPr>
      <w:r>
        <w:t xml:space="preserve">Count physical cash in safe(s); note opening balance.</w:t>
      </w:r>
    </w:p>
    <w:p>
      <w:pPr>
        <w:numPr>
          <w:ilvl w:val="0"/>
          <w:numId w:val="1049"/>
        </w:numPr>
        <w:pStyle w:val="Compact"/>
      </w:pPr>
      <w:r>
        <w:t xml:space="preserve">Compare to treasury cash account balance in system.</w:t>
      </w:r>
    </w:p>
    <w:p>
      <w:pPr>
        <w:numPr>
          <w:ilvl w:val="0"/>
          <w:numId w:val="1049"/>
        </w:numPr>
        <w:pStyle w:val="Compact"/>
      </w:pPr>
      <w:r>
        <w:t xml:space="preserve">Report discrepancies to Branch Manager immediately — do not proceed with postings until resolved.</w:t>
      </w:r>
    </w:p>
    <w:p>
      <w:pPr>
        <w:pStyle w:val="Heading3"/>
      </w:pPr>
      <w:bookmarkStart w:id="161" w:name="during-the-day"/>
      <w:r>
        <w:t xml:space="preserve">3.2 During the Day</w:t>
      </w:r>
      <w:bookmarkEnd w:id="161"/>
    </w:p>
    <w:p>
      <w:pPr>
        <w:numPr>
          <w:ilvl w:val="0"/>
          <w:numId w:val="1051"/>
        </w:numPr>
        <w:pStyle w:val="Compact"/>
      </w:pPr>
      <w:r>
        <w:t xml:space="preserve">Process receipt confirmations as sales post new payments</w:t>
      </w:r>
    </w:p>
    <w:p>
      <w:pPr>
        <w:numPr>
          <w:ilvl w:val="0"/>
          <w:numId w:val="1051"/>
        </w:numPr>
        <w:pStyle w:val="Compact"/>
      </w:pPr>
      <w:r>
        <w:t xml:space="preserve">Execute approved payouts promptly (same day where possible)</w:t>
      </w:r>
    </w:p>
    <w:p>
      <w:pPr>
        <w:numPr>
          <w:ilvl w:val="0"/>
          <w:numId w:val="1051"/>
        </w:numPr>
        <w:pStyle w:val="Compact"/>
      </w:pPr>
      <w:r>
        <w:t xml:space="preserve">Register bank deposits as bank statement credits arrive</w:t>
      </w:r>
    </w:p>
    <w:p>
      <w:pPr>
        <w:numPr>
          <w:ilvl w:val="0"/>
          <w:numId w:val="1051"/>
        </w:numPr>
        <w:pStyle w:val="Compact"/>
      </w:pPr>
      <w:r>
        <w:t xml:space="preserve">Process treasury transfers as directed by Finance Manager</w:t>
      </w:r>
    </w:p>
    <w:p>
      <w:pPr>
        <w:pStyle w:val="Heading3"/>
      </w:pPr>
      <w:bookmarkStart w:id="162" w:name="closing-procedures-end-of-day"/>
      <w:r>
        <w:t xml:space="preserve">3.3 Closing Procedures (End of Day)</w:t>
      </w:r>
      <w:bookmarkEnd w:id="162"/>
    </w:p>
    <w:p>
      <w:pPr>
        <w:numPr>
          <w:ilvl w:val="0"/>
          <w:numId w:val="1052"/>
        </w:numPr>
        <w:pStyle w:val="Compact"/>
      </w:pPr>
      <w:r>
        <w:t xml:space="preserve">Confirm all physical receipts received today are posted and cleared in system.</w:t>
      </w:r>
    </w:p>
    <w:p>
      <w:pPr>
        <w:numPr>
          <w:ilvl w:val="0"/>
          <w:numId w:val="1052"/>
        </w:numPr>
        <w:pStyle w:val="Compact"/>
      </w:pPr>
      <w:r>
        <w:t xml:space="preserve">Count closing cash balance in safe(s).</w:t>
      </w:r>
    </w:p>
    <w:p>
      <w:pPr>
        <w:numPr>
          <w:ilvl w:val="0"/>
          <w:numId w:val="1052"/>
        </w:numPr>
        <w:pStyle w:val="Compact"/>
      </w:pPr>
      <w:r>
        <w:t xml:space="preserve">Compare to treasury cash account — must match.</w:t>
      </w:r>
    </w:p>
    <w:p>
      <w:pPr>
        <w:numPr>
          <w:ilvl w:val="0"/>
          <w:numId w:val="1052"/>
        </w:numPr>
        <w:pStyle w:val="Compact"/>
      </w:pPr>
      <w:r>
        <w:t xml:space="preserve">Clear any remaining pending receipts or escalate with note.</w:t>
      </w:r>
    </w:p>
    <w:p>
      <w:pPr>
        <w:numPr>
          <w:ilvl w:val="0"/>
          <w:numId w:val="1052"/>
        </w:numPr>
        <w:pStyle w:val="Compact"/>
      </w:pPr>
      <w:r>
        <w:t xml:space="preserve">Review Desk queue — no approved items should remain unpaid without documented reason.</w:t>
      </w:r>
    </w:p>
    <w:p>
      <w:pPr>
        <w:numPr>
          <w:ilvl w:val="0"/>
          <w:numId w:val="1052"/>
        </w:numPr>
        <w:pStyle w:val="Compact"/>
      </w:pPr>
      <w:r>
        <w:t xml:space="preserve">Report daily summary to Branch Manager if required by branch policy.</w:t>
      </w:r>
    </w:p>
    <w:p>
      <w:r>
        <w:pict>
          <v:rect style="width:0;height:1.5pt" o:hralign="center" o:hrstd="t" o:hr="t"/>
        </w:pict>
      </w:r>
    </w:p>
    <w:p>
      <w:pPr>
        <w:pStyle w:val="Heading2"/>
      </w:pPr>
      <w:bookmarkStart w:id="163" w:name="receipt-confirmation"/>
      <w:r>
        <w:t xml:space="preserve">4. RECEIPT CONFIRMATION</w:t>
      </w:r>
      <w:bookmarkEnd w:id="163"/>
    </w:p>
    <w:p>
      <w:pPr>
        <w:pStyle w:val="Heading3"/>
      </w:pPr>
      <w:bookmarkStart w:id="164" w:name="receipt-lifecycle"/>
      <w:r>
        <w:t xml:space="preserve">4.1 Receipt Lifecycle</w:t>
      </w:r>
      <w:bookmarkEnd w:id="164"/>
    </w:p>
    <w:p>
      <w:pPr>
        <w:pStyle w:val="SourceCode"/>
      </w:pPr>
      <w:r>
        <w:rPr>
          <w:rStyle w:val="VerbatimChar"/>
        </w:rPr>
        <w:t xml:space="preserve">Sales/Cashier posts receipt → Pending clearance → Cashier confirms → Cleared → In reports/GL</w:t>
      </w:r>
    </w:p>
    <w:p>
      <w:pPr>
        <w:pStyle w:val="FirstParagraph"/>
      </w:pPr>
      <w:r>
        <w:rPr>
          <w:b/>
        </w:rPr>
        <w:t xml:space="preserve">Critical rule:</w:t>
      </w:r>
      <w:r>
        <w:t xml:space="preserve"> </w:t>
      </w:r>
      <w:r>
        <w:t xml:space="preserve">Only</w:t>
      </w:r>
      <w:r>
        <w:t xml:space="preserve"> </w:t>
      </w:r>
      <w:r>
        <w:rPr>
          <w:b/>
        </w:rPr>
        <w:t xml:space="preserve">confirmed (Cleared)</w:t>
      </w:r>
      <w:r>
        <w:t xml:space="preserve"> </w:t>
      </w:r>
      <w:r>
        <w:t xml:space="preserve">receipts are recognised in ledger and financial reports. Unconfirmed receipts remain in cashier pending queue — invisible to management reports.</w:t>
      </w:r>
    </w:p>
    <w:p>
      <w:pPr>
        <w:pStyle w:val="Heading3"/>
      </w:pPr>
      <w:bookmarkStart w:id="165" w:name="posting-a-new-receipt"/>
      <w:r>
        <w:t xml:space="preserve">4.2 Posting a New Receipt</w:t>
      </w:r>
      <w:bookmarkEnd w:id="165"/>
    </w:p>
    <w:p>
      <w:pPr>
        <w:pStyle w:val="FirstParagraph"/>
      </w:pPr>
      <w:r>
        <w:rPr>
          <w:b/>
        </w:rPr>
        <w:t xml:space="preserve">When:</w:t>
      </w:r>
      <w:r>
        <w:t xml:space="preserve"> </w:t>
      </w:r>
      <w:r>
        <w:t xml:space="preserve">Customer payment received (cash, transfer, cheque, POS).</w:t>
      </w:r>
    </w:p>
    <w:p>
      <w:pPr>
        <w:pStyle w:val="BodyText"/>
      </w:pPr>
      <w:r>
        <w:rPr>
          <w:b/>
        </w:rPr>
        <w:t xml:space="preserve">Procedure:</w:t>
      </w:r>
    </w:p>
    <w:p>
      <w:pPr>
        <w:numPr>
          <w:ilvl w:val="0"/>
          <w:numId w:val="1053"/>
        </w:numPr>
        <w:pStyle w:val="Compact"/>
      </w:pPr>
      <w:r>
        <w:t xml:space="preserve">Obtain quotation reference or customer name from sales/customer.</w:t>
      </w:r>
    </w:p>
    <w:p>
      <w:pPr>
        <w:numPr>
          <w:ilvl w:val="0"/>
          <w:numId w:val="1053"/>
        </w:numPr>
        <w:pStyle w:val="Compact"/>
      </w:pPr>
      <w:r>
        <w:t xml:space="preserve">Open quotation in</w:t>
      </w:r>
      <w:r>
        <w:t xml:space="preserve"> </w:t>
      </w:r>
      <w:r>
        <w:rPr>
          <w:b/>
        </w:rPr>
        <w:t xml:space="preserve">Finance</w:t>
      </w:r>
      <w:r>
        <w:t xml:space="preserve"> </w:t>
      </w:r>
      <w:r>
        <w:t xml:space="preserve">→</w:t>
      </w:r>
      <w:r>
        <w:t xml:space="preserve"> </w:t>
      </w:r>
      <w:r>
        <w:rPr>
          <w:b/>
        </w:rPr>
        <w:t xml:space="preserve">Receipts</w:t>
      </w:r>
      <w:r>
        <w:t xml:space="preserve"> </w:t>
      </w:r>
      <w:r>
        <w:t xml:space="preserve">(or Sales → Payments if cross-trained).</w:t>
      </w:r>
    </w:p>
    <w:p>
      <w:pPr>
        <w:numPr>
          <w:ilvl w:val="0"/>
          <w:numId w:val="1053"/>
        </w:numPr>
        <w:pStyle w:val="Compact"/>
      </w:pPr>
      <w:r>
        <w:t xml:space="preserve">Review</w:t>
      </w:r>
      <w:r>
        <w:t xml:space="preserve"> </w:t>
      </w:r>
      <w:r>
        <w:rPr>
          <w:b/>
        </w:rPr>
        <w:t xml:space="preserve">blue history section</w:t>
      </w:r>
      <w:r>
        <w:t xml:space="preserve"> </w:t>
      </w:r>
      <w:r>
        <w:t xml:space="preserve">— already-posted receipts are read-only.</w:t>
      </w:r>
    </w:p>
    <w:p>
      <w:pPr>
        <w:numPr>
          <w:ilvl w:val="0"/>
          <w:numId w:val="1053"/>
        </w:numPr>
        <w:pStyle w:val="Compact"/>
      </w:pPr>
      <w:r>
        <w:t xml:space="preserve">In editable section, enter</w:t>
      </w:r>
      <w:r>
        <w:t xml:space="preserve"> </w:t>
      </w:r>
      <w:r>
        <w:rPr>
          <w:b/>
        </w:rPr>
        <w:t xml:space="preserve">only today’s new money</w:t>
      </w:r>
      <w:r>
        <w:t xml:space="preserve">:</w:t>
      </w:r>
    </w:p>
    <w:p>
      <w:pPr>
        <w:numPr>
          <w:ilvl w:val="1"/>
          <w:numId w:val="1054"/>
        </w:numPr>
        <w:pStyle w:val="Compact"/>
      </w:pPr>
      <w:r>
        <w:rPr>
          <w:b/>
        </w:rPr>
        <w:t xml:space="preserve">Amount (₦)</w:t>
      </w:r>
    </w:p>
    <w:p>
      <w:pPr>
        <w:numPr>
          <w:ilvl w:val="1"/>
          <w:numId w:val="1054"/>
        </w:numPr>
        <w:pStyle w:val="Compact"/>
      </w:pPr>
      <w:r>
        <w:rPr>
          <w:b/>
        </w:rPr>
        <w:t xml:space="preserve">Payment date</w:t>
      </w:r>
    </w:p>
    <w:p>
      <w:pPr>
        <w:numPr>
          <w:ilvl w:val="1"/>
          <w:numId w:val="1054"/>
        </w:numPr>
        <w:pStyle w:val="Compact"/>
      </w:pPr>
      <w:r>
        <w:rPr>
          <w:b/>
        </w:rPr>
        <w:t xml:space="preserve">Treasury account</w:t>
      </w:r>
      <w:r>
        <w:t xml:space="preserve"> </w:t>
      </w:r>
      <w:r>
        <w:t xml:space="preserve">— select correct cash safe or bank account</w:t>
      </w:r>
    </w:p>
    <w:p>
      <w:pPr>
        <w:numPr>
          <w:ilvl w:val="1"/>
          <w:numId w:val="1054"/>
        </w:numPr>
        <w:pStyle w:val="Compact"/>
      </w:pPr>
      <w:r>
        <w:rPr>
          <w:b/>
        </w:rPr>
        <w:t xml:space="preserve">Reference text</w:t>
      </w:r>
      <w:r>
        <w:t xml:space="preserve"> </w:t>
      </w:r>
      <w:r>
        <w:t xml:space="preserve">— transfer ref, POS slip number, cheque number, depositor name</w:t>
      </w:r>
    </w:p>
    <w:p>
      <w:pPr>
        <w:numPr>
          <w:ilvl w:val="0"/>
          <w:numId w:val="1053"/>
        </w:numPr>
        <w:pStyle w:val="Compact"/>
      </w:pPr>
      <w:r>
        <w:rPr>
          <w:b/>
        </w:rPr>
        <w:t xml:space="preserve">High-value control:</w:t>
      </w:r>
      <w:r>
        <w:t xml:space="preserve"> </w:t>
      </w:r>
      <w:r>
        <w:t xml:space="preserve">Amounts ≥ ₦100,000 require typing the amount twice.</w:t>
      </w:r>
    </w:p>
    <w:p>
      <w:pPr>
        <w:numPr>
          <w:ilvl w:val="0"/>
          <w:numId w:val="1053"/>
        </w:numPr>
        <w:pStyle w:val="Compact"/>
      </w:pPr>
      <w:r>
        <w:t xml:space="preserve">Click</w:t>
      </w:r>
      <w:r>
        <w:t xml:space="preserve"> </w:t>
      </w:r>
      <w:r>
        <w:rPr>
          <w:b/>
        </w:rPr>
        <w:t xml:space="preserve">Post Receipt</w:t>
      </w:r>
      <w:r>
        <w:t xml:space="preserve">.</w:t>
      </w:r>
    </w:p>
    <w:p>
      <w:pPr>
        <w:numPr>
          <w:ilvl w:val="0"/>
          <w:numId w:val="1053"/>
        </w:numPr>
        <w:pStyle w:val="Compact"/>
      </w:pPr>
      <w:r>
        <w:t xml:space="preserve">System creates:</w:t>
      </w:r>
    </w:p>
    <w:p>
      <w:pPr>
        <w:numPr>
          <w:ilvl w:val="1"/>
          <w:numId w:val="1055"/>
        </w:numPr>
        <w:pStyle w:val="Compact"/>
      </w:pPr>
      <w:r>
        <w:t xml:space="preserve">Ledger entry (type RECEIPT)</w:t>
      </w:r>
    </w:p>
    <w:p>
      <w:pPr>
        <w:numPr>
          <w:ilvl w:val="1"/>
          <w:numId w:val="1055"/>
        </w:numPr>
        <w:pStyle w:val="Compact"/>
      </w:pPr>
      <w:r>
        <w:t xml:space="preserve">Sales receipt record (status: Pending clearance)</w:t>
      </w:r>
    </w:p>
    <w:p>
      <w:pPr>
        <w:numPr>
          <w:ilvl w:val="1"/>
          <w:numId w:val="1055"/>
        </w:numPr>
        <w:pStyle w:val="Compact"/>
      </w:pPr>
      <w:r>
        <w:t xml:space="preserve">Treasury movement (pending)</w:t>
      </w:r>
    </w:p>
    <w:p>
      <w:pPr>
        <w:numPr>
          <w:ilvl w:val="0"/>
          <w:numId w:val="1053"/>
        </w:numPr>
        <w:pStyle w:val="Compact"/>
      </w:pPr>
      <w:r>
        <w:t xml:space="preserve">Note receipt ID (e.g., RCP-KD-26-0088) for customer acknowledgement.</w:t>
      </w:r>
    </w:p>
    <w:p>
      <w:pPr>
        <w:pStyle w:val="FirstParagraph"/>
      </w:pPr>
      <w:r>
        <w:rPr>
          <w:b/>
        </w:rPr>
        <w:t xml:space="preserve">Duplicate detection:</w:t>
      </w:r>
      <w:r>
        <w:t xml:space="preserve"> </w:t>
      </w:r>
      <w:r>
        <w:t xml:space="preserve">System blocks same quotation/amount/date combination. Override only with valid reason — audit captures override.</w:t>
      </w:r>
    </w:p>
    <w:p>
      <w:pPr>
        <w:pStyle w:val="Heading3"/>
      </w:pPr>
      <w:bookmarkStart w:id="166" w:name="confirming-receipt-clearance"/>
      <w:r>
        <w:t xml:space="preserve">4.3 Confirming Receipt Clearance</w:t>
      </w:r>
      <w:bookmarkEnd w:id="166"/>
    </w:p>
    <w:p>
      <w:pPr>
        <w:pStyle w:val="FirstParagraph"/>
      </w:pPr>
      <w:r>
        <w:rPr>
          <w:b/>
        </w:rPr>
        <w:t xml:space="preserve">When:</w:t>
      </w:r>
      <w:r>
        <w:t xml:space="preserve"> </w:t>
      </w:r>
      <w:r>
        <w:t xml:space="preserve">Bank/cash evidence verified — money is physically in account.</w:t>
      </w:r>
    </w:p>
    <w:p>
      <w:pPr>
        <w:pStyle w:val="BodyText"/>
      </w:pPr>
      <w:r>
        <w:rPr>
          <w:b/>
        </w:rPr>
        <w:t xml:space="preserve">Procedure:</w:t>
      </w:r>
    </w:p>
    <w:p>
      <w:pPr>
        <w:numPr>
          <w:ilvl w:val="0"/>
          <w:numId w:val="1056"/>
        </w:numPr>
        <w:pStyle w:val="Compact"/>
      </w:pPr>
      <w:r>
        <w:rPr>
          <w:b/>
        </w:rPr>
        <w:t xml:space="preserve">Finance</w:t>
      </w:r>
      <w:r>
        <w:t xml:space="preserve"> </w:t>
      </w:r>
      <w:r>
        <w:t xml:space="preserve">→</w:t>
      </w:r>
      <w:r>
        <w:t xml:space="preserve"> </w:t>
      </w:r>
      <w:r>
        <w:rPr>
          <w:b/>
        </w:rPr>
        <w:t xml:space="preserve">Receipts</w:t>
      </w:r>
      <w:r>
        <w:t xml:space="preserve"> </w:t>
      </w:r>
      <w:r>
        <w:t xml:space="preserve">tab.</w:t>
      </w:r>
    </w:p>
    <w:p>
      <w:pPr>
        <w:numPr>
          <w:ilvl w:val="0"/>
          <w:numId w:val="1056"/>
        </w:numPr>
        <w:pStyle w:val="Compact"/>
      </w:pPr>
      <w:r>
        <w:t xml:space="preserve">Filter or locate</w:t>
      </w:r>
      <w:r>
        <w:t xml:space="preserve"> </w:t>
      </w:r>
      <w:r>
        <w:rPr>
          <w:b/>
        </w:rPr>
        <w:t xml:space="preserve">Pending clearance</w:t>
      </w:r>
      <w:r>
        <w:t xml:space="preserve"> </w:t>
      </w:r>
      <w:r>
        <w:t xml:space="preserve">items.</w:t>
      </w:r>
    </w:p>
    <w:p>
      <w:pPr>
        <w:numPr>
          <w:ilvl w:val="0"/>
          <w:numId w:val="1056"/>
        </w:numPr>
        <w:pStyle w:val="Compact"/>
      </w:pPr>
      <w:r>
        <w:t xml:space="preserve">For each receipt:</w:t>
      </w:r>
    </w:p>
    <w:p>
      <w:pPr>
        <w:numPr>
          <w:ilvl w:val="1"/>
          <w:numId w:val="1057"/>
        </w:numPr>
        <w:pStyle w:val="Compact"/>
      </w:pPr>
      <w:r>
        <w:t xml:space="preserve">Verify amount matches bank alert, deposit slip, or cash count</w:t>
      </w:r>
    </w:p>
    <w:p>
      <w:pPr>
        <w:numPr>
          <w:ilvl w:val="1"/>
          <w:numId w:val="1057"/>
        </w:numPr>
        <w:pStyle w:val="Compact"/>
      </w:pPr>
      <w:r>
        <w:t xml:space="preserve">Verify customer and quotation reference</w:t>
      </w:r>
    </w:p>
    <w:p>
      <w:pPr>
        <w:numPr>
          <w:ilvl w:val="1"/>
          <w:numId w:val="1057"/>
        </w:numPr>
        <w:pStyle w:val="Compact"/>
      </w:pPr>
      <w:r>
        <w:t xml:space="preserve">Verify treasury account selection was correct</w:t>
      </w:r>
    </w:p>
    <w:p>
      <w:pPr>
        <w:numPr>
          <w:ilvl w:val="0"/>
          <w:numId w:val="1056"/>
        </w:numPr>
        <w:pStyle w:val="Compact"/>
      </w:pPr>
      <w:r>
        <w:t xml:space="preserve">Click</w:t>
      </w:r>
      <w:r>
        <w:t xml:space="preserve"> </w:t>
      </w:r>
      <w:r>
        <w:rPr>
          <w:b/>
        </w:rPr>
        <w:t xml:space="preserve">Confirm Payment Received</w:t>
      </w:r>
      <w:r>
        <w:t xml:space="preserve">.</w:t>
      </w:r>
    </w:p>
    <w:p>
      <w:pPr>
        <w:numPr>
          <w:ilvl w:val="0"/>
          <w:numId w:val="1056"/>
        </w:numPr>
        <w:pStyle w:val="Compact"/>
      </w:pPr>
      <w:r>
        <w:t xml:space="preserve">API:</w:t>
      </w:r>
      <w:r>
        <w:t xml:space="preserve"> </w:t>
      </w:r>
      <w:r>
        <w:rPr>
          <w:rStyle w:val="VerbatimChar"/>
        </w:rPr>
        <w:t xml:space="preserve">PATCH /api/sales-receipts/:id/bank-confirmation</w:t>
      </w:r>
      <w:r>
        <w:t xml:space="preserve"> </w:t>
      </w:r>
      <w:r>
        <w:t xml:space="preserve">with</w:t>
      </w:r>
      <w:r>
        <w:t xml:space="preserve"> </w:t>
      </w:r>
      <w:r>
        <w:rPr>
          <w:rStyle w:val="VerbatimChar"/>
        </w:rPr>
        <w:t xml:space="preserve">{ confirmed: true }</w:t>
      </w:r>
    </w:p>
    <w:p>
      <w:pPr>
        <w:numPr>
          <w:ilvl w:val="0"/>
          <w:numId w:val="1056"/>
        </w:numPr>
        <w:pStyle w:val="Compact"/>
      </w:pPr>
      <w:r>
        <w:t xml:space="preserve">Status changes to</w:t>
      </w:r>
      <w:r>
        <w:t xml:space="preserve"> </w:t>
      </w:r>
      <w:r>
        <w:rPr>
          <w:b/>
        </w:rPr>
        <w:t xml:space="preserve">Cleared</w:t>
      </w:r>
      <w:r>
        <w:t xml:space="preserve">.</w:t>
      </w:r>
    </w:p>
    <w:p>
      <w:pPr>
        <w:numPr>
          <w:ilvl w:val="0"/>
          <w:numId w:val="1056"/>
        </w:numPr>
        <w:pStyle w:val="Compact"/>
      </w:pPr>
      <w:r>
        <w:t xml:space="preserve">Treasury movement finalised; GL auto-posted (AP1c):</w:t>
      </w:r>
    </w:p>
    <w:p>
      <w:pPr>
        <w:numPr>
          <w:ilvl w:val="1"/>
          <w:numId w:val="1058"/>
        </w:numPr>
        <w:pStyle w:val="Compact"/>
      </w:pPr>
      <w:r>
        <w:t xml:space="preserve">Dr Cash/Bank (1000)</w:t>
      </w:r>
    </w:p>
    <w:p>
      <w:pPr>
        <w:numPr>
          <w:ilvl w:val="1"/>
          <w:numId w:val="1058"/>
        </w:numPr>
        <w:pStyle w:val="Compact"/>
      </w:pPr>
      <w:r>
        <w:t xml:space="preserve">Cr Accounts Receivable</w:t>
      </w:r>
    </w:p>
    <w:p>
      <w:pPr>
        <w:pStyle w:val="FirstParagraph"/>
      </w:pPr>
      <w:r>
        <w:rPr>
          <w:b/>
        </w:rPr>
        <w:t xml:space="preserve">If evidence does not match:</w:t>
      </w:r>
      <w:r>
        <w:t xml:space="preserve"> </w:t>
      </w:r>
      <w:r>
        <w:t xml:space="preserve">- Do not confirm</w:t>
      </w:r>
      <w:r>
        <w:t xml:space="preserve"> </w:t>
      </w:r>
      <w:r>
        <w:t xml:space="preserve">- Contact sales officer or customer for clarification</w:t>
      </w:r>
      <w:r>
        <w:t xml:space="preserve"> </w:t>
      </w:r>
      <w:r>
        <w:t xml:space="preserve">- If wrong posting: escalate to Finance Manager for reversal (SOP-03) — never edit cleared receipt</w:t>
      </w:r>
    </w:p>
    <w:p>
      <w:pPr>
        <w:pStyle w:val="Heading3"/>
      </w:pPr>
      <w:bookmarkStart w:id="167" w:name="receipt-clearance-and-refunds"/>
      <w:r>
        <w:t xml:space="preserve">4.4 Receipt Clearance and Refunds</w:t>
      </w:r>
      <w:bookmarkEnd w:id="167"/>
    </w:p>
    <w:p>
      <w:pPr>
        <w:pStyle w:val="FirstParagraph"/>
      </w:pPr>
      <w:r>
        <w:rPr>
          <w:b/>
        </w:rPr>
        <w:t xml:space="preserve">Refunds on a quotation are blocked until all receipts on that quote are Cleared.</w:t>
      </w:r>
    </w:p>
    <w:p>
      <w:pPr>
        <w:pStyle w:val="BodyText"/>
      </w:pPr>
      <w:r>
        <w:t xml:space="preserve">Before processing refund payment, verify all quotation receipts show Cleared status.</w:t>
      </w:r>
    </w:p>
    <w:p>
      <w:r>
        <w:pict>
          <v:rect style="width:0;height:1.5pt" o:hralign="center" o:hrstd="t" o:hr="t"/>
        </w:pict>
      </w:r>
    </w:p>
    <w:p>
      <w:pPr>
        <w:pStyle w:val="Heading2"/>
      </w:pPr>
      <w:bookmarkStart w:id="168" w:name="advance-deposits-1"/>
      <w:r>
        <w:t xml:space="preserve">5. ADVANCE DEPOSITS</w:t>
      </w:r>
      <w:bookmarkEnd w:id="168"/>
    </w:p>
    <w:p>
      <w:pPr>
        <w:pStyle w:val="Heading3"/>
      </w:pPr>
      <w:bookmarkStart w:id="169" w:name="X7ee50f9026596f5c2572ff93370b8b609925fcf"/>
      <w:r>
        <w:t xml:space="preserve">5.1 Customer Advance (Payment Before Quotation)</w:t>
      </w:r>
      <w:bookmarkEnd w:id="169"/>
    </w:p>
    <w:p>
      <w:pPr>
        <w:pStyle w:val="FirstParagraph"/>
      </w:pPr>
      <w:r>
        <w:rPr>
          <w:b/>
        </w:rPr>
        <w:t xml:space="preserve">Procedure:</w:t>
      </w:r>
    </w:p>
    <w:p>
      <w:pPr>
        <w:numPr>
          <w:ilvl w:val="0"/>
          <w:numId w:val="1059"/>
        </w:numPr>
        <w:pStyle w:val="Compact"/>
      </w:pPr>
      <w:r>
        <w:t xml:space="preserve">Customer pays without active quotation.</w:t>
      </w:r>
    </w:p>
    <w:p>
      <w:pPr>
        <w:numPr>
          <w:ilvl w:val="0"/>
          <w:numId w:val="1059"/>
        </w:numPr>
        <w:pStyle w:val="Compact"/>
      </w:pPr>
      <w:r>
        <w:rPr>
          <w:b/>
        </w:rPr>
        <w:t xml:space="preserve">Finance</w:t>
      </w:r>
      <w:r>
        <w:t xml:space="preserve"> </w:t>
      </w:r>
      <w:r>
        <w:t xml:space="preserve">→ select customer →</w:t>
      </w:r>
      <w:r>
        <w:t xml:space="preserve"> </w:t>
      </w:r>
      <w:r>
        <w:rPr>
          <w:b/>
        </w:rPr>
        <w:t xml:space="preserve">Record Advance</w:t>
      </w:r>
      <w:r>
        <w:t xml:space="preserve">.</w:t>
      </w:r>
    </w:p>
    <w:p>
      <w:pPr>
        <w:numPr>
          <w:ilvl w:val="0"/>
          <w:numId w:val="1059"/>
        </w:numPr>
        <w:pStyle w:val="Compact"/>
      </w:pPr>
      <w:r>
        <w:t xml:space="preserve">Enter amount, date, treasury account, reference.</w:t>
      </w:r>
    </w:p>
    <w:p>
      <w:pPr>
        <w:numPr>
          <w:ilvl w:val="0"/>
          <w:numId w:val="1059"/>
        </w:numPr>
        <w:pStyle w:val="Compact"/>
      </w:pPr>
      <w:r>
        <w:t xml:space="preserve">Post → creates</w:t>
      </w:r>
      <w:r>
        <w:t xml:space="preserve"> </w:t>
      </w:r>
      <w:r>
        <w:rPr>
          <w:rStyle w:val="VerbatimChar"/>
        </w:rPr>
        <w:t xml:space="preserve">ADVANCE_IN</w:t>
      </w:r>
      <w:r>
        <w:t xml:space="preserve"> </w:t>
      </w:r>
      <w:r>
        <w:t xml:space="preserve">ledger entry.</w:t>
      </w:r>
    </w:p>
    <w:p>
      <w:pPr>
        <w:numPr>
          <w:ilvl w:val="0"/>
          <w:numId w:val="1059"/>
        </w:numPr>
        <w:pStyle w:val="Compact"/>
      </w:pPr>
      <w:r>
        <w:t xml:space="preserve">Customer advance balance visible on customer dashboard.</w:t>
      </w:r>
    </w:p>
    <w:p>
      <w:pPr>
        <w:pStyle w:val="Heading3"/>
      </w:pPr>
      <w:bookmarkStart w:id="170" w:name="applying-advance-to-quotation"/>
      <w:r>
        <w:t xml:space="preserve">5.2 Applying Advance to Quotation</w:t>
      </w:r>
      <w:bookmarkEnd w:id="170"/>
    </w:p>
    <w:p>
      <w:pPr>
        <w:numPr>
          <w:ilvl w:val="0"/>
          <w:numId w:val="1060"/>
        </w:numPr>
        <w:pStyle w:val="Compact"/>
      </w:pPr>
      <w:r>
        <w:t xml:space="preserve">When quotation created, open</w:t>
      </w:r>
      <w:r>
        <w:t xml:space="preserve"> </w:t>
      </w:r>
      <w:r>
        <w:rPr>
          <w:b/>
        </w:rPr>
        <w:t xml:space="preserve">Link Advance</w:t>
      </w:r>
      <w:r>
        <w:t xml:space="preserve"> </w:t>
      </w:r>
      <w:r>
        <w:t xml:space="preserve">on quotation or customer dashboard.</w:t>
      </w:r>
    </w:p>
    <w:p>
      <w:pPr>
        <w:numPr>
          <w:ilvl w:val="0"/>
          <w:numId w:val="1060"/>
        </w:numPr>
        <w:pStyle w:val="Compact"/>
      </w:pPr>
      <w:r>
        <w:t xml:space="preserve">Select advance deposit(s) to apply.</w:t>
      </w:r>
    </w:p>
    <w:p>
      <w:pPr>
        <w:numPr>
          <w:ilvl w:val="0"/>
          <w:numId w:val="1060"/>
        </w:numPr>
        <w:pStyle w:val="Compact"/>
      </w:pPr>
      <w:r>
        <w:t xml:space="preserve">System creates</w:t>
      </w:r>
      <w:r>
        <w:t xml:space="preserve"> </w:t>
      </w:r>
      <w:r>
        <w:rPr>
          <w:rStyle w:val="VerbatimChar"/>
        </w:rPr>
        <w:t xml:space="preserve">ADVANCE_APPLIED</w:t>
      </w:r>
      <w:r>
        <w:t xml:space="preserve"> </w:t>
      </w:r>
      <w:r>
        <w:t xml:space="preserve">entries; reduces quotation balance due.</w:t>
      </w:r>
    </w:p>
    <w:p>
      <w:pPr>
        <w:pStyle w:val="Heading3"/>
      </w:pPr>
      <w:bookmarkStart w:id="171" w:name="refunding-advance"/>
      <w:r>
        <w:t xml:space="preserve">5.3 Refunding Advance</w:t>
      </w:r>
      <w:bookmarkEnd w:id="171"/>
    </w:p>
    <w:p>
      <w:pPr>
        <w:pStyle w:val="FirstParagraph"/>
      </w:pPr>
      <w:r>
        <w:t xml:space="preserve">If customer requests return of unapplied advance:</w:t>
      </w:r>
    </w:p>
    <w:p>
      <w:pPr>
        <w:numPr>
          <w:ilvl w:val="0"/>
          <w:numId w:val="1061"/>
        </w:numPr>
        <w:pStyle w:val="Compact"/>
      </w:pPr>
      <w:r>
        <w:t xml:space="preserve">Finance Manager approves advance refund.</w:t>
      </w:r>
    </w:p>
    <w:p>
      <w:pPr>
        <w:numPr>
          <w:ilvl w:val="0"/>
          <w:numId w:val="1061"/>
        </w:numPr>
        <w:pStyle w:val="Compact"/>
      </w:pPr>
      <w:r>
        <w:t xml:space="preserve">Cashier executes via treasury payout.</w:t>
      </w:r>
    </w:p>
    <w:p>
      <w:pPr>
        <w:numPr>
          <w:ilvl w:val="0"/>
          <w:numId w:val="1061"/>
        </w:numPr>
        <w:pStyle w:val="Compact"/>
      </w:pPr>
      <w:r>
        <w:t xml:space="preserve">Creates</w:t>
      </w:r>
      <w:r>
        <w:t xml:space="preserve"> </w:t>
      </w:r>
      <w:r>
        <w:rPr>
          <w:rStyle w:val="VerbatimChar"/>
        </w:rPr>
        <w:t xml:space="preserve">ADVANCE_REFUND</w:t>
      </w:r>
      <w:r>
        <w:t xml:space="preserve"> </w:t>
      </w:r>
      <w:r>
        <w:t xml:space="preserve">or equivalent ledger entry.</w:t>
      </w:r>
    </w:p>
    <w:p>
      <w:r>
        <w:pict>
          <v:rect style="width:0;height:1.5pt" o:hralign="center" o:hrstd="t" o:hr="t"/>
        </w:pict>
      </w:r>
    </w:p>
    <w:p>
      <w:pPr>
        <w:pStyle w:val="Heading2"/>
      </w:pPr>
      <w:bookmarkStart w:id="172" w:name="bank-deposit-workflow"/>
      <w:r>
        <w:t xml:space="preserve">6. BANK DEPOSIT WORKFLOW</w:t>
      </w:r>
      <w:bookmarkEnd w:id="172"/>
    </w:p>
    <w:p>
      <w:pPr>
        <w:pStyle w:val="Heading3"/>
      </w:pPr>
      <w:bookmarkStart w:id="173" w:name="purpose-4"/>
      <w:r>
        <w:t xml:space="preserve">6.1 Purpose</w:t>
      </w:r>
      <w:bookmarkEnd w:id="173"/>
    </w:p>
    <w:p>
      <w:pPr>
        <w:pStyle w:val="FirstParagraph"/>
      </w:pPr>
      <w:r>
        <w:t xml:space="preserve">Unlinked bank credits on the bank statement (not yet tied to a customer receipt) are registered in the Bank Deposit pool, then allocated to their source.</w:t>
      </w:r>
    </w:p>
    <w:p>
      <w:pPr>
        <w:pStyle w:val="Heading3"/>
      </w:pPr>
      <w:bookmarkStart w:id="174" w:name="registering-a-bank-deposit"/>
      <w:r>
        <w:t xml:space="preserve">6.2 Registering a Bank Deposit</w:t>
      </w:r>
      <w:bookmarkEnd w:id="174"/>
    </w:p>
    <w:p>
      <w:pPr>
        <w:numPr>
          <w:ilvl w:val="0"/>
          <w:numId w:val="1062"/>
        </w:numPr>
        <w:pStyle w:val="Compact"/>
      </w:pPr>
      <w:r>
        <w:t xml:space="preserve">Bank statement shows credit not matching any receipt.</w:t>
      </w:r>
    </w:p>
    <w:p>
      <w:pPr>
        <w:numPr>
          <w:ilvl w:val="0"/>
          <w:numId w:val="1062"/>
        </w:numPr>
        <w:pStyle w:val="Compact"/>
      </w:pPr>
      <w:r>
        <w:rPr>
          <w:b/>
        </w:rPr>
        <w:t xml:space="preserve">Finance</w:t>
      </w:r>
      <w:r>
        <w:t xml:space="preserve"> </w:t>
      </w:r>
      <w:r>
        <w:t xml:space="preserve">→ Bank deposit register (or Accounting desk for complex cases).</w:t>
      </w:r>
    </w:p>
    <w:p>
      <w:pPr>
        <w:numPr>
          <w:ilvl w:val="0"/>
          <w:numId w:val="1062"/>
        </w:numPr>
        <w:pStyle w:val="Compact"/>
      </w:pPr>
      <w:r>
        <w:t xml:space="preserve">Create new deposit:</w:t>
      </w:r>
    </w:p>
    <w:p>
      <w:pPr>
        <w:numPr>
          <w:ilvl w:val="1"/>
          <w:numId w:val="1063"/>
        </w:numPr>
        <w:pStyle w:val="Compact"/>
      </w:pPr>
      <w:r>
        <w:t xml:space="preserve">Amount, date, bank account</w:t>
      </w:r>
    </w:p>
    <w:p>
      <w:pPr>
        <w:numPr>
          <w:ilvl w:val="1"/>
          <w:numId w:val="1063"/>
        </w:numPr>
        <w:pStyle w:val="Compact"/>
      </w:pPr>
      <w:r>
        <w:t xml:space="preserve">Description from bank statement</w:t>
      </w:r>
    </w:p>
    <w:p>
      <w:pPr>
        <w:numPr>
          <w:ilvl w:val="0"/>
          <w:numId w:val="1062"/>
        </w:numPr>
        <w:pStyle w:val="Compact"/>
      </w:pPr>
      <w:r>
        <w:t xml:space="preserve">Assigns ID:</w:t>
      </w:r>
      <w:r>
        <w:t xml:space="preserve"> </w:t>
      </w:r>
      <w:r>
        <w:rPr>
          <w:rStyle w:val="VerbatimChar"/>
        </w:rPr>
        <w:t xml:space="preserve">BD-KD-26-0003</w:t>
      </w:r>
    </w:p>
    <w:p>
      <w:pPr>
        <w:numPr>
          <w:ilvl w:val="0"/>
          <w:numId w:val="1062"/>
        </w:numPr>
        <w:pStyle w:val="Compact"/>
      </w:pPr>
      <w:r>
        <w:t xml:space="preserve">Status:</w:t>
      </w:r>
      <w:r>
        <w:t xml:space="preserve"> </w:t>
      </w:r>
      <w:r>
        <w:rPr>
          <w:b/>
        </w:rPr>
        <w:t xml:space="preserve">OPEN</w:t>
      </w:r>
    </w:p>
    <w:p>
      <w:pPr>
        <w:pStyle w:val="Heading3"/>
      </w:pPr>
      <w:bookmarkStart w:id="175" w:name="allocating-deposits"/>
      <w:r>
        <w:t xml:space="preserve">6.3 Allocating Deposits</w:t>
      </w:r>
      <w:bookmarkEnd w:id="175"/>
    </w:p>
    <w:tbl>
      <w:tblPr>
        <w:tblStyle w:val="Table"/>
        <w:tblW w:type="pct" w:w="5000.0"/>
        <w:tblLook w:firstRow="1"/>
      </w:tblPr>
      <w:tblGrid>
        <w:gridCol w:w="3727"/>
        <w:gridCol w:w="4192"/>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OPEN</w:t>
            </w:r>
          </w:p>
        </w:tc>
        <w:tc>
          <w:p>
            <w:pPr>
              <w:pStyle w:val="Compact"/>
              <w:jc w:val="left"/>
            </w:pPr>
            <w:r>
              <w:t xml:space="preserve">Registered, not linked</w:t>
            </w:r>
          </w:p>
        </w:tc>
      </w:tr>
      <w:tr>
        <w:tc>
          <w:p>
            <w:pPr>
              <w:pStyle w:val="Compact"/>
              <w:jc w:val="left"/>
            </w:pPr>
            <w:r>
              <w:t xml:space="preserve">RESERVED</w:t>
            </w:r>
          </w:p>
        </w:tc>
        <w:tc>
          <w:p>
            <w:pPr>
              <w:pStyle w:val="Compact"/>
              <w:jc w:val="left"/>
            </w:pPr>
            <w:r>
              <w:t xml:space="preserve">Temporarily reserved (30-min window)</w:t>
            </w:r>
          </w:p>
        </w:tc>
      </w:tr>
      <w:tr>
        <w:tc>
          <w:p>
            <w:pPr>
              <w:pStyle w:val="Compact"/>
              <w:jc w:val="left"/>
            </w:pPr>
            <w:r>
              <w:t xml:space="preserve">PARTIAL</w:t>
            </w:r>
          </w:p>
        </w:tc>
        <w:tc>
          <w:p>
            <w:pPr>
              <w:pStyle w:val="Compact"/>
              <w:jc w:val="left"/>
            </w:pPr>
            <w:r>
              <w:t xml:space="preserve">Partially linked</w:t>
            </w:r>
          </w:p>
        </w:tc>
      </w:tr>
      <w:tr>
        <w:tc>
          <w:p>
            <w:pPr>
              <w:pStyle w:val="Compact"/>
              <w:jc w:val="left"/>
            </w:pPr>
            <w:r>
              <w:t xml:space="preserve">ALLOCATED</w:t>
            </w:r>
          </w:p>
        </w:tc>
        <w:tc>
          <w:p>
            <w:pPr>
              <w:pStyle w:val="Compact"/>
              <w:jc w:val="left"/>
            </w:pPr>
            <w:r>
              <w:t xml:space="preserve">Fully linked to receipts/advances</w:t>
            </w:r>
          </w:p>
        </w:tc>
      </w:tr>
      <w:tr>
        <w:tc>
          <w:p>
            <w:pPr>
              <w:pStyle w:val="Compact"/>
              <w:jc w:val="left"/>
            </w:pPr>
            <w:r>
              <w:t xml:space="preserve">RECLASSIFIED</w:t>
            </w:r>
          </w:p>
        </w:tc>
        <w:tc>
          <w:p>
            <w:pPr>
              <w:pStyle w:val="Compact"/>
              <w:jc w:val="left"/>
            </w:pPr>
            <w:r>
              <w:t xml:space="preserve">Non-sales: expense_offset, inter_branch, refund_out, other_income</w:t>
            </w:r>
          </w:p>
        </w:tc>
      </w:tr>
      <w:tr>
        <w:tc>
          <w:p>
            <w:pPr>
              <w:pStyle w:val="Compact"/>
              <w:jc w:val="left"/>
            </w:pPr>
            <w:r>
              <w:t xml:space="preserve">REVERSED</w:t>
            </w:r>
          </w:p>
        </w:tc>
        <w:tc>
          <w:p>
            <w:pPr>
              <w:pStyle w:val="Compact"/>
              <w:jc w:val="left"/>
            </w:pPr>
            <w:r>
              <w:t xml:space="preserve">Bank error or returned transfer</w:t>
            </w:r>
          </w:p>
        </w:tc>
      </w:tr>
    </w:tbl>
    <w:p>
      <w:pPr>
        <w:pStyle w:val="BodyText"/>
      </w:pPr>
      <w:r>
        <w:rPr>
          <w:b/>
        </w:rPr>
        <w:t xml:space="preserve">Procedure to allocate:</w:t>
      </w:r>
    </w:p>
    <w:p>
      <w:pPr>
        <w:numPr>
          <w:ilvl w:val="0"/>
          <w:numId w:val="1064"/>
        </w:numPr>
        <w:pStyle w:val="Compact"/>
      </w:pPr>
      <w:r>
        <w:t xml:space="preserve">Open deposit →</w:t>
      </w:r>
      <w:r>
        <w:t xml:space="preserve"> </w:t>
      </w:r>
      <w:r>
        <w:rPr>
          <w:b/>
        </w:rPr>
        <w:t xml:space="preserve">Allocate</w:t>
      </w:r>
      <w:r>
        <w:t xml:space="preserve">.</w:t>
      </w:r>
    </w:p>
    <w:p>
      <w:pPr>
        <w:numPr>
          <w:ilvl w:val="0"/>
          <w:numId w:val="1064"/>
        </w:numPr>
        <w:pStyle w:val="Compact"/>
      </w:pPr>
      <w:r>
        <w:t xml:space="preserve">Link to customer receipt(s) or advance deposit(s).</w:t>
      </w:r>
    </w:p>
    <w:p>
      <w:pPr>
        <w:numPr>
          <w:ilvl w:val="0"/>
          <w:numId w:val="1064"/>
        </w:numPr>
        <w:pStyle w:val="Compact"/>
      </w:pPr>
      <w:r>
        <w:t xml:space="preserve">Confirm allocation amounts sum to deposit total.</w:t>
      </w:r>
    </w:p>
    <w:p>
      <w:pPr>
        <w:numPr>
          <w:ilvl w:val="0"/>
          <w:numId w:val="1064"/>
        </w:numPr>
        <w:pStyle w:val="Compact"/>
      </w:pPr>
      <w:r>
        <w:t xml:space="preserve">Status → ALLOCATED.</w:t>
      </w:r>
    </w:p>
    <w:p>
      <w:r>
        <w:pict>
          <v:rect style="width:0;height:1.5pt" o:hralign="center" o:hrstd="t" o:hr="t"/>
        </w:pict>
      </w:r>
    </w:p>
    <w:p>
      <w:pPr>
        <w:pStyle w:val="Heading2"/>
      </w:pPr>
      <w:bookmarkStart w:id="176" w:name="refund-payment"/>
      <w:r>
        <w:t xml:space="preserve">7. REFUND PAYMENT</w:t>
      </w:r>
      <w:bookmarkEnd w:id="176"/>
    </w:p>
    <w:p>
      <w:pPr>
        <w:pStyle w:val="Heading3"/>
      </w:pPr>
      <w:bookmarkStart w:id="177" w:name="prerequisites-1"/>
      <w:r>
        <w:t xml:space="preserve">7.1 Prerequisites</w:t>
      </w:r>
      <w:bookmarkEnd w:id="177"/>
    </w:p>
    <w:p>
      <w:pPr>
        <w:pStyle w:val="FirstParagraph"/>
      </w:pPr>
      <w:r>
        <w:t xml:space="preserve">Before paying any refund:</w:t>
      </w:r>
    </w:p>
    <w:p>
      <w:pPr>
        <w:numPr>
          <w:ilvl w:val="0"/>
          <w:numId w:val="1065"/>
        </w:numPr>
        <w:pStyle w:val="Compact"/>
      </w:pPr>
      <w:r>
        <w:t xml:space="preserve">☐ Refund status =</w:t>
      </w:r>
      <w:r>
        <w:t xml:space="preserve"> </w:t>
      </w:r>
      <w:r>
        <w:rPr>
          <w:b/>
        </w:rPr>
        <w:t xml:space="preserve">Approved</w:t>
      </w:r>
    </w:p>
    <w:p>
      <w:pPr>
        <w:numPr>
          <w:ilvl w:val="0"/>
          <w:numId w:val="1065"/>
        </w:numPr>
        <w:pStyle w:val="Compact"/>
      </w:pPr>
      <w:r>
        <w:t xml:space="preserve">☐ Approver ≠ current cashier (dual control)</w:t>
      </w:r>
    </w:p>
    <w:p>
      <w:pPr>
        <w:numPr>
          <w:ilvl w:val="0"/>
          <w:numId w:val="1065"/>
        </w:numPr>
        <w:pStyle w:val="Compact"/>
      </w:pPr>
      <w:r>
        <w:t xml:space="preserve">☐ All quotation receipts</w:t>
      </w:r>
      <w:r>
        <w:t xml:space="preserve"> </w:t>
      </w:r>
      <w:r>
        <w:rPr>
          <w:b/>
        </w:rPr>
        <w:t xml:space="preserve">Cleared</w:t>
      </w:r>
    </w:p>
    <w:p>
      <w:pPr>
        <w:numPr>
          <w:ilvl w:val="0"/>
          <w:numId w:val="1065"/>
        </w:numPr>
        <w:pStyle w:val="Compact"/>
      </w:pPr>
      <w:r>
        <w:t xml:space="preserve">☐ Payee bank details verified</w:t>
      </w:r>
    </w:p>
    <w:p>
      <w:pPr>
        <w:numPr>
          <w:ilvl w:val="0"/>
          <w:numId w:val="1065"/>
        </w:numPr>
        <w:pStyle w:val="Compact"/>
      </w:pPr>
      <w:r>
        <w:t xml:space="preserve">☐ Sufficient balance in paying treasury account</w:t>
      </w:r>
    </w:p>
    <w:p>
      <w:pPr>
        <w:pStyle w:val="Heading3"/>
      </w:pPr>
      <w:bookmarkStart w:id="178" w:name="payment-procedure"/>
      <w:r>
        <w:t xml:space="preserve">7.2 Payment Procedure</w:t>
      </w:r>
      <w:bookmarkEnd w:id="178"/>
    </w:p>
    <w:p>
      <w:pPr>
        <w:numPr>
          <w:ilvl w:val="0"/>
          <w:numId w:val="1066"/>
        </w:numPr>
        <w:pStyle w:val="Compact"/>
      </w:pPr>
      <w:r>
        <w:rPr>
          <w:b/>
        </w:rPr>
        <w:t xml:space="preserve">Finance</w:t>
      </w:r>
      <w:r>
        <w:t xml:space="preserve"> </w:t>
      </w:r>
      <w:r>
        <w:t xml:space="preserve">→</w:t>
      </w:r>
      <w:r>
        <w:t xml:space="preserve"> </w:t>
      </w:r>
      <w:r>
        <w:rPr>
          <w:b/>
        </w:rPr>
        <w:t xml:space="preserve">Desk</w:t>
      </w:r>
      <w:r>
        <w:t xml:space="preserve"> </w:t>
      </w:r>
      <w:r>
        <w:t xml:space="preserve">tab →</w:t>
      </w:r>
      <w:r>
        <w:t xml:space="preserve"> </w:t>
      </w:r>
      <w:r>
        <w:rPr>
          <w:b/>
        </w:rPr>
        <w:t xml:space="preserve">Refunds awaiting payment</w:t>
      </w:r>
      <w:r>
        <w:t xml:space="preserve"> </w:t>
      </w:r>
      <w:r>
        <w:t xml:space="preserve">queue.</w:t>
      </w:r>
    </w:p>
    <w:p>
      <w:pPr>
        <w:numPr>
          <w:ilvl w:val="0"/>
          <w:numId w:val="1066"/>
        </w:numPr>
        <w:pStyle w:val="Compact"/>
      </w:pPr>
      <w:r>
        <w:t xml:space="preserve">Select approved refund.</w:t>
      </w:r>
    </w:p>
    <w:p>
      <w:pPr>
        <w:numPr>
          <w:ilvl w:val="0"/>
          <w:numId w:val="1066"/>
        </w:numPr>
        <w:pStyle w:val="Compact"/>
      </w:pPr>
      <w:r>
        <w:t xml:space="preserve">Review: customer, amount, payee bank, approver name.</w:t>
      </w:r>
    </w:p>
    <w:p>
      <w:pPr>
        <w:numPr>
          <w:ilvl w:val="0"/>
          <w:numId w:val="1066"/>
        </w:numPr>
        <w:pStyle w:val="Compact"/>
      </w:pPr>
      <w:r>
        <w:t xml:space="preserve">Verify bank balance sufficient.</w:t>
      </w:r>
    </w:p>
    <w:p>
      <w:pPr>
        <w:numPr>
          <w:ilvl w:val="0"/>
          <w:numId w:val="1066"/>
        </w:numPr>
        <w:pStyle w:val="Compact"/>
      </w:pPr>
      <w:r>
        <w:t xml:space="preserve">Click</w:t>
      </w:r>
      <w:r>
        <w:t xml:space="preserve"> </w:t>
      </w:r>
      <w:r>
        <w:rPr>
          <w:b/>
        </w:rPr>
        <w:t xml:space="preserve">Pay Refund</w:t>
      </w:r>
      <w:r>
        <w:t xml:space="preserve">.</w:t>
      </w:r>
    </w:p>
    <w:p>
      <w:pPr>
        <w:numPr>
          <w:ilvl w:val="0"/>
          <w:numId w:val="1066"/>
        </w:numPr>
        <w:pStyle w:val="Compact"/>
      </w:pPr>
      <w:r>
        <w:t xml:space="preserve">API:</w:t>
      </w:r>
      <w:r>
        <w:t xml:space="preserve"> </w:t>
      </w:r>
      <w:r>
        <w:rPr>
          <w:rStyle w:val="VerbatimChar"/>
        </w:rPr>
        <w:t xml:space="preserve">POST /api/refunds/:id/pay</w:t>
      </w:r>
    </w:p>
    <w:p>
      <w:pPr>
        <w:numPr>
          <w:ilvl w:val="0"/>
          <w:numId w:val="1066"/>
        </w:numPr>
        <w:pStyle w:val="Compact"/>
      </w:pPr>
      <w:r>
        <w:t xml:space="preserve">System creates treasury movement (source: REFUND_PAYOUT).</w:t>
      </w:r>
    </w:p>
    <w:p>
      <w:pPr>
        <w:numPr>
          <w:ilvl w:val="0"/>
          <w:numId w:val="1066"/>
        </w:numPr>
        <w:pStyle w:val="Compact"/>
      </w:pPr>
      <w:r>
        <w:t xml:space="preserve">Refund status →</w:t>
      </w:r>
      <w:r>
        <w:t xml:space="preserve"> </w:t>
      </w:r>
      <w:r>
        <w:rPr>
          <w:b/>
        </w:rPr>
        <w:t xml:space="preserve">Paid</w:t>
      </w:r>
      <w:r>
        <w:t xml:space="preserve">.</w:t>
      </w:r>
    </w:p>
    <w:p>
      <w:pPr>
        <w:numPr>
          <w:ilvl w:val="0"/>
          <w:numId w:val="1066"/>
        </w:numPr>
        <w:pStyle w:val="Compact"/>
      </w:pPr>
      <w:r>
        <w:t xml:space="preserve">Execute actual bank transfer using bank portal.</w:t>
      </w:r>
    </w:p>
    <w:p>
      <w:pPr>
        <w:numPr>
          <w:ilvl w:val="0"/>
          <w:numId w:val="1066"/>
        </w:numPr>
        <w:pStyle w:val="Compact"/>
      </w:pPr>
      <w:r>
        <w:t xml:space="preserve">File transfer confirmation with refund record.</w:t>
      </w:r>
    </w:p>
    <w:p>
      <w:pPr>
        <w:pStyle w:val="FirstParagraph"/>
      </w:pPr>
      <w:r>
        <w:rPr>
          <w:b/>
        </w:rPr>
        <w:t xml:space="preserve">High-value refunds (&gt;₦1,000,000):</w:t>
      </w:r>
      <w:r>
        <w:t xml:space="preserve"> </w:t>
      </w:r>
      <w:r>
        <w:t xml:space="preserve">Verify MD approval recorded before payment.</w:t>
      </w:r>
    </w:p>
    <w:p>
      <w:r>
        <w:pict>
          <v:rect style="width:0;height:1.5pt" o:hralign="center" o:hrstd="t" o:hr="t"/>
        </w:pict>
      </w:r>
    </w:p>
    <w:p>
      <w:pPr>
        <w:pStyle w:val="Heading2"/>
      </w:pPr>
      <w:bookmarkStart w:id="179" w:name="payment-request-expense-payout"/>
      <w:r>
        <w:t xml:space="preserve">8. PAYMENT REQUEST / EXPENSE PAYOUT</w:t>
      </w:r>
      <w:bookmarkEnd w:id="179"/>
    </w:p>
    <w:p>
      <w:pPr>
        <w:pStyle w:val="Heading3"/>
      </w:pPr>
      <w:bookmarkStart w:id="180" w:name="flow"/>
      <w:r>
        <w:t xml:space="preserve">8.1 Flow</w:t>
      </w:r>
      <w:bookmarkEnd w:id="180"/>
    </w:p>
    <w:p>
      <w:pPr>
        <w:pStyle w:val="SourceCode"/>
      </w:pPr>
      <w:r>
        <w:rPr>
          <w:rStyle w:val="VerbatimChar"/>
        </w:rPr>
        <w:t xml:space="preserve">Staff creates expense request → BM/MD approves → Cashier pays from Desk</w:t>
      </w:r>
    </w:p>
    <w:p>
      <w:pPr>
        <w:pStyle w:val="Heading3"/>
      </w:pPr>
      <w:bookmarkStart w:id="181" w:name="payment-procedure-1"/>
      <w:r>
        <w:t xml:space="preserve">8.2 Payment Procedure</w:t>
      </w:r>
      <w:bookmarkEnd w:id="181"/>
    </w:p>
    <w:p>
      <w:pPr>
        <w:numPr>
          <w:ilvl w:val="0"/>
          <w:numId w:val="1067"/>
        </w:numPr>
        <w:pStyle w:val="Compact"/>
      </w:pPr>
      <w:r>
        <w:rPr>
          <w:b/>
        </w:rPr>
        <w:t xml:space="preserve">Finance</w:t>
      </w:r>
      <w:r>
        <w:t xml:space="preserve"> </w:t>
      </w:r>
      <w:r>
        <w:t xml:space="preserve">→</w:t>
      </w:r>
      <w:r>
        <w:t xml:space="preserve"> </w:t>
      </w:r>
      <w:r>
        <w:rPr>
          <w:b/>
        </w:rPr>
        <w:t xml:space="preserve">Desk</w:t>
      </w:r>
      <w:r>
        <w:t xml:space="preserve"> </w:t>
      </w:r>
      <w:r>
        <w:t xml:space="preserve">tab →</w:t>
      </w:r>
      <w:r>
        <w:t xml:space="preserve"> </w:t>
      </w:r>
      <w:r>
        <w:rPr>
          <w:b/>
        </w:rPr>
        <w:t xml:space="preserve">Approved payment requests</w:t>
      </w:r>
      <w:r>
        <w:t xml:space="preserve">.</w:t>
      </w:r>
    </w:p>
    <w:p>
      <w:pPr>
        <w:numPr>
          <w:ilvl w:val="0"/>
          <w:numId w:val="1067"/>
        </w:numPr>
        <w:pStyle w:val="Compact"/>
      </w:pPr>
      <w:r>
        <w:t xml:space="preserve">Review: payee, amount, expense category, approver.</w:t>
      </w:r>
    </w:p>
    <w:p>
      <w:pPr>
        <w:numPr>
          <w:ilvl w:val="0"/>
          <w:numId w:val="1067"/>
        </w:numPr>
        <w:pStyle w:val="Compact"/>
      </w:pPr>
      <w:r>
        <w:t xml:space="preserve">Verify approval within authority (BM ≤₦200k; MD above).</w:t>
      </w:r>
    </w:p>
    <w:p>
      <w:pPr>
        <w:numPr>
          <w:ilvl w:val="0"/>
          <w:numId w:val="1067"/>
        </w:numPr>
        <w:pStyle w:val="Compact"/>
      </w:pPr>
      <w:r>
        <w:t xml:space="preserve">Click</w:t>
      </w:r>
      <w:r>
        <w:t xml:space="preserve"> </w:t>
      </w:r>
      <w:r>
        <w:rPr>
          <w:b/>
        </w:rPr>
        <w:t xml:space="preserve">Pay</w:t>
      </w:r>
      <w:r>
        <w:t xml:space="preserve"> </w:t>
      </w:r>
      <w:r>
        <w:t xml:space="preserve">→ treasury movement created.</w:t>
      </w:r>
    </w:p>
    <w:p>
      <w:pPr>
        <w:numPr>
          <w:ilvl w:val="0"/>
          <w:numId w:val="1067"/>
        </w:numPr>
        <w:pStyle w:val="Compact"/>
      </w:pPr>
      <w:r>
        <w:t xml:space="preserve">Execute bank transfer or cash disbursement.</w:t>
      </w:r>
    </w:p>
    <w:p>
      <w:pPr>
        <w:numPr>
          <w:ilvl w:val="0"/>
          <w:numId w:val="1067"/>
        </w:numPr>
        <w:pStyle w:val="Compact"/>
      </w:pPr>
      <w:r>
        <w:t xml:space="preserve">Obtain payee signature on payment voucher where required.</w:t>
      </w:r>
    </w:p>
    <w:p>
      <w:r>
        <w:pict>
          <v:rect style="width:0;height:1.5pt" o:hralign="center" o:hrstd="t" o:hr="t"/>
        </w:pict>
      </w:r>
    </w:p>
    <w:p>
      <w:pPr>
        <w:pStyle w:val="Heading2"/>
      </w:pPr>
      <w:bookmarkStart w:id="182" w:name="treasury-transfers"/>
      <w:r>
        <w:t xml:space="preserve">9. TREASURY TRANSFERS</w:t>
      </w:r>
      <w:bookmarkEnd w:id="182"/>
    </w:p>
    <w:p>
      <w:pPr>
        <w:pStyle w:val="Heading3"/>
      </w:pPr>
      <w:bookmarkStart w:id="183" w:name="inter-account-transfers"/>
      <w:r>
        <w:t xml:space="preserve">9.1 Inter-Account Transfers</w:t>
      </w:r>
      <w:bookmarkEnd w:id="183"/>
    </w:p>
    <w:p>
      <w:pPr>
        <w:pStyle w:val="FirstParagraph"/>
      </w:pPr>
      <w:r>
        <w:t xml:space="preserve">Move funds between treasury accounts (e.g., cash safe → bank deposit):</w:t>
      </w:r>
    </w:p>
    <w:p>
      <w:pPr>
        <w:numPr>
          <w:ilvl w:val="0"/>
          <w:numId w:val="1068"/>
        </w:numPr>
        <w:pStyle w:val="Compact"/>
      </w:pPr>
      <w:r>
        <w:rPr>
          <w:b/>
        </w:rPr>
        <w:t xml:space="preserve">Finance</w:t>
      </w:r>
      <w:r>
        <w:t xml:space="preserve"> </w:t>
      </w:r>
      <w:r>
        <w:t xml:space="preserve">→</w:t>
      </w:r>
      <w:r>
        <w:t xml:space="preserve"> </w:t>
      </w:r>
      <w:r>
        <w:rPr>
          <w:b/>
        </w:rPr>
        <w:t xml:space="preserve">Movements</w:t>
      </w:r>
      <w:r>
        <w:t xml:space="preserve"> </w:t>
      </w:r>
      <w:r>
        <w:t xml:space="preserve">tab.</w:t>
      </w:r>
    </w:p>
    <w:p>
      <w:pPr>
        <w:numPr>
          <w:ilvl w:val="0"/>
          <w:numId w:val="1068"/>
        </w:numPr>
        <w:pStyle w:val="Compact"/>
      </w:pPr>
      <w:r>
        <w:rPr>
          <w:b/>
        </w:rPr>
        <w:t xml:space="preserve">New Transfer</w:t>
      </w:r>
      <w:r>
        <w:t xml:space="preserve">:</w:t>
      </w:r>
    </w:p>
    <w:p>
      <w:pPr>
        <w:numPr>
          <w:ilvl w:val="1"/>
          <w:numId w:val="1069"/>
        </w:numPr>
        <w:pStyle w:val="Compact"/>
      </w:pPr>
      <w:r>
        <w:t xml:space="preserve">From account</w:t>
      </w:r>
    </w:p>
    <w:p>
      <w:pPr>
        <w:numPr>
          <w:ilvl w:val="1"/>
          <w:numId w:val="1069"/>
        </w:numPr>
        <w:pStyle w:val="Compact"/>
      </w:pPr>
      <w:r>
        <w:t xml:space="preserve">To account</w:t>
      </w:r>
    </w:p>
    <w:p>
      <w:pPr>
        <w:numPr>
          <w:ilvl w:val="1"/>
          <w:numId w:val="1069"/>
        </w:numPr>
        <w:pStyle w:val="Compact"/>
      </w:pPr>
      <w:r>
        <w:t xml:space="preserve">Amount, date, reference</w:t>
      </w:r>
    </w:p>
    <w:p>
      <w:pPr>
        <w:numPr>
          <w:ilvl w:val="0"/>
          <w:numId w:val="1068"/>
        </w:numPr>
        <w:pStyle w:val="Compact"/>
      </w:pPr>
      <w:r>
        <w:t xml:space="preserve">Post → creates paired treasury movements.</w:t>
      </w:r>
    </w:p>
    <w:p>
      <w:pPr>
        <w:numPr>
          <w:ilvl w:val="0"/>
          <w:numId w:val="1068"/>
        </w:numPr>
        <w:pStyle w:val="Compact"/>
      </w:pPr>
      <w:r>
        <w:t xml:space="preserve">Both accounts update immediately.</w:t>
      </w:r>
    </w:p>
    <w:p>
      <w:pPr>
        <w:pStyle w:val="Heading3"/>
      </w:pPr>
      <w:bookmarkStart w:id="184" w:name="staff-obligation-cash-repayment"/>
      <w:r>
        <w:t xml:space="preserve">9.2 Staff Obligation Cash Repayment</w:t>
      </w:r>
      <w:bookmarkEnd w:id="184"/>
    </w:p>
    <w:p>
      <w:pPr>
        <w:pStyle w:val="FirstParagraph"/>
      </w:pPr>
      <w:r>
        <w:t xml:space="preserve">Staff repays loan/purchase credit in cash:</w:t>
      </w:r>
    </w:p>
    <w:p>
      <w:pPr>
        <w:numPr>
          <w:ilvl w:val="0"/>
          <w:numId w:val="1070"/>
        </w:numPr>
        <w:pStyle w:val="Compact"/>
      </w:pPr>
      <w:r>
        <w:t xml:space="preserve">Look up staff obligation account (OBL-XX-YY-NNNN).</w:t>
      </w:r>
    </w:p>
    <w:p>
      <w:pPr>
        <w:numPr>
          <w:ilvl w:val="0"/>
          <w:numId w:val="1070"/>
        </w:numPr>
        <w:pStyle w:val="Compact"/>
      </w:pPr>
      <w:r>
        <w:t xml:space="preserve">Record cash repayment at cashier.</w:t>
      </w:r>
    </w:p>
    <w:p>
      <w:pPr>
        <w:numPr>
          <w:ilvl w:val="0"/>
          <w:numId w:val="1070"/>
        </w:numPr>
        <w:pStyle w:val="Compact"/>
      </w:pPr>
      <w:r>
        <w:t xml:space="preserve">Dr Cash/Bank, Cr Staff Obligation Ledger.</w:t>
      </w:r>
    </w:p>
    <w:p>
      <w:pPr>
        <w:numPr>
          <w:ilvl w:val="0"/>
          <w:numId w:val="1070"/>
        </w:numPr>
        <w:pStyle w:val="Compact"/>
      </w:pPr>
      <w:r>
        <w:t xml:space="preserve">Reduces outstanding obligation balance.</w:t>
      </w:r>
    </w:p>
    <w:p>
      <w:r>
        <w:pict>
          <v:rect style="width:0;height:1.5pt" o:hralign="center" o:hrstd="t" o:hr="t"/>
        </w:pict>
      </w:r>
    </w:p>
    <w:p>
      <w:pPr>
        <w:pStyle w:val="Heading2"/>
      </w:pPr>
      <w:bookmarkStart w:id="185" w:name="controls-and-audit"/>
      <w:r>
        <w:t xml:space="preserve">10. CONTROLS AND AUDIT</w:t>
      </w:r>
      <w:bookmarkEnd w:id="185"/>
    </w:p>
    <w:p>
      <w:pPr>
        <w:pStyle w:val="Heading3"/>
      </w:pPr>
      <w:bookmarkStart w:id="186" w:name="key-controls"/>
      <w:r>
        <w:t xml:space="preserve">10.1 Key Controls</w:t>
      </w:r>
      <w:bookmarkEnd w:id="186"/>
    </w:p>
    <w:tbl>
      <w:tblPr>
        <w:tblStyle w:val="Table"/>
        <w:tblW w:type="pct" w:w="0.0"/>
        <w:tblLook w:firstRow="1"/>
      </w:tblPr>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Enforcement</w:t>
            </w:r>
          </w:p>
        </w:tc>
      </w:tr>
      <w:tr>
        <w:tc>
          <w:p>
            <w:pPr>
              <w:pStyle w:val="Compact"/>
              <w:jc w:val="left"/>
            </w:pPr>
            <w:r>
              <w:t xml:space="preserve">Receipt clearance mandatory</w:t>
            </w:r>
          </w:p>
        </w:tc>
        <w:tc>
          <w:p>
            <w:pPr>
              <w:pStyle w:val="Compact"/>
              <w:jc w:val="left"/>
            </w:pPr>
            <w:r>
              <w:t xml:space="preserve">Unconfirmed receipts excluded from reports</w:t>
            </w:r>
          </w:p>
        </w:tc>
      </w:tr>
      <w:tr>
        <w:tc>
          <w:p>
            <w:pPr>
              <w:pStyle w:val="Compact"/>
              <w:jc w:val="left"/>
            </w:pPr>
            <w:r>
              <w:t xml:space="preserve">High-value double entry</w:t>
            </w:r>
          </w:p>
        </w:tc>
        <w:tc>
          <w:p>
            <w:pPr>
              <w:pStyle w:val="Compact"/>
              <w:jc w:val="left"/>
            </w:pPr>
            <w:r>
              <w:t xml:space="preserve">≥₦100,000 amount typed twice</w:t>
            </w:r>
          </w:p>
        </w:tc>
      </w:tr>
      <w:tr>
        <w:tc>
          <w:p>
            <w:pPr>
              <w:pStyle w:val="Compact"/>
              <w:jc w:val="left"/>
            </w:pPr>
            <w:r>
              <w:t xml:space="preserve">Duplicate receipt block</w:t>
            </w:r>
          </w:p>
        </w:tc>
        <w:tc>
          <w:p>
            <w:pPr>
              <w:pStyle w:val="Compact"/>
              <w:jc w:val="left"/>
            </w:pPr>
            <w:r>
              <w:t xml:space="preserve">Same quote/amount/date rejected</w:t>
            </w:r>
          </w:p>
        </w:tc>
      </w:tr>
      <w:tr>
        <w:tc>
          <w:p>
            <w:pPr>
              <w:pStyle w:val="Compact"/>
              <w:jc w:val="left"/>
            </w:pPr>
            <w:r>
              <w:t xml:space="preserve">Period lock</w:t>
            </w:r>
          </w:p>
        </w:tc>
        <w:tc>
          <w:p>
            <w:pPr>
              <w:pStyle w:val="Compact"/>
              <w:jc w:val="left"/>
            </w:pPr>
            <w:r>
              <w:t xml:space="preserve">Cannot post to closed period</w:t>
            </w:r>
          </w:p>
        </w:tc>
      </w:tr>
      <w:tr>
        <w:tc>
          <w:p>
            <w:pPr>
              <w:pStyle w:val="Compact"/>
              <w:jc w:val="left"/>
            </w:pPr>
            <w:r>
              <w:t xml:space="preserve">Refund payer ≠ approver</w:t>
            </w:r>
          </w:p>
        </w:tc>
        <w:tc>
          <w:p>
            <w:pPr>
              <w:pStyle w:val="Compact"/>
              <w:jc w:val="left"/>
            </w:pPr>
            <w:r>
              <w:t xml:space="preserve">Server-side dual control check</w:t>
            </w:r>
          </w:p>
        </w:tc>
      </w:tr>
      <w:tr>
        <w:tc>
          <w:p>
            <w:pPr>
              <w:pStyle w:val="Compact"/>
              <w:jc w:val="left"/>
            </w:pPr>
            <w:r>
              <w:t xml:space="preserve">Zero amount block</w:t>
            </w:r>
          </w:p>
        </w:tc>
        <w:tc>
          <w:p>
            <w:pPr>
              <w:pStyle w:val="Compact"/>
              <w:jc w:val="left"/>
            </w:pPr>
            <w:r>
              <w:t xml:space="preserve">Cannot post ₦0 receipt</w:t>
            </w:r>
          </w:p>
        </w:tc>
      </w:tr>
      <w:tr>
        <w:tc>
          <w:p>
            <w:pPr>
              <w:pStyle w:val="Compact"/>
              <w:jc w:val="left"/>
            </w:pPr>
            <w:r>
              <w:t xml:space="preserve">CSRF on all writes</w:t>
            </w:r>
          </w:p>
        </w:tc>
        <w:tc>
          <w:p>
            <w:pPr>
              <w:pStyle w:val="Compact"/>
              <w:jc w:val="left"/>
            </w:pPr>
            <w:r>
              <w:t xml:space="preserve">Session security</w:t>
            </w:r>
          </w:p>
        </w:tc>
      </w:tr>
    </w:tbl>
    <w:p>
      <w:pPr>
        <w:pStyle w:val="Heading3"/>
      </w:pPr>
      <w:bookmarkStart w:id="187" w:name="audit-trail"/>
      <w:r>
        <w:t xml:space="preserve">10.2 Audit Trail</w:t>
      </w:r>
      <w:bookmarkEnd w:id="187"/>
    </w:p>
    <w:p>
      <w:pPr>
        <w:pStyle w:val="FirstParagraph"/>
      </w:pPr>
      <w:r>
        <w:t xml:space="preserve">All cashier actions logged:</w:t>
      </w:r>
      <w:r>
        <w:t xml:space="preserve"> </w:t>
      </w:r>
      <w:r>
        <w:t xml:space="preserve">-</w:t>
      </w:r>
      <w:r>
        <w:t xml:space="preserve"> </w:t>
      </w:r>
      <w:r>
        <w:rPr>
          <w:rStyle w:val="VerbatimChar"/>
        </w:rPr>
        <w:t xml:space="preserve">receipt.post</w:t>
      </w:r>
      <w:r>
        <w:t xml:space="preserve"> </w:t>
      </w:r>
      <w:r>
        <w:t xml:space="preserve">— new receipt</w:t>
      </w:r>
      <w:r>
        <w:t xml:space="preserve"> </w:t>
      </w:r>
      <w:r>
        <w:t xml:space="preserve">-</w:t>
      </w:r>
      <w:r>
        <w:t xml:space="preserve"> </w:t>
      </w:r>
      <w:r>
        <w:rPr>
          <w:rStyle w:val="VerbatimChar"/>
        </w:rPr>
        <w:t xml:space="preserve">receipt.bank_confirmation</w:t>
      </w:r>
      <w:r>
        <w:t xml:space="preserve"> </w:t>
      </w:r>
      <w:r>
        <w:t xml:space="preserve">— clearance</w:t>
      </w:r>
      <w:r>
        <w:t xml:space="preserve"> </w:t>
      </w:r>
      <w:r>
        <w:t xml:space="preserve">-</w:t>
      </w:r>
      <w:r>
        <w:t xml:space="preserve"> </w:t>
      </w:r>
      <w:r>
        <w:rPr>
          <w:rStyle w:val="VerbatimChar"/>
        </w:rPr>
        <w:t xml:space="preserve">refund.pay</w:t>
      </w:r>
      <w:r>
        <w:t xml:space="preserve"> </w:t>
      </w:r>
      <w:r>
        <w:t xml:space="preserve">— refund payout</w:t>
      </w:r>
      <w:r>
        <w:t xml:space="preserve"> </w:t>
      </w:r>
      <w:r>
        <w:t xml:space="preserve">-</w:t>
      </w:r>
      <w:r>
        <w:t xml:space="preserve"> </w:t>
      </w:r>
      <w:r>
        <w:rPr>
          <w:rStyle w:val="VerbatimChar"/>
        </w:rPr>
        <w:t xml:space="preserve">treasury.transfer</w:t>
      </w:r>
      <w:r>
        <w:t xml:space="preserve"> </w:t>
      </w:r>
      <w:r>
        <w:t xml:space="preserve">— inter-account move</w:t>
      </w:r>
      <w:r>
        <w:t xml:space="preserve"> </w:t>
      </w:r>
      <w:r>
        <w:t xml:space="preserve">-</w:t>
      </w:r>
      <w:r>
        <w:t xml:space="preserve"> </w:t>
      </w:r>
      <w:r>
        <w:rPr>
          <w:rStyle w:val="VerbatimChar"/>
        </w:rPr>
        <w:t xml:space="preserve">payment_request.pay</w:t>
      </w:r>
      <w:r>
        <w:t xml:space="preserve"> </w:t>
      </w:r>
      <w:r>
        <w:t xml:space="preserve">— expense payout</w:t>
      </w:r>
    </w:p>
    <w:p>
      <w:pPr>
        <w:pStyle w:val="BodyText"/>
      </w:pPr>
      <w:r>
        <w:t xml:space="preserve">Review: Settings → Audit log (admin) or Finance → Audit tab (accountant).</w:t>
      </w:r>
    </w:p>
    <w:p>
      <w:r>
        <w:pict>
          <v:rect style="width:0;height:1.5pt" o:hralign="center" o:hrstd="t" o:hr="t"/>
        </w:pict>
      </w:r>
    </w:p>
    <w:p>
      <w:pPr>
        <w:pStyle w:val="Heading2"/>
      </w:pPr>
      <w:bookmarkStart w:id="188" w:name="error-correction"/>
      <w:r>
        <w:t xml:space="preserve">11. ERROR CORRECTION</w:t>
      </w:r>
      <w:bookmarkEnd w:id="188"/>
    </w:p>
    <w:p>
      <w:pPr>
        <w:pStyle w:val="FirstParagraph"/>
      </w:pPr>
      <w:r>
        <w:rPr>
          <w:b/>
        </w:rPr>
        <w:t xml:space="preserve">Cashier does not reverse receipts.</w:t>
      </w:r>
      <w:r>
        <w:t xml:space="preserve"> </w:t>
      </w:r>
      <w:r>
        <w:t xml:space="preserve">Escalate to Finance Manager:</w:t>
      </w:r>
    </w:p>
    <w:p>
      <w:pPr>
        <w:numPr>
          <w:ilvl w:val="0"/>
          <w:numId w:val="1071"/>
        </w:numPr>
        <w:pStyle w:val="Compact"/>
      </w:pPr>
      <w:r>
        <w:t xml:space="preserve">Identify error (wrong amount, wrong customer, duplicate).</w:t>
      </w:r>
    </w:p>
    <w:p>
      <w:pPr>
        <w:numPr>
          <w:ilvl w:val="0"/>
          <w:numId w:val="1071"/>
        </w:numPr>
        <w:pStyle w:val="Compact"/>
      </w:pPr>
      <w:r>
        <w:t xml:space="preserve">Document evidence (bank statement, customer confirmation).</w:t>
      </w:r>
    </w:p>
    <w:p>
      <w:pPr>
        <w:numPr>
          <w:ilvl w:val="0"/>
          <w:numId w:val="1071"/>
        </w:numPr>
        <w:pStyle w:val="Compact"/>
      </w:pPr>
      <w:r>
        <w:t xml:space="preserve">Finance Manager executes</w:t>
      </w:r>
      <w:r>
        <w:t xml:space="preserve"> </w:t>
      </w:r>
      <w:r>
        <w:rPr>
          <w:b/>
        </w:rPr>
        <w:t xml:space="preserve">reversal</w:t>
      </w:r>
      <w:r>
        <w:t xml:space="preserve"> </w:t>
      </w:r>
      <w:r>
        <w:t xml:space="preserve">→</w:t>
      </w:r>
      <w:r>
        <w:t xml:space="preserve"> </w:t>
      </w:r>
      <w:r>
        <w:rPr>
          <w:rStyle w:val="VerbatimChar"/>
        </w:rPr>
        <w:t xml:space="preserve">POST /api/ledger/reverse-receipt</w:t>
      </w:r>
      <w:r>
        <w:t xml:space="preserve">.</w:t>
      </w:r>
    </w:p>
    <w:p>
      <w:pPr>
        <w:numPr>
          <w:ilvl w:val="0"/>
          <w:numId w:val="1071"/>
        </w:numPr>
        <w:pStyle w:val="Compact"/>
      </w:pPr>
      <w:r>
        <w:t xml:space="preserve">Verify treasury net corrected.</w:t>
      </w:r>
    </w:p>
    <w:p>
      <w:pPr>
        <w:numPr>
          <w:ilvl w:val="0"/>
          <w:numId w:val="1071"/>
        </w:numPr>
        <w:pStyle w:val="Compact"/>
      </w:pPr>
      <w:r>
        <w:t xml:space="preserve">Re-post correct receipt if needed.</w:t>
      </w:r>
    </w:p>
    <w:p>
      <w:pPr>
        <w:numPr>
          <w:ilvl w:val="0"/>
          <w:numId w:val="1071"/>
        </w:numPr>
        <w:pStyle w:val="Compact"/>
      </w:pPr>
      <w:r>
        <w:t xml:space="preserve">Never delete or overwrite cleared receipts.</w:t>
      </w:r>
    </w:p>
    <w:p>
      <w:r>
        <w:pict>
          <v:rect style="width:0;height:1.5pt" o:hralign="center" o:hrstd="t" o:hr="t"/>
        </w:pict>
      </w:r>
    </w:p>
    <w:p>
      <w:pPr>
        <w:pStyle w:val="Heading2"/>
      </w:pPr>
      <w:bookmarkStart w:id="189" w:name="daily-checklist"/>
      <w:r>
        <w:t xml:space="preserve">12. DAILY CHECKLIST</w:t>
      </w:r>
      <w:bookmarkEnd w:id="189"/>
    </w:p>
    <w:p>
      <w:pPr>
        <w:pStyle w:val="Heading3"/>
      </w:pPr>
      <w:bookmarkStart w:id="190" w:name="opening"/>
      <w:r>
        <w:t xml:space="preserve">Opening</w:t>
      </w:r>
      <w:bookmarkEnd w:id="190"/>
    </w:p>
    <w:p>
      <w:pPr>
        <w:numPr>
          <w:ilvl w:val="0"/>
          <w:numId w:val="1072"/>
        </w:numPr>
        <w:pStyle w:val="Compact"/>
      </w:pPr>
      <w:r>
        <w:t xml:space="preserve">☐ Branch confirmed</w:t>
      </w:r>
    </w:p>
    <w:p>
      <w:pPr>
        <w:numPr>
          <w:ilvl w:val="0"/>
          <w:numId w:val="1072"/>
        </w:numPr>
        <w:pStyle w:val="Compact"/>
      </w:pPr>
      <w:r>
        <w:t xml:space="preserve">☐ Desk queue reviewed</w:t>
      </w:r>
    </w:p>
    <w:p>
      <w:pPr>
        <w:numPr>
          <w:ilvl w:val="0"/>
          <w:numId w:val="1072"/>
        </w:numPr>
        <w:pStyle w:val="Compact"/>
      </w:pPr>
      <w:r>
        <w:t xml:space="preserve">☐ Pending receipts from yesterday identified</w:t>
      </w:r>
    </w:p>
    <w:p>
      <w:pPr>
        <w:numPr>
          <w:ilvl w:val="0"/>
          <w:numId w:val="1072"/>
        </w:numPr>
        <w:pStyle w:val="Compact"/>
      </w:pPr>
      <w:r>
        <w:t xml:space="preserve">☐ Physical cash count matches treasury opening balance</w:t>
      </w:r>
    </w:p>
    <w:p>
      <w:pPr>
        <w:pStyle w:val="Heading3"/>
      </w:pPr>
      <w:bookmarkStart w:id="191" w:name="during-day"/>
      <w:r>
        <w:t xml:space="preserve">During Day</w:t>
      </w:r>
      <w:bookmarkEnd w:id="191"/>
    </w:p>
    <w:p>
      <w:pPr>
        <w:numPr>
          <w:ilvl w:val="0"/>
          <w:numId w:val="1073"/>
        </w:numPr>
        <w:pStyle w:val="Compact"/>
      </w:pPr>
      <w:r>
        <w:t xml:space="preserve">☐ Each customer payment confirmed same day where possible</w:t>
      </w:r>
    </w:p>
    <w:p>
      <w:pPr>
        <w:numPr>
          <w:ilvl w:val="0"/>
          <w:numId w:val="1073"/>
        </w:numPr>
        <w:pStyle w:val="Compact"/>
      </w:pPr>
      <w:r>
        <w:t xml:space="preserve">☐ Approved refunds paid within 24 hours</w:t>
      </w:r>
    </w:p>
    <w:p>
      <w:pPr>
        <w:numPr>
          <w:ilvl w:val="0"/>
          <w:numId w:val="1073"/>
        </w:numPr>
        <w:pStyle w:val="Compact"/>
      </w:pPr>
      <w:r>
        <w:t xml:space="preserve">☐ Bank deposits registered as credits appear</w:t>
      </w:r>
    </w:p>
    <w:p>
      <w:pPr>
        <w:pStyle w:val="Heading3"/>
      </w:pPr>
      <w:bookmarkStart w:id="192" w:name="closing"/>
      <w:r>
        <w:t xml:space="preserve">Closing</w:t>
      </w:r>
      <w:bookmarkEnd w:id="192"/>
    </w:p>
    <w:p>
      <w:pPr>
        <w:numPr>
          <w:ilvl w:val="0"/>
          <w:numId w:val="1074"/>
        </w:numPr>
        <w:pStyle w:val="Compact"/>
      </w:pPr>
      <w:r>
        <w:t xml:space="preserve">☐ All today’s receipts cleared or escalated</w:t>
      </w:r>
    </w:p>
    <w:p>
      <w:pPr>
        <w:numPr>
          <w:ilvl w:val="0"/>
          <w:numId w:val="1074"/>
        </w:numPr>
        <w:pStyle w:val="Compact"/>
      </w:pPr>
      <w:r>
        <w:t xml:space="preserve">☐ Physical cash matches treasury closing balance</w:t>
      </w:r>
    </w:p>
    <w:p>
      <w:pPr>
        <w:numPr>
          <w:ilvl w:val="0"/>
          <w:numId w:val="1074"/>
        </w:numPr>
        <w:pStyle w:val="Compact"/>
      </w:pPr>
      <w:r>
        <w:t xml:space="preserve">☐ No approved payouts left in queue without reason</w:t>
      </w:r>
    </w:p>
    <w:p>
      <w:pPr>
        <w:numPr>
          <w:ilvl w:val="0"/>
          <w:numId w:val="1074"/>
        </w:numPr>
        <w:pStyle w:val="Compact"/>
      </w:pPr>
      <w:r>
        <w:t xml:space="preserve">☐ Discrepancies reported to BM</w:t>
      </w:r>
    </w:p>
    <w:p>
      <w:r>
        <w:pict>
          <v:rect style="width:0;height:1.5pt" o:hralign="center" o:hrstd="t" o:hr="t"/>
        </w:pict>
      </w:r>
    </w:p>
    <w:p>
      <w:pPr>
        <w:pStyle w:val="Heading2"/>
      </w:pPr>
      <w:bookmarkStart w:id="193" w:name="training-competency"/>
      <w:r>
        <w:t xml:space="preserve">13. TRAINING COMPETENCY</w:t>
      </w:r>
      <w:bookmarkEnd w:id="193"/>
    </w:p>
    <w:p>
      <w:pPr>
        <w:numPr>
          <w:ilvl w:val="0"/>
          <w:numId w:val="1075"/>
        </w:numPr>
        <w:pStyle w:val="Compact"/>
      </w:pPr>
      <w:r>
        <w:t xml:space="preserve">☐ Post receipt with double-entry for ₦100k+</w:t>
      </w:r>
    </w:p>
    <w:p>
      <w:pPr>
        <w:numPr>
          <w:ilvl w:val="0"/>
          <w:numId w:val="1075"/>
        </w:numPr>
        <w:pStyle w:val="Compact"/>
      </w:pPr>
      <w:r>
        <w:t xml:space="preserve">☐ Confirm clearance on pending receipt</w:t>
      </w:r>
    </w:p>
    <w:p>
      <w:pPr>
        <w:numPr>
          <w:ilvl w:val="0"/>
          <w:numId w:val="1075"/>
        </w:numPr>
        <w:pStyle w:val="Compact"/>
      </w:pPr>
      <w:r>
        <w:t xml:space="preserve">☐ Pay approved refund from Desk queue</w:t>
      </w:r>
    </w:p>
    <w:p>
      <w:pPr>
        <w:numPr>
          <w:ilvl w:val="0"/>
          <w:numId w:val="1075"/>
        </w:numPr>
        <w:pStyle w:val="Compact"/>
      </w:pPr>
      <w:r>
        <w:t xml:space="preserve">☐ Register and allocate bank deposit</w:t>
      </w:r>
    </w:p>
    <w:p>
      <w:pPr>
        <w:numPr>
          <w:ilvl w:val="0"/>
          <w:numId w:val="1075"/>
        </w:numPr>
        <w:pStyle w:val="Compact"/>
      </w:pPr>
      <w:r>
        <w:t xml:space="preserve">☐ Execute treasury transfer</w:t>
      </w:r>
    </w:p>
    <w:p>
      <w:pPr>
        <w:numPr>
          <w:ilvl w:val="0"/>
          <w:numId w:val="1075"/>
        </w:numPr>
        <w:pStyle w:val="Compact"/>
      </w:pPr>
      <w:r>
        <w:t xml:space="preserve">☐ Explain why unconfirmed receipts don’t appear in reports</w:t>
      </w:r>
    </w:p>
    <w:p>
      <w:pPr>
        <w:numPr>
          <w:ilvl w:val="0"/>
          <w:numId w:val="1075"/>
        </w:numPr>
        <w:pStyle w:val="Compact"/>
      </w:pPr>
      <w:r>
        <w:t xml:space="preserve">☐ Demonstrate escalation path for receipt error</w:t>
      </w:r>
    </w:p>
    <w:p>
      <w:r>
        <w:pict>
          <v:rect style="width:0;height:1.5pt" o:hralign="center" o:hrstd="t" o:hr="t"/>
        </w:pict>
      </w:r>
    </w:p>
    <w:p>
      <w:pPr>
        <w:pStyle w:val="FirstParagraph"/>
      </w:pPr>
      <w:r>
        <w:rPr>
          <w:i/>
        </w:rPr>
        <w:t xml:space="preserve">End of SOP-02. Cross-references: SOP-01 (Sales), SOP-03 (Accounting), SOP-08 (MD approvals).</w:t>
      </w:r>
    </w:p>
    <w:p>
      <w:r>
        <w:pict>
          <v:rect style="width:0;height:1.5pt" o:hralign="center" o:hrstd="t" o:hr="t"/>
        </w:pict>
      </w:r>
    </w:p>
    <w:p>
      <w:pPr>
        <w:pStyle w:val="Heading1"/>
      </w:pPr>
      <w:bookmarkStart w:id="194" w:name="sop-03-accounting-desk"/>
      <w:r>
        <w:t xml:space="preserve">SOP-03: ACCOUNTING DESK</w:t>
      </w:r>
      <w:bookmarkEnd w:id="194"/>
    </w:p>
    <w:p>
      <w:pPr>
        <w:pStyle w:val="FirstParagraph"/>
      </w:pPr>
      <w:r>
        <w:rPr>
          <w:b/>
        </w:rPr>
        <w:t xml:space="preserve">Zarewa Aluminium and Plastics Ltd — System of Operations v3.0</w:t>
      </w:r>
      <w:r>
        <w:br/>
      </w:r>
      <w:r>
        <w:rPr>
          <w:b/>
        </w:rPr>
        <w:t xml:space="preserve">Department:</w:t>
      </w:r>
      <w:r>
        <w:t xml:space="preserve"> </w:t>
      </w:r>
      <w:r>
        <w:t xml:space="preserve">Finance — Accounting Desk</w:t>
      </w:r>
      <w:r>
        <w:br/>
      </w:r>
      <w:r>
        <w:rPr>
          <w:b/>
        </w:rPr>
        <w:t xml:space="preserve">System modules:</w:t>
      </w:r>
      <w:r>
        <w:t xml:space="preserve"> </w:t>
      </w:r>
      <w:r>
        <w:rPr>
          <w:rStyle w:val="VerbatimChar"/>
        </w:rPr>
        <w:t xml:space="preserve">/accounting</w:t>
      </w:r>
      <w:r>
        <w:t xml:space="preserve">,</w:t>
      </w:r>
      <w:r>
        <w:t xml:space="preserve"> </w:t>
      </w:r>
      <w:r>
        <w:rPr>
          <w:rStyle w:val="VerbatimChar"/>
        </w:rPr>
        <w:t xml:space="preserve">/accounts</w:t>
      </w:r>
      <w:r>
        <w:t xml:space="preserve"> </w:t>
      </w:r>
      <w:r>
        <w:t xml:space="preserve">(accountant tabs),</w:t>
      </w:r>
      <w:r>
        <w:t xml:space="preserve"> </w:t>
      </w:r>
      <w:r>
        <w:rPr>
          <w:rStyle w:val="VerbatimChar"/>
        </w:rPr>
        <w:t xml:space="preserve">/reports</w:t>
      </w:r>
      <w:r>
        <w:br/>
      </w:r>
      <w:r>
        <w:rPr>
          <w:b/>
        </w:rPr>
        <w:t xml:space="preserve">Primary role:</w:t>
      </w:r>
      <w:r>
        <w:t xml:space="preserve"> </w:t>
      </w:r>
      <w:r>
        <w:rPr>
          <w:rStyle w:val="VerbatimChar"/>
        </w:rPr>
        <w:t xml:space="preserve">finance_manager</w:t>
      </w:r>
      <w:r>
        <w:t xml:space="preserve"> </w:t>
      </w:r>
      <w:r>
        <w:t xml:space="preserve">(Accountant / Head of Accounts)</w:t>
      </w:r>
      <w:r>
        <w:br/>
      </w:r>
      <w:r>
        <w:rPr>
          <w:b/>
        </w:rPr>
        <w:t xml:space="preserve">Supporting roles:</w:t>
      </w:r>
      <w:r>
        <w:t xml:space="preserve"> </w:t>
      </w:r>
      <w:r>
        <w:rPr>
          <w:rStyle w:val="VerbatimChar"/>
        </w:rPr>
        <w:t xml:space="preserve">md</w:t>
      </w:r>
      <w:r>
        <w:t xml:space="preserve">,</w:t>
      </w:r>
      <w:r>
        <w:t xml:space="preserve"> </w:t>
      </w:r>
      <w:r>
        <w:rPr>
          <w:rStyle w:val="VerbatimChar"/>
        </w:rPr>
        <w:t xml:space="preserve">admin</w:t>
      </w:r>
    </w:p>
    <w:p>
      <w:r>
        <w:pict>
          <v:rect style="width:0;height:1.5pt" o:hralign="center" o:hrstd="t" o:hr="t"/>
        </w:pict>
      </w:r>
    </w:p>
    <w:p>
      <w:pPr>
        <w:pStyle w:val="Heading2"/>
      </w:pPr>
      <w:bookmarkStart w:id="195" w:name="purpose-and-scope-2"/>
      <w:r>
        <w:t xml:space="preserve">1. PURPOSE AND SCOPE</w:t>
      </w:r>
      <w:bookmarkEnd w:id="195"/>
    </w:p>
    <w:p>
      <w:pPr>
        <w:pStyle w:val="FirstParagraph"/>
      </w:pPr>
      <w:r>
        <w:t xml:space="preserve">The Accounting Desk is Zarewa’s financial control centre. It manages the General Ledger, bank reconciliation, accounts payable and receivable sub-ledgers, fixed assets, accounting period locks, and the three-phase accounting policy engine (AP1c, AP2, AP3). This SOP covers month-end close, GL operations, and management reporting.</w:t>
      </w:r>
    </w:p>
    <w:p>
      <w:pPr>
        <w:pStyle w:val="BodyText"/>
      </w:pPr>
      <w:r>
        <w:rPr>
          <w:b/>
        </w:rPr>
        <w:t xml:space="preserve">Segregation:</w:t>
      </w:r>
      <w:r>
        <w:t xml:space="preserve"> </w:t>
      </w:r>
      <w:r>
        <w:t xml:space="preserve">Accountants reconcile and journal; Cashiers receive and pay. Accountants hold</w:t>
      </w:r>
      <w:r>
        <w:t xml:space="preserve"> </w:t>
      </w:r>
      <w:r>
        <w:rPr>
          <w:rStyle w:val="VerbatimChar"/>
        </w:rPr>
        <w:t xml:space="preserve">finance.cross_branch_post</w:t>
      </w:r>
      <w:r>
        <w:t xml:space="preserve"> </w:t>
      </w:r>
      <w:r>
        <w:t xml:space="preserve">for controlled cross-branch ledger entries.</w:t>
      </w:r>
    </w:p>
    <w:p>
      <w:r>
        <w:pict>
          <v:rect style="width:0;height:1.5pt" o:hralign="center" o:hrstd="t" o:hr="t"/>
        </w:pict>
      </w:r>
    </w:p>
    <w:p>
      <w:pPr>
        <w:pStyle w:val="Heading2"/>
      </w:pPr>
      <w:bookmarkStart w:id="196" w:name="accounting-desk-navigation"/>
      <w:r>
        <w:t xml:space="preserve">2. ACCOUNTING DESK NAVIGATION</w:t>
      </w:r>
      <w:bookmarkEnd w:id="196"/>
    </w:p>
    <w:p>
      <w:pPr>
        <w:pStyle w:val="FirstParagraph"/>
      </w:pPr>
      <w:r>
        <w:t xml:space="preserve">Route:</w:t>
      </w:r>
      <w:r>
        <w:t xml:space="preserve"> </w:t>
      </w:r>
      <w:r>
        <w:rPr>
          <w:rStyle w:val="VerbatimChar"/>
        </w:rPr>
        <w:t xml:space="preserve">/accounting</w:t>
      </w:r>
    </w:p>
    <w:p>
      <w:pPr>
        <w:pStyle w:val="BodyText"/>
      </w:pPr>
      <w:r>
        <w:rPr>
          <w:b/>
        </w:rPr>
        <w:t xml:space="preserve">Zones:</w:t>
      </w:r>
      <w:r>
        <w:t xml:space="preserve"> </w:t>
      </w:r>
      <w:r>
        <w:t xml:space="preserve">Home · Close · Reports · Registers · Policy · Operations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Function</w:t>
            </w:r>
          </w:p>
        </w:tc>
      </w:tr>
      <w:tr>
        <w:tc>
          <w:p>
            <w:pPr>
              <w:pStyle w:val="Compact"/>
              <w:jc w:val="left"/>
            </w:pPr>
            <w:r>
              <w:t xml:space="preserve">Overview</w:t>
            </w:r>
          </w:p>
        </w:tc>
        <w:tc>
          <w:p>
            <w:pPr>
              <w:pStyle w:val="Compact"/>
              <w:jc w:val="left"/>
            </w:pPr>
            <w:r>
              <w:t xml:space="preserve">Exceptions, cutover readiness, next actions</w:t>
            </w:r>
          </w:p>
        </w:tc>
      </w:tr>
      <w:tr>
        <w:tc>
          <w:p>
            <w:pPr>
              <w:pStyle w:val="Compact"/>
              <w:jc w:val="left"/>
            </w:pPr>
            <w:r>
              <w:t xml:space="preserve">Opening Pack</w:t>
            </w:r>
          </w:p>
        </w:tc>
        <w:tc>
          <w:p>
            <w:pPr>
              <w:pStyle w:val="Compact"/>
              <w:jc w:val="left"/>
            </w:pPr>
            <w:r>
              <w:t xml:space="preserve">Register roll-up, capital entry, one journal post</w:t>
            </w:r>
          </w:p>
        </w:tc>
      </w:tr>
      <w:tr>
        <w:tc>
          <w:p>
            <w:pPr>
              <w:pStyle w:val="Compact"/>
              <w:jc w:val="left"/>
            </w:pPr>
            <w:r>
              <w:t xml:space="preserve">Month-end close</w:t>
            </w:r>
          </w:p>
        </w:tc>
        <w:tc>
          <w:p>
            <w:pPr>
              <w:pStyle w:val="Compact"/>
              <w:jc w:val="left"/>
            </w:pPr>
            <w:r>
              <w:t xml:space="preserve">Period lock checklist</w:t>
            </w:r>
          </w:p>
        </w:tc>
      </w:tr>
      <w:tr>
        <w:tc>
          <w:p>
            <w:pPr>
              <w:pStyle w:val="Compact"/>
              <w:jc w:val="left"/>
            </w:pPr>
            <w:r>
              <w:t xml:space="preserve">Reconciliation</w:t>
            </w:r>
          </w:p>
        </w:tc>
        <w:tc>
          <w:p>
            <w:pPr>
              <w:pStyle w:val="Compact"/>
              <w:jc w:val="left"/>
            </w:pPr>
            <w:r>
              <w:t xml:space="preserve">Bank/cash tie-out</w:t>
            </w:r>
          </w:p>
        </w:tc>
      </w:tr>
      <w:tr>
        <w:tc>
          <w:p>
            <w:pPr>
              <w:pStyle w:val="Compact"/>
              <w:jc w:val="left"/>
            </w:pPr>
            <w:r>
              <w:t xml:space="preserve">Statements / GL</w:t>
            </w:r>
          </w:p>
        </w:tc>
        <w:tc>
          <w:p>
            <w:pPr>
              <w:pStyle w:val="Compact"/>
              <w:jc w:val="left"/>
            </w:pPr>
            <w:r>
              <w:t xml:space="preserve">P&amp;L, SOFP, trial balance</w:t>
            </w:r>
          </w:p>
        </w:tc>
      </w:tr>
      <w:tr>
        <w:tc>
          <w:p>
            <w:pPr>
              <w:pStyle w:val="Compact"/>
              <w:jc w:val="left"/>
            </w:pPr>
            <w:r>
              <w:t xml:space="preserve">Creditors / Debtors / Assets</w:t>
            </w:r>
          </w:p>
        </w:tc>
        <w:tc>
          <w:p>
            <w:pPr>
              <w:pStyle w:val="Compact"/>
              <w:jc w:val="left"/>
            </w:pPr>
            <w:r>
              <w:t xml:space="preserve">Sub-ledger registers</w:t>
            </w:r>
          </w:p>
        </w:tc>
      </w:tr>
      <w:tr>
        <w:tc>
          <w:p>
            <w:pPr>
              <w:pStyle w:val="Compact"/>
              <w:jc w:val="left"/>
            </w:pPr>
            <w:r>
              <w:t xml:space="preserve">Inter-branch</w:t>
            </w:r>
          </w:p>
        </w:tc>
        <w:tc>
          <w:p>
            <w:pPr>
              <w:pStyle w:val="Compact"/>
              <w:jc w:val="left"/>
            </w:pPr>
            <w:r>
              <w:t xml:space="preserve">Cross-branch funding propose/approve/repay</w:t>
            </w:r>
          </w:p>
        </w:tc>
      </w:tr>
      <w:tr>
        <w:tc>
          <w:p>
            <w:pPr>
              <w:pStyle w:val="Compact"/>
              <w:jc w:val="left"/>
            </w:pPr>
            <w:r>
              <w:t xml:space="preserve">Deposit policy (AP1c)</w:t>
            </w:r>
          </w:p>
        </w:tc>
        <w:tc>
          <w:p>
            <w:pPr>
              <w:pStyle w:val="Compact"/>
              <w:jc w:val="left"/>
            </w:pPr>
            <w:r>
              <w:t xml:space="preserve">GL cutover dry-run</w:t>
            </w:r>
          </w:p>
        </w:tc>
      </w:tr>
      <w:tr>
        <w:tc>
          <w:p>
            <w:pPr>
              <w:pStyle w:val="Compact"/>
              <w:jc w:val="left"/>
            </w:pPr>
            <w:r>
              <w:t xml:space="preserve">Supplier AP (AP2)</w:t>
            </w:r>
          </w:p>
        </w:tc>
        <w:tc>
          <w:p>
            <w:pPr>
              <w:pStyle w:val="Compact"/>
              <w:jc w:val="left"/>
            </w:pPr>
            <w:r>
              <w:t xml:space="preserve">GRNI diagnostics, prepayments</w:t>
            </w:r>
          </w:p>
        </w:tc>
      </w:tr>
      <w:tr>
        <w:tc>
          <w:p>
            <w:pPr>
              <w:pStyle w:val="Compact"/>
              <w:jc w:val="left"/>
            </w:pPr>
            <w:r>
              <w:t xml:space="preserve">Production costing (AP3)</w:t>
            </w:r>
          </w:p>
        </w:tc>
        <w:tc>
          <w:p>
            <w:pPr>
              <w:pStyle w:val="Compact"/>
              <w:jc w:val="left"/>
            </w:pPr>
            <w:r>
              <w:t xml:space="preserve">Cost per metre readiness</w:t>
            </w:r>
          </w:p>
        </w:tc>
      </w:tr>
      <w:tr>
        <w:tc>
          <w:p>
            <w:pPr>
              <w:pStyle w:val="Compact"/>
              <w:jc w:val="left"/>
            </w:pPr>
            <w:r>
              <w:t xml:space="preserve">Branch P&amp;L</w:t>
            </w:r>
          </w:p>
        </w:tc>
        <w:tc>
          <w:p>
            <w:pPr>
              <w:pStyle w:val="Compact"/>
              <w:jc w:val="left"/>
            </w:pPr>
            <w:r>
              <w:t xml:space="preserve">Draft branch contribution</w:t>
            </w:r>
          </w:p>
        </w:tc>
      </w:tr>
      <w:tr>
        <w:tc>
          <w:p>
            <w:pPr>
              <w:pStyle w:val="Compact"/>
              <w:jc w:val="left"/>
            </w:pPr>
            <w:r>
              <w:t xml:space="preserve">Credit approval</w:t>
            </w:r>
          </w:p>
        </w:tc>
        <w:tc>
          <w:p>
            <w:pPr>
              <w:pStyle w:val="Compact"/>
              <w:jc w:val="left"/>
            </w:pPr>
            <w:r>
              <w:t xml:space="preserve">Delivery before full payment</w:t>
            </w:r>
          </w:p>
        </w:tc>
      </w:tr>
      <w:tr>
        <w:tc>
          <w:p>
            <w:pPr>
              <w:pStyle w:val="Compact"/>
              <w:jc w:val="left"/>
            </w:pPr>
            <w:r>
              <w:t xml:space="preserve">Payroll</w:t>
            </w:r>
          </w:p>
        </w:tc>
        <w:tc>
          <w:p>
            <w:pPr>
              <w:pStyle w:val="Compact"/>
              <w:jc w:val="left"/>
            </w:pPr>
            <w:r>
              <w:t xml:space="preserve">Bulk bank file after HR locks run</w:t>
            </w:r>
          </w:p>
        </w:tc>
      </w:tr>
    </w:tbl>
    <w:p>
      <w:r>
        <w:pict>
          <v:rect style="width:0;height:1.5pt" o:hralign="center" o:hrstd="t" o:hr="t"/>
        </w:pict>
      </w:r>
    </w:p>
    <w:p>
      <w:pPr>
        <w:pStyle w:val="Heading2"/>
      </w:pPr>
      <w:bookmarkStart w:id="197" w:name="general-ledger-structure"/>
      <w:r>
        <w:t xml:space="preserve">3. GENERAL LEDGER STRUCTURE</w:t>
      </w:r>
      <w:bookmarkEnd w:id="197"/>
    </w:p>
    <w:p>
      <w:pPr>
        <w:pStyle w:val="Heading3"/>
      </w:pPr>
      <w:bookmarkStart w:id="198" w:name="chart-of-accounts-key-codes"/>
      <w:r>
        <w:t xml:space="preserve">3.1 Chart of Accounts (Key Codes)</w:t>
      </w:r>
      <w:bookmarkEnd w:id="198"/>
    </w:p>
    <w:tbl>
      <w:tblPr>
        <w:tblStyle w:val="Table"/>
        <w:tblW w:type="pct" w:w="4999.999999999999"/>
        <w:tblLook w:firstRow="1"/>
      </w:tblPr>
      <w:tblGrid>
        <w:gridCol w:w="2262"/>
        <w:gridCol w:w="3394"/>
        <w:gridCol w:w="2262"/>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Account</w:t>
            </w:r>
          </w:p>
        </w:tc>
        <w:tc>
          <w:tcPr>
            <w:tcBorders>
              <w:bottom w:val="single"/>
            </w:tcBorders>
            <w:vAlign w:val="bottom"/>
          </w:tcPr>
          <w:p>
            <w:pPr>
              <w:pStyle w:val="Compact"/>
              <w:jc w:val="left"/>
            </w:pPr>
            <w:r>
              <w:t xml:space="preserve">Type</w:t>
            </w:r>
          </w:p>
        </w:tc>
      </w:tr>
      <w:tr>
        <w:tc>
          <w:p>
            <w:pPr>
              <w:pStyle w:val="Compact"/>
              <w:jc w:val="left"/>
            </w:pPr>
            <w:r>
              <w:t xml:space="preserve">1000</w:t>
            </w:r>
          </w:p>
        </w:tc>
        <w:tc>
          <w:p>
            <w:pPr>
              <w:pStyle w:val="Compact"/>
              <w:jc w:val="left"/>
            </w:pPr>
            <w:r>
              <w:t xml:space="preserve">Cash / Bank</w:t>
            </w:r>
          </w:p>
        </w:tc>
        <w:tc>
          <w:p>
            <w:pPr>
              <w:pStyle w:val="Compact"/>
              <w:jc w:val="left"/>
            </w:pPr>
            <w:r>
              <w:t xml:space="preserve">Asset</w:t>
            </w:r>
          </w:p>
        </w:tc>
      </w:tr>
      <w:tr>
        <w:tc>
          <w:p>
            <w:pPr>
              <w:pStyle w:val="Compact"/>
              <w:jc w:val="left"/>
            </w:pPr>
            <w:r>
              <w:t xml:space="preserve">1200</w:t>
            </w:r>
          </w:p>
        </w:tc>
        <w:tc>
          <w:p>
            <w:pPr>
              <w:pStyle w:val="Compact"/>
              <w:jc w:val="left"/>
            </w:pPr>
            <w:r>
              <w:t xml:space="preserve">Staff Loans Receivable</w:t>
            </w:r>
          </w:p>
        </w:tc>
        <w:tc>
          <w:p>
            <w:pPr>
              <w:pStyle w:val="Compact"/>
              <w:jc w:val="left"/>
            </w:pPr>
            <w:r>
              <w:t xml:space="preserve">Asset</w:t>
            </w:r>
          </w:p>
        </w:tc>
      </w:tr>
      <w:tr>
        <w:tc>
          <w:p>
            <w:pPr>
              <w:pStyle w:val="Compact"/>
              <w:jc w:val="left"/>
            </w:pPr>
            <w:r>
              <w:t xml:space="preserve">1300</w:t>
            </w:r>
          </w:p>
        </w:tc>
        <w:tc>
          <w:p>
            <w:pPr>
              <w:pStyle w:val="Compact"/>
              <w:jc w:val="left"/>
            </w:pPr>
            <w:r>
              <w:t xml:space="preserve">Inventory / Closing Stock</w:t>
            </w:r>
          </w:p>
        </w:tc>
        <w:tc>
          <w:p>
            <w:pPr>
              <w:pStyle w:val="Compact"/>
              <w:jc w:val="left"/>
            </w:pPr>
            <w:r>
              <w:t xml:space="preserve">Asset</w:t>
            </w:r>
          </w:p>
        </w:tc>
      </w:tr>
      <w:tr>
        <w:tc>
          <w:p>
            <w:pPr>
              <w:pStyle w:val="Compact"/>
              <w:jc w:val="left"/>
            </w:pPr>
            <w:r>
              <w:t xml:space="preserve">1500–1504</w:t>
            </w:r>
          </w:p>
        </w:tc>
        <w:tc>
          <w:p>
            <w:pPr>
              <w:pStyle w:val="Compact"/>
              <w:jc w:val="left"/>
            </w:pPr>
            <w:r>
              <w:t xml:space="preserve">Fixed Assets (Plant, Land, Furniture, Generator)</w:t>
            </w:r>
          </w:p>
        </w:tc>
        <w:tc>
          <w:p>
            <w:pPr>
              <w:pStyle w:val="Compact"/>
              <w:jc w:val="left"/>
            </w:pPr>
            <w:r>
              <w:t xml:space="preserve">Fixed Asset</w:t>
            </w:r>
          </w:p>
        </w:tc>
      </w:tr>
      <w:tr>
        <w:tc>
          <w:p>
            <w:pPr>
              <w:pStyle w:val="Compact"/>
              <w:jc w:val="left"/>
            </w:pPr>
            <w:r>
              <w:t xml:space="preserve">2000</w:t>
            </w:r>
          </w:p>
        </w:tc>
        <w:tc>
          <w:p>
            <w:pPr>
              <w:pStyle w:val="Compact"/>
              <w:jc w:val="left"/>
            </w:pPr>
            <w:r>
              <w:t xml:space="preserve">Accounts Payable — Suppliers</w:t>
            </w:r>
          </w:p>
        </w:tc>
        <w:tc>
          <w:p>
            <w:pPr>
              <w:pStyle w:val="Compact"/>
              <w:jc w:val="left"/>
            </w:pPr>
            <w:r>
              <w:t xml:space="preserve">Liability</w:t>
            </w:r>
          </w:p>
        </w:tc>
      </w:tr>
      <w:tr>
        <w:tc>
          <w:p>
            <w:pPr>
              <w:pStyle w:val="Compact"/>
              <w:jc w:val="left"/>
            </w:pPr>
            <w:r>
              <w:t xml:space="preserve">2400</w:t>
            </w:r>
          </w:p>
        </w:tc>
        <w:tc>
          <w:p>
            <w:pPr>
              <w:pStyle w:val="Compact"/>
              <w:jc w:val="left"/>
            </w:pPr>
            <w:r>
              <w:t xml:space="preserve">Pension Payable</w:t>
            </w:r>
          </w:p>
        </w:tc>
        <w:tc>
          <w:p>
            <w:pPr>
              <w:pStyle w:val="Compact"/>
              <w:jc w:val="left"/>
            </w:pPr>
            <w:r>
              <w:t xml:space="preserve">Liability</w:t>
            </w:r>
          </w:p>
        </w:tc>
      </w:tr>
      <w:tr>
        <w:tc>
          <w:p>
            <w:pPr>
              <w:pStyle w:val="Compact"/>
              <w:jc w:val="left"/>
            </w:pPr>
            <w:r>
              <w:t xml:space="preserve">2500</w:t>
            </w:r>
          </w:p>
        </w:tc>
        <w:tc>
          <w:p>
            <w:pPr>
              <w:pStyle w:val="Compact"/>
              <w:jc w:val="left"/>
            </w:pPr>
            <w:r>
              <w:t xml:space="preserve">Customer Advances / Refunds Payable</w:t>
            </w:r>
          </w:p>
        </w:tc>
        <w:tc>
          <w:p>
            <w:pPr>
              <w:pStyle w:val="Compact"/>
              <w:jc w:val="left"/>
            </w:pPr>
            <w:r>
              <w:t xml:space="preserve">Liability</w:t>
            </w:r>
          </w:p>
        </w:tc>
      </w:tr>
      <w:tr>
        <w:tc>
          <w:p>
            <w:pPr>
              <w:pStyle w:val="Compact"/>
              <w:jc w:val="left"/>
            </w:pPr>
            <w:r>
              <w:t xml:space="preserve">3200</w:t>
            </w:r>
          </w:p>
        </w:tc>
        <w:tc>
          <w:p>
            <w:pPr>
              <w:pStyle w:val="Compact"/>
              <w:jc w:val="left"/>
            </w:pPr>
            <w:r>
              <w:t xml:space="preserve">Chairman Withdrawal (Equity Draw)</w:t>
            </w:r>
          </w:p>
        </w:tc>
        <w:tc>
          <w:p>
            <w:pPr>
              <w:pStyle w:val="Compact"/>
              <w:jc w:val="left"/>
            </w:pPr>
            <w:r>
              <w:t xml:space="preserve">Equity</w:t>
            </w:r>
          </w:p>
        </w:tc>
      </w:tr>
      <w:tr>
        <w:tc>
          <w:p>
            <w:pPr>
              <w:pStyle w:val="Compact"/>
              <w:jc w:val="left"/>
            </w:pPr>
            <w:r>
              <w:t xml:space="preserve">4000</w:t>
            </w:r>
          </w:p>
        </w:tc>
        <w:tc>
          <w:p>
            <w:pPr>
              <w:pStyle w:val="Compact"/>
              <w:jc w:val="left"/>
            </w:pPr>
            <w:r>
              <w:t xml:space="preserve">Sales Revenue</w:t>
            </w:r>
          </w:p>
        </w:tc>
        <w:tc>
          <w:p>
            <w:pPr>
              <w:pStyle w:val="Compact"/>
              <w:jc w:val="left"/>
            </w:pPr>
            <w:r>
              <w:t xml:space="preserve">Income</w:t>
            </w:r>
          </w:p>
        </w:tc>
      </w:tr>
      <w:tr>
        <w:tc>
          <w:p>
            <w:pPr>
              <w:pStyle w:val="Compact"/>
              <w:jc w:val="left"/>
            </w:pPr>
            <w:r>
              <w:t xml:space="preserve">5010–5050</w:t>
            </w:r>
          </w:p>
        </w:tc>
        <w:tc>
          <w:p>
            <w:pPr>
              <w:pStyle w:val="Compact"/>
              <w:jc w:val="left"/>
            </w:pPr>
            <w:r>
              <w:t xml:space="preserve">COGS (Fuel, Maintenance, Corrugation, Production, Purchases)</w:t>
            </w:r>
          </w:p>
        </w:tc>
        <w:tc>
          <w:p>
            <w:pPr>
              <w:pStyle w:val="Compact"/>
              <w:jc w:val="left"/>
            </w:pPr>
            <w:r>
              <w:t xml:space="preserve">COGS</w:t>
            </w:r>
          </w:p>
        </w:tc>
      </w:tr>
      <w:tr>
        <w:tc>
          <w:p>
            <w:pPr>
              <w:pStyle w:val="Compact"/>
              <w:jc w:val="left"/>
            </w:pPr>
            <w:r>
              <w:t xml:space="preserve">6000–6400</w:t>
            </w:r>
          </w:p>
        </w:tc>
        <w:tc>
          <w:p>
            <w:pPr>
              <w:pStyle w:val="Compact"/>
              <w:jc w:val="left"/>
            </w:pPr>
            <w:r>
              <w:t xml:space="preserve">Operating Expenses</w:t>
            </w:r>
          </w:p>
        </w:tc>
        <w:tc>
          <w:p>
            <w:pPr>
              <w:pStyle w:val="Compact"/>
              <w:jc w:val="left"/>
            </w:pPr>
            <w:r>
              <w:t xml:space="preserve">OpEx</w:t>
            </w:r>
          </w:p>
        </w:tc>
      </w:tr>
      <w:tr>
        <w:tc>
          <w:p>
            <w:pPr>
              <w:pStyle w:val="Compact"/>
              <w:jc w:val="left"/>
            </w:pPr>
            <w:r>
              <w:t xml:space="preserve">6100</w:t>
            </w:r>
          </w:p>
        </w:tc>
        <w:tc>
          <w:p>
            <w:pPr>
              <w:pStyle w:val="Compact"/>
              <w:jc w:val="left"/>
            </w:pPr>
            <w:r>
              <w:t xml:space="preserve">Depreciation</w:t>
            </w:r>
          </w:p>
        </w:tc>
        <w:tc>
          <w:p>
            <w:pPr>
              <w:pStyle w:val="Compact"/>
              <w:jc w:val="left"/>
            </w:pPr>
            <w:r>
              <w:t xml:space="preserve">OpEx</w:t>
            </w:r>
          </w:p>
        </w:tc>
      </w:tr>
    </w:tbl>
    <w:p>
      <w:pPr>
        <w:pStyle w:val="Heading3"/>
      </w:pPr>
      <w:bookmarkStart w:id="199" w:name="expense-category-gl-mapping"/>
      <w:r>
        <w:t xml:space="preserve">3.2 Expense Category → GL Mapping</w:t>
      </w:r>
      <w:bookmarkEnd w:id="199"/>
    </w:p>
    <w:tbl>
      <w:tblPr>
        <w:tblStyle w:val="Table"/>
        <w:tblW w:type="pct" w:w="5000.0"/>
        <w:tblLook w:firstRow="1"/>
      </w:tblPr>
      <w:tblGrid>
        <w:gridCol w:w="3600"/>
        <w:gridCol w:w="1800"/>
        <w:gridCol w:w="252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GL</w:t>
            </w:r>
          </w:p>
        </w:tc>
        <w:tc>
          <w:tcPr>
            <w:tcBorders>
              <w:bottom w:val="single"/>
            </w:tcBorders>
            <w:vAlign w:val="bottom"/>
          </w:tcPr>
          <w:p>
            <w:pPr>
              <w:pStyle w:val="Compact"/>
              <w:jc w:val="left"/>
            </w:pPr>
            <w:r>
              <w:t xml:space="preserve">Notes</w:t>
            </w:r>
          </w:p>
        </w:tc>
      </w:tr>
      <w:tr>
        <w:tc>
          <w:p>
            <w:pPr>
              <w:pStyle w:val="Compact"/>
              <w:jc w:val="left"/>
            </w:pPr>
            <w:r>
              <w:t xml:space="preserve">Wages</w:t>
            </w:r>
          </w:p>
        </w:tc>
        <w:tc>
          <w:p>
            <w:pPr>
              <w:pStyle w:val="Compact"/>
              <w:jc w:val="left"/>
            </w:pPr>
            <w:r>
              <w:t xml:space="preserve">6000</w:t>
            </w:r>
          </w:p>
        </w:tc>
        <w:tc>
          <w:p>
            <w:pPr>
              <w:pStyle w:val="Compact"/>
              <w:jc w:val="left"/>
            </w:pPr>
            <w:r>
              <w:t xml:space="preserve">Direct production wages</w:t>
            </w:r>
          </w:p>
        </w:tc>
      </w:tr>
      <w:tr>
        <w:tc>
          <w:p>
            <w:pPr>
              <w:pStyle w:val="Compact"/>
              <w:jc w:val="left"/>
            </w:pPr>
            <w:r>
              <w:t xml:space="preserve">Fuel &amp; lubricant</w:t>
            </w:r>
          </w:p>
        </w:tc>
        <w:tc>
          <w:p>
            <w:pPr>
              <w:pStyle w:val="Compact"/>
              <w:jc w:val="left"/>
            </w:pPr>
            <w:r>
              <w:t xml:space="preserve">5010</w:t>
            </w:r>
          </w:p>
        </w:tc>
        <w:tc>
          <w:p/>
        </w:tc>
      </w:tr>
      <w:tr>
        <w:tc>
          <w:p>
            <w:pPr>
              <w:pStyle w:val="Compact"/>
              <w:jc w:val="left"/>
            </w:pPr>
            <w:r>
              <w:t xml:space="preserve">Maintenance</w:t>
            </w:r>
          </w:p>
        </w:tc>
        <w:tc>
          <w:p>
            <w:pPr>
              <w:pStyle w:val="Compact"/>
              <w:jc w:val="left"/>
            </w:pPr>
            <w:r>
              <w:t xml:space="preserve">5020</w:t>
            </w:r>
          </w:p>
        </w:tc>
        <w:tc>
          <w:p/>
        </w:tc>
      </w:tr>
      <w:tr>
        <w:tc>
          <w:p>
            <w:pPr>
              <w:pStyle w:val="Compact"/>
              <w:jc w:val="left"/>
            </w:pPr>
            <w:r>
              <w:t xml:space="preserve">Outside corrugation</w:t>
            </w:r>
          </w:p>
        </w:tc>
        <w:tc>
          <w:p>
            <w:pPr>
              <w:pStyle w:val="Compact"/>
              <w:jc w:val="left"/>
            </w:pPr>
            <w:r>
              <w:t xml:space="preserve">5030</w:t>
            </w:r>
          </w:p>
        </w:tc>
        <w:tc>
          <w:p/>
        </w:tc>
      </w:tr>
      <w:tr>
        <w:tc>
          <w:p>
            <w:pPr>
              <w:pStyle w:val="Compact"/>
              <w:jc w:val="left"/>
            </w:pPr>
            <w:r>
              <w:t xml:space="preserve">Production cost / Accessories</w:t>
            </w:r>
          </w:p>
        </w:tc>
        <w:tc>
          <w:p>
            <w:pPr>
              <w:pStyle w:val="Compact"/>
              <w:jc w:val="left"/>
            </w:pPr>
            <w:r>
              <w:t xml:space="preserve">5040</w:t>
            </w:r>
          </w:p>
        </w:tc>
        <w:tc>
          <w:p/>
        </w:tc>
      </w:tr>
      <w:tr>
        <w:tc>
          <w:p>
            <w:pPr>
              <w:pStyle w:val="Compact"/>
              <w:jc w:val="left"/>
            </w:pPr>
            <w:r>
              <w:t xml:space="preserve">Purchases / Carriage inward</w:t>
            </w:r>
          </w:p>
        </w:tc>
        <w:tc>
          <w:p>
            <w:pPr>
              <w:pStyle w:val="Compact"/>
              <w:jc w:val="left"/>
            </w:pPr>
            <w:r>
              <w:t xml:space="preserve">5050</w:t>
            </w:r>
          </w:p>
        </w:tc>
        <w:tc>
          <w:p/>
        </w:tc>
      </w:tr>
      <w:tr>
        <w:tc>
          <w:p>
            <w:pPr>
              <w:pStyle w:val="Compact"/>
              <w:jc w:val="left"/>
            </w:pPr>
            <w:r>
              <w:t xml:space="preserve">Admin / Office / HQ / Welfare / Security / Others</w:t>
            </w:r>
          </w:p>
        </w:tc>
        <w:tc>
          <w:p>
            <w:pPr>
              <w:pStyle w:val="Compact"/>
              <w:jc w:val="left"/>
            </w:pPr>
            <w:r>
              <w:t xml:space="preserve">6120</w:t>
            </w:r>
          </w:p>
        </w:tc>
        <w:tc>
          <w:p>
            <w:pPr>
              <w:pStyle w:val="Compact"/>
              <w:jc w:val="left"/>
            </w:pPr>
            <w:r>
              <w:t xml:space="preserve">Others requires 40-char justification</w:t>
            </w:r>
          </w:p>
        </w:tc>
      </w:tr>
      <w:tr>
        <w:tc>
          <w:p>
            <w:pPr>
              <w:pStyle w:val="Compact"/>
              <w:jc w:val="left"/>
            </w:pPr>
            <w:r>
              <w:t xml:space="preserve">Admin salary</w:t>
            </w:r>
          </w:p>
        </w:tc>
        <w:tc>
          <w:p>
            <w:pPr>
              <w:pStyle w:val="Compact"/>
              <w:jc w:val="left"/>
            </w:pPr>
            <w:r>
              <w:t xml:space="preserve">6110</w:t>
            </w:r>
          </w:p>
        </w:tc>
        <w:tc>
          <w:p/>
        </w:tc>
      </w:tr>
      <w:tr>
        <w:tc>
          <w:p>
            <w:pPr>
              <w:pStyle w:val="Compact"/>
              <w:jc w:val="left"/>
            </w:pPr>
            <w:r>
              <w:t xml:space="preserve">Pension</w:t>
            </w:r>
          </w:p>
        </w:tc>
        <w:tc>
          <w:p>
            <w:pPr>
              <w:pStyle w:val="Compact"/>
              <w:jc w:val="left"/>
            </w:pPr>
            <w:r>
              <w:t xml:space="preserve">2400</w:t>
            </w:r>
          </w:p>
        </w:tc>
        <w:tc>
          <w:p>
            <w:pPr>
              <w:pStyle w:val="Compact"/>
              <w:jc w:val="left"/>
            </w:pPr>
            <w:r>
              <w:rPr>
                <w:b/>
              </w:rPr>
              <w:t xml:space="preserve">Liability</w:t>
            </w:r>
            <w:r>
              <w:t xml:space="preserve"> </w:t>
            </w:r>
            <w:r>
              <w:t xml:space="preserve">— not expense</w:t>
            </w:r>
          </w:p>
        </w:tc>
      </w:tr>
      <w:tr>
        <w:tc>
          <w:p>
            <w:pPr>
              <w:pStyle w:val="Compact"/>
              <w:jc w:val="left"/>
            </w:pPr>
            <w:r>
              <w:t xml:space="preserve">Staff loan</w:t>
            </w:r>
          </w:p>
        </w:tc>
        <w:tc>
          <w:p>
            <w:pPr>
              <w:pStyle w:val="Compact"/>
              <w:jc w:val="left"/>
            </w:pPr>
            <w:r>
              <w:t xml:space="preserve">1200</w:t>
            </w:r>
          </w:p>
        </w:tc>
        <w:tc>
          <w:p>
            <w:pPr>
              <w:pStyle w:val="Compact"/>
              <w:jc w:val="left"/>
            </w:pPr>
            <w:r>
              <w:rPr>
                <w:b/>
              </w:rPr>
              <w:t xml:space="preserve">Asset</w:t>
            </w:r>
            <w:r>
              <w:t xml:space="preserve"> </w:t>
            </w:r>
            <w:r>
              <w:t xml:space="preserve">— not expense</w:t>
            </w:r>
          </w:p>
        </w:tc>
      </w:tr>
      <w:tr>
        <w:tc>
          <w:p>
            <w:pPr>
              <w:pStyle w:val="Compact"/>
              <w:jc w:val="left"/>
            </w:pPr>
            <w:r>
              <w:t xml:space="preserve">Chairman withdrawal</w:t>
            </w:r>
          </w:p>
        </w:tc>
        <w:tc>
          <w:p>
            <w:pPr>
              <w:pStyle w:val="Compact"/>
              <w:jc w:val="left"/>
            </w:pPr>
            <w:r>
              <w:t xml:space="preserve">3200</w:t>
            </w:r>
          </w:p>
        </w:tc>
        <w:tc>
          <w:p>
            <w:pPr>
              <w:pStyle w:val="Compact"/>
              <w:jc w:val="left"/>
            </w:pPr>
            <w:r>
              <w:rPr>
                <w:b/>
              </w:rPr>
              <w:t xml:space="preserve">Equity draw</w:t>
            </w:r>
            <w:r>
              <w:t xml:space="preserve"> </w:t>
            </w:r>
            <w:r>
              <w:t xml:space="preserve">— not expense</w:t>
            </w:r>
          </w:p>
        </w:tc>
      </w:tr>
      <w:tr>
        <w:tc>
          <w:p>
            <w:pPr>
              <w:pStyle w:val="Compact"/>
              <w:jc w:val="left"/>
            </w:pPr>
            <w:r>
              <w:t xml:space="preserve">Capex categories</w:t>
            </w:r>
          </w:p>
        </w:tc>
        <w:tc>
          <w:p>
            <w:pPr>
              <w:pStyle w:val="Compact"/>
              <w:jc w:val="left"/>
            </w:pPr>
            <w:r>
              <w:t xml:space="preserve">1500–1504</w:t>
            </w:r>
          </w:p>
        </w:tc>
        <w:tc>
          <w:p>
            <w:pPr>
              <w:pStyle w:val="Compact"/>
              <w:jc w:val="left"/>
            </w:pPr>
            <w:r>
              <w:t xml:space="preserve">Auto-registers fixed asset on full payment</w:t>
            </w:r>
          </w:p>
        </w:tc>
      </w:tr>
    </w:tbl>
    <w:p>
      <w:pPr>
        <w:pStyle w:val="Heading3"/>
      </w:pPr>
      <w:bookmarkStart w:id="200" w:name="others-expense-controls"/>
      <w:r>
        <w:t xml:space="preserve">3.3</w:t>
      </w:r>
      <w:r>
        <w:t xml:space="preserve"> </w:t>
      </w:r>
      <w:r>
        <w:t xml:space="preserve">“</w:t>
      </w:r>
      <w:r>
        <w:t xml:space="preserve">Others</w:t>
      </w:r>
      <w:r>
        <w:t xml:space="preserve">”</w:t>
      </w:r>
      <w:r>
        <w:t xml:space="preserve"> </w:t>
      </w:r>
      <w:r>
        <w:t xml:space="preserve">Expense Controls</w:t>
      </w:r>
      <w:bookmarkEnd w:id="200"/>
    </w:p>
    <w:tbl>
      <w:tblPr>
        <w:tblStyle w:val="Table"/>
        <w:tblW w:type="pct" w:w="0.0"/>
        <w:tblLook w:firstRow="1"/>
      </w:tblPr>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Threshold</w:t>
            </w:r>
          </w:p>
        </w:tc>
      </w:tr>
      <w:tr>
        <w:tc>
          <w:p>
            <w:pPr>
              <w:pStyle w:val="Compact"/>
              <w:jc w:val="left"/>
            </w:pPr>
            <w:r>
              <w:t xml:space="preserve">Minimum justification</w:t>
            </w:r>
          </w:p>
        </w:tc>
        <w:tc>
          <w:p>
            <w:pPr>
              <w:pStyle w:val="Compact"/>
              <w:jc w:val="left"/>
            </w:pPr>
            <w:r>
              <w:t xml:space="preserve">40 characters</w:t>
            </w:r>
          </w:p>
        </w:tc>
      </w:tr>
      <w:tr>
        <w:tc>
          <w:p>
            <w:pPr>
              <w:pStyle w:val="Compact"/>
              <w:jc w:val="left"/>
            </w:pPr>
            <w:r>
              <w:t xml:space="preserve">Finance review flag</w:t>
            </w:r>
          </w:p>
        </w:tc>
        <w:tc>
          <w:p>
            <w:pPr>
              <w:pStyle w:val="Compact"/>
              <w:jc w:val="left"/>
            </w:pPr>
            <w:r>
              <w:t xml:space="preserve">&gt; ₦50,000</w:t>
            </w:r>
          </w:p>
        </w:tc>
      </w:tr>
      <w:tr>
        <w:tc>
          <w:p>
            <w:pPr>
              <w:pStyle w:val="Compact"/>
              <w:jc w:val="left"/>
            </w:pPr>
            <w:r>
              <w:t xml:space="preserve">AP3 unclassified alert</w:t>
            </w:r>
          </w:p>
        </w:tc>
        <w:tc>
          <w:p>
            <w:pPr>
              <w:pStyle w:val="Compact"/>
              <w:jc w:val="left"/>
            </w:pPr>
            <w:r>
              <w:t xml:space="preserve">&gt; ₦100,000</w:t>
            </w:r>
          </w:p>
        </w:tc>
      </w:tr>
      <w:tr>
        <w:tc>
          <w:p>
            <w:pPr>
              <w:pStyle w:val="Compact"/>
              <w:jc w:val="left"/>
            </w:pPr>
            <w:r>
              <w:t xml:space="preserve">Branch coaching alert</w:t>
            </w:r>
          </w:p>
        </w:tc>
        <w:tc>
          <w:p>
            <w:pPr>
              <w:pStyle w:val="Compact"/>
              <w:jc w:val="left"/>
            </w:pPr>
            <w:r>
              <w:t xml:space="preserve">&gt;15% of branch expenses</w:t>
            </w:r>
          </w:p>
        </w:tc>
      </w:tr>
    </w:tbl>
    <w:p>
      <w:r>
        <w:pict>
          <v:rect style="width:0;height:1.5pt" o:hralign="center" o:hrstd="t" o:hr="t"/>
        </w:pict>
      </w:r>
    </w:p>
    <w:p>
      <w:pPr>
        <w:pStyle w:val="Heading2"/>
      </w:pPr>
      <w:bookmarkStart w:id="201" w:name="accounting-phases-ap1c-ap2-ap3"/>
      <w:r>
        <w:t xml:space="preserve">4. ACCOUNTING PHASES (AP1c → AP2 → AP3)</w:t>
      </w:r>
      <w:bookmarkEnd w:id="201"/>
    </w:p>
    <w:p>
      <w:pPr>
        <w:pStyle w:val="Heading3"/>
      </w:pPr>
      <w:bookmarkStart w:id="202" w:name="ap1c-production-recognition"/>
      <w:r>
        <w:t xml:space="preserve">4.1 AP1c — Production Recognition</w:t>
      </w:r>
      <w:bookmarkEnd w:id="202"/>
    </w:p>
    <w:p>
      <w:pPr>
        <w:pStyle w:val="FirstParagraph"/>
      </w:pPr>
      <w:r>
        <w:rPr>
          <w:b/>
        </w:rPr>
        <w:t xml:space="preserve">Policy V1:</w:t>
      </w:r>
      <w:r>
        <w:t xml:space="preserve"> </w:t>
      </w:r>
      <w:r>
        <w:t xml:space="preserve">Revenue recognised at</w:t>
      </w:r>
      <w:r>
        <w:t xml:space="preserve"> </w:t>
      </w:r>
      <w:r>
        <w:rPr>
          <w:b/>
        </w:rPr>
        <w:t xml:space="preserve">production completion</w:t>
      </w:r>
      <w:r>
        <w:t xml:space="preserve">, not delivery or invoice date.</w:t>
      </w:r>
    </w:p>
    <w:p>
      <w:pPr>
        <w:pStyle w:val="BodyText"/>
      </w:pPr>
      <w:r>
        <w:t xml:space="preserve">On production job completion, system auto-posts:</w:t>
      </w:r>
      <w:r>
        <w:t xml:space="preserve"> </w:t>
      </w:r>
      <w:r>
        <w:t xml:space="preserve">- Dr Accounts Receivable (customer ledger)</w:t>
      </w:r>
      <w:r>
        <w:t xml:space="preserve"> </w:t>
      </w:r>
      <w:r>
        <w:t xml:space="preserve">- Cr Sales Revenue (4000)</w:t>
      </w:r>
    </w:p>
    <w:p>
      <w:pPr>
        <w:pStyle w:val="BodyText"/>
      </w:pPr>
      <w:r>
        <w:t xml:space="preserve">On receipt clearance:</w:t>
      </w:r>
      <w:r>
        <w:t xml:space="preserve"> </w:t>
      </w:r>
      <w:r>
        <w:t xml:space="preserve">- Dr Cash/Bank (1000)</w:t>
      </w:r>
      <w:r>
        <w:t xml:space="preserve"> </w:t>
      </w:r>
      <w:r>
        <w:t xml:space="preserve">- Cr Accounts Receivable</w:t>
      </w:r>
    </w:p>
    <w:p>
      <w:pPr>
        <w:pStyle w:val="BodyText"/>
      </w:pPr>
      <w:r>
        <w:rPr>
          <w:b/>
        </w:rPr>
        <w:t xml:space="preserve">Dry-run:</w:t>
      </w:r>
      <w:r>
        <w:t xml:space="preserve"> </w:t>
      </w:r>
      <w:r>
        <w:t xml:space="preserve">Accounting desk → AP1c → run dry-run before go-live.</w:t>
      </w:r>
    </w:p>
    <w:p>
      <w:pPr>
        <w:pStyle w:val="Heading3"/>
      </w:pPr>
      <w:bookmarkStart w:id="203" w:name="ap2-received-basis-ap-inventory"/>
      <w:r>
        <w:t xml:space="preserve">4.2 AP2 — Received-Basis AP + Inventory</w:t>
      </w:r>
      <w:bookmarkEnd w:id="203"/>
    </w:p>
    <w:p>
      <w:pPr>
        <w:numPr>
          <w:ilvl w:val="0"/>
          <w:numId w:val="1076"/>
        </w:numPr>
        <w:pStyle w:val="Compact"/>
      </w:pPr>
      <w:r>
        <w:t xml:space="preserve">Payables recognised at</w:t>
      </w:r>
      <w:r>
        <w:t xml:space="preserve"> </w:t>
      </w:r>
      <w:r>
        <w:rPr>
          <w:b/>
        </w:rPr>
        <w:t xml:space="preserve">GRN</w:t>
      </w:r>
      <w:r>
        <w:t xml:space="preserve"> </w:t>
      </w:r>
      <w:r>
        <w:t xml:space="preserve">(not payment date)</w:t>
      </w:r>
    </w:p>
    <w:p>
      <w:pPr>
        <w:numPr>
          <w:ilvl w:val="0"/>
          <w:numId w:val="1076"/>
        </w:numPr>
        <w:pStyle w:val="Compact"/>
      </w:pPr>
      <w:r>
        <w:t xml:space="preserve">Inventory valued at</w:t>
      </w:r>
      <w:r>
        <w:t xml:space="preserve"> </w:t>
      </w:r>
      <w:r>
        <w:rPr>
          <w:b/>
        </w:rPr>
        <w:t xml:space="preserve">landed cost</w:t>
      </w:r>
      <w:r>
        <w:t xml:space="preserve"> </w:t>
      </w:r>
      <w:r>
        <w:t xml:space="preserve">(including carriage inward)</w:t>
      </w:r>
    </w:p>
    <w:p>
      <w:pPr>
        <w:numPr>
          <w:ilvl w:val="0"/>
          <w:numId w:val="1076"/>
        </w:numPr>
        <w:pStyle w:val="Compact"/>
      </w:pPr>
      <w:r>
        <w:t xml:space="preserve">Supplier advances tracked; applied on GRN</w:t>
      </w:r>
    </w:p>
    <w:p>
      <w:pPr>
        <w:numPr>
          <w:ilvl w:val="0"/>
          <w:numId w:val="1076"/>
        </w:numPr>
        <w:pStyle w:val="Compact"/>
      </w:pPr>
      <w:r>
        <w:t xml:space="preserve">Diagnostics:</w:t>
      </w:r>
      <w:r>
        <w:t xml:space="preserve"> </w:t>
      </w:r>
      <w:r>
        <w:rPr>
          <w:rStyle w:val="VerbatimChar"/>
        </w:rPr>
        <w:t xml:space="preserve">/accounting</w:t>
      </w:r>
      <w:r>
        <w:t xml:space="preserve"> </w:t>
      </w:r>
      <w:r>
        <w:t xml:space="preserve">→ AP2 → supplier advance report</w:t>
      </w:r>
    </w:p>
    <w:p>
      <w:pPr>
        <w:pStyle w:val="Heading3"/>
      </w:pPr>
      <w:bookmarkStart w:id="204" w:name="ap3-branch-pl-material-costing"/>
      <w:r>
        <w:t xml:space="preserve">4.3 AP3 — Branch P&amp;L + Material Costing</w:t>
      </w:r>
      <w:bookmarkEnd w:id="204"/>
    </w:p>
    <w:p>
      <w:pPr>
        <w:numPr>
          <w:ilvl w:val="0"/>
          <w:numId w:val="1077"/>
        </w:numPr>
        <w:pStyle w:val="Compact"/>
      </w:pPr>
      <w:r>
        <w:t xml:space="preserve">Standard vs actual material cost per production job</w:t>
      </w:r>
    </w:p>
    <w:p>
      <w:pPr>
        <w:numPr>
          <w:ilvl w:val="0"/>
          <w:numId w:val="1077"/>
        </w:numPr>
        <w:pStyle w:val="Compact"/>
      </w:pPr>
      <w:r>
        <w:t xml:space="preserve">Payroll labour allocated per job</w:t>
      </w:r>
    </w:p>
    <w:p>
      <w:pPr>
        <w:numPr>
          <w:ilvl w:val="0"/>
          <w:numId w:val="1077"/>
        </w:numPr>
        <w:pStyle w:val="Compact"/>
      </w:pPr>
      <w:r>
        <w:t xml:space="preserve">Branch P&amp;L draft report</w:t>
      </w:r>
    </w:p>
    <w:p>
      <w:pPr>
        <w:numPr>
          <w:ilvl w:val="0"/>
          <w:numId w:val="1077"/>
        </w:numPr>
        <w:pStyle w:val="Compact"/>
      </w:pPr>
      <w:r>
        <w:t xml:space="preserve">Costing readiness check before relying on branch margin reports</w:t>
      </w:r>
    </w:p>
    <w:p>
      <w:pPr>
        <w:pStyle w:val="FirstParagraph"/>
      </w:pPr>
      <w:r>
        <w:rPr>
          <w:b/>
        </w:rPr>
        <w:t xml:space="preserve">Migration rule:</w:t>
      </w:r>
      <w:r>
        <w:t xml:space="preserve"> </w:t>
      </w:r>
      <w:r>
        <w:t xml:space="preserve">AP3 requires AP2 requires AP1c. Coordinate with MD before phase activation.</w:t>
      </w:r>
    </w:p>
    <w:p>
      <w:r>
        <w:pict>
          <v:rect style="width:0;height:1.5pt" o:hralign="center" o:hrstd="t" o:hr="t"/>
        </w:pict>
      </w:r>
    </w:p>
    <w:p>
      <w:pPr>
        <w:pStyle w:val="Heading2"/>
      </w:pPr>
      <w:bookmarkStart w:id="205" w:name="bank-reconciliation"/>
      <w:r>
        <w:t xml:space="preserve">5. BANK RECONCILIATION</w:t>
      </w:r>
      <w:bookmarkEnd w:id="205"/>
    </w:p>
    <w:p>
      <w:pPr>
        <w:pStyle w:val="Heading3"/>
      </w:pPr>
      <w:bookmarkStart w:id="206" w:name="procedure"/>
      <w:r>
        <w:t xml:space="preserve">5.1 Procedure</w:t>
      </w:r>
      <w:bookmarkEnd w:id="206"/>
    </w:p>
    <w:p>
      <w:pPr>
        <w:numPr>
          <w:ilvl w:val="0"/>
          <w:numId w:val="1078"/>
        </w:numPr>
        <w:pStyle w:val="Compact"/>
      </w:pPr>
      <w:r>
        <w:rPr>
          <w:b/>
        </w:rPr>
        <w:t xml:space="preserve">Accounting</w:t>
      </w:r>
      <w:r>
        <w:t xml:space="preserve"> </w:t>
      </w:r>
      <w:r>
        <w:t xml:space="preserve">→ Reconciliation tab (or</w:t>
      </w:r>
      <w:r>
        <w:t xml:space="preserve"> </w:t>
      </w:r>
      <w:r>
        <w:rPr>
          <w:rStyle w:val="VerbatimChar"/>
        </w:rPr>
        <w:t xml:space="preserve">/accounts/bank-reconciliation</w:t>
      </w:r>
      <w:r>
        <w:t xml:space="preserve"> </w:t>
      </w:r>
      <w:r>
        <w:t xml:space="preserve">redirect).</w:t>
      </w:r>
    </w:p>
    <w:p>
      <w:pPr>
        <w:numPr>
          <w:ilvl w:val="0"/>
          <w:numId w:val="1078"/>
        </w:numPr>
        <w:pStyle w:val="Compact"/>
      </w:pPr>
      <w:r>
        <w:t xml:space="preserve">Import bank statement:</w:t>
      </w:r>
    </w:p>
    <w:p>
      <w:pPr>
        <w:numPr>
          <w:ilvl w:val="1"/>
          <w:numId w:val="1079"/>
        </w:numPr>
        <w:pStyle w:val="Compact"/>
      </w:pPr>
      <w:r>
        <w:rPr>
          <w:b/>
        </w:rPr>
        <w:t xml:space="preserve">CSV:</w:t>
      </w:r>
      <w:r>
        <w:t xml:space="preserve"> </w:t>
      </w:r>
      <w:r>
        <w:rPr>
          <w:rStyle w:val="VerbatimChar"/>
        </w:rPr>
        <w:t xml:space="preserve">bankDateISO,description,amountNgn</w:t>
      </w:r>
      <w:r>
        <w:t xml:space="preserve"> </w:t>
      </w:r>
      <w:r>
        <w:t xml:space="preserve">with optional header</w:t>
      </w:r>
    </w:p>
    <w:p>
      <w:pPr>
        <w:numPr>
          <w:ilvl w:val="1"/>
          <w:numId w:val="1079"/>
        </w:numPr>
        <w:pStyle w:val="Compact"/>
      </w:pPr>
      <w:r>
        <w:rPr>
          <w:b/>
        </w:rPr>
        <w:t xml:space="preserve">JSON:</w:t>
      </w:r>
      <w:r>
        <w:t xml:space="preserve"> </w:t>
      </w:r>
      <w:r>
        <w:t xml:space="preserve">up to 500 lines per batch via</w:t>
      </w:r>
      <w:r>
        <w:t xml:space="preserve"> </w:t>
      </w:r>
      <w:r>
        <w:rPr>
          <w:rStyle w:val="VerbatimChar"/>
        </w:rPr>
        <w:t xml:space="preserve">POST /api/bank-reconciliation/import</w:t>
      </w:r>
    </w:p>
    <w:p>
      <w:pPr>
        <w:numPr>
          <w:ilvl w:val="0"/>
          <w:numId w:val="1078"/>
        </w:numPr>
        <w:pStyle w:val="Compact"/>
      </w:pPr>
      <w:r>
        <w:t xml:space="preserve">System fingerprints lines (</w:t>
      </w:r>
      <w:r>
        <w:rPr>
          <w:rStyle w:val="VerbatimChar"/>
        </w:rPr>
        <w:t xml:space="preserve">bankReconFingerprint.js</w:t>
      </w:r>
      <w:r>
        <w:t xml:space="preserve">) to detect duplicates.</w:t>
      </w:r>
    </w:p>
    <w:p>
      <w:pPr>
        <w:numPr>
          <w:ilvl w:val="0"/>
          <w:numId w:val="1078"/>
        </w:numPr>
        <w:pStyle w:val="Compact"/>
      </w:pPr>
      <w:r>
        <w:t xml:space="preserve">Match each line to:</w:t>
      </w:r>
    </w:p>
    <w:p>
      <w:pPr>
        <w:numPr>
          <w:ilvl w:val="1"/>
          <w:numId w:val="1080"/>
        </w:numPr>
        <w:pStyle w:val="Compact"/>
      </w:pPr>
      <w:r>
        <w:t xml:space="preserve">Customer receipts (cleared)</w:t>
      </w:r>
    </w:p>
    <w:p>
      <w:pPr>
        <w:numPr>
          <w:ilvl w:val="1"/>
          <w:numId w:val="1080"/>
        </w:numPr>
        <w:pStyle w:val="Compact"/>
      </w:pPr>
      <w:r>
        <w:t xml:space="preserve">Expense payments</w:t>
      </w:r>
    </w:p>
    <w:p>
      <w:pPr>
        <w:numPr>
          <w:ilvl w:val="1"/>
          <w:numId w:val="1080"/>
        </w:numPr>
        <w:pStyle w:val="Compact"/>
      </w:pPr>
      <w:r>
        <w:t xml:space="preserve">Supplier payments</w:t>
      </w:r>
    </w:p>
    <w:p>
      <w:pPr>
        <w:numPr>
          <w:ilvl w:val="1"/>
          <w:numId w:val="1080"/>
        </w:numPr>
        <w:pStyle w:val="Compact"/>
      </w:pPr>
      <w:r>
        <w:t xml:space="preserve">Inter-branch transfers</w:t>
      </w:r>
    </w:p>
    <w:p>
      <w:pPr>
        <w:numPr>
          <w:ilvl w:val="0"/>
          <w:numId w:val="1078"/>
        </w:numPr>
        <w:pStyle w:val="Compact"/>
      </w:pPr>
      <w:r>
        <w:t xml:space="preserve">Mark unmatched lines as</w:t>
      </w:r>
      <w:r>
        <w:t xml:space="preserve"> </w:t>
      </w:r>
      <w:r>
        <w:rPr>
          <w:b/>
        </w:rPr>
        <w:t xml:space="preserve">Review</w:t>
      </w:r>
      <w:r>
        <w:t xml:space="preserve"> </w:t>
      </w:r>
      <w:r>
        <w:t xml:space="preserve">for investigation.</w:t>
      </w:r>
    </w:p>
    <w:p>
      <w:pPr>
        <w:numPr>
          <w:ilvl w:val="0"/>
          <w:numId w:val="1078"/>
        </w:numPr>
        <w:pStyle w:val="Compact"/>
      </w:pPr>
      <w:r>
        <w:t xml:space="preserve">Weekly: Finance lead reviews all Review lines.</w:t>
      </w:r>
    </w:p>
    <w:p>
      <w:pPr>
        <w:numPr>
          <w:ilvl w:val="0"/>
          <w:numId w:val="1078"/>
        </w:numPr>
        <w:pStyle w:val="Compact"/>
      </w:pPr>
      <w:r>
        <w:t xml:space="preserve">Month-end: zero unmatched lines or documented carry-forward.</w:t>
      </w:r>
    </w:p>
    <w:p>
      <w:pPr>
        <w:pStyle w:val="Heading3"/>
      </w:pPr>
      <w:bookmarkStart w:id="207" w:name="control-tie-out"/>
      <w:r>
        <w:t xml:space="preserve">5.2 Control Tie-Out</w:t>
      </w:r>
      <w:bookmarkEnd w:id="207"/>
    </w:p>
    <w:p>
      <w:pPr>
        <w:pStyle w:val="FirstParagraph"/>
      </w:pPr>
      <w:r>
        <w:t xml:space="preserve">Run control tie-out report: GL cash balance must equal reconciled bank balance. Discrepancies block period lock.</w:t>
      </w:r>
    </w:p>
    <w:p>
      <w:r>
        <w:pict>
          <v:rect style="width:0;height:1.5pt" o:hralign="center" o:hrstd="t" o:hr="t"/>
        </w:pict>
      </w:r>
    </w:p>
    <w:p>
      <w:pPr>
        <w:pStyle w:val="Heading2"/>
      </w:pPr>
      <w:bookmarkStart w:id="208" w:name="payables-reconciliation"/>
      <w:r>
        <w:t xml:space="preserve">6. PAYABLES RECONCILIATION</w:t>
      </w:r>
      <w:bookmarkEnd w:id="208"/>
    </w:p>
    <w:p>
      <w:pPr>
        <w:pStyle w:val="FirstParagraph"/>
      </w:pPr>
      <w:r>
        <w:rPr>
          <w:b/>
        </w:rPr>
        <w:t xml:space="preserve">Three-way match (month-end):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Leg</w:t>
            </w:r>
          </w:p>
        </w:tc>
        <w:tc>
          <w:tcPr>
            <w:tcBorders>
              <w:bottom w:val="single"/>
            </w:tcBorders>
            <w:vAlign w:val="bottom"/>
          </w:tcPr>
          <w:p>
            <w:pPr>
              <w:pStyle w:val="Compact"/>
              <w:jc w:val="left"/>
            </w:pPr>
            <w:r>
              <w:t xml:space="preserve">Source</w:t>
            </w:r>
          </w:p>
        </w:tc>
      </w:tr>
      <w:tr>
        <w:tc>
          <w:p>
            <w:pPr>
              <w:pStyle w:val="Compact"/>
              <w:jc w:val="left"/>
            </w:pPr>
            <w:r>
              <w:t xml:space="preserve">Ordered</w:t>
            </w:r>
          </w:p>
        </w:tc>
        <w:tc>
          <w:p>
            <w:pPr>
              <w:pStyle w:val="Compact"/>
              <w:jc w:val="left"/>
            </w:pPr>
            <w:r>
              <w:t xml:space="preserve">PO line quantities × prices</w:t>
            </w:r>
          </w:p>
        </w:tc>
      </w:tr>
      <w:tr>
        <w:tc>
          <w:p>
            <w:pPr>
              <w:pStyle w:val="Compact"/>
              <w:jc w:val="left"/>
            </w:pPr>
            <w:r>
              <w:t xml:space="preserve">Received</w:t>
            </w:r>
          </w:p>
        </w:tc>
        <w:tc>
          <w:p>
            <w:pPr>
              <w:pStyle w:val="Compact"/>
              <w:jc w:val="left"/>
            </w:pPr>
            <w:r>
              <w:t xml:space="preserve">GRN postings</w:t>
            </w:r>
          </w:p>
        </w:tc>
      </w:tr>
      <w:tr>
        <w:tc>
          <w:p>
            <w:pPr>
              <w:pStyle w:val="Compact"/>
              <w:jc w:val="left"/>
            </w:pPr>
            <w:r>
              <w:t xml:space="preserve">Paid</w:t>
            </w:r>
          </w:p>
        </w:tc>
        <w:tc>
          <w:p>
            <w:pPr>
              <w:pStyle w:val="Compact"/>
              <w:jc w:val="left"/>
            </w:pPr>
            <w:r>
              <w:t xml:space="preserve">Supplier payment treasury movements</w:t>
            </w:r>
          </w:p>
        </w:tc>
      </w:tr>
    </w:tbl>
    <w:p>
      <w:pPr>
        <w:numPr>
          <w:ilvl w:val="0"/>
          <w:numId w:val="1081"/>
        </w:numPr>
        <w:pStyle w:val="Compact"/>
      </w:pPr>
      <w:r>
        <w:t xml:space="preserve">Run purchase register report (by received date).</w:t>
      </w:r>
    </w:p>
    <w:p>
      <w:pPr>
        <w:numPr>
          <w:ilvl w:val="0"/>
          <w:numId w:val="1081"/>
        </w:numPr>
        <w:pStyle w:val="Compact"/>
      </w:pPr>
      <w:r>
        <w:t xml:space="preserve">Compare AP2 supplier diagnostics for unmatched advances.</w:t>
      </w:r>
    </w:p>
    <w:p>
      <w:pPr>
        <w:numPr>
          <w:ilvl w:val="0"/>
          <w:numId w:val="1081"/>
        </w:numPr>
        <w:pStyle w:val="Compact"/>
      </w:pPr>
      <w:r>
        <w:t xml:space="preserve">Resolve short receipts with Procurement (MD notified on coil shorts).</w:t>
      </w:r>
    </w:p>
    <w:p>
      <w:r>
        <w:pict>
          <v:rect style="width:0;height:1.5pt" o:hralign="center" o:hrstd="t" o:hr="t"/>
        </w:pict>
      </w:r>
    </w:p>
    <w:p>
      <w:pPr>
        <w:pStyle w:val="Heading2"/>
      </w:pPr>
      <w:bookmarkStart w:id="209" w:name="receivables-and-write-offs"/>
      <w:r>
        <w:t xml:space="preserve">7. RECEIVABLES AND WRITE-OFFS</w:t>
      </w:r>
      <w:bookmarkEnd w:id="209"/>
    </w:p>
    <w:p>
      <w:pPr>
        <w:pStyle w:val="Heading3"/>
      </w:pPr>
      <w:bookmarkStart w:id="210" w:name="debtors-register"/>
      <w:r>
        <w:t xml:space="preserve">7.1 Debtors Register</w:t>
      </w:r>
      <w:bookmarkEnd w:id="210"/>
    </w:p>
    <w:p>
      <w:pPr>
        <w:pStyle w:val="FirstParagraph"/>
      </w:pPr>
      <w:r>
        <w:t xml:space="preserve">Accounting desk → Creditors/Debtors → Debtors (AR) sub-ledger.</w:t>
      </w:r>
    </w:p>
    <w:p>
      <w:pPr>
        <w:pStyle w:val="BodyText"/>
      </w:pPr>
      <w:r>
        <w:t xml:space="preserve">Review aging: outstanding balances, days overdue.</w:t>
      </w:r>
    </w:p>
    <w:p>
      <w:pPr>
        <w:pStyle w:val="Heading3"/>
      </w:pPr>
      <w:bookmarkStart w:id="211" w:name="write-off-policy"/>
      <w:r>
        <w:t xml:space="preserve">7.2 Write-Off Policy</w:t>
      </w:r>
      <w:bookmarkEnd w:id="211"/>
    </w:p>
    <w:p>
      <w:pPr>
        <w:pStyle w:val="FirstParagraph"/>
      </w:pPr>
      <w:r>
        <w:t xml:space="preserve">Receivable write-offs above configured threshold require MD approval (</w:t>
      </w:r>
      <w:r>
        <w:rPr>
          <w:rStyle w:val="VerbatimChar"/>
        </w:rPr>
        <w:t xml:space="preserve">receivableWriteOffPolicy.js</w:t>
      </w:r>
      <w:r>
        <w:t xml:space="preserve">).</w:t>
      </w:r>
    </w:p>
    <w:p>
      <w:pPr>
        <w:pStyle w:val="BodyText"/>
      </w:pPr>
      <w:r>
        <w:rPr>
          <w:b/>
        </w:rPr>
        <w:t xml:space="preserve">Procedure:</w:t>
      </w:r>
      <w:r>
        <w:t xml:space="preserve"> </w:t>
      </w:r>
      <w:r>
        <w:t xml:space="preserve">1. Document customer insolvency, legal pursuit exhaustion, or board decision.</w:t>
      </w:r>
      <w:r>
        <w:t xml:space="preserve"> </w:t>
      </w:r>
      <w:r>
        <w:t xml:space="preserve">2. MD approves write-off on quotation/customer record.</w:t>
      </w:r>
      <w:r>
        <w:t xml:space="preserve"> </w:t>
      </w:r>
      <w:r>
        <w:t xml:space="preserve">3. Post adjusting journal or use register settlement workflow.</w:t>
      </w:r>
      <w:r>
        <w:t xml:space="preserve"> </w:t>
      </w:r>
      <w:r>
        <w:t xml:space="preserve">4. Audit trail mandatory.</w:t>
      </w:r>
    </w:p>
    <w:p>
      <w:r>
        <w:pict>
          <v:rect style="width:0;height:1.5pt" o:hralign="center" o:hrstd="t" o:hr="t"/>
        </w:pict>
      </w:r>
    </w:p>
    <w:p>
      <w:pPr>
        <w:pStyle w:val="Heading2"/>
      </w:pPr>
      <w:bookmarkStart w:id="212" w:name="fixed-assets-and-depreciation"/>
      <w:r>
        <w:t xml:space="preserve">8. FIXED ASSETS AND DEPRECIATION</w:t>
      </w:r>
      <w:bookmarkEnd w:id="212"/>
    </w:p>
    <w:p>
      <w:pPr>
        <w:pStyle w:val="Heading3"/>
      </w:pPr>
      <w:bookmarkStart w:id="213" w:name="asset-creation"/>
      <w:r>
        <w:t xml:space="preserve">8.1 Asset Creation</w:t>
      </w:r>
      <w:bookmarkEnd w:id="213"/>
    </w:p>
    <w:p>
      <w:pPr>
        <w:numPr>
          <w:ilvl w:val="0"/>
          <w:numId w:val="1082"/>
        </w:numPr>
        <w:pStyle w:val="Compact"/>
      </w:pPr>
      <w:r>
        <w:rPr>
          <w:b/>
        </w:rPr>
        <w:t xml:space="preserve">Manual:</w:t>
      </w:r>
      <w:r>
        <w:t xml:space="preserve"> </w:t>
      </w:r>
      <w:r>
        <w:t xml:space="preserve">Finance creates in Accounting → Assets</w:t>
      </w:r>
    </w:p>
    <w:p>
      <w:pPr>
        <w:numPr>
          <w:ilvl w:val="0"/>
          <w:numId w:val="1082"/>
        </w:numPr>
        <w:pStyle w:val="Compact"/>
      </w:pPr>
      <w:r>
        <w:rPr>
          <w:b/>
        </w:rPr>
        <w:t xml:space="preserve">Automatic:</w:t>
      </w:r>
      <w:r>
        <w:t xml:space="preserve"> </w:t>
      </w:r>
      <w:r>
        <w:t xml:space="preserve">Capex expense fully paid →</w:t>
      </w:r>
      <w:r>
        <w:t xml:space="preserve"> </w:t>
      </w:r>
      <w:r>
        <w:rPr>
          <w:rStyle w:val="VerbatimChar"/>
        </w:rPr>
        <w:t xml:space="preserve">fixedAssetAutomationOps.js</w:t>
      </w:r>
      <w:r>
        <w:t xml:space="preserve"> </w:t>
      </w:r>
      <w:r>
        <w:t xml:space="preserve">registers asset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GL</w:t>
            </w:r>
          </w:p>
        </w:tc>
        <w:tc>
          <w:tcPr>
            <w:tcBorders>
              <w:bottom w:val="single"/>
            </w:tcBorders>
            <w:vAlign w:val="bottom"/>
          </w:tcPr>
          <w:p>
            <w:pPr>
              <w:pStyle w:val="Compact"/>
              <w:jc w:val="left"/>
            </w:pPr>
            <w:r>
              <w:t xml:space="preserve">Useful Life</w:t>
            </w:r>
          </w:p>
        </w:tc>
      </w:tr>
      <w:tr>
        <w:tc>
          <w:p>
            <w:pPr>
              <w:pStyle w:val="Compact"/>
              <w:jc w:val="left"/>
            </w:pPr>
            <w:r>
              <w:t xml:space="preserve">Plant &amp; machinery</w:t>
            </w:r>
          </w:p>
        </w:tc>
        <w:tc>
          <w:p>
            <w:pPr>
              <w:pStyle w:val="Compact"/>
              <w:jc w:val="left"/>
            </w:pPr>
            <w:r>
              <w:t xml:space="preserve">1500</w:t>
            </w:r>
          </w:p>
        </w:tc>
        <w:tc>
          <w:p>
            <w:pPr>
              <w:pStyle w:val="Compact"/>
              <w:jc w:val="left"/>
            </w:pPr>
            <w:r>
              <w:t xml:space="preserve">60 months</w:t>
            </w:r>
          </w:p>
        </w:tc>
      </w:tr>
      <w:tr>
        <w:tc>
          <w:p>
            <w:pPr>
              <w:pStyle w:val="Compact"/>
              <w:jc w:val="left"/>
            </w:pPr>
            <w:r>
              <w:t xml:space="preserve">Land &amp; buildings</w:t>
            </w:r>
          </w:p>
        </w:tc>
        <w:tc>
          <w:p>
            <w:pPr>
              <w:pStyle w:val="Compact"/>
              <w:jc w:val="left"/>
            </w:pPr>
            <w:r>
              <w:t xml:space="preserve">1501</w:t>
            </w:r>
          </w:p>
        </w:tc>
        <w:tc>
          <w:p>
            <w:pPr>
              <w:pStyle w:val="Compact"/>
              <w:jc w:val="left"/>
            </w:pPr>
            <w:r>
              <w:t xml:space="preserve">240 months</w:t>
            </w:r>
          </w:p>
        </w:tc>
      </w:tr>
      <w:tr>
        <w:tc>
          <w:p>
            <w:pPr>
              <w:pStyle w:val="Compact"/>
              <w:jc w:val="left"/>
            </w:pPr>
            <w:r>
              <w:t xml:space="preserve">Furniture &amp; fittings</w:t>
            </w:r>
          </w:p>
        </w:tc>
        <w:tc>
          <w:p>
            <w:pPr>
              <w:pStyle w:val="Compact"/>
              <w:jc w:val="left"/>
            </w:pPr>
            <w:r>
              <w:t xml:space="preserve">1502</w:t>
            </w:r>
          </w:p>
        </w:tc>
        <w:tc>
          <w:p>
            <w:pPr>
              <w:pStyle w:val="Compact"/>
              <w:jc w:val="left"/>
            </w:pPr>
            <w:r>
              <w:t xml:space="preserve">84 months</w:t>
            </w:r>
          </w:p>
        </w:tc>
      </w:tr>
      <w:tr>
        <w:tc>
          <w:p>
            <w:pPr>
              <w:pStyle w:val="Compact"/>
              <w:jc w:val="left"/>
            </w:pPr>
            <w:r>
              <w:t xml:space="preserve">Generator</w:t>
            </w:r>
          </w:p>
        </w:tc>
        <w:tc>
          <w:p>
            <w:pPr>
              <w:pStyle w:val="Compact"/>
              <w:jc w:val="left"/>
            </w:pPr>
            <w:r>
              <w:t xml:space="preserve">1504</w:t>
            </w:r>
          </w:p>
        </w:tc>
        <w:tc>
          <w:p>
            <w:pPr>
              <w:pStyle w:val="Compact"/>
              <w:jc w:val="left"/>
            </w:pPr>
            <w:r>
              <w:t xml:space="preserve">60 months</w:t>
            </w:r>
          </w:p>
        </w:tc>
      </w:tr>
    </w:tbl>
    <w:p>
      <w:pPr>
        <w:pStyle w:val="Heading3"/>
      </w:pPr>
      <w:bookmarkStart w:id="214" w:name="depreciation-run"/>
      <w:r>
        <w:t xml:space="preserve">8.2 Depreciation Run</w:t>
      </w:r>
      <w:bookmarkEnd w:id="214"/>
    </w:p>
    <w:p>
      <w:pPr>
        <w:pStyle w:val="FirstParagraph"/>
      </w:pPr>
      <w:r>
        <w:t xml:space="preserve">Monthly (month-end):</w:t>
      </w:r>
      <w:r>
        <w:t xml:space="preserve"> </w:t>
      </w:r>
      <w:r>
        <w:t xml:space="preserve">1. Run depreciation via</w:t>
      </w:r>
      <w:r>
        <w:t xml:space="preserve"> </w:t>
      </w:r>
      <w:r>
        <w:rPr>
          <w:rStyle w:val="VerbatimChar"/>
        </w:rPr>
        <w:t xml:space="preserve">depreciationRunOps.js</w:t>
      </w:r>
      <w:r>
        <w:t xml:space="preserve"> </w:t>
      </w:r>
      <w:r>
        <w:t xml:space="preserve">2. Posts: Dr Depreciation (6100), Cr Accumulated Depreciation</w:t>
      </w:r>
      <w:r>
        <w:t xml:space="preserve"> </w:t>
      </w:r>
      <w:r>
        <w:t xml:space="preserve">3. Verify in trial balance before period lock</w:t>
      </w:r>
    </w:p>
    <w:p>
      <w:pPr>
        <w:pStyle w:val="Heading3"/>
      </w:pPr>
      <w:bookmarkStart w:id="215" w:name="disposal"/>
      <w:r>
        <w:t xml:space="preserve">8.3 Disposal</w:t>
      </w:r>
      <w:bookmarkEnd w:id="215"/>
    </w:p>
    <w:p>
      <w:pPr>
        <w:numPr>
          <w:ilvl w:val="0"/>
          <w:numId w:val="1083"/>
        </w:numPr>
        <w:pStyle w:val="Compact"/>
      </w:pPr>
      <w:r>
        <w:t xml:space="preserve">Finance initiates disposal with sale/scrap value</w:t>
      </w:r>
    </w:p>
    <w:p>
      <w:pPr>
        <w:numPr>
          <w:ilvl w:val="0"/>
          <w:numId w:val="1083"/>
        </w:numPr>
        <w:pStyle w:val="Compact"/>
      </w:pPr>
      <w:r>
        <w:t xml:space="preserve">GL: Dr Accumulated Depreciation + Dr Cash, Cr Asset Cost, Cr/Dr Gain/Loss</w:t>
      </w:r>
    </w:p>
    <w:p>
      <w:pPr>
        <w:numPr>
          <w:ilvl w:val="0"/>
          <w:numId w:val="1083"/>
        </w:numPr>
        <w:pStyle w:val="Compact"/>
      </w:pPr>
      <w:r>
        <w:t xml:space="preserve">Asset removed from active register</w:t>
      </w:r>
    </w:p>
    <w:p>
      <w:r>
        <w:pict>
          <v:rect style="width:0;height:1.5pt" o:hralign="center" o:hrstd="t" o:hr="t"/>
        </w:pict>
      </w:r>
    </w:p>
    <w:p>
      <w:pPr>
        <w:pStyle w:val="Heading2"/>
      </w:pPr>
      <w:bookmarkStart w:id="216" w:name="inter-branch-loans"/>
      <w:r>
        <w:t xml:space="preserve">9. INTER-BRANCH LOANS</w:t>
      </w:r>
      <w:bookmarkEnd w:id="216"/>
    </w:p>
    <w:p>
      <w:pPr>
        <w:pStyle w:val="FirstParagraph"/>
      </w:pPr>
      <w:r>
        <w:t xml:space="preserve">Cross-branch cash funding recorded as inter-branch loans (not expense):</w:t>
      </w:r>
    </w:p>
    <w:p>
      <w:pPr>
        <w:numPr>
          <w:ilvl w:val="0"/>
          <w:numId w:val="1084"/>
        </w:numPr>
        <w:pStyle w:val="Compact"/>
      </w:pPr>
      <w:r>
        <w:t xml:space="preserve">Finance proposes loan: lending branch → borrowing branch</w:t>
      </w:r>
    </w:p>
    <w:p>
      <w:pPr>
        <w:numPr>
          <w:ilvl w:val="0"/>
          <w:numId w:val="1084"/>
        </w:numPr>
        <w:pStyle w:val="Compact"/>
      </w:pPr>
      <w:r>
        <w:t xml:space="preserve">MD approves (</w:t>
      </w:r>
      <w:r>
        <w:rPr>
          <w:rStyle w:val="VerbatimChar"/>
        </w:rPr>
        <w:t xml:space="preserve">inter_branch_loan.md_approve</w:t>
      </w:r>
      <w:r>
        <w:t xml:space="preserve">)</w:t>
      </w:r>
    </w:p>
    <w:p>
      <w:pPr>
        <w:numPr>
          <w:ilvl w:val="0"/>
          <w:numId w:val="1084"/>
        </w:numPr>
        <w:pStyle w:val="Compact"/>
      </w:pPr>
      <w:r>
        <w:t xml:space="preserve">Status: proposed → md_approved → executed</w:t>
      </w:r>
    </w:p>
    <w:p>
      <w:pPr>
        <w:numPr>
          <w:ilvl w:val="0"/>
          <w:numId w:val="1084"/>
        </w:numPr>
        <w:pStyle w:val="Compact"/>
      </w:pPr>
      <w:r>
        <w:t xml:space="preserve">Repayments tracked until settlement</w:t>
      </w:r>
    </w:p>
    <w:p>
      <w:pPr>
        <w:numPr>
          <w:ilvl w:val="0"/>
          <w:numId w:val="1084"/>
        </w:numPr>
        <w:pStyle w:val="Compact"/>
      </w:pPr>
      <w:r>
        <w:t xml:space="preserve">Both branches see loan on treasury reports</w:t>
      </w:r>
    </w:p>
    <w:p>
      <w:r>
        <w:pict>
          <v:rect style="width:0;height:1.5pt" o:hralign="center" o:hrstd="t" o:hr="t"/>
        </w:pict>
      </w:r>
    </w:p>
    <w:p>
      <w:pPr>
        <w:pStyle w:val="Heading2"/>
      </w:pPr>
      <w:bookmarkStart w:id="217" w:name="register-settlements"/>
      <w:r>
        <w:t xml:space="preserve">10. REGISTER SETTLEMENTS</w:t>
      </w:r>
      <w:bookmarkEnd w:id="217"/>
    </w:p>
    <w:p>
      <w:pPr>
        <w:pStyle w:val="FirstParagraph"/>
      </w:pPr>
      <w:r>
        <w:t xml:space="preserve">Creditor/debtor register lines follow: propose → review → decision → pay</w:t>
      </w:r>
    </w:p>
    <w:p>
      <w:pPr>
        <w:numPr>
          <w:ilvl w:val="0"/>
          <w:numId w:val="1085"/>
        </w:numPr>
        <w:pStyle w:val="Compact"/>
      </w:pPr>
      <w:r>
        <w:t xml:space="preserve">Open register line in Accounting desk</w:t>
      </w:r>
    </w:p>
    <w:p>
      <w:pPr>
        <w:numPr>
          <w:ilvl w:val="0"/>
          <w:numId w:val="1085"/>
        </w:numPr>
        <w:pStyle w:val="Compact"/>
      </w:pPr>
      <w:r>
        <w:t xml:space="preserve">Propose settlement amount and method</w:t>
      </w:r>
    </w:p>
    <w:p>
      <w:pPr>
        <w:numPr>
          <w:ilvl w:val="0"/>
          <w:numId w:val="1085"/>
        </w:numPr>
        <w:pStyle w:val="Compact"/>
      </w:pPr>
      <w:r>
        <w:t xml:space="preserve">Reviewer confirms</w:t>
      </w:r>
    </w:p>
    <w:p>
      <w:pPr>
        <w:numPr>
          <w:ilvl w:val="0"/>
          <w:numId w:val="1085"/>
        </w:numPr>
        <w:pStyle w:val="Compact"/>
      </w:pPr>
      <w:r>
        <w:t xml:space="preserve">Finance executes payment</w:t>
      </w:r>
    </w:p>
    <w:p>
      <w:pPr>
        <w:numPr>
          <w:ilvl w:val="0"/>
          <w:numId w:val="1085"/>
        </w:numPr>
        <w:pStyle w:val="Compact"/>
      </w:pPr>
      <w:r>
        <w:t xml:space="preserve">Each step tracked in</w:t>
      </w:r>
      <w:r>
        <w:t xml:space="preserve"> </w:t>
      </w:r>
      <w:r>
        <w:rPr>
          <w:rStyle w:val="VerbatimChar"/>
        </w:rPr>
        <w:t xml:space="preserve">accounting_register_settlements</w:t>
      </w:r>
    </w:p>
    <w:p>
      <w:r>
        <w:pict>
          <v:rect style="width:0;height:1.5pt" o:hralign="center" o:hrstd="t" o:hr="t"/>
        </w:pict>
      </w:r>
    </w:p>
    <w:p>
      <w:pPr>
        <w:pStyle w:val="Heading2"/>
      </w:pPr>
      <w:bookmarkStart w:id="218" w:name="payroll-finance-handoff"/>
      <w:r>
        <w:t xml:space="preserve">11. PAYROLL FINANCE HANDOFF</w:t>
      </w:r>
      <w:bookmarkEnd w:id="218"/>
    </w:p>
    <w:p>
      <w:pPr>
        <w:pStyle w:val="FirstParagraph"/>
      </w:pPr>
      <w:r>
        <w:t xml:space="preserve">After HR payroll chain complete:</w:t>
      </w:r>
    </w:p>
    <w:p>
      <w:pPr>
        <w:numPr>
          <w:ilvl w:val="0"/>
          <w:numId w:val="1086"/>
        </w:numPr>
        <w:pStyle w:val="Compact"/>
      </w:pPr>
      <w:r>
        <w:t xml:space="preserve">Verify payroll run</w:t>
      </w:r>
      <w:r>
        <w:t xml:space="preserve"> </w:t>
      </w:r>
      <w:r>
        <w:rPr>
          <w:b/>
        </w:rPr>
        <w:t xml:space="preserve">locked</w:t>
      </w:r>
      <w:r>
        <w:t xml:space="preserve"> </w:t>
      </w:r>
      <w:r>
        <w:t xml:space="preserve">with MD approval (</w:t>
      </w:r>
      <w:r>
        <w:rPr>
          <w:rStyle w:val="VerbatimChar"/>
        </w:rPr>
        <w:t xml:space="preserve">md_approved_at_iso</w:t>
      </w:r>
      <w:r>
        <w:t xml:space="preserve"> </w:t>
      </w:r>
      <w:r>
        <w:t xml:space="preserve">recorded)</w:t>
      </w:r>
    </w:p>
    <w:p>
      <w:pPr>
        <w:numPr>
          <w:ilvl w:val="0"/>
          <w:numId w:val="1086"/>
        </w:numPr>
        <w:pStyle w:val="Compact"/>
      </w:pPr>
      <w:r>
        <w:rPr>
          <w:b/>
        </w:rPr>
        <w:t xml:space="preserve">Accounting</w:t>
      </w:r>
      <w:r>
        <w:t xml:space="preserve"> </w:t>
      </w:r>
      <w:r>
        <w:t xml:space="preserve">→ Payroll tab</w:t>
      </w:r>
    </w:p>
    <w:p>
      <w:pPr>
        <w:numPr>
          <w:ilvl w:val="0"/>
          <w:numId w:val="1086"/>
        </w:numPr>
        <w:pStyle w:val="Compact"/>
      </w:pPr>
      <w:r>
        <w:t xml:space="preserve">Export bulk bank file (</w:t>
      </w:r>
      <w:r>
        <w:rPr>
          <w:rStyle w:val="VerbatimChar"/>
        </w:rPr>
        <w:t xml:space="preserve">hr.payroll.export</w:t>
      </w:r>
      <w:r>
        <w:t xml:space="preserve">)</w:t>
      </w:r>
    </w:p>
    <w:p>
      <w:pPr>
        <w:numPr>
          <w:ilvl w:val="0"/>
          <w:numId w:val="1086"/>
        </w:numPr>
        <w:pStyle w:val="Compact"/>
      </w:pPr>
      <w:r>
        <w:t xml:space="preserve">Execute bank transfers</w:t>
      </w:r>
    </w:p>
    <w:p>
      <w:pPr>
        <w:numPr>
          <w:ilvl w:val="0"/>
          <w:numId w:val="1086"/>
        </w:numPr>
        <w:pStyle w:val="Compact"/>
      </w:pPr>
      <w:r>
        <w:t xml:space="preserve">Post treasury movements</w:t>
      </w:r>
    </w:p>
    <w:p>
      <w:pPr>
        <w:numPr>
          <w:ilvl w:val="0"/>
          <w:numId w:val="1086"/>
        </w:numPr>
        <w:pStyle w:val="Compact"/>
      </w:pPr>
      <w:r>
        <w:t xml:space="preserve">GL journal CSV: salary expense, PAYE, pension, net pay</w:t>
      </w:r>
    </w:p>
    <w:p>
      <w:pPr>
        <w:pStyle w:val="FirstParagraph"/>
      </w:pPr>
      <w:r>
        <w:rPr>
          <w:b/>
        </w:rPr>
        <w:t xml:space="preserve">Gate:</w:t>
      </w:r>
      <w:r>
        <w:t xml:space="preserve"> </w:t>
      </w:r>
      <w:r>
        <w:t xml:space="preserve">Payroll cannot lock without GM HR</w:t>
      </w:r>
      <w:r>
        <w:t xml:space="preserve"> </w:t>
      </w:r>
      <w:r>
        <w:rPr>
          <w:b/>
        </w:rPr>
        <w:t xml:space="preserve">or</w:t>
      </w:r>
      <w:r>
        <w:t xml:space="preserve"> </w:t>
      </w:r>
      <w:r>
        <w:t xml:space="preserve">MD approval; cannot pay without lock.</w:t>
      </w:r>
    </w:p>
    <w:p>
      <w:r>
        <w:pict>
          <v:rect style="width:0;height:1.5pt" o:hralign="center" o:hrstd="t" o:hr="t"/>
        </w:pict>
      </w:r>
    </w:p>
    <w:p>
      <w:pPr>
        <w:pStyle w:val="Heading2"/>
      </w:pPr>
      <w:bookmarkStart w:id="219" w:name="month-end-close-checklist"/>
      <w:r>
        <w:t xml:space="preserve">12. MONTH-END CLOSE CHECKLIST</w:t>
      </w:r>
      <w:bookmarkEnd w:id="219"/>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Sign-off</w:t>
            </w:r>
          </w:p>
        </w:tc>
      </w:tr>
      <w:tr>
        <w:tc>
          <w:p>
            <w:pPr>
              <w:pStyle w:val="Compact"/>
              <w:jc w:val="left"/>
            </w:pPr>
            <w:r>
              <w:t xml:space="preserve">1</w:t>
            </w:r>
          </w:p>
        </w:tc>
        <w:tc>
          <w:p>
            <w:pPr>
              <w:pStyle w:val="Compact"/>
              <w:jc w:val="left"/>
            </w:pPr>
            <w:r>
              <w:t xml:space="preserve">Stock register locked (all branches)</w:t>
            </w:r>
          </w:p>
        </w:tc>
        <w:tc>
          <w:p>
            <w:pPr>
              <w:pStyle w:val="Compact"/>
              <w:jc w:val="left"/>
            </w:pPr>
            <w:r>
              <w:t xml:space="preserve">MD</w:t>
            </w:r>
          </w:p>
        </w:tc>
      </w:tr>
      <w:tr>
        <w:tc>
          <w:p>
            <w:pPr>
              <w:pStyle w:val="Compact"/>
              <w:jc w:val="left"/>
            </w:pPr>
            <w:r>
              <w:t xml:space="preserve">2</w:t>
            </w:r>
          </w:p>
        </w:tc>
        <w:tc>
          <w:p>
            <w:pPr>
              <w:pStyle w:val="Compact"/>
              <w:jc w:val="left"/>
            </w:pPr>
            <w:r>
              <w:t xml:space="preserve">Bank reconciliation complete</w:t>
            </w:r>
          </w:p>
        </w:tc>
        <w:tc>
          <w:p>
            <w:pPr>
              <w:pStyle w:val="Compact"/>
              <w:jc w:val="left"/>
            </w:pPr>
            <w:r>
              <w:t xml:space="preserve">Finance Manager</w:t>
            </w:r>
          </w:p>
        </w:tc>
      </w:tr>
      <w:tr>
        <w:tc>
          <w:p>
            <w:pPr>
              <w:pStyle w:val="Compact"/>
              <w:jc w:val="left"/>
            </w:pPr>
            <w:r>
              <w:t xml:space="preserve">3</w:t>
            </w:r>
          </w:p>
        </w:tc>
        <w:tc>
          <w:p>
            <w:pPr>
              <w:pStyle w:val="Compact"/>
              <w:jc w:val="left"/>
            </w:pPr>
            <w:r>
              <w:t xml:space="preserve">Payables three-way match</w:t>
            </w:r>
          </w:p>
        </w:tc>
        <w:tc>
          <w:p>
            <w:pPr>
              <w:pStyle w:val="Compact"/>
              <w:jc w:val="left"/>
            </w:pPr>
            <w:r>
              <w:t xml:space="preserve">Finance Manager</w:t>
            </w:r>
          </w:p>
        </w:tc>
      </w:tr>
      <w:tr>
        <w:tc>
          <w:p>
            <w:pPr>
              <w:pStyle w:val="Compact"/>
              <w:jc w:val="left"/>
            </w:pPr>
            <w:r>
              <w:t xml:space="preserve">4</w:t>
            </w:r>
          </w:p>
        </w:tc>
        <w:tc>
          <w:p>
            <w:pPr>
              <w:pStyle w:val="Compact"/>
              <w:jc w:val="left"/>
            </w:pPr>
            <w:r>
              <w:t xml:space="preserve">Receivables aging reviewed</w:t>
            </w:r>
          </w:p>
        </w:tc>
        <w:tc>
          <w:p>
            <w:pPr>
              <w:pStyle w:val="Compact"/>
              <w:jc w:val="left"/>
            </w:pPr>
            <w:r>
              <w:t xml:space="preserve">Finance Manager + MD</w:t>
            </w:r>
          </w:p>
        </w:tc>
      </w:tr>
      <w:tr>
        <w:tc>
          <w:p>
            <w:pPr>
              <w:pStyle w:val="Compact"/>
              <w:jc w:val="left"/>
            </w:pPr>
            <w:r>
              <w:t xml:space="preserve">5</w:t>
            </w:r>
          </w:p>
        </w:tc>
        <w:tc>
          <w:p>
            <w:pPr>
              <w:pStyle w:val="Compact"/>
              <w:jc w:val="left"/>
            </w:pPr>
            <w:r>
              <w:t xml:space="preserve">Depreciation run posted</w:t>
            </w:r>
          </w:p>
        </w:tc>
        <w:tc>
          <w:p>
            <w:pPr>
              <w:pStyle w:val="Compact"/>
              <w:jc w:val="left"/>
            </w:pPr>
            <w:r>
              <w:t xml:space="preserve">Finance Manager</w:t>
            </w:r>
          </w:p>
        </w:tc>
      </w:tr>
      <w:tr>
        <w:tc>
          <w:p>
            <w:pPr>
              <w:pStyle w:val="Compact"/>
              <w:jc w:val="left"/>
            </w:pPr>
            <w:r>
              <w:t xml:space="preserve">6</w:t>
            </w:r>
          </w:p>
        </w:tc>
        <w:tc>
          <w:p>
            <w:pPr>
              <w:pStyle w:val="Compact"/>
              <w:jc w:val="left"/>
            </w:pPr>
            <w:r>
              <w:t xml:space="preserve">AP1c/AP2/AP3 diagnostics clean</w:t>
            </w:r>
          </w:p>
        </w:tc>
        <w:tc>
          <w:p>
            <w:pPr>
              <w:pStyle w:val="Compact"/>
              <w:jc w:val="left"/>
            </w:pPr>
            <w:r>
              <w:t xml:space="preserve">Finance Manager</w:t>
            </w:r>
          </w:p>
        </w:tc>
      </w:tr>
      <w:tr>
        <w:tc>
          <w:p>
            <w:pPr>
              <w:pStyle w:val="Compact"/>
              <w:jc w:val="left"/>
            </w:pPr>
            <w:r>
              <w:t xml:space="preserve">7</w:t>
            </w:r>
          </w:p>
        </w:tc>
        <w:tc>
          <w:p>
            <w:pPr>
              <w:pStyle w:val="Compact"/>
              <w:jc w:val="left"/>
            </w:pPr>
            <w:r>
              <w:t xml:space="preserve">Trial balance in balance</w:t>
            </w:r>
          </w:p>
        </w:tc>
        <w:tc>
          <w:p>
            <w:pPr>
              <w:pStyle w:val="Compact"/>
              <w:jc w:val="left"/>
            </w:pPr>
            <w:r>
              <w:t xml:space="preserve">Finance Manager</w:t>
            </w:r>
          </w:p>
        </w:tc>
      </w:tr>
      <w:tr>
        <w:tc>
          <w:p>
            <w:pPr>
              <w:pStyle w:val="Compact"/>
              <w:jc w:val="left"/>
            </w:pPr>
            <w:r>
              <w:t xml:space="preserve">8</w:t>
            </w:r>
          </w:p>
        </w:tc>
        <w:tc>
          <w:p>
            <w:pPr>
              <w:pStyle w:val="Compact"/>
              <w:jc w:val="left"/>
            </w:pPr>
            <w:r>
              <w:rPr>
                <w:b/>
              </w:rPr>
              <w:t xml:space="preserve">Period lock</w:t>
            </w:r>
            <w:r>
              <w:t xml:space="preserve"> </w:t>
            </w:r>
            <w:r>
              <w:t xml:space="preserve">(</w:t>
            </w:r>
            <w:r>
              <w:rPr>
                <w:rStyle w:val="VerbatimChar"/>
              </w:rPr>
              <w:t xml:space="preserve">period.manage</w:t>
            </w:r>
            <w:r>
              <w:t xml:space="preserve">)</w:t>
            </w:r>
          </w:p>
        </w:tc>
        <w:tc>
          <w:p>
            <w:pPr>
              <w:pStyle w:val="Compact"/>
              <w:jc w:val="left"/>
            </w:pPr>
            <w:r>
              <w:t xml:space="preserve">Finance Manager</w:t>
            </w:r>
          </w:p>
        </w:tc>
      </w:tr>
      <w:tr>
        <w:tc>
          <w:p>
            <w:pPr>
              <w:pStyle w:val="Compact"/>
              <w:jc w:val="left"/>
            </w:pPr>
            <w:r>
              <w:t xml:space="preserve">9</w:t>
            </w:r>
          </w:p>
        </w:tc>
        <w:tc>
          <w:p>
            <w:pPr>
              <w:pStyle w:val="Compact"/>
              <w:jc w:val="left"/>
            </w:pPr>
            <w:r>
              <w:t xml:space="preserve">Management reports pack generated</w:t>
            </w:r>
          </w:p>
        </w:tc>
        <w:tc>
          <w:p>
            <w:pPr>
              <w:pStyle w:val="Compact"/>
              <w:jc w:val="left"/>
            </w:pPr>
            <w:r>
              <w:t xml:space="preserve">Finance Manager → MD</w:t>
            </w:r>
          </w:p>
        </w:tc>
      </w:tr>
    </w:tbl>
    <w:p>
      <w:pPr>
        <w:pStyle w:val="BodyText"/>
      </w:pPr>
      <w:r>
        <w:rPr>
          <w:b/>
        </w:rPr>
        <w:t xml:space="preserve">Period lock:</w:t>
      </w:r>
      <w:r>
        <w:t xml:space="preserve"> </w:t>
      </w:r>
      <w:r>
        <w:rPr>
          <w:rStyle w:val="VerbatimChar"/>
        </w:rPr>
        <w:t xml:space="preserve">assertPeriodOpen()</w:t>
      </w:r>
      <w:r>
        <w:t xml:space="preserve"> </w:t>
      </w:r>
      <w:r>
        <w:t xml:space="preserve">blocks all back-dated posts to locked</w:t>
      </w:r>
      <w:r>
        <w:t xml:space="preserve"> </w:t>
      </w:r>
      <w:r>
        <w:rPr>
          <w:rStyle w:val="VerbatimChar"/>
        </w:rPr>
        <w:t xml:space="preserve">YYYY-MM</w:t>
      </w:r>
      <w:r>
        <w:t xml:space="preserve">.</w:t>
      </w:r>
    </w:p>
    <w:p>
      <w:r>
        <w:pict>
          <v:rect style="width:0;height:1.5pt" o:hralign="center" o:hrstd="t" o:hr="t"/>
        </w:pict>
      </w:r>
    </w:p>
    <w:p>
      <w:pPr>
        <w:pStyle w:val="Heading2"/>
      </w:pPr>
      <w:bookmarkStart w:id="220" w:name="management-reports"/>
      <w:r>
        <w:t xml:space="preserve">13. MANAGEMENT REPORTS</w:t>
      </w:r>
      <w:bookmarkEnd w:id="220"/>
    </w:p>
    <w:p>
      <w:pPr>
        <w:pStyle w:val="FirstParagraph"/>
      </w:pPr>
      <w:r>
        <w:t xml:space="preserve">Route:</w:t>
      </w:r>
      <w:r>
        <w:t xml:space="preserve"> </w:t>
      </w:r>
      <w:r>
        <w:rPr>
          <w:rStyle w:val="VerbatimChar"/>
        </w:rPr>
        <w:t xml:space="preserve">/reports</w:t>
      </w:r>
      <w:r>
        <w:t xml:space="preserve"> </w:t>
      </w:r>
      <w:r>
        <w:t xml:space="preserve">(requires</w:t>
      </w:r>
      <w:r>
        <w:t xml:space="preserve"> </w:t>
      </w:r>
      <w:r>
        <w:rPr>
          <w:rStyle w:val="VerbatimChar"/>
        </w:rPr>
        <w:t xml:space="preserve">reports.view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Purpose</w:t>
            </w:r>
          </w:p>
        </w:tc>
      </w:tr>
      <w:tr>
        <w:tc>
          <w:p>
            <w:pPr>
              <w:pStyle w:val="Compact"/>
              <w:jc w:val="left"/>
            </w:pPr>
            <w:r>
              <w:t xml:space="preserve">Receipts register</w:t>
            </w:r>
          </w:p>
        </w:tc>
        <w:tc>
          <w:p>
            <w:pPr>
              <w:pStyle w:val="Compact"/>
              <w:jc w:val="left"/>
            </w:pPr>
            <w:r>
              <w:t xml:space="preserve">All cleared receipts by period</w:t>
            </w:r>
          </w:p>
        </w:tc>
      </w:tr>
      <w:tr>
        <w:tc>
          <w:p>
            <w:pPr>
              <w:pStyle w:val="Compact"/>
              <w:jc w:val="left"/>
            </w:pPr>
            <w:r>
              <w:t xml:space="preserve">AR as-at</w:t>
            </w:r>
          </w:p>
        </w:tc>
        <w:tc>
          <w:p>
            <w:pPr>
              <w:pStyle w:val="Compact"/>
              <w:jc w:val="left"/>
            </w:pPr>
            <w:r>
              <w:t xml:space="preserve">Outstanding customer balances</w:t>
            </w:r>
          </w:p>
        </w:tc>
      </w:tr>
      <w:tr>
        <w:tc>
          <w:p>
            <w:pPr>
              <w:pStyle w:val="Compact"/>
              <w:jc w:val="left"/>
            </w:pPr>
            <w:r>
              <w:t xml:space="preserve">Sales bridge</w:t>
            </w:r>
          </w:p>
        </w:tc>
        <w:tc>
          <w:p>
            <w:pPr>
              <w:pStyle w:val="Compact"/>
              <w:jc w:val="left"/>
            </w:pPr>
            <w:r>
              <w:t xml:space="preserve">Quote-to-cash reconciliation</w:t>
            </w:r>
          </w:p>
        </w:tc>
      </w:tr>
      <w:tr>
        <w:tc>
          <w:p>
            <w:pPr>
              <w:pStyle w:val="Compact"/>
              <w:jc w:val="left"/>
            </w:pPr>
            <w:r>
              <w:t xml:space="preserve">Expenses pack</w:t>
            </w:r>
          </w:p>
        </w:tc>
        <w:tc>
          <w:p>
            <w:pPr>
              <w:pStyle w:val="Compact"/>
              <w:jc w:val="left"/>
            </w:pPr>
            <w:r>
              <w:t xml:space="preserve">By category and branch</w:t>
            </w:r>
          </w:p>
        </w:tc>
      </w:tr>
      <w:tr>
        <w:tc>
          <w:p>
            <w:pPr>
              <w:pStyle w:val="Compact"/>
              <w:jc w:val="left"/>
            </w:pPr>
            <w:r>
              <w:t xml:space="preserve">Refunds pack</w:t>
            </w:r>
          </w:p>
        </w:tc>
        <w:tc>
          <w:p>
            <w:pPr>
              <w:pStyle w:val="Compact"/>
              <w:jc w:val="left"/>
            </w:pPr>
            <w:r>
              <w:t xml:space="preserve">All refunds by status</w:t>
            </w:r>
          </w:p>
        </w:tc>
      </w:tr>
      <w:tr>
        <w:tc>
          <w:p>
            <w:pPr>
              <w:pStyle w:val="Compact"/>
              <w:jc w:val="left"/>
            </w:pPr>
            <w:r>
              <w:t xml:space="preserve">Purchase register</w:t>
            </w:r>
          </w:p>
        </w:tc>
        <w:tc>
          <w:p>
            <w:pPr>
              <w:pStyle w:val="Compact"/>
              <w:jc w:val="left"/>
            </w:pPr>
            <w:r>
              <w:t xml:space="preserve">PO/GRN/payment</w:t>
            </w:r>
          </w:p>
        </w:tc>
      </w:tr>
      <w:tr>
        <w:tc>
          <w:p>
            <w:pPr>
              <w:pStyle w:val="Compact"/>
              <w:jc w:val="left"/>
            </w:pPr>
            <w:r>
              <w:t xml:space="preserve">Stock coil as-at</w:t>
            </w:r>
          </w:p>
        </w:tc>
        <w:tc>
          <w:p>
            <w:pPr>
              <w:pStyle w:val="Compact"/>
              <w:jc w:val="left"/>
            </w:pPr>
            <w:r>
              <w:t xml:space="preserve">Coil inventory snapshot</w:t>
            </w:r>
          </w:p>
        </w:tc>
      </w:tr>
      <w:tr>
        <w:tc>
          <w:p>
            <w:pPr>
              <w:pStyle w:val="Compact"/>
              <w:jc w:val="left"/>
            </w:pPr>
            <w:r>
              <w:t xml:space="preserve">Governance pack</w:t>
            </w:r>
          </w:p>
        </w:tc>
        <w:tc>
          <w:p>
            <w:pPr>
              <w:pStyle w:val="Compact"/>
              <w:jc w:val="left"/>
            </w:pPr>
            <w:r>
              <w:t xml:space="preserve">Dual-control warnings, gate breaches</w:t>
            </w:r>
          </w:p>
        </w:tc>
      </w:tr>
      <w:tr>
        <w:tc>
          <w:p>
            <w:pPr>
              <w:pStyle w:val="Compact"/>
              <w:jc w:val="left"/>
            </w:pPr>
            <w:r>
              <w:t xml:space="preserve">MD operations pack</w:t>
            </w:r>
          </w:p>
        </w:tc>
        <w:tc>
          <w:p>
            <w:pPr>
              <w:pStyle w:val="Compact"/>
              <w:jc w:val="left"/>
            </w:pPr>
            <w:r>
              <w:t xml:space="preserve">Executive summary</w:t>
            </w:r>
          </w:p>
        </w:tc>
      </w:tr>
      <w:tr>
        <w:tc>
          <w:p>
            <w:pPr>
              <w:pStyle w:val="Compact"/>
              <w:jc w:val="left"/>
            </w:pPr>
            <w:r>
              <w:t xml:space="preserve">Daily / weekly pack</w:t>
            </w:r>
          </w:p>
        </w:tc>
        <w:tc>
          <w:p>
            <w:pPr>
              <w:pStyle w:val="Compact"/>
              <w:jc w:val="left"/>
            </w:pPr>
            <w:r>
              <w:t xml:space="preserve">Cadence reports</w:t>
            </w:r>
          </w:p>
        </w:tc>
      </w:tr>
    </w:tbl>
    <w:p>
      <w:r>
        <w:pict>
          <v:rect style="width:0;height:1.5pt" o:hralign="center" o:hrstd="t" o:hr="t"/>
        </w:pict>
      </w:r>
    </w:p>
    <w:p>
      <w:pPr>
        <w:pStyle w:val="Heading2"/>
      </w:pPr>
      <w:bookmarkStart w:id="221" w:name="receipt-corrections-finance-authority"/>
      <w:r>
        <w:t xml:space="preserve">14. RECEIPT CORRECTIONS (FINANCE AUTHORITY)</w:t>
      </w:r>
      <w:bookmarkEnd w:id="221"/>
    </w:p>
    <w:p>
      <w:pPr>
        <w:numPr>
          <w:ilvl w:val="0"/>
          <w:numId w:val="1087"/>
        </w:numPr>
        <w:pStyle w:val="Compact"/>
      </w:pPr>
      <w:r>
        <w:t xml:space="preserve">Identify error from exception queue</w:t>
      </w:r>
    </w:p>
    <w:p>
      <w:pPr>
        <w:numPr>
          <w:ilvl w:val="0"/>
          <w:numId w:val="1087"/>
        </w:numPr>
        <w:pStyle w:val="Compact"/>
      </w:pPr>
      <w:r>
        <w:t xml:space="preserve">Gather bank/cash evidence</w:t>
      </w:r>
    </w:p>
    <w:p>
      <w:pPr>
        <w:numPr>
          <w:ilvl w:val="0"/>
          <w:numId w:val="1087"/>
        </w:numPr>
        <w:pStyle w:val="Compact"/>
      </w:pPr>
      <w:r>
        <w:rPr>
          <w:b/>
        </w:rPr>
        <w:t xml:space="preserve">Reverse</w:t>
      </w:r>
      <w:r>
        <w:t xml:space="preserve"> </w:t>
      </w:r>
      <w:r>
        <w:t xml:space="preserve">mistaken posting —</w:t>
      </w:r>
      <w:r>
        <w:t xml:space="preserve"> </w:t>
      </w:r>
      <w:r>
        <w:rPr>
          <w:rStyle w:val="VerbatimChar"/>
        </w:rPr>
        <w:t xml:space="preserve">POST /api/ledger/reverse-receipt</w:t>
      </w:r>
    </w:p>
    <w:p>
      <w:pPr>
        <w:numPr>
          <w:ilvl w:val="0"/>
          <w:numId w:val="1087"/>
        </w:numPr>
        <w:pStyle w:val="Compact"/>
      </w:pPr>
      <w:r>
        <w:t xml:space="preserve">Verify treasury net corrected</w:t>
      </w:r>
    </w:p>
    <w:p>
      <w:pPr>
        <w:numPr>
          <w:ilvl w:val="0"/>
          <w:numId w:val="1087"/>
        </w:numPr>
        <w:pStyle w:val="Compact"/>
      </w:pPr>
      <w:r>
        <w:rPr>
          <w:b/>
        </w:rPr>
        <w:t xml:space="preserve">Re-post</w:t>
      </w:r>
      <w:r>
        <w:t xml:space="preserve"> </w:t>
      </w:r>
      <w:r>
        <w:t xml:space="preserve">true amount only</w:t>
      </w:r>
    </w:p>
    <w:p>
      <w:pPr>
        <w:numPr>
          <w:ilvl w:val="0"/>
          <w:numId w:val="1087"/>
        </w:numPr>
        <w:pStyle w:val="Compact"/>
      </w:pPr>
      <w:r>
        <w:t xml:space="preserve">Confirm quotation</w:t>
      </w:r>
      <w:r>
        <w:t xml:space="preserve"> </w:t>
      </w:r>
      <w:r>
        <w:rPr>
          <w:rStyle w:val="VerbatimChar"/>
        </w:rPr>
        <w:t xml:space="preserve">paidNgn</w:t>
      </w:r>
      <w:r>
        <w:t xml:space="preserve"> </w:t>
      </w:r>
      <w:r>
        <w:t xml:space="preserve">syncs via</w:t>
      </w:r>
      <w:r>
        <w:t xml:space="preserve"> </w:t>
      </w:r>
      <w:r>
        <w:rPr>
          <w:rStyle w:val="VerbatimChar"/>
        </w:rPr>
        <w:t xml:space="preserve">syncQuotationPaidFromReceipts</w:t>
      </w:r>
    </w:p>
    <w:p>
      <w:pPr>
        <w:numPr>
          <w:ilvl w:val="0"/>
          <w:numId w:val="1087"/>
        </w:numPr>
        <w:pStyle w:val="Compact"/>
      </w:pPr>
      <w:r>
        <w:t xml:space="preserve">Close queue item with audit note</w:t>
      </w:r>
    </w:p>
    <w:p>
      <w:pPr>
        <w:pStyle w:val="FirstParagraph"/>
      </w:pPr>
      <w:r>
        <w:rPr>
          <w:b/>
        </w:rPr>
        <w:t xml:space="preserve">Split correction:</w:t>
      </w:r>
      <w:r>
        <w:t xml:space="preserve"> </w:t>
      </w:r>
      <w:r>
        <w:rPr>
          <w:rStyle w:val="VerbatimChar"/>
        </w:rPr>
        <w:t xml:space="preserve">POST /api/ledger/correct-receipt-split</w:t>
      </w:r>
      <w:r>
        <w:t xml:space="preserve"> </w:t>
      </w:r>
      <w:r>
        <w:t xml:space="preserve">for allocation errors.</w:t>
      </w:r>
    </w:p>
    <w:p>
      <w:r>
        <w:pict>
          <v:rect style="width:0;height:1.5pt" o:hralign="center" o:hrstd="t" o:hr="t"/>
        </w:pict>
      </w:r>
    </w:p>
    <w:p>
      <w:pPr>
        <w:pStyle w:val="Heading2"/>
      </w:pPr>
      <w:bookmarkStart w:id="222" w:name="daily-weekly-cadence"/>
      <w:r>
        <w:t xml:space="preserve">15. DAILY / WEEKLY CADENCE</w:t>
      </w:r>
      <w:bookmarkEnd w:id="222"/>
    </w:p>
    <w:p>
      <w:pPr>
        <w:pStyle w:val="FirstParagraph"/>
      </w:pPr>
      <w:r>
        <w:rPr>
          <w:b/>
        </w:rPr>
        <w:t xml:space="preserve">Daily:</w:t>
      </w:r>
      <w:r>
        <w:t xml:space="preserve"> </w:t>
      </w:r>
      <w:r>
        <w:t xml:space="preserve">Clear payment exception queue; review new uncleared receipts aging &gt;24h.</w:t>
      </w:r>
    </w:p>
    <w:p>
      <w:pPr>
        <w:pStyle w:val="BodyText"/>
      </w:pPr>
      <w:r>
        <w:rPr>
          <w:b/>
        </w:rPr>
        <w:t xml:space="preserve">Weekly:</w:t>
      </w:r>
      <w:r>
        <w:t xml:space="preserve"> </w:t>
      </w:r>
      <w:r>
        <w:t xml:space="preserve">Bank reconciliation Review lines; aged exception report (&gt;7 days) to Finance lead.</w:t>
      </w:r>
    </w:p>
    <w:p>
      <w:pPr>
        <w:pStyle w:val="BodyText"/>
      </w:pPr>
      <w:r>
        <w:rPr>
          <w:b/>
        </w:rPr>
        <w:t xml:space="preserve">Monthly:</w:t>
      </w:r>
      <w:r>
        <w:t xml:space="preserve"> </w:t>
      </w:r>
      <w:r>
        <w:t xml:space="preserve">Full close checklist §12.</w:t>
      </w:r>
    </w:p>
    <w:p>
      <w:r>
        <w:pict>
          <v:rect style="width:0;height:1.5pt" o:hralign="center" o:hrstd="t" o:hr="t"/>
        </w:pict>
      </w:r>
    </w:p>
    <w:p>
      <w:pPr>
        <w:pStyle w:val="FirstParagraph"/>
      </w:pPr>
      <w:r>
        <w:rPr>
          <w:i/>
        </w:rPr>
        <w:t xml:space="preserve">End of SOP-03. Cross-references: SOP-02 (Cashier), SOP-06 (Procurement AP), SOP-07 (Payroll).</w:t>
      </w:r>
    </w:p>
    <w:p>
      <w:r>
        <w:pict>
          <v:rect style="width:0;height:1.5pt" o:hralign="center" o:hrstd="t" o:hr="t"/>
        </w:pict>
      </w:r>
    </w:p>
    <w:p>
      <w:pPr>
        <w:pStyle w:val="Heading1"/>
      </w:pPr>
      <w:bookmarkStart w:id="223" w:name="sop-04-operations-store"/>
      <w:r>
        <w:t xml:space="preserve">SOP-04: OPERATIONS &amp; STORE</w:t>
      </w:r>
      <w:bookmarkEnd w:id="223"/>
    </w:p>
    <w:p>
      <w:pPr>
        <w:pStyle w:val="FirstParagraph"/>
      </w:pPr>
      <w:r>
        <w:rPr>
          <w:b/>
        </w:rPr>
        <w:t xml:space="preserve">Zarewa Aluminium and Plastics Ltd — System of Operations v3.0</w:t>
      </w:r>
      <w:r>
        <w:br/>
      </w:r>
      <w:r>
        <w:rPr>
          <w:b/>
        </w:rPr>
        <w:t xml:space="preserve">Department:</w:t>
      </w:r>
      <w:r>
        <w:t xml:space="preserve"> </w:t>
      </w:r>
      <w:r>
        <w:t xml:space="preserve">Operations / Store</w:t>
      </w:r>
      <w:r>
        <w:br/>
      </w:r>
      <w:r>
        <w:rPr>
          <w:b/>
        </w:rPr>
        <w:t xml:space="preserve">System modules:</w:t>
      </w:r>
      <w:r>
        <w:t xml:space="preserve"> </w:t>
      </w:r>
      <w:r>
        <w:rPr>
          <w:rStyle w:val="VerbatimChar"/>
        </w:rPr>
        <w:t xml:space="preserve">/operations</w:t>
      </w:r>
      <w:r>
        <w:t xml:space="preserve">,</w:t>
      </w:r>
      <w:r>
        <w:t xml:space="preserve"> </w:t>
      </w:r>
      <w:r>
        <w:rPr>
          <w:rStyle w:val="VerbatimChar"/>
        </w:rPr>
        <w:t xml:space="preserve">/operations/coils/:coilNo</w:t>
      </w:r>
      <w:r>
        <w:t xml:space="preserve">,</w:t>
      </w:r>
      <w:r>
        <w:t xml:space="preserve"> </w:t>
      </w:r>
      <w:r>
        <w:rPr>
          <w:rStyle w:val="VerbatimChar"/>
        </w:rPr>
        <w:t xml:space="preserve">/operations/material-exceptions</w:t>
      </w:r>
      <w:r>
        <w:br/>
      </w:r>
      <w:r>
        <w:rPr>
          <w:b/>
        </w:rPr>
        <w:t xml:space="preserve">Primary role:</w:t>
      </w:r>
      <w:r>
        <w:t xml:space="preserve"> </w:t>
      </w:r>
      <w:r>
        <w:rPr>
          <w:rStyle w:val="VerbatimChar"/>
        </w:rPr>
        <w:t xml:space="preserve">operations_officer</w:t>
      </w:r>
      <w:r>
        <w:t xml:space="preserve"> </w:t>
      </w:r>
      <w:r>
        <w:t xml:space="preserve">(Storekeeper)</w:t>
      </w:r>
      <w:r>
        <w:br/>
      </w:r>
      <w:r>
        <w:rPr>
          <w:b/>
        </w:rPr>
        <w:t xml:space="preserve">Supporting roles:</w:t>
      </w:r>
      <w:r>
        <w:t xml:space="preserve"> </w:t>
      </w:r>
      <w:r>
        <w:rPr>
          <w:rStyle w:val="VerbatimChar"/>
        </w:rPr>
        <w:t xml:space="preserve">sales_manager</w:t>
      </w:r>
      <w:r>
        <w:t xml:space="preserve">,</w:t>
      </w:r>
      <w:r>
        <w:t xml:space="preserve"> </w:t>
      </w:r>
      <w:r>
        <w:rPr>
          <w:rStyle w:val="VerbatimChar"/>
        </w:rPr>
        <w:t xml:space="preserve">md</w:t>
      </w:r>
    </w:p>
    <w:p>
      <w:r>
        <w:pict>
          <v:rect style="width:0;height:1.5pt" o:hralign="center" o:hrstd="t" o:hr="t"/>
        </w:pict>
      </w:r>
    </w:p>
    <w:p>
      <w:pPr>
        <w:pStyle w:val="Heading2"/>
      </w:pPr>
      <w:bookmarkStart w:id="224" w:name="purpose-and-scope-3"/>
      <w:r>
        <w:t xml:space="preserve">1. PURPOSE AND SCOPE</w:t>
      </w:r>
      <w:bookmarkEnd w:id="224"/>
    </w:p>
    <w:p>
      <w:pPr>
        <w:pStyle w:val="FirstParagraph"/>
      </w:pPr>
      <w:r>
        <w:t xml:space="preserve">Operations and Store is the authoritative source for physical inventory truth: coil register, accessory stock, stone inventory, goods receipt (GRN), customer deliveries, and material exceptions. Sales sees status read-only; Operations confirms what was produced and delivered.</w:t>
      </w:r>
    </w:p>
    <w:p>
      <w:r>
        <w:pict>
          <v:rect style="width:0;height:1.5pt" o:hralign="center" o:hrstd="t" o:hr="t"/>
        </w:pict>
      </w:r>
    </w:p>
    <w:p>
      <w:pPr>
        <w:pStyle w:val="Heading2"/>
      </w:pPr>
      <w:bookmarkStart w:id="225" w:name="operations-module-navigation"/>
      <w:r>
        <w:t xml:space="preserve">2. OPERATIONS MODULE NAVIGATION</w:t>
      </w:r>
      <w:bookmarkEnd w:id="225"/>
    </w:p>
    <w:p>
      <w:pPr>
        <w:pStyle w:val="FirstParagraph"/>
      </w:pPr>
      <w:r>
        <w:t xml:space="preserve">Route:</w:t>
      </w:r>
      <w:r>
        <w:t xml:space="preserve"> </w:t>
      </w:r>
      <w:r>
        <w:rPr>
          <w:rStyle w:val="VerbatimChar"/>
        </w:rPr>
        <w:t xml:space="preserve">/operations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Function</w:t>
            </w:r>
          </w:p>
        </w:tc>
      </w:tr>
      <w:tr>
        <w:tc>
          <w:p>
            <w:pPr>
              <w:pStyle w:val="Compact"/>
              <w:jc w:val="left"/>
            </w:pPr>
            <w:r>
              <w:t xml:space="preserve">Overview</w:t>
            </w:r>
          </w:p>
        </w:tc>
        <w:tc>
          <w:p>
            <w:pPr>
              <w:pStyle w:val="Compact"/>
              <w:jc w:val="left"/>
            </w:pPr>
            <w:r>
              <w:t xml:space="preserve">Production dashboard, coil control, live job monitor</w:t>
            </w:r>
          </w:p>
        </w:tc>
      </w:tr>
      <w:tr>
        <w:tc>
          <w:p>
            <w:pPr>
              <w:pStyle w:val="Compact"/>
              <w:jc w:val="left"/>
            </w:pPr>
            <w:r>
              <w:t xml:space="preserve">Stock management</w:t>
            </w:r>
          </w:p>
        </w:tc>
        <w:tc>
          <w:p>
            <w:pPr>
              <w:pStyle w:val="Compact"/>
              <w:jc w:val="left"/>
            </w:pPr>
            <w:r>
              <w:t xml:space="preserve">GRN, coil registration, SKU adjustments</w:t>
            </w:r>
          </w:p>
        </w:tc>
      </w:tr>
      <w:tr>
        <w:tc>
          <w:p>
            <w:pPr>
              <w:pStyle w:val="Compact"/>
              <w:jc w:val="left"/>
            </w:pPr>
            <w:r>
              <w:t xml:space="preserve">Material exceptions</w:t>
            </w:r>
          </w:p>
        </w:tc>
        <w:tc>
          <w:p>
            <w:pPr>
              <w:pStyle w:val="Compact"/>
              <w:jc w:val="left"/>
            </w:pPr>
            <w:r>
              <w:t xml:space="preserve">Incident queue</w:t>
            </w:r>
          </w:p>
        </w:tc>
      </w:tr>
      <w:tr>
        <w:tc>
          <w:p>
            <w:pPr>
              <w:pStyle w:val="Compact"/>
              <w:jc w:val="left"/>
            </w:pPr>
            <w:r>
              <w:t xml:space="preserve">Production line</w:t>
            </w:r>
          </w:p>
        </w:tc>
        <w:tc>
          <w:p>
            <w:pPr>
              <w:pStyle w:val="Compact"/>
              <w:jc w:val="left"/>
            </w:pPr>
            <w:r>
              <w:t xml:space="preserve">Release queue, complete jobs, deliveries</w:t>
            </w:r>
          </w:p>
        </w:tc>
      </w:tr>
    </w:tbl>
    <w:p>
      <w:r>
        <w:pict>
          <v:rect style="width:0;height:1.5pt" o:hralign="center" o:hrstd="t" o:hr="t"/>
        </w:pict>
      </w:r>
    </w:p>
    <w:p>
      <w:pPr>
        <w:pStyle w:val="Heading2"/>
      </w:pPr>
      <w:bookmarkStart w:id="226" w:name="goods-receipt-grn"/>
      <w:r>
        <w:t xml:space="preserve">3. GOODS RECEIPT (GRN)</w:t>
      </w:r>
      <w:bookmarkEnd w:id="226"/>
    </w:p>
    <w:p>
      <w:pPr>
        <w:pStyle w:val="Heading3"/>
      </w:pPr>
      <w:bookmarkStart w:id="227" w:name="prerequisites-2"/>
      <w:r>
        <w:t xml:space="preserve">3.1 Prerequisites</w:t>
      </w:r>
      <w:bookmarkEnd w:id="227"/>
    </w:p>
    <w:p>
      <w:pPr>
        <w:numPr>
          <w:ilvl w:val="0"/>
          <w:numId w:val="1088"/>
        </w:numPr>
        <w:pStyle w:val="Compact"/>
      </w:pPr>
      <w:r>
        <w:t xml:space="preserve">Approved PO in status</w:t>
      </w:r>
      <w:r>
        <w:t xml:space="preserve"> </w:t>
      </w:r>
      <w:r>
        <w:rPr>
          <w:b/>
        </w:rPr>
        <w:t xml:space="preserve">On loading</w:t>
      </w:r>
      <w:r>
        <w:t xml:space="preserve">,</w:t>
      </w:r>
      <w:r>
        <w:t xml:space="preserve"> </w:t>
      </w:r>
      <w:r>
        <w:rPr>
          <w:b/>
        </w:rPr>
        <w:t xml:space="preserve">In Transit</w:t>
      </w:r>
      <w:r>
        <w:t xml:space="preserve">, or</w:t>
      </w:r>
      <w:r>
        <w:t xml:space="preserve"> </w:t>
      </w:r>
      <w:r>
        <w:rPr>
          <w:b/>
        </w:rPr>
        <w:t xml:space="preserve">Approved</w:t>
      </w:r>
      <w:r>
        <w:t xml:space="preserve"> </w:t>
      </w:r>
      <w:r>
        <w:t xml:space="preserve">(per local policy)</w:t>
      </w:r>
    </w:p>
    <w:p>
      <w:pPr>
        <w:numPr>
          <w:ilvl w:val="0"/>
          <w:numId w:val="1088"/>
        </w:numPr>
        <w:pStyle w:val="Compact"/>
      </w:pPr>
      <w:r>
        <w:t xml:space="preserve">Physical goods arrived at branch</w:t>
      </w:r>
    </w:p>
    <w:p>
      <w:pPr>
        <w:numPr>
          <w:ilvl w:val="0"/>
          <w:numId w:val="1088"/>
        </w:numPr>
        <w:pStyle w:val="Compact"/>
      </w:pPr>
      <w:r>
        <w:t xml:space="preserve">Weighbridge ticket (coil) or packing list (accessories/stone)</w:t>
      </w:r>
    </w:p>
    <w:p>
      <w:pPr>
        <w:pStyle w:val="Heading3"/>
      </w:pPr>
      <w:bookmarkStart w:id="228" w:name="coil-grn-procedure"/>
      <w:r>
        <w:t xml:space="preserve">3.2 Coil GRN Procedure</w:t>
      </w:r>
      <w:bookmarkEnd w:id="228"/>
    </w:p>
    <w:p>
      <w:pPr>
        <w:numPr>
          <w:ilvl w:val="0"/>
          <w:numId w:val="1089"/>
        </w:numPr>
        <w:pStyle w:val="Compact"/>
      </w:pPr>
      <w:r>
        <w:rPr>
          <w:b/>
        </w:rPr>
        <w:t xml:space="preserve">Operations</w:t>
      </w:r>
      <w:r>
        <w:t xml:space="preserve"> </w:t>
      </w:r>
      <w:r>
        <w:t xml:space="preserve">→</w:t>
      </w:r>
      <w:r>
        <w:t xml:space="preserve"> </w:t>
      </w:r>
      <w:r>
        <w:rPr>
          <w:b/>
        </w:rPr>
        <w:t xml:space="preserve">Stock management</w:t>
      </w:r>
      <w:r>
        <w:t xml:space="preserve"> </w:t>
      </w:r>
      <w:r>
        <w:t xml:space="preserve">→</w:t>
      </w:r>
      <w:r>
        <w:t xml:space="preserve"> </w:t>
      </w:r>
      <w:r>
        <w:rPr>
          <w:b/>
        </w:rPr>
        <w:t xml:space="preserve">Post GRN</w:t>
      </w:r>
      <w:r>
        <w:t xml:space="preserve">.</w:t>
      </w:r>
    </w:p>
    <w:p>
      <w:pPr>
        <w:numPr>
          <w:ilvl w:val="0"/>
          <w:numId w:val="1089"/>
        </w:numPr>
        <w:pStyle w:val="Compact"/>
      </w:pPr>
      <w:r>
        <w:t xml:space="preserve">Select PO and PO line.</w:t>
      </w:r>
    </w:p>
    <w:p>
      <w:pPr>
        <w:numPr>
          <w:ilvl w:val="0"/>
          <w:numId w:val="1089"/>
        </w:numPr>
        <w:pStyle w:val="Compact"/>
      </w:pPr>
      <w:r>
        <w:t xml:space="preserve">Enter received data:</w:t>
      </w:r>
    </w:p>
    <w:p>
      <w:pPr>
        <w:numPr>
          <w:ilvl w:val="1"/>
          <w:numId w:val="1090"/>
        </w:numPr>
        <w:pStyle w:val="Compact"/>
      </w:pPr>
      <w:r>
        <w:rPr>
          <w:b/>
        </w:rPr>
        <w:t xml:space="preserve">Coil number</w:t>
      </w:r>
      <w:r>
        <w:t xml:space="preserve"> </w:t>
      </w:r>
      <w:r>
        <w:t xml:space="preserve">(manufacturer serial — unique)</w:t>
      </w:r>
    </w:p>
    <w:p>
      <w:pPr>
        <w:numPr>
          <w:ilvl w:val="1"/>
          <w:numId w:val="1090"/>
        </w:numPr>
        <w:pStyle w:val="Compact"/>
      </w:pPr>
      <w:r>
        <w:rPr>
          <w:b/>
        </w:rPr>
        <w:t xml:space="preserve">Gross weight (kg)</w:t>
      </w:r>
    </w:p>
    <w:p>
      <w:pPr>
        <w:numPr>
          <w:ilvl w:val="1"/>
          <w:numId w:val="1090"/>
        </w:numPr>
        <w:pStyle w:val="Compact"/>
      </w:pPr>
      <w:r>
        <w:rPr>
          <w:b/>
        </w:rPr>
        <w:t xml:space="preserve">Gauge, colour, profile, material type</w:t>
      </w:r>
      <w:r>
        <w:t xml:space="preserve"> </w:t>
      </w:r>
      <w:r>
        <w:t xml:space="preserve">(aluzinc/aluminium)</w:t>
      </w:r>
    </w:p>
    <w:p>
      <w:pPr>
        <w:numPr>
          <w:ilvl w:val="1"/>
          <w:numId w:val="1090"/>
        </w:numPr>
        <w:pStyle w:val="Compact"/>
      </w:pPr>
      <w:r>
        <w:rPr>
          <w:b/>
        </w:rPr>
        <w:t xml:space="preserve">Received date</w:t>
      </w:r>
    </w:p>
    <w:p>
      <w:pPr>
        <w:numPr>
          <w:ilvl w:val="0"/>
          <w:numId w:val="1089"/>
        </w:numPr>
        <w:pStyle w:val="Compact"/>
      </w:pPr>
      <w:r>
        <w:t xml:space="preserve">System creates</w:t>
      </w:r>
      <w:r>
        <w:t xml:space="preserve"> </w:t>
      </w:r>
      <w:r>
        <w:rPr>
          <w:rStyle w:val="VerbatimChar"/>
        </w:rPr>
        <w:t xml:space="preserve">coil_lots</w:t>
      </w:r>
      <w:r>
        <w:t xml:space="preserve"> </w:t>
      </w:r>
      <w:r>
        <w:t xml:space="preserve">record; updates</w:t>
      </w:r>
      <w:r>
        <w:t xml:space="preserve"> </w:t>
      </w:r>
      <w:r>
        <w:rPr>
          <w:rStyle w:val="VerbatimChar"/>
        </w:rPr>
        <w:t xml:space="preserve">qty_remaining</w:t>
      </w:r>
      <w:r>
        <w:t xml:space="preserve">.</w:t>
      </w:r>
    </w:p>
    <w:p>
      <w:pPr>
        <w:numPr>
          <w:ilvl w:val="0"/>
          <w:numId w:val="1089"/>
        </w:numPr>
        <w:pStyle w:val="Compact"/>
      </w:pPr>
      <w:r>
        <w:t xml:space="preserve">GL (AP2): Dr Inventory (1300), Cr AP (2000).</w:t>
      </w:r>
    </w:p>
    <w:p>
      <w:pPr>
        <w:numPr>
          <w:ilvl w:val="0"/>
          <w:numId w:val="1089"/>
        </w:numPr>
        <w:pStyle w:val="Compact"/>
      </w:pPr>
      <w:r>
        <w:t xml:space="preserve">If short-receipt vs PO qty: system notifies MD (</w:t>
      </w:r>
      <w:r>
        <w:rPr>
          <w:rStyle w:val="VerbatimChar"/>
        </w:rPr>
        <w:t xml:space="preserve">notifyMdCoilShortReceipt</w:t>
      </w:r>
      <w:r>
        <w:t xml:space="preserve">).</w:t>
      </w:r>
    </w:p>
    <w:p>
      <w:pPr>
        <w:pStyle w:val="Heading3"/>
      </w:pPr>
      <w:bookmarkStart w:id="229" w:name="accessory-stone-grn"/>
      <w:r>
        <w:t xml:space="preserve">3.3 Accessory / Stone GRN</w:t>
      </w:r>
      <w:bookmarkEnd w:id="229"/>
    </w:p>
    <w:p>
      <w:pPr>
        <w:numPr>
          <w:ilvl w:val="0"/>
          <w:numId w:val="1091"/>
        </w:numPr>
        <w:pStyle w:val="Compact"/>
      </w:pPr>
      <w:r>
        <w:t xml:space="preserve">Select PO line (accessory or stone type).</w:t>
      </w:r>
    </w:p>
    <w:p>
      <w:pPr>
        <w:numPr>
          <w:ilvl w:val="0"/>
          <w:numId w:val="1091"/>
        </w:numPr>
        <w:pStyle w:val="Compact"/>
      </w:pPr>
      <w:r>
        <w:t xml:space="preserve">Enter quantity received vs PO quantity.</w:t>
      </w:r>
    </w:p>
    <w:p>
      <w:pPr>
        <w:numPr>
          <w:ilvl w:val="0"/>
          <w:numId w:val="1091"/>
        </w:numPr>
        <w:pStyle w:val="Compact"/>
      </w:pPr>
      <w:r>
        <w:t xml:space="preserve">Updates</w:t>
      </w:r>
      <w:r>
        <w:t xml:space="preserve"> </w:t>
      </w:r>
      <w:r>
        <w:rPr>
          <w:rStyle w:val="VerbatimChar"/>
        </w:rPr>
        <w:t xml:space="preserve">products</w:t>
      </w:r>
      <w:r>
        <w:t xml:space="preserve"> </w:t>
      </w:r>
      <w:r>
        <w:t xml:space="preserve">branch stock (</w:t>
      </w:r>
      <w:r>
        <w:rPr>
          <w:rStyle w:val="VerbatimChar"/>
        </w:rPr>
        <w:t xml:space="preserve">stock_level</w:t>
      </w:r>
      <w:r>
        <w:t xml:space="preserve">).</w:t>
      </w:r>
    </w:p>
    <w:p>
      <w:pPr>
        <w:numPr>
          <w:ilvl w:val="0"/>
          <w:numId w:val="1091"/>
        </w:numPr>
        <w:pStyle w:val="Compact"/>
      </w:pPr>
      <w:r>
        <w:t xml:space="preserve">Stone: track sheets; system converts sheets to m² for production.</w:t>
      </w:r>
    </w:p>
    <w:p>
      <w:pPr>
        <w:pStyle w:val="Heading3"/>
      </w:pPr>
      <w:bookmarkStart w:id="230" w:name="grn-controls"/>
      <w:r>
        <w:t xml:space="preserve">3.4 GRN Controls</w:t>
      </w:r>
      <w:bookmarkEnd w:id="230"/>
    </w:p>
    <w:p>
      <w:pPr>
        <w:numPr>
          <w:ilvl w:val="0"/>
          <w:numId w:val="1092"/>
        </w:numPr>
        <w:pStyle w:val="Compact"/>
      </w:pPr>
      <w:r>
        <w:t xml:space="preserve">Cannot GRN against cancelled PO</w:t>
      </w:r>
    </w:p>
    <w:p>
      <w:pPr>
        <w:numPr>
          <w:ilvl w:val="0"/>
          <w:numId w:val="1092"/>
        </w:numPr>
        <w:pStyle w:val="Compact"/>
      </w:pPr>
      <w:r>
        <w:t xml:space="preserve">Short receipt tolerance configurable; above tolerance → MD work item</w:t>
      </w:r>
    </w:p>
    <w:p>
      <w:pPr>
        <w:numPr>
          <w:ilvl w:val="0"/>
          <w:numId w:val="1092"/>
        </w:numPr>
        <w:pStyle w:val="Compact"/>
      </w:pPr>
      <w:r>
        <w:t xml:space="preserve">Landed cost includes carriage inward from PO transport fields</w:t>
      </w:r>
    </w:p>
    <w:p>
      <w:r>
        <w:pict>
          <v:rect style="width:0;height:1.5pt" o:hralign="center" o:hrstd="t" o:hr="t"/>
        </w:pict>
      </w:r>
    </w:p>
    <w:p>
      <w:pPr>
        <w:pStyle w:val="Heading2"/>
      </w:pPr>
      <w:bookmarkStart w:id="231" w:name="coil-register-management"/>
      <w:r>
        <w:t xml:space="preserve">4. COIL REGISTER MANAGEMENT</w:t>
      </w:r>
      <w:bookmarkEnd w:id="231"/>
    </w:p>
    <w:p>
      <w:pPr>
        <w:pStyle w:val="Heading3"/>
      </w:pPr>
      <w:bookmarkStart w:id="232" w:name="coil-lot-attributes"/>
      <w:r>
        <w:t xml:space="preserve">4.1 Coil Lot Attributes</w:t>
      </w:r>
      <w:bookmarkEnd w:id="23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Coil number</w:t>
            </w:r>
          </w:p>
        </w:tc>
        <w:tc>
          <w:p>
            <w:pPr>
              <w:pStyle w:val="Compact"/>
              <w:jc w:val="left"/>
            </w:pPr>
            <w:r>
              <w:t xml:space="preserve">Unique manufacturer serial</w:t>
            </w:r>
          </w:p>
        </w:tc>
      </w:tr>
      <w:tr>
        <w:tc>
          <w:p>
            <w:pPr>
              <w:pStyle w:val="Compact"/>
              <w:jc w:val="left"/>
            </w:pPr>
            <w:r>
              <w:t xml:space="preserve">qty_remaining</w:t>
            </w:r>
          </w:p>
        </w:tc>
        <w:tc>
          <w:p>
            <w:pPr>
              <w:pStyle w:val="Compact"/>
              <w:jc w:val="left"/>
            </w:pPr>
            <w:r>
              <w:t xml:space="preserve">Kg left on roll</w:t>
            </w:r>
          </w:p>
        </w:tc>
      </w:tr>
      <w:tr>
        <w:tc>
          <w:p>
            <w:pPr>
              <w:pStyle w:val="Compact"/>
              <w:jc w:val="left"/>
            </w:pPr>
            <w:r>
              <w:t xml:space="preserve">qty_reserved</w:t>
            </w:r>
          </w:p>
        </w:tc>
        <w:tc>
          <w:p>
            <w:pPr>
              <w:pStyle w:val="Compact"/>
              <w:jc w:val="left"/>
            </w:pPr>
            <w:r>
              <w:t xml:space="preserve">Kg allocated to production jobs</w:t>
            </w:r>
          </w:p>
        </w:tc>
      </w:tr>
      <w:tr>
        <w:tc>
          <w:p>
            <w:pPr>
              <w:pStyle w:val="Compact"/>
              <w:jc w:val="left"/>
            </w:pPr>
            <w:r>
              <w:t xml:space="preserve">Gauge, colour, profile</w:t>
            </w:r>
          </w:p>
        </w:tc>
        <w:tc>
          <w:p>
            <w:pPr>
              <w:pStyle w:val="Compact"/>
              <w:jc w:val="left"/>
            </w:pPr>
            <w:r>
              <w:t xml:space="preserve">Specification</w:t>
            </w:r>
          </w:p>
        </w:tc>
      </w:tr>
      <w:tr>
        <w:tc>
          <w:p>
            <w:pPr>
              <w:pStyle w:val="Compact"/>
              <w:jc w:val="left"/>
            </w:pPr>
            <w:r>
              <w:t xml:space="preserve">current_status</w:t>
            </w:r>
          </w:p>
        </w:tc>
        <w:tc>
          <w:p>
            <w:pPr>
              <w:pStyle w:val="Compact"/>
              <w:jc w:val="left"/>
            </w:pPr>
            <w:r>
              <w:t xml:space="preserve">Available (default)</w:t>
            </w:r>
          </w:p>
        </w:tc>
      </w:tr>
      <w:tr>
        <w:tc>
          <w:p>
            <w:pPr>
              <w:pStyle w:val="Compact"/>
              <w:jc w:val="left"/>
            </w:pPr>
            <w:r>
              <w:t xml:space="preserve">production_blocked</w:t>
            </w:r>
          </w:p>
        </w:tc>
        <w:tc>
          <w:p>
            <w:pPr>
              <w:pStyle w:val="Compact"/>
              <w:jc w:val="left"/>
            </w:pPr>
            <w:r>
              <w:t xml:space="preserve">Blocks job assignment if true</w:t>
            </w:r>
          </w:p>
        </w:tc>
      </w:tr>
    </w:tbl>
    <w:p>
      <w:pPr>
        <w:pStyle w:val="Heading3"/>
      </w:pPr>
      <w:bookmarkStart w:id="233" w:name="coil-profile"/>
      <w:r>
        <w:t xml:space="preserve">4.2 Coil Profile</w:t>
      </w:r>
      <w:bookmarkEnd w:id="233"/>
    </w:p>
    <w:p>
      <w:pPr>
        <w:pStyle w:val="FirstParagraph"/>
      </w:pPr>
      <w:r>
        <w:t xml:space="preserve">Navigate:</w:t>
      </w:r>
      <w:r>
        <w:t xml:space="preserve"> </w:t>
      </w:r>
      <w:r>
        <w:rPr>
          <w:rStyle w:val="VerbatimChar"/>
        </w:rPr>
        <w:t xml:space="preserve">/operations/coils/:coilNo</w:t>
      </w:r>
    </w:p>
    <w:p>
      <w:pPr>
        <w:pStyle w:val="BodyText"/>
      </w:pPr>
      <w:r>
        <w:t xml:space="preserve">Shows: full traceability, control events (CREV), production allocations, reservation history.</w:t>
      </w:r>
    </w:p>
    <w:p>
      <w:pPr>
        <w:pStyle w:val="Heading3"/>
      </w:pPr>
      <w:bookmarkStart w:id="234" w:name="coil-control-events-crev"/>
      <w:r>
        <w:t xml:space="preserve">4.3 Coil Control Events (CREV)</w:t>
      </w:r>
      <w:bookmarkEnd w:id="234"/>
    </w:p>
    <w:p>
      <w:pPr>
        <w:pStyle w:val="FirstParagraph"/>
      </w:pPr>
      <w:r>
        <w:t xml:space="preserve">Every coil movement logged immutably: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 Type</w:t>
            </w:r>
          </w:p>
        </w:tc>
        <w:tc>
          <w:tcPr>
            <w:tcBorders>
              <w:bottom w:val="single"/>
            </w:tcBorders>
            <w:vAlign w:val="bottom"/>
          </w:tcPr>
          <w:p>
            <w:pPr>
              <w:pStyle w:val="Compact"/>
              <w:jc w:val="left"/>
            </w:pPr>
            <w:r>
              <w:t xml:space="preserve">When</w:t>
            </w:r>
          </w:p>
        </w:tc>
      </w:tr>
      <w:tr>
        <w:tc>
          <w:p>
            <w:pPr>
              <w:pStyle w:val="Compact"/>
              <w:jc w:val="left"/>
            </w:pPr>
            <w:r>
              <w:t xml:space="preserve">Return inward</w:t>
            </w:r>
          </w:p>
        </w:tc>
        <w:tc>
          <w:p>
            <w:pPr>
              <w:pStyle w:val="Compact"/>
              <w:jc w:val="left"/>
            </w:pPr>
            <w:r>
              <w:t xml:space="preserve">Coil returned from production unused</w:t>
            </w:r>
          </w:p>
        </w:tc>
      </w:tr>
      <w:tr>
        <w:tc>
          <w:p>
            <w:pPr>
              <w:pStyle w:val="Compact"/>
              <w:jc w:val="left"/>
            </w:pPr>
            <w:r>
              <w:t xml:space="preserve">Return outward</w:t>
            </w:r>
          </w:p>
        </w:tc>
        <w:tc>
          <w:p>
            <w:pPr>
              <w:pStyle w:val="Compact"/>
              <w:jc w:val="left"/>
            </w:pPr>
            <w:r>
              <w:t xml:space="preserve">Coil sent to production floor</w:t>
            </w:r>
          </w:p>
        </w:tc>
      </w:tr>
      <w:tr>
        <w:tc>
          <w:p>
            <w:pPr>
              <w:pStyle w:val="Compact"/>
              <w:jc w:val="left"/>
            </w:pPr>
            <w:r>
              <w:t xml:space="preserve">Head trim</w:t>
            </w:r>
          </w:p>
        </w:tc>
        <w:tc>
          <w:p>
            <w:pPr>
              <w:pStyle w:val="Compact"/>
              <w:jc w:val="left"/>
            </w:pPr>
            <w:r>
              <w:t xml:space="preserve">Trimming coil head</w:t>
            </w:r>
          </w:p>
        </w:tc>
      </w:tr>
      <w:tr>
        <w:tc>
          <w:p>
            <w:pPr>
              <w:pStyle w:val="Compact"/>
              <w:jc w:val="left"/>
            </w:pPr>
            <w:r>
              <w:t xml:space="preserve">Supplier defect</w:t>
            </w:r>
          </w:p>
        </w:tc>
        <w:tc>
          <w:p>
            <w:pPr>
              <w:pStyle w:val="Compact"/>
              <w:jc w:val="left"/>
            </w:pPr>
            <w:r>
              <w:t xml:space="preserve">Damage attributed to supplier</w:t>
            </w:r>
          </w:p>
        </w:tc>
      </w:tr>
      <w:tr>
        <w:tc>
          <w:p>
            <w:pPr>
              <w:pStyle w:val="Compact"/>
              <w:jc w:val="left"/>
            </w:pPr>
            <w:r>
              <w:t xml:space="preserve">Split</w:t>
            </w:r>
          </w:p>
        </w:tc>
        <w:tc>
          <w:p>
            <w:pPr>
              <w:pStyle w:val="Compact"/>
              <w:jc w:val="left"/>
            </w:pPr>
            <w:r>
              <w:t xml:space="preserve">Roll split into two lots</w:t>
            </w:r>
          </w:p>
        </w:tc>
      </w:tr>
      <w:tr>
        <w:tc>
          <w:p>
            <w:pPr>
              <w:pStyle w:val="Compact"/>
              <w:jc w:val="left"/>
            </w:pPr>
            <w:r>
              <w:t xml:space="preserve">Scrap</w:t>
            </w:r>
          </w:p>
        </w:tc>
        <w:tc>
          <w:p>
            <w:pPr>
              <w:pStyle w:val="Compact"/>
              <w:jc w:val="left"/>
            </w:pPr>
            <w:r>
              <w:t xml:space="preserve">Coil scrapped</w:t>
            </w:r>
          </w:p>
        </w:tc>
      </w:tr>
      <w:tr>
        <w:tc>
          <w:p>
            <w:pPr>
              <w:pStyle w:val="Compact"/>
              <w:jc w:val="left"/>
            </w:pPr>
            <w:r>
              <w:t xml:space="preserve">Finish roll</w:t>
            </w:r>
          </w:p>
        </w:tc>
        <w:tc>
          <w:p>
            <w:pPr>
              <w:pStyle w:val="Compact"/>
              <w:jc w:val="left"/>
            </w:pPr>
            <w:r>
              <w:t xml:space="preserve">Remaining ≤85 kg tail threshold</w:t>
            </w:r>
          </w:p>
        </w:tc>
      </w:tr>
    </w:tbl>
    <w:p>
      <w:pPr>
        <w:pStyle w:val="BodyText"/>
      </w:pPr>
      <w:r>
        <w:rPr>
          <w:b/>
        </w:rPr>
        <w:t xml:space="preserve">Tail finish:</w:t>
      </w:r>
      <w:r>
        <w:t xml:space="preserve"> </w:t>
      </w:r>
      <w:r>
        <w:t xml:space="preserve">When remaining ≤85 kg, system flags</w:t>
      </w:r>
      <w:r>
        <w:t xml:space="preserve"> </w:t>
      </w:r>
      <w:r>
        <w:t xml:space="preserve">“</w:t>
      </w:r>
      <w:r>
        <w:t xml:space="preserve">Roll Finished</w:t>
      </w:r>
      <w:r>
        <w:t xml:space="preserve">”</w:t>
      </w:r>
      <w:r>
        <w:t xml:space="preserve"> </w:t>
      </w:r>
      <w:r>
        <w:t xml:space="preserve">and clears residual.</w:t>
      </w:r>
    </w:p>
    <w:p>
      <w:pPr>
        <w:pStyle w:val="Heading3"/>
      </w:pPr>
      <w:bookmarkStart w:id="235" w:name="coil-requests"/>
      <w:r>
        <w:t xml:space="preserve">4.4 Coil Requests</w:t>
      </w:r>
      <w:bookmarkEnd w:id="235"/>
    </w:p>
    <w:p>
      <w:pPr>
        <w:pStyle w:val="FirstParagraph"/>
      </w:pPr>
      <w:r>
        <w:t xml:space="preserve">Store requests coil from yard/register:</w:t>
      </w:r>
      <w:r>
        <w:t xml:space="preserve"> </w:t>
      </w:r>
      <w:r>
        <w:t xml:space="preserve">1. Create</w:t>
      </w:r>
      <w:r>
        <w:t xml:space="preserve"> </w:t>
      </w:r>
      <w:r>
        <w:rPr>
          <w:b/>
        </w:rPr>
        <w:t xml:space="preserve">Coil Request</w:t>
      </w:r>
      <w:r>
        <w:t xml:space="preserve"> </w:t>
      </w:r>
      <w:r>
        <w:t xml:space="preserve">(CREQ-XX-YY-NNNN)</w:t>
      </w:r>
      <w:r>
        <w:t xml:space="preserve"> </w:t>
      </w:r>
      <w:r>
        <w:t xml:space="preserve">2. Approve and fulfil</w:t>
      </w:r>
      <w:r>
        <w:t xml:space="preserve"> </w:t>
      </w:r>
      <w:r>
        <w:t xml:space="preserve">3. Stock movement recorded</w:t>
      </w:r>
    </w:p>
    <w:p>
      <w:r>
        <w:pict>
          <v:rect style="width:0;height:1.5pt" o:hralign="center" o:hrstd="t" o:hr="t"/>
        </w:pict>
      </w:r>
    </w:p>
    <w:p>
      <w:pPr>
        <w:pStyle w:val="Heading2"/>
      </w:pPr>
      <w:bookmarkStart w:id="236" w:name="stock-management"/>
      <w:r>
        <w:t xml:space="preserve">5. STOCK MANAGEMENT</w:t>
      </w:r>
      <w:bookmarkEnd w:id="236"/>
    </w:p>
    <w:p>
      <w:pPr>
        <w:pStyle w:val="Heading3"/>
      </w:pPr>
      <w:bookmarkStart w:id="237" w:name="finished-goods-fg"/>
      <w:r>
        <w:t xml:space="preserve">5.1 Finished Goods (FG)</w:t>
      </w:r>
      <w:bookmarkEnd w:id="237"/>
    </w:p>
    <w:p>
      <w:pPr>
        <w:pStyle w:val="FirstParagraph"/>
      </w:pPr>
      <w:r>
        <w:t xml:space="preserve">Post-production stock tracked in</w:t>
      </w:r>
      <w:r>
        <w:t xml:space="preserve"> </w:t>
      </w:r>
      <w:r>
        <w:rPr>
          <w:rStyle w:val="VerbatimChar"/>
        </w:rPr>
        <w:t xml:space="preserve">products</w:t>
      </w:r>
      <w:r>
        <w:t xml:space="preserve"> </w:t>
      </w:r>
      <w:r>
        <w:t xml:space="preserve">by gauge, colour, type per branch.</w:t>
      </w:r>
    </w:p>
    <w:p>
      <w:pPr>
        <w:pStyle w:val="Heading3"/>
      </w:pPr>
      <w:bookmarkStart w:id="238" w:name="low-stock-alerts"/>
      <w:r>
        <w:t xml:space="preserve">5.2 Low Stock Alerts</w:t>
      </w:r>
      <w:bookmarkEnd w:id="238"/>
    </w:p>
    <w:p>
      <w:pPr>
        <w:pStyle w:val="FirstParagraph"/>
      </w:pPr>
      <w:r>
        <w:t xml:space="preserve">Dashboard KPI: SKUs below threshold. Review daily on Overview tab.</w:t>
      </w:r>
    </w:p>
    <w:p>
      <w:pPr>
        <w:pStyle w:val="Heading3"/>
      </w:pPr>
      <w:bookmarkStart w:id="239" w:name="stock-adjustments"/>
      <w:r>
        <w:t xml:space="preserve">5.3 Stock Adjustments</w:t>
      </w:r>
      <w:bookmarkEnd w:id="239"/>
    </w:p>
    <w:p>
      <w:pPr>
        <w:pStyle w:val="FirstParagraph"/>
      </w:pPr>
      <w:r>
        <w:t xml:space="preserve">Requires</w:t>
      </w:r>
      <w:r>
        <w:t xml:space="preserve"> </w:t>
      </w:r>
      <w:r>
        <w:rPr>
          <w:rStyle w:val="VerbatimChar"/>
        </w:rPr>
        <w:t xml:space="preserve">inventory.adjust</w:t>
      </w:r>
      <w:r>
        <w:t xml:space="preserve"> </w:t>
      </w:r>
      <w:r>
        <w:t xml:space="preserve">permission. Document reason; manager approval for material adjustments.</w:t>
      </w:r>
    </w:p>
    <w:p>
      <w:pPr>
        <w:pStyle w:val="Heading3"/>
      </w:pPr>
      <w:bookmarkStart w:id="240" w:name="in-transit-loads"/>
      <w:r>
        <w:t xml:space="preserve">5.4 In-Transit Loads</w:t>
      </w:r>
      <w:bookmarkEnd w:id="240"/>
    </w:p>
    <w:p>
      <w:pPr>
        <w:pStyle w:val="FirstParagraph"/>
      </w:pPr>
      <w:r>
        <w:t xml:space="preserve">Factory-to-branch goods in transit:</w:t>
      </w:r>
      <w:r>
        <w:t xml:space="preserve"> </w:t>
      </w:r>
      <w:r>
        <w:rPr>
          <w:rStyle w:val="VerbatimChar"/>
        </w:rPr>
        <w:t xml:space="preserve">IT-KD-26-NNNN</w:t>
      </w:r>
      <w:r>
        <w:t xml:space="preserve">. Reconciled at month-end stock register.</w:t>
      </w:r>
    </w:p>
    <w:p>
      <w:r>
        <w:pict>
          <v:rect style="width:0;height:1.5pt" o:hralign="center" o:hrstd="t" o:hr="t"/>
        </w:pict>
      </w:r>
    </w:p>
    <w:p>
      <w:pPr>
        <w:pStyle w:val="Heading2"/>
      </w:pPr>
      <w:bookmarkStart w:id="241" w:name="deliveries"/>
      <w:r>
        <w:t xml:space="preserve">6. DELIVERIES</w:t>
      </w:r>
      <w:bookmarkEnd w:id="241"/>
    </w:p>
    <w:p>
      <w:pPr>
        <w:pStyle w:val="Heading3"/>
      </w:pPr>
      <w:bookmarkStart w:id="242" w:name="authority-1"/>
      <w:r>
        <w:t xml:space="preserve">6.1 Authority</w:t>
      </w:r>
      <w:bookmarkEnd w:id="242"/>
    </w:p>
    <w:p>
      <w:pPr>
        <w:pStyle w:val="FirstParagraph"/>
      </w:pPr>
      <w:r>
        <w:rPr>
          <w:b/>
        </w:rPr>
        <w:t xml:space="preserve">Operations confirms delivery — not Sales.</w:t>
      </w:r>
      <w:r>
        <w:t xml:space="preserve"> </w:t>
      </w:r>
      <w:r>
        <w:t xml:space="preserve">Sales sees delivery status read-only.</w:t>
      </w:r>
    </w:p>
    <w:p>
      <w:pPr>
        <w:pStyle w:val="Heading3"/>
      </w:pPr>
      <w:bookmarkStart w:id="243" w:name="delivery-procedure"/>
      <w:r>
        <w:t xml:space="preserve">6.2 Delivery Procedure</w:t>
      </w:r>
      <w:bookmarkEnd w:id="243"/>
    </w:p>
    <w:p>
      <w:pPr>
        <w:numPr>
          <w:ilvl w:val="0"/>
          <w:numId w:val="1093"/>
        </w:numPr>
        <w:pStyle w:val="Compact"/>
      </w:pPr>
      <w:r>
        <w:t xml:space="preserve">FG ready from completed production job.</w:t>
      </w:r>
    </w:p>
    <w:p>
      <w:pPr>
        <w:numPr>
          <w:ilvl w:val="0"/>
          <w:numId w:val="1093"/>
        </w:numPr>
        <w:pStyle w:val="Compact"/>
      </w:pPr>
      <w:r>
        <w:rPr>
          <w:b/>
        </w:rPr>
        <w:t xml:space="preserve">Operations</w:t>
      </w:r>
      <w:r>
        <w:t xml:space="preserve"> </w:t>
      </w:r>
      <w:r>
        <w:t xml:space="preserve">→ create</w:t>
      </w:r>
      <w:r>
        <w:t xml:space="preserve"> </w:t>
      </w:r>
      <w:r>
        <w:rPr>
          <w:b/>
        </w:rPr>
        <w:t xml:space="preserve">Delivery</w:t>
      </w:r>
      <w:r>
        <w:t xml:space="preserve"> </w:t>
      </w:r>
      <w:r>
        <w:t xml:space="preserve">(DLV-XX-YY-NNNN).</w:t>
      </w:r>
    </w:p>
    <w:p>
      <w:pPr>
        <w:numPr>
          <w:ilvl w:val="0"/>
          <w:numId w:val="1093"/>
        </w:numPr>
        <w:pStyle w:val="Compact"/>
      </w:pPr>
      <w:r>
        <w:t xml:space="preserve">Link to quotation and delivery lines (metres per product).</w:t>
      </w:r>
    </w:p>
    <w:p>
      <w:pPr>
        <w:numPr>
          <w:ilvl w:val="0"/>
          <w:numId w:val="1093"/>
        </w:numPr>
        <w:pStyle w:val="Compact"/>
      </w:pPr>
      <w:r>
        <w:rPr>
          <w:b/>
        </w:rPr>
        <w:t xml:space="preserve">Delivery gate check:</w:t>
      </w:r>
    </w:p>
    <w:p>
      <w:pPr>
        <w:numPr>
          <w:ilvl w:val="1"/>
          <w:numId w:val="1094"/>
        </w:numPr>
        <w:pStyle w:val="Compact"/>
      </w:pPr>
      <w:r>
        <w:rPr>
          <w:rStyle w:val="VerbatimChar"/>
        </w:rPr>
        <w:t xml:space="preserve">DELIVERY_PAYMENT_GATE=enforce</w:t>
      </w:r>
      <w:r>
        <w:t xml:space="preserve">: blocked if balance due and no credit exception</w:t>
      </w:r>
    </w:p>
    <w:p>
      <w:pPr>
        <w:numPr>
          <w:ilvl w:val="1"/>
          <w:numId w:val="1094"/>
        </w:numPr>
        <w:pStyle w:val="Compact"/>
      </w:pPr>
      <w:r>
        <w:rPr>
          <w:rStyle w:val="VerbatimChar"/>
        </w:rPr>
        <w:t xml:space="preserve">warn</w:t>
      </w:r>
      <w:r>
        <w:t xml:space="preserve">: warning shown but proceeds</w:t>
      </w:r>
    </w:p>
    <w:p>
      <w:pPr>
        <w:numPr>
          <w:ilvl w:val="1"/>
          <w:numId w:val="1094"/>
        </w:numPr>
        <w:pStyle w:val="Compact"/>
      </w:pPr>
      <w:r>
        <w:rPr>
          <w:rStyle w:val="VerbatimChar"/>
        </w:rPr>
        <w:t xml:space="preserve">off</w:t>
      </w:r>
      <w:r>
        <w:t xml:space="preserve">: no check</w:t>
      </w:r>
    </w:p>
    <w:p>
      <w:pPr>
        <w:numPr>
          <w:ilvl w:val="0"/>
          <w:numId w:val="1093"/>
        </w:numPr>
        <w:pStyle w:val="Compact"/>
      </w:pPr>
      <w:r>
        <w:t xml:space="preserve">Dispatch goods; customer signs delivery note (POD).</w:t>
      </w:r>
    </w:p>
    <w:p>
      <w:pPr>
        <w:numPr>
          <w:ilvl w:val="0"/>
          <w:numId w:val="1093"/>
        </w:numPr>
        <w:pStyle w:val="Compact"/>
      </w:pPr>
      <w:r>
        <w:rPr>
          <w:b/>
        </w:rPr>
        <w:t xml:space="preserve">Confirm delivery</w:t>
      </w:r>
      <w:r>
        <w:t xml:space="preserve"> </w:t>
      </w:r>
      <w:r>
        <w:t xml:space="preserve">in system with POD reference.</w:t>
      </w:r>
    </w:p>
    <w:p>
      <w:pPr>
        <w:numPr>
          <w:ilvl w:val="0"/>
          <w:numId w:val="1093"/>
        </w:numPr>
        <w:pStyle w:val="Compact"/>
      </w:pPr>
      <w:r>
        <w:t xml:space="preserve">Stock deducted; quotation delivery status updated.</w:t>
      </w:r>
    </w:p>
    <w:p>
      <w:pPr>
        <w:pStyle w:val="Heading3"/>
      </w:pPr>
      <w:bookmarkStart w:id="244" w:name="delivery-credit"/>
      <w:r>
        <w:t xml:space="preserve">6.3 Delivery Credit</w:t>
      </w:r>
      <w:bookmarkEnd w:id="244"/>
    </w:p>
    <w:p>
      <w:pPr>
        <w:pStyle w:val="FirstParagraph"/>
      </w:pPr>
      <w:r>
        <w:t xml:space="preserve">If dispatch before full payment required:</w:t>
      </w:r>
      <w:r>
        <w:t xml:space="preserve"> </w:t>
      </w:r>
      <w:r>
        <w:t xml:space="preserve">- Active</w:t>
      </w:r>
      <w:r>
        <w:t xml:space="preserve"> </w:t>
      </w:r>
      <w:r>
        <w:rPr>
          <w:b/>
        </w:rPr>
        <w:t xml:space="preserve">credit exception</w:t>
      </w:r>
      <w:r>
        <w:t xml:space="preserve"> </w:t>
      </w:r>
      <w:r>
        <w:t xml:space="preserve">on customer, OR</w:t>
      </w:r>
      <w:r>
        <w:t xml:space="preserve"> </w:t>
      </w:r>
      <w:r>
        <w:t xml:space="preserve">- Branch Manager</w:t>
      </w:r>
      <w:r>
        <w:t xml:space="preserve"> </w:t>
      </w:r>
      <w:r>
        <w:rPr>
          <w:b/>
        </w:rPr>
        <w:t xml:space="preserve">delivery credit</w:t>
      </w:r>
      <w:r>
        <w:t xml:space="preserve"> </w:t>
      </w:r>
      <w:r>
        <w:t xml:space="preserve">approval on Manager dashboard</w:t>
      </w:r>
    </w:p>
    <w:p>
      <w:r>
        <w:pict>
          <v:rect style="width:0;height:1.5pt" o:hralign="center" o:hrstd="t" o:hr="t"/>
        </w:pict>
      </w:r>
    </w:p>
    <w:p>
      <w:pPr>
        <w:pStyle w:val="Heading2"/>
      </w:pPr>
      <w:bookmarkStart w:id="245" w:name="material-exceptions"/>
      <w:r>
        <w:t xml:space="preserve">7. MATERIAL EXCEPTIONS</w:t>
      </w:r>
      <w:bookmarkEnd w:id="245"/>
    </w:p>
    <w:p>
      <w:pPr>
        <w:pStyle w:val="FirstParagraph"/>
      </w:pPr>
      <w:r>
        <w:t xml:space="preserve">See dedicated workflow — summary:</w:t>
      </w:r>
    </w:p>
    <w:p>
      <w:pPr>
        <w:numPr>
          <w:ilvl w:val="0"/>
          <w:numId w:val="1095"/>
        </w:numPr>
        <w:pStyle w:val="Compact"/>
      </w:pPr>
      <w:r>
        <w:rPr>
          <w:b/>
        </w:rPr>
        <w:t xml:space="preserve">New incident</w:t>
      </w:r>
      <w:r>
        <w:t xml:space="preserve"> </w:t>
      </w:r>
      <w:r>
        <w:t xml:space="preserve">→ type, coil/job links, kg/metres, storekeeper + operator names</w:t>
      </w:r>
    </w:p>
    <w:p>
      <w:pPr>
        <w:numPr>
          <w:ilvl w:val="0"/>
          <w:numId w:val="1095"/>
        </w:numPr>
        <w:pStyle w:val="Compact"/>
      </w:pPr>
      <w:r>
        <w:rPr>
          <w:b/>
        </w:rPr>
        <w:t xml:space="preserve">Save draft</w:t>
      </w:r>
      <w:r>
        <w:t xml:space="preserve"> </w:t>
      </w:r>
      <w:r>
        <w:t xml:space="preserve">→ print with draft watermark if needed</w:t>
      </w:r>
    </w:p>
    <w:p>
      <w:pPr>
        <w:numPr>
          <w:ilvl w:val="0"/>
          <w:numId w:val="1095"/>
        </w:numPr>
        <w:pStyle w:val="Compact"/>
      </w:pPr>
      <w:r>
        <w:rPr>
          <w:b/>
        </w:rPr>
        <w:t xml:space="preserve">Submit</w:t>
      </w:r>
      <w:r>
        <w:t xml:space="preserve"> </w:t>
      </w:r>
      <w:r>
        <w:t xml:space="preserve">→ Branch Manager queue</w:t>
      </w:r>
    </w:p>
    <w:p>
      <w:pPr>
        <w:numPr>
          <w:ilvl w:val="0"/>
          <w:numId w:val="1095"/>
        </w:numPr>
        <w:pStyle w:val="Compact"/>
      </w:pPr>
      <w:r>
        <w:rPr>
          <w:b/>
        </w:rPr>
        <w:t xml:space="preserve">Approve &amp; post</w:t>
      </w:r>
      <w:r>
        <w:t xml:space="preserve"> </w:t>
      </w:r>
      <w:r>
        <w:t xml:space="preserve">→ stock adjusted; metres to offcut pool</w:t>
      </w:r>
    </w:p>
    <w:p>
      <w:pPr>
        <w:numPr>
          <w:ilvl w:val="0"/>
          <w:numId w:val="1095"/>
        </w:numPr>
        <w:pStyle w:val="Compact"/>
      </w:pPr>
      <w:r>
        <w:rPr>
          <w:b/>
        </w:rPr>
        <w:t xml:space="preserve">Void</w:t>
      </w:r>
      <w:r>
        <w:t xml:space="preserve"> </w:t>
      </w:r>
      <w:r>
        <w:t xml:space="preserve">(not delete) with manager reason if error</w:t>
      </w:r>
    </w:p>
    <w:p>
      <w:pPr>
        <w:pStyle w:val="FirstParagraph"/>
      </w:pPr>
      <w:r>
        <w:rPr>
          <w:b/>
        </w:rPr>
        <w:t xml:space="preserve">Types:</w:t>
      </w:r>
      <w:r>
        <w:t xml:space="preserve"> </w:t>
      </w:r>
      <w:r>
        <w:t xml:space="preserve">coil_damage, production_offcut, missing_asset, asset_loss</w:t>
      </w:r>
    </w:p>
    <w:p>
      <w:pPr>
        <w:pStyle w:val="BodyText"/>
      </w:pPr>
      <w:r>
        <w:t xml:space="preserve">Full detail: backend</w:t>
      </w:r>
      <w:r>
        <w:t xml:space="preserve"> </w:t>
      </w:r>
      <w:r>
        <w:rPr>
          <w:rStyle w:val="VerbatimChar"/>
        </w:rPr>
        <w:t xml:space="preserve">docs/MATERIAL_EXCEPTIONS_SOP.md</w:t>
      </w:r>
      <w:r>
        <w:t xml:space="preserve"> </w:t>
      </w:r>
      <w:r>
        <w:t xml:space="preserve">and SOP-05 §6.</w:t>
      </w:r>
    </w:p>
    <w:p>
      <w:r>
        <w:pict>
          <v:rect style="width:0;height:1.5pt" o:hralign="center" o:hrstd="t" o:hr="t"/>
        </w:pict>
      </w:r>
    </w:p>
    <w:p>
      <w:pPr>
        <w:pStyle w:val="Heading2"/>
      </w:pPr>
      <w:bookmarkStart w:id="246" w:name="monthly-stock-register-4-stage-sign-off"/>
      <w:r>
        <w:t xml:space="preserve">8. MONTHLY STOCK REGISTER — 4-STAGE SIGN-OFF</w:t>
      </w:r>
      <w:bookmarkEnd w:id="246"/>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Status After</w:t>
            </w:r>
          </w:p>
        </w:tc>
      </w:tr>
      <w:tr>
        <w:tc>
          <w:p>
            <w:pPr>
              <w:pStyle w:val="Compact"/>
              <w:jc w:val="left"/>
            </w:pPr>
            <w:r>
              <w:t xml:space="preserve">1</w:t>
            </w:r>
          </w:p>
        </w:tc>
        <w:tc>
          <w:p>
            <w:pPr>
              <w:pStyle w:val="Compact"/>
              <w:jc w:val="left"/>
            </w:pPr>
            <w:r>
              <w:t xml:space="preserve">Operations Officer</w:t>
            </w:r>
          </w:p>
        </w:tc>
        <w:tc>
          <w:p>
            <w:pPr>
              <w:pStyle w:val="Compact"/>
              <w:jc w:val="left"/>
            </w:pPr>
            <w:r>
              <w:t xml:space="preserve">Physical count vs system</w:t>
            </w:r>
          </w:p>
        </w:tc>
        <w:tc>
          <w:p>
            <w:pPr>
              <w:pStyle w:val="Compact"/>
              <w:jc w:val="left"/>
            </w:pPr>
            <w:r>
              <w:t xml:space="preserve">store_confirmed</w:t>
            </w:r>
          </w:p>
        </w:tc>
      </w:tr>
      <w:tr>
        <w:tc>
          <w:p>
            <w:pPr>
              <w:pStyle w:val="Compact"/>
              <w:jc w:val="left"/>
            </w:pPr>
            <w:r>
              <w:t xml:space="preserve">2</w:t>
            </w:r>
          </w:p>
        </w:tc>
        <w:tc>
          <w:p>
            <w:pPr>
              <w:pStyle w:val="Compact"/>
              <w:jc w:val="left"/>
            </w:pPr>
            <w:r>
              <w:t xml:space="preserve">Branch Manager</w:t>
            </w:r>
          </w:p>
        </w:tc>
        <w:tc>
          <w:p>
            <w:pPr>
              <w:pStyle w:val="Compact"/>
              <w:jc w:val="left"/>
            </w:pPr>
            <w:r>
              <w:t xml:space="preserve">Review; adjustment window</w:t>
            </w:r>
          </w:p>
        </w:tc>
        <w:tc>
          <w:p>
            <w:pPr>
              <w:pStyle w:val="Compact"/>
              <w:jc w:val="left"/>
            </w:pPr>
            <w:r>
              <w:t xml:space="preserve">bm_approved</w:t>
            </w:r>
          </w:p>
        </w:tc>
      </w:tr>
      <w:tr>
        <w:tc>
          <w:p>
            <w:pPr>
              <w:pStyle w:val="Compact"/>
              <w:jc w:val="left"/>
            </w:pPr>
            <w:r>
              <w:t xml:space="preserve">3</w:t>
            </w:r>
          </w:p>
        </w:tc>
        <w:tc>
          <w:p>
            <w:pPr>
              <w:pStyle w:val="Compact"/>
              <w:jc w:val="left"/>
            </w:pPr>
            <w:r>
              <w:t xml:space="preserve">MD</w:t>
            </w:r>
          </w:p>
        </w:tc>
        <w:tc>
          <w:p>
            <w:pPr>
              <w:pStyle w:val="Compact"/>
              <w:jc w:val="left"/>
            </w:pPr>
            <w:r>
              <w:t xml:space="preserve">Review all branches</w:t>
            </w:r>
          </w:p>
        </w:tc>
        <w:tc>
          <w:p>
            <w:pPr>
              <w:pStyle w:val="Compact"/>
              <w:jc w:val="left"/>
            </w:pPr>
            <w:r>
              <w:t xml:space="preserve">md_approved</w:t>
            </w:r>
          </w:p>
        </w:tc>
      </w:tr>
      <w:tr>
        <w:tc>
          <w:p>
            <w:pPr>
              <w:pStyle w:val="Compact"/>
              <w:jc w:val="left"/>
            </w:pPr>
            <w:r>
              <w:t xml:space="preserve">4</w:t>
            </w:r>
          </w:p>
        </w:tc>
        <w:tc>
          <w:p>
            <w:pPr>
              <w:pStyle w:val="Compact"/>
              <w:jc w:val="left"/>
            </w:pPr>
            <w:r>
              <w:t xml:space="preserve">Admin/MD</w:t>
            </w:r>
          </w:p>
        </w:tc>
        <w:tc>
          <w:p>
            <w:pPr>
              <w:pStyle w:val="Compact"/>
              <w:jc w:val="left"/>
            </w:pPr>
            <w:r>
              <w:t xml:space="preserve">Lock; print snapshot captured</w:t>
            </w:r>
          </w:p>
        </w:tc>
        <w:tc>
          <w:p>
            <w:pPr>
              <w:pStyle w:val="Compact"/>
              <w:jc w:val="left"/>
            </w:pPr>
            <w:r>
              <w:t xml:space="preserve">locked</w:t>
            </w:r>
          </w:p>
        </w:tc>
      </w:tr>
    </w:tbl>
    <w:p>
      <w:pPr>
        <w:pStyle w:val="BodyText"/>
      </w:pPr>
      <w:r>
        <w:rPr>
          <w:b/>
        </w:rPr>
        <w:t xml:space="preserve">Locked register:</w:t>
      </w:r>
      <w:r>
        <w:t xml:space="preserve"> </w:t>
      </w:r>
      <w:r>
        <w:t xml:space="preserve">No further edits; snapshot in</w:t>
      </w:r>
      <w:r>
        <w:t xml:space="preserve"> </w:t>
      </w:r>
      <w:r>
        <w:rPr>
          <w:rStyle w:val="VerbatimChar"/>
        </w:rPr>
        <w:t xml:space="preserve">work_item_print_snapshots</w:t>
      </w:r>
      <w:r>
        <w:t xml:space="preserve">.</w:t>
      </w:r>
    </w:p>
    <w:p>
      <w:pPr>
        <w:pStyle w:val="BodyText"/>
      </w:pPr>
      <w:r>
        <w:t xml:space="preserve">Capture via</w:t>
      </w:r>
      <w:r>
        <w:t xml:space="preserve"> </w:t>
      </w:r>
      <w:r>
        <w:rPr>
          <w:b/>
        </w:rPr>
        <w:t xml:space="preserve">Reports</w:t>
      </w:r>
      <w:r>
        <w:t xml:space="preserve"> </w:t>
      </w:r>
      <w:r>
        <w:t xml:space="preserve">→ Stock register month-end.</w:t>
      </w:r>
    </w:p>
    <w:p>
      <w:r>
        <w:pict>
          <v:rect style="width:0;height:1.5pt" o:hralign="center" o:hrstd="t" o:hr="t"/>
        </w:pict>
      </w:r>
    </w:p>
    <w:p>
      <w:pPr>
        <w:pStyle w:val="Heading2"/>
      </w:pPr>
      <w:bookmarkStart w:id="247" w:name="material-requests-inter-branch"/>
      <w:r>
        <w:t xml:space="preserve">9. MATERIAL REQUESTS (INTER-BRANCH)</w:t>
      </w:r>
      <w:bookmarkEnd w:id="247"/>
    </w:p>
    <w:p>
      <w:pPr>
        <w:pStyle w:val="FirstParagraph"/>
      </w:pPr>
      <w:r>
        <w:t xml:space="preserve">Branch requests stock from another branch:</w:t>
      </w:r>
    </w:p>
    <w:p>
      <w:pPr>
        <w:numPr>
          <w:ilvl w:val="0"/>
          <w:numId w:val="1096"/>
        </w:numPr>
        <w:pStyle w:val="Compact"/>
      </w:pPr>
      <w:r>
        <w:t xml:space="preserve">Create</w:t>
      </w:r>
      <w:r>
        <w:t xml:space="preserve"> </w:t>
      </w:r>
      <w:r>
        <w:rPr>
          <w:b/>
        </w:rPr>
        <w:t xml:space="preserve">Material Request</w:t>
      </w:r>
      <w:r>
        <w:t xml:space="preserve"> </w:t>
      </w:r>
      <w:r>
        <w:t xml:space="preserve">(MREQ-XX-YY-NNNN)</w:t>
      </w:r>
    </w:p>
    <w:p>
      <w:pPr>
        <w:numPr>
          <w:ilvl w:val="0"/>
          <w:numId w:val="1096"/>
        </w:numPr>
        <w:pStyle w:val="Compact"/>
      </w:pPr>
      <w:r>
        <w:t xml:space="preserve">Fulfilling branch approves and dispatches</w:t>
      </w:r>
    </w:p>
    <w:p>
      <w:pPr>
        <w:numPr>
          <w:ilvl w:val="0"/>
          <w:numId w:val="1096"/>
        </w:numPr>
        <w:pStyle w:val="Compact"/>
      </w:pPr>
      <w:r>
        <w:t xml:space="preserve">Stock movements on both branches</w:t>
      </w:r>
    </w:p>
    <w:p>
      <w:pPr>
        <w:numPr>
          <w:ilvl w:val="0"/>
          <w:numId w:val="1096"/>
        </w:numPr>
        <w:pStyle w:val="Compact"/>
      </w:pPr>
      <w:r>
        <w:t xml:space="preserve">May create inter-branch treasury loan if applicable</w:t>
      </w:r>
    </w:p>
    <w:p>
      <w:r>
        <w:pict>
          <v:rect style="width:0;height:1.5pt" o:hralign="center" o:hrstd="t" o:hr="t"/>
        </w:pict>
      </w:r>
    </w:p>
    <w:p>
      <w:pPr>
        <w:pStyle w:val="Heading2"/>
      </w:pPr>
      <w:bookmarkStart w:id="248" w:name="daily-operations-checklist"/>
      <w:r>
        <w:t xml:space="preserve">10. DAILY OPERATIONS CHECKLIST</w:t>
      </w:r>
      <w:bookmarkEnd w:id="248"/>
    </w:p>
    <w:p>
      <w:pPr>
        <w:pStyle w:val="FirstParagraph"/>
      </w:pPr>
      <w:r>
        <w:rPr>
          <w:b/>
        </w:rPr>
        <w:t xml:space="preserve">Opening:</w:t>
      </w:r>
      <w:r>
        <w:t xml:space="preserve"> </w:t>
      </w:r>
      <w:r>
        <w:t xml:space="preserve">- [ ] Branch confirmed</w:t>
      </w:r>
      <w:r>
        <w:t xml:space="preserve"> </w:t>
      </w:r>
      <w:r>
        <w:t xml:space="preserve">- [ ] Review production queue</w:t>
      </w:r>
      <w:r>
        <w:t xml:space="preserve"> </w:t>
      </w:r>
      <w:r>
        <w:t xml:space="preserve">- [ ] Check coil availability for today’s cutting lists</w:t>
      </w:r>
      <w:r>
        <w:t xml:space="preserve"> </w:t>
      </w:r>
      <w:r>
        <w:t xml:space="preserve">- [ ] Review in-transit loads expected today</w:t>
      </w:r>
    </w:p>
    <w:p>
      <w:pPr>
        <w:pStyle w:val="BodyText"/>
      </w:pPr>
      <w:r>
        <w:rPr>
          <w:b/>
        </w:rPr>
        <w:t xml:space="preserve">During day:</w:t>
      </w:r>
      <w:r>
        <w:t xml:space="preserve"> </w:t>
      </w:r>
      <w:r>
        <w:t xml:space="preserve">- [ ] GRN all arrivals same day</w:t>
      </w:r>
      <w:r>
        <w:t xml:space="preserve"> </w:t>
      </w:r>
      <w:r>
        <w:t xml:space="preserve">- [ ] Register new coil lots immediately after weighbridge</w:t>
      </w:r>
      <w:r>
        <w:t xml:space="preserve"> </w:t>
      </w:r>
      <w:r>
        <w:t xml:space="preserve">- [ ] Log material incidents before end of shift</w:t>
      </w:r>
    </w:p>
    <w:p>
      <w:pPr>
        <w:pStyle w:val="BodyText"/>
      </w:pPr>
      <w:r>
        <w:rPr>
          <w:b/>
        </w:rPr>
        <w:t xml:space="preserve">Closing:</w:t>
      </w:r>
      <w:r>
        <w:t xml:space="preserve"> </w:t>
      </w:r>
      <w:r>
        <w:t xml:space="preserve">- [ ] Complete open GRNs</w:t>
      </w:r>
      <w:r>
        <w:t xml:space="preserve"> </w:t>
      </w:r>
      <w:r>
        <w:t xml:space="preserve">- [ ] Confirm deliveries dispatched are confirmed in system</w:t>
      </w:r>
      <w:r>
        <w:t xml:space="preserve"> </w:t>
      </w:r>
      <w:r>
        <w:t xml:space="preserve">- [ ] Report discrepancies to BM</w:t>
      </w:r>
    </w:p>
    <w:p>
      <w:r>
        <w:pict>
          <v:rect style="width:0;height:1.5pt" o:hralign="center" o:hrstd="t" o:hr="t"/>
        </w:pict>
      </w:r>
    </w:p>
    <w:p>
      <w:pPr>
        <w:pStyle w:val="Heading2"/>
      </w:pPr>
      <w:bookmarkStart w:id="249" w:name="controls"/>
      <w:r>
        <w:t xml:space="preserve">11. CONTROLS</w:t>
      </w:r>
      <w:bookmarkEnd w:id="249"/>
    </w:p>
    <w:p>
      <w:pPr>
        <w:numPr>
          <w:ilvl w:val="0"/>
          <w:numId w:val="1097"/>
        </w:numPr>
        <w:pStyle w:val="Compact"/>
      </w:pPr>
      <w:r>
        <w:t xml:space="preserve">Coil movements audited via</w:t>
      </w:r>
      <w:r>
        <w:t xml:space="preserve"> </w:t>
      </w:r>
      <w:r>
        <w:rPr>
          <w:rStyle w:val="VerbatimChar"/>
        </w:rPr>
        <w:t xml:space="preserve">coil_control_events</w:t>
      </w:r>
    </w:p>
    <w:p>
      <w:pPr>
        <w:numPr>
          <w:ilvl w:val="0"/>
          <w:numId w:val="1097"/>
        </w:numPr>
        <w:pStyle w:val="Compact"/>
      </w:pPr>
      <w:r>
        <w:t xml:space="preserve">No delete on material incidents — void only</w:t>
      </w:r>
    </w:p>
    <w:p>
      <w:pPr>
        <w:numPr>
          <w:ilvl w:val="0"/>
          <w:numId w:val="1097"/>
        </w:numPr>
        <w:pStyle w:val="Compact"/>
      </w:pPr>
      <w:r>
        <w:t xml:space="preserve">GRN creates AP liability under AP2 — coordinate with Finance</w:t>
      </w:r>
    </w:p>
    <w:p>
      <w:pPr>
        <w:numPr>
          <w:ilvl w:val="0"/>
          <w:numId w:val="1097"/>
        </w:numPr>
        <w:pStyle w:val="Compact"/>
      </w:pPr>
      <w:r>
        <w:t xml:space="preserve">Operations is authoritative for produced metres and delivery truth</w:t>
      </w:r>
    </w:p>
    <w:p>
      <w:r>
        <w:pict>
          <v:rect style="width:0;height:1.5pt" o:hralign="center" o:hrstd="t" o:hr="t"/>
        </w:pict>
      </w:r>
    </w:p>
    <w:p>
      <w:pPr>
        <w:pStyle w:val="FirstParagraph"/>
      </w:pPr>
      <w:r>
        <w:rPr>
          <w:i/>
        </w:rPr>
        <w:t xml:space="preserve">End of SOP-04. Cross-references: SOP-05 (Production), SOP-06 (Procurement GRN link), SOP-01 (Cutting lists).</w:t>
      </w:r>
    </w:p>
    <w:p>
      <w:r>
        <w:pict>
          <v:rect style="width:0;height:1.5pt" o:hralign="center" o:hrstd="t" o:hr="t"/>
        </w:pict>
      </w:r>
    </w:p>
    <w:p>
      <w:pPr>
        <w:pStyle w:val="Heading1"/>
      </w:pPr>
      <w:bookmarkStart w:id="250" w:name="sop-05-production"/>
      <w:r>
        <w:t xml:space="preserve">SOP-05: PRODUCTION</w:t>
      </w:r>
      <w:bookmarkEnd w:id="250"/>
    </w:p>
    <w:p>
      <w:pPr>
        <w:pStyle w:val="FirstParagraph"/>
      </w:pPr>
      <w:r>
        <w:rPr>
          <w:b/>
        </w:rPr>
        <w:t xml:space="preserve">Zarewa Aluminium and Plastics Ltd — System of Operations v3.0</w:t>
      </w:r>
      <w:r>
        <w:br/>
      </w:r>
      <w:r>
        <w:rPr>
          <w:b/>
        </w:rPr>
        <w:t xml:space="preserve">Department:</w:t>
      </w:r>
      <w:r>
        <w:t xml:space="preserve"> </w:t>
      </w:r>
      <w:r>
        <w:t xml:space="preserve">Production</w:t>
      </w:r>
      <w:r>
        <w:br/>
      </w:r>
      <w:r>
        <w:rPr>
          <w:b/>
        </w:rPr>
        <w:t xml:space="preserve">System modules:</w:t>
      </w:r>
      <w:r>
        <w:t xml:space="preserve"> </w:t>
      </w:r>
      <w:r>
        <w:rPr>
          <w:rStyle w:val="VerbatimChar"/>
        </w:rPr>
        <w:t xml:space="preserve">/operations</w:t>
      </w:r>
      <w:r>
        <w:t xml:space="preserve"> </w:t>
      </w:r>
      <w:r>
        <w:t xml:space="preserve">→ Production line, Live Production Monitor</w:t>
      </w:r>
      <w:r>
        <w:br/>
      </w:r>
      <w:r>
        <w:rPr>
          <w:b/>
        </w:rPr>
        <w:t xml:space="preserve">Primary roles:</w:t>
      </w:r>
      <w:r>
        <w:t xml:space="preserve"> </w:t>
      </w:r>
      <w:r>
        <w:rPr>
          <w:rStyle w:val="VerbatimChar"/>
        </w:rPr>
        <w:t xml:space="preserve">operations_officer</w:t>
      </w:r>
      <w:r>
        <w:t xml:space="preserve">, Production Manager (</w:t>
      </w:r>
      <w:r>
        <w:rPr>
          <w:rStyle w:val="VerbatimChar"/>
        </w:rPr>
        <w:t xml:space="preserve">desig_pm</w:t>
      </w:r>
      <w:r>
        <w:t xml:space="preserve">), QCO (</w:t>
      </w:r>
      <w:r>
        <w:rPr>
          <w:rStyle w:val="VerbatimChar"/>
        </w:rPr>
        <w:t xml:space="preserve">desig_qco</w:t>
      </w:r>
      <w:r>
        <w:t xml:space="preserve">)</w:t>
      </w:r>
      <w:r>
        <w:br/>
      </w:r>
      <w:r>
        <w:rPr>
          <w:b/>
        </w:rPr>
        <w:t xml:space="preserve">Supporting roles:</w:t>
      </w:r>
      <w:r>
        <w:t xml:space="preserve"> </w:t>
      </w:r>
      <w:r>
        <w:rPr>
          <w:rStyle w:val="VerbatimChar"/>
        </w:rPr>
        <w:t xml:space="preserve">sales_manager</w:t>
      </w:r>
      <w:r>
        <w:t xml:space="preserve"> </w:t>
      </w:r>
      <w:r>
        <w:t xml:space="preserve">(QC sign-off)</w:t>
      </w:r>
    </w:p>
    <w:p>
      <w:r>
        <w:pict>
          <v:rect style="width:0;height:1.5pt" o:hralign="center" o:hrstd="t" o:hr="t"/>
        </w:pict>
      </w:r>
    </w:p>
    <w:p>
      <w:pPr>
        <w:pStyle w:val="Heading2"/>
      </w:pPr>
      <w:bookmarkStart w:id="251" w:name="purpose-and-scope-4"/>
      <w:r>
        <w:t xml:space="preserve">1. PURPOSE AND SCOPE</w:t>
      </w:r>
      <w:bookmarkEnd w:id="251"/>
    </w:p>
    <w:p>
      <w:pPr>
        <w:pStyle w:val="FirstParagraph"/>
      </w:pPr>
      <w:r>
        <w:t xml:space="preserve">Production transforms raw coil into finished roofing metres per cutting list instructions. This SOP covers production job lifecycle, coil allocation, conversion quality control, WIP accounting, revenue recognition trigger (AP1c), and post-completion adjustments.</w:t>
      </w:r>
    </w:p>
    <w:p>
      <w:r>
        <w:pict>
          <v:rect style="width:0;height:1.5pt" o:hralign="center" o:hrstd="t" o:hr="t"/>
        </w:pict>
      </w:r>
    </w:p>
    <w:p>
      <w:pPr>
        <w:pStyle w:val="Heading2"/>
      </w:pPr>
      <w:bookmarkStart w:id="252" w:name="production-workflow-overview"/>
      <w:r>
        <w:t xml:space="preserve">2. PRODUCTION WORKFLOW OVERVIEW</w:t>
      </w:r>
      <w:bookmarkEnd w:id="252"/>
    </w:p>
    <w:p>
      <w:pPr>
        <w:pStyle w:val="SourceCode"/>
      </w:pPr>
      <w:r>
        <w:rPr>
          <w:rStyle w:val="VerbatimChar"/>
        </w:rPr>
        <w:t xml:space="preserve">Cutting List issued → Production Job created (Planned)</w:t>
      </w:r>
      <w:r>
        <w:br/>
      </w:r>
      <w:r>
        <w:rPr>
          <w:rStyle w:val="VerbatimChar"/>
        </w:rPr>
        <w:t xml:space="preserve">    → Coil allocated → Job Started (Running)</w:t>
      </w:r>
      <w:r>
        <w:br/>
      </w:r>
      <w:r>
        <w:rPr>
          <w:rStyle w:val="VerbatimChar"/>
        </w:rPr>
        <w:t xml:space="preserve">    → Metres recorded → Conversion check</w:t>
      </w:r>
      <w:r>
        <w:br/>
      </w:r>
      <w:r>
        <w:rPr>
          <w:rStyle w:val="VerbatimChar"/>
        </w:rPr>
        <w:t xml:space="preserve">    → Job Completed → Revenue recognised (AP1c)</w:t>
      </w:r>
      <w:r>
        <w:br/>
      </w:r>
      <w:r>
        <w:rPr>
          <w:rStyle w:val="VerbatimChar"/>
        </w:rPr>
        <w:t xml:space="preserve">    → Delivery created → Customer POD</w:t>
      </w:r>
    </w:p>
    <w:tbl>
      <w:tblPr>
        <w:tblStyle w:val="Table"/>
        <w:tblW w:type="pct" w:w="0.0"/>
        <w:tblLook w:firstRow="1"/>
      </w:tblPr>
      <w:tblGrid/>
      <w:tr>
        <w:trPr>
          <w:cnfStyle w:firstRow="1"/>
        </w:trPr>
        <w:tc>
          <w:tcPr>
            <w:tcBorders>
              <w:bottom w:val="single"/>
            </w:tcBorders>
            <w:vAlign w:val="bottom"/>
          </w:tcPr>
          <w:p>
            <w:pPr>
              <w:pStyle w:val="Compact"/>
              <w:jc w:val="left"/>
            </w:pPr>
            <w:r>
              <w:t xml:space="preserve">Job Status</w:t>
            </w:r>
          </w:p>
        </w:tc>
        <w:tc>
          <w:tcPr>
            <w:tcBorders>
              <w:bottom w:val="single"/>
            </w:tcBorders>
            <w:vAlign w:val="bottom"/>
          </w:tcPr>
          <w:p>
            <w:pPr>
              <w:pStyle w:val="Compact"/>
              <w:jc w:val="left"/>
            </w:pPr>
            <w:r>
              <w:t xml:space="preserve">Meaning</w:t>
            </w:r>
          </w:p>
        </w:tc>
      </w:tr>
      <w:tr>
        <w:tc>
          <w:p>
            <w:pPr>
              <w:pStyle w:val="Compact"/>
              <w:jc w:val="left"/>
            </w:pPr>
            <w:r>
              <w:t xml:space="preserve">Planned</w:t>
            </w:r>
          </w:p>
        </w:tc>
        <w:tc>
          <w:p>
            <w:pPr>
              <w:pStyle w:val="Compact"/>
              <w:jc w:val="left"/>
            </w:pPr>
            <w:r>
              <w:t xml:space="preserve">Created, not started</w:t>
            </w:r>
          </w:p>
        </w:tc>
      </w:tr>
      <w:tr>
        <w:tc>
          <w:p>
            <w:pPr>
              <w:pStyle w:val="Compact"/>
              <w:jc w:val="left"/>
            </w:pPr>
            <w:r>
              <w:t xml:space="preserve">Running</w:t>
            </w:r>
          </w:p>
        </w:tc>
        <w:tc>
          <w:p>
            <w:pPr>
              <w:pStyle w:val="Compact"/>
              <w:jc w:val="left"/>
            </w:pPr>
            <w:r>
              <w:t xml:space="preserve">Production in progress</w:t>
            </w:r>
          </w:p>
        </w:tc>
      </w:tr>
      <w:tr>
        <w:tc>
          <w:p>
            <w:pPr>
              <w:pStyle w:val="Compact"/>
              <w:jc w:val="left"/>
            </w:pPr>
            <w:r>
              <w:t xml:space="preserve">Completed</w:t>
            </w:r>
          </w:p>
        </w:tc>
        <w:tc>
          <w:p>
            <w:pPr>
              <w:pStyle w:val="Compact"/>
              <w:jc w:val="left"/>
            </w:pPr>
            <w:r>
              <w:t xml:space="preserve">Finished; metres recorded</w:t>
            </w:r>
          </w:p>
        </w:tc>
      </w:tr>
      <w:tr>
        <w:tc>
          <w:p>
            <w:pPr>
              <w:pStyle w:val="Compact"/>
              <w:jc w:val="left"/>
            </w:pPr>
            <w:r>
              <w:t xml:space="preserve">Cancelled</w:t>
            </w:r>
          </w:p>
        </w:tc>
        <w:tc>
          <w:p>
            <w:pPr>
              <w:pStyle w:val="Compact"/>
              <w:jc w:val="left"/>
            </w:pPr>
            <w:r>
              <w:t xml:space="preserve">Aborted</w:t>
            </w:r>
          </w:p>
        </w:tc>
      </w:tr>
    </w:tbl>
    <w:p>
      <w:r>
        <w:pict>
          <v:rect style="width:0;height:1.5pt" o:hralign="center" o:hrstd="t" o:hr="t"/>
        </w:pict>
      </w:r>
    </w:p>
    <w:p>
      <w:pPr>
        <w:pStyle w:val="Heading2"/>
      </w:pPr>
      <w:bookmarkStart w:id="253" w:name="releasing-to-production-queue"/>
      <w:r>
        <w:t xml:space="preserve">3. RELEASING TO PRODUCTION QUEUE</w:t>
      </w:r>
      <w:bookmarkEnd w:id="253"/>
    </w:p>
    <w:p>
      <w:pPr>
        <w:pStyle w:val="Heading3"/>
      </w:pPr>
      <w:bookmarkStart w:id="254" w:name="prerequisites-3"/>
      <w:r>
        <w:t xml:space="preserve">3.1 Prerequisites</w:t>
      </w:r>
      <w:bookmarkEnd w:id="254"/>
    </w:p>
    <w:p>
      <w:pPr>
        <w:numPr>
          <w:ilvl w:val="0"/>
          <w:numId w:val="1098"/>
        </w:numPr>
        <w:pStyle w:val="Compact"/>
      </w:pPr>
      <w:r>
        <w:t xml:space="preserve">☐ Cutting list exists and status = issued</w:t>
      </w:r>
    </w:p>
    <w:p>
      <w:pPr>
        <w:numPr>
          <w:ilvl w:val="0"/>
          <w:numId w:val="1098"/>
        </w:numPr>
        <w:pStyle w:val="Compact"/>
      </w:pPr>
      <w:r>
        <w:t xml:space="preserve">☐ Payment gate passed OR BM production override recorded</w:t>
      </w:r>
    </w:p>
    <w:p>
      <w:pPr>
        <w:numPr>
          <w:ilvl w:val="0"/>
          <w:numId w:val="1098"/>
        </w:numPr>
        <w:pStyle w:val="Compact"/>
      </w:pPr>
      <w:r>
        <w:t xml:space="preserve">☐ Price exception approved (if below-floor quotation)</w:t>
      </w:r>
    </w:p>
    <w:p>
      <w:pPr>
        <w:numPr>
          <w:ilvl w:val="0"/>
          <w:numId w:val="1098"/>
        </w:numPr>
        <w:pStyle w:val="Compact"/>
      </w:pPr>
      <w:r>
        <w:t xml:space="preserve">☐ Coil stock available for gauge/colour</w:t>
      </w:r>
    </w:p>
    <w:p>
      <w:pPr>
        <w:pStyle w:val="Heading3"/>
      </w:pPr>
      <w:bookmarkStart w:id="255" w:name="procedure-1"/>
      <w:r>
        <w:t xml:space="preserve">3.2 Procedure</w:t>
      </w:r>
      <w:bookmarkEnd w:id="255"/>
    </w:p>
    <w:p>
      <w:pPr>
        <w:numPr>
          <w:ilvl w:val="0"/>
          <w:numId w:val="1099"/>
        </w:numPr>
        <w:pStyle w:val="Compact"/>
      </w:pPr>
      <w:r>
        <w:rPr>
          <w:b/>
        </w:rPr>
        <w:t xml:space="preserve">Operations</w:t>
      </w:r>
      <w:r>
        <w:t xml:space="preserve"> </w:t>
      </w:r>
      <w:r>
        <w:t xml:space="preserve">→</w:t>
      </w:r>
      <w:r>
        <w:t xml:space="preserve"> </w:t>
      </w:r>
      <w:r>
        <w:rPr>
          <w:b/>
        </w:rPr>
        <w:t xml:space="preserve">Production line</w:t>
      </w:r>
      <w:r>
        <w:t xml:space="preserve"> </w:t>
      </w:r>
      <w:r>
        <w:t xml:space="preserve">→</w:t>
      </w:r>
      <w:r>
        <w:t xml:space="preserve"> </w:t>
      </w:r>
      <w:r>
        <w:rPr>
          <w:b/>
        </w:rPr>
        <w:t xml:space="preserve">Production queue</w:t>
      </w:r>
      <w:r>
        <w:t xml:space="preserve">.</w:t>
      </w:r>
    </w:p>
    <w:p>
      <w:pPr>
        <w:numPr>
          <w:ilvl w:val="0"/>
          <w:numId w:val="1099"/>
        </w:numPr>
        <w:pStyle w:val="Compact"/>
      </w:pPr>
      <w:r>
        <w:t xml:space="preserve">Select cutting list / quotation.</w:t>
      </w:r>
    </w:p>
    <w:p>
      <w:pPr>
        <w:numPr>
          <w:ilvl w:val="0"/>
          <w:numId w:val="1099"/>
        </w:numPr>
        <w:pStyle w:val="Compact"/>
      </w:pPr>
      <w:r>
        <w:t xml:space="preserve">Click</w:t>
      </w:r>
      <w:r>
        <w:t xml:space="preserve"> </w:t>
      </w:r>
      <w:r>
        <w:rPr>
          <w:b/>
        </w:rPr>
        <w:t xml:space="preserve">Release to production</w:t>
      </w:r>
      <w:r>
        <w:t xml:space="preserve">.</w:t>
      </w:r>
    </w:p>
    <w:p>
      <w:pPr>
        <w:numPr>
          <w:ilvl w:val="0"/>
          <w:numId w:val="1099"/>
        </w:numPr>
        <w:pStyle w:val="Compact"/>
      </w:pPr>
      <w:r>
        <w:t xml:space="preserve">System creates Production Job</w:t>
      </w:r>
      <w:r>
        <w:t xml:space="preserve"> </w:t>
      </w:r>
      <w:r>
        <w:rPr>
          <w:rStyle w:val="VerbatimChar"/>
        </w:rPr>
        <w:t xml:space="preserve">PJ-KD-26-NNNN</w:t>
      </w:r>
      <w:r>
        <w:t xml:space="preserve"> </w:t>
      </w:r>
      <w:r>
        <w:t xml:space="preserve">(status: Planned).</w:t>
      </w:r>
    </w:p>
    <w:p>
      <w:pPr>
        <w:numPr>
          <w:ilvl w:val="0"/>
          <w:numId w:val="1099"/>
        </w:numPr>
        <w:pStyle w:val="Compact"/>
      </w:pPr>
      <w:r>
        <w:t xml:space="preserve">Job appears in Live Production Monitor.</w:t>
      </w:r>
    </w:p>
    <w:p>
      <w:r>
        <w:pict>
          <v:rect style="width:0;height:1.5pt" o:hralign="center" o:hrstd="t" o:hr="t"/>
        </w:pict>
      </w:r>
    </w:p>
    <w:p>
      <w:pPr>
        <w:pStyle w:val="Heading2"/>
      </w:pPr>
      <w:bookmarkStart w:id="256" w:name="coil-allocation"/>
      <w:r>
        <w:t xml:space="preserve">4. COIL ALLOCATION</w:t>
      </w:r>
      <w:bookmarkEnd w:id="256"/>
    </w:p>
    <w:p>
      <w:pPr>
        <w:pStyle w:val="Heading3"/>
      </w:pPr>
      <w:bookmarkStart w:id="257" w:name="procedure-2"/>
      <w:r>
        <w:t xml:space="preserve">4.1 Procedure</w:t>
      </w:r>
      <w:bookmarkEnd w:id="257"/>
    </w:p>
    <w:p>
      <w:pPr>
        <w:numPr>
          <w:ilvl w:val="0"/>
          <w:numId w:val="1100"/>
        </w:numPr>
        <w:pStyle w:val="Compact"/>
      </w:pPr>
      <w:r>
        <w:t xml:space="preserve">Open production job.</w:t>
      </w:r>
    </w:p>
    <w:p>
      <w:pPr>
        <w:numPr>
          <w:ilvl w:val="0"/>
          <w:numId w:val="1100"/>
        </w:numPr>
        <w:pStyle w:val="Compact"/>
      </w:pPr>
      <w:r>
        <w:rPr>
          <w:b/>
        </w:rPr>
        <w:t xml:space="preserve">Allocate coil(s)</w:t>
      </w:r>
      <w:r>
        <w:t xml:space="preserve"> </w:t>
      </w:r>
      <w:r>
        <w:t xml:space="preserve">from available coil lots:</w:t>
      </w:r>
    </w:p>
    <w:p>
      <w:pPr>
        <w:numPr>
          <w:ilvl w:val="1"/>
          <w:numId w:val="1101"/>
        </w:numPr>
        <w:pStyle w:val="Compact"/>
      </w:pPr>
      <w:r>
        <w:t xml:space="preserve">Match gauge, colour, profile to cutting list requirements</w:t>
      </w:r>
    </w:p>
    <w:p>
      <w:pPr>
        <w:numPr>
          <w:ilvl w:val="1"/>
          <w:numId w:val="1101"/>
        </w:numPr>
        <w:pStyle w:val="Compact"/>
      </w:pPr>
      <w:r>
        <w:t xml:space="preserve">Enter kg to allocate per coil</w:t>
      </w:r>
    </w:p>
    <w:p>
      <w:pPr>
        <w:numPr>
          <w:ilvl w:val="0"/>
          <w:numId w:val="1100"/>
        </w:numPr>
        <w:pStyle w:val="Compact"/>
      </w:pPr>
      <w:r>
        <w:t xml:space="preserve">System reserves kg on</w:t>
      </w:r>
      <w:r>
        <w:t xml:space="preserve"> </w:t>
      </w:r>
      <w:r>
        <w:rPr>
          <w:rStyle w:val="VerbatimChar"/>
        </w:rPr>
        <w:t xml:space="preserve">coil_lots.qty_reserved</w:t>
      </w:r>
      <w:r>
        <w:t xml:space="preserve">.</w:t>
      </w:r>
    </w:p>
    <w:p>
      <w:pPr>
        <w:numPr>
          <w:ilvl w:val="0"/>
          <w:numId w:val="1100"/>
        </w:numPr>
        <w:pStyle w:val="Compact"/>
      </w:pPr>
      <w:r>
        <w:t xml:space="preserve">Logs coil control event (CREV) — return outward to floor.</w:t>
      </w:r>
    </w:p>
    <w:p>
      <w:pPr>
        <w:numPr>
          <w:ilvl w:val="0"/>
          <w:numId w:val="1100"/>
        </w:numPr>
        <w:pStyle w:val="Compact"/>
      </w:pPr>
      <w:r>
        <w:t xml:space="preserve">Links recorded in</w:t>
      </w:r>
      <w:r>
        <w:t xml:space="preserve"> </w:t>
      </w:r>
      <w:r>
        <w:rPr>
          <w:rStyle w:val="VerbatimChar"/>
        </w:rPr>
        <w:t xml:space="preserve">production_job_coils</w:t>
      </w:r>
      <w:r>
        <w:t xml:space="preserve">.</w:t>
      </w:r>
    </w:p>
    <w:p>
      <w:pPr>
        <w:pStyle w:val="Heading3"/>
      </w:pPr>
      <w:bookmarkStart w:id="258" w:name="blocked-coils"/>
      <w:r>
        <w:t xml:space="preserve">4.2 Blocked Coils</w:t>
      </w:r>
      <w:bookmarkEnd w:id="258"/>
    </w:p>
    <w:p>
      <w:pPr>
        <w:pStyle w:val="FirstParagraph"/>
      </w:pPr>
      <w:r>
        <w:t xml:space="preserve">If</w:t>
      </w:r>
      <w:r>
        <w:t xml:space="preserve"> </w:t>
      </w:r>
      <w:r>
        <w:rPr>
          <w:rStyle w:val="VerbatimChar"/>
        </w:rPr>
        <w:t xml:space="preserve">production_blocked=true</w:t>
      </w:r>
      <w:r>
        <w:t xml:space="preserve"> </w:t>
      </w:r>
      <w:r>
        <w:t xml:space="preserve">on coil lot:</w:t>
      </w:r>
      <w:r>
        <w:t xml:space="preserve"> </w:t>
      </w:r>
      <w:r>
        <w:t xml:space="preserve">- Cannot allocate until block reason resolved</w:t>
      </w:r>
      <w:r>
        <w:t xml:space="preserve"> </w:t>
      </w:r>
      <w:r>
        <w:t xml:space="preserve">- MD auto-notified on coil short-receipt blocks</w:t>
      </w:r>
    </w:p>
    <w:p>
      <w:pPr>
        <w:pStyle w:val="Heading3"/>
      </w:pPr>
      <w:bookmarkStart w:id="259" w:name="coil-consumption"/>
      <w:r>
        <w:t xml:space="preserve">4.3 Coil Consumption</w:t>
      </w:r>
      <w:bookmarkEnd w:id="259"/>
    </w:p>
    <w:p>
      <w:pPr>
        <w:pStyle w:val="FirstParagraph"/>
      </w:pPr>
      <w:r>
        <w:t xml:space="preserve">Consumption follows actual coil tag weights through production. On completion, remaining kg returned via control event or finish-roll if ≤85 kg.</w:t>
      </w:r>
    </w:p>
    <w:p>
      <w:r>
        <w:pict>
          <v:rect style="width:0;height:1.5pt" o:hralign="center" o:hrstd="t" o:hr="t"/>
        </w:pict>
      </w:r>
    </w:p>
    <w:p>
      <w:pPr>
        <w:pStyle w:val="Heading2"/>
      </w:pPr>
      <w:bookmarkStart w:id="260" w:name="starting-and-running-production"/>
      <w:r>
        <w:t xml:space="preserve">5. STARTING AND RUNNING PRODUCTION</w:t>
      </w:r>
      <w:bookmarkEnd w:id="260"/>
    </w:p>
    <w:p>
      <w:pPr>
        <w:pStyle w:val="Heading3"/>
      </w:pPr>
      <w:bookmarkStart w:id="261" w:name="start-job"/>
      <w:r>
        <w:t xml:space="preserve">5.1 Start Job</w:t>
      </w:r>
      <w:bookmarkEnd w:id="261"/>
    </w:p>
    <w:p>
      <w:pPr>
        <w:numPr>
          <w:ilvl w:val="0"/>
          <w:numId w:val="1102"/>
        </w:numPr>
        <w:pStyle w:val="Compact"/>
      </w:pPr>
      <w:r>
        <w:t xml:space="preserve">Open job in Live Production Monitor.</w:t>
      </w:r>
    </w:p>
    <w:p>
      <w:pPr>
        <w:numPr>
          <w:ilvl w:val="0"/>
          <w:numId w:val="1102"/>
        </w:numPr>
        <w:pStyle w:val="Compact"/>
      </w:pPr>
      <w:r>
        <w:t xml:space="preserve">Click</w:t>
      </w:r>
      <w:r>
        <w:t xml:space="preserve"> </w:t>
      </w:r>
      <w:r>
        <w:rPr>
          <w:b/>
        </w:rPr>
        <w:t xml:space="preserve">Start production</w:t>
      </w:r>
      <w:r>
        <w:t xml:space="preserve">.</w:t>
      </w:r>
    </w:p>
    <w:p>
      <w:pPr>
        <w:numPr>
          <w:ilvl w:val="0"/>
          <w:numId w:val="1102"/>
        </w:numPr>
        <w:pStyle w:val="Compact"/>
      </w:pPr>
      <w:r>
        <w:t xml:space="preserve">Status →</w:t>
      </w:r>
      <w:r>
        <w:t xml:space="preserve"> </w:t>
      </w:r>
      <w:r>
        <w:rPr>
          <w:b/>
        </w:rPr>
        <w:t xml:space="preserve">Running</w:t>
      </w:r>
      <w:r>
        <w:t xml:space="preserve">.</w:t>
      </w:r>
    </w:p>
    <w:p>
      <w:pPr>
        <w:numPr>
          <w:ilvl w:val="0"/>
          <w:numId w:val="1102"/>
        </w:numPr>
        <w:pStyle w:val="Compact"/>
      </w:pPr>
      <w:r>
        <w:t xml:space="preserve">WIP balance opened (AP3): coil cost debited to WIP.</w:t>
      </w:r>
    </w:p>
    <w:p>
      <w:pPr>
        <w:pStyle w:val="Heading3"/>
      </w:pPr>
      <w:bookmarkStart w:id="262" w:name="during-production"/>
      <w:r>
        <w:t xml:space="preserve">5.2 During Production</w:t>
      </w:r>
      <w:bookmarkEnd w:id="262"/>
    </w:p>
    <w:p>
      <w:pPr>
        <w:numPr>
          <w:ilvl w:val="0"/>
          <w:numId w:val="1103"/>
        </w:numPr>
        <w:pStyle w:val="Compact"/>
      </w:pPr>
      <w:r>
        <w:t xml:space="preserve">Record progress metres per line</w:t>
      </w:r>
    </w:p>
    <w:p>
      <w:pPr>
        <w:numPr>
          <w:ilvl w:val="0"/>
          <w:numId w:val="1103"/>
        </w:numPr>
        <w:pStyle w:val="Compact"/>
      </w:pPr>
      <w:r>
        <w:t xml:space="preserve">Log material issues via</w:t>
      </w:r>
      <w:r>
        <w:t xml:space="preserve"> </w:t>
      </w:r>
      <w:r>
        <w:rPr>
          <w:b/>
        </w:rPr>
        <w:t xml:space="preserve">Report material issue</w:t>
      </w:r>
      <w:r>
        <w:t xml:space="preserve"> </w:t>
      </w:r>
      <w:r>
        <w:t xml:space="preserve">(quick-create material incident)</w:t>
      </w:r>
    </w:p>
    <w:p>
      <w:pPr>
        <w:numPr>
          <w:ilvl w:val="0"/>
          <w:numId w:val="1103"/>
        </w:numPr>
        <w:pStyle w:val="Compact"/>
      </w:pPr>
      <w:r>
        <w:t xml:space="preserve">Monitor coil remaining weight</w:t>
      </w:r>
    </w:p>
    <w:p>
      <w:r>
        <w:pict>
          <v:rect style="width:0;height:1.5pt" o:hralign="center" o:hrstd="t" o:hr="t"/>
        </w:pict>
      </w:r>
    </w:p>
    <w:p>
      <w:pPr>
        <w:pStyle w:val="Heading2"/>
      </w:pPr>
      <w:bookmarkStart w:id="263" w:name="completing-production"/>
      <w:r>
        <w:t xml:space="preserve">6. COMPLETING PRODUCTION</w:t>
      </w:r>
      <w:bookmarkEnd w:id="263"/>
    </w:p>
    <w:p>
      <w:pPr>
        <w:pStyle w:val="Heading3"/>
      </w:pPr>
      <w:bookmarkStart w:id="264" w:name="completion-procedure"/>
      <w:r>
        <w:t xml:space="preserve">6.1 Completion Procedure</w:t>
      </w:r>
      <w:bookmarkEnd w:id="264"/>
    </w:p>
    <w:p>
      <w:pPr>
        <w:numPr>
          <w:ilvl w:val="0"/>
          <w:numId w:val="1104"/>
        </w:numPr>
        <w:pStyle w:val="Compact"/>
      </w:pPr>
      <w:r>
        <w:t xml:space="preserve">Measure actual output metres per line.</w:t>
      </w:r>
    </w:p>
    <w:p>
      <w:pPr>
        <w:numPr>
          <w:ilvl w:val="0"/>
          <w:numId w:val="1104"/>
        </w:numPr>
        <w:pStyle w:val="Compact"/>
      </w:pPr>
      <w:r>
        <w:t xml:space="preserve">Enter</w:t>
      </w:r>
      <w:r>
        <w:t xml:space="preserve"> </w:t>
      </w:r>
      <w:r>
        <w:rPr>
          <w:b/>
        </w:rPr>
        <w:t xml:space="preserve">produced metres</w:t>
      </w:r>
      <w:r>
        <w:t xml:space="preserve"> </w:t>
      </w:r>
      <w:r>
        <w:t xml:space="preserve">on job completion form.</w:t>
      </w:r>
    </w:p>
    <w:p>
      <w:pPr>
        <w:numPr>
          <w:ilvl w:val="0"/>
          <w:numId w:val="1104"/>
        </w:numPr>
        <w:pStyle w:val="Compact"/>
      </w:pPr>
      <w:r>
        <w:t xml:space="preserve">System computes</w:t>
      </w:r>
      <w:r>
        <w:t xml:space="preserve"> </w:t>
      </w:r>
      <w:r>
        <w:rPr>
          <w:b/>
        </w:rPr>
        <w:t xml:space="preserve">conversion variance</w:t>
      </w:r>
      <w:r>
        <w:t xml:space="preserve"> </w:t>
      </w:r>
      <w:r>
        <w:t xml:space="preserve">vs theoretical (standard kg/m per gauge).</w:t>
      </w:r>
    </w:p>
    <w:p>
      <w:pPr>
        <w:numPr>
          <w:ilvl w:val="0"/>
          <w:numId w:val="1104"/>
        </w:numPr>
        <w:pStyle w:val="Compact"/>
      </w:pPr>
      <w:r>
        <w:t xml:space="preserve">If variance</w:t>
      </w:r>
      <w:r>
        <w:t xml:space="preserve"> </w:t>
      </w:r>
      <w:r>
        <w:rPr>
          <w:b/>
        </w:rPr>
        <w:t xml:space="preserve">&gt;5%</w:t>
      </w:r>
      <w:r>
        <w:t xml:space="preserve">: flagged for manager review.</w:t>
      </w:r>
    </w:p>
    <w:p>
      <w:pPr>
        <w:numPr>
          <w:ilvl w:val="0"/>
          <w:numId w:val="1104"/>
        </w:numPr>
        <w:pStyle w:val="Compact"/>
      </w:pPr>
      <w:r>
        <w:t xml:space="preserve">Select</w:t>
      </w:r>
      <w:r>
        <w:t xml:space="preserve"> </w:t>
      </w:r>
      <w:r>
        <w:rPr>
          <w:b/>
        </w:rPr>
        <w:t xml:space="preserve">conversion reason</w:t>
      </w:r>
      <w:r>
        <w:t xml:space="preserve"> </w:t>
      </w:r>
      <w:r>
        <w:t xml:space="preserve">if band = High or Low:</w:t>
      </w:r>
    </w:p>
    <w:p>
      <w:pPr>
        <w:numPr>
          <w:ilvl w:val="1"/>
          <w:numId w:val="1105"/>
        </w:numPr>
        <w:pStyle w:val="Compact"/>
      </w:pPr>
      <w:r>
        <w:t xml:space="preserve">Material defect, coil splicing, cutting error, specification change, calibration difference</w:t>
      </w:r>
    </w:p>
    <w:p>
      <w:pPr>
        <w:numPr>
          <w:ilvl w:val="0"/>
          <w:numId w:val="1104"/>
        </w:numPr>
        <w:pStyle w:val="Compact"/>
      </w:pPr>
      <w:r>
        <w:t xml:space="preserve">Click</w:t>
      </w:r>
      <w:r>
        <w:t xml:space="preserve"> </w:t>
      </w:r>
      <w:r>
        <w:rPr>
          <w:b/>
        </w:rPr>
        <w:t xml:space="preserve">Complete job</w:t>
      </w:r>
      <w:r>
        <w:t xml:space="preserve">.</w:t>
      </w:r>
    </w:p>
    <w:p>
      <w:pPr>
        <w:numPr>
          <w:ilvl w:val="0"/>
          <w:numId w:val="1104"/>
        </w:numPr>
        <w:pStyle w:val="Compact"/>
      </w:pPr>
      <w:r>
        <w:t xml:space="preserve">Status →</w:t>
      </w:r>
      <w:r>
        <w:t xml:space="preserve"> </w:t>
      </w:r>
      <w:r>
        <w:rPr>
          <w:b/>
        </w:rPr>
        <w:t xml:space="preserve">Completed</w:t>
      </w:r>
      <w:r>
        <w:t xml:space="preserve">.</w:t>
      </w:r>
    </w:p>
    <w:p>
      <w:pPr>
        <w:pStyle w:val="Heading3"/>
      </w:pPr>
      <w:bookmarkStart w:id="265" w:name="conversion-qc-bands"/>
      <w:r>
        <w:t xml:space="preserve">6.2 Conversion QC Bands</w:t>
      </w:r>
      <w:bookmarkEnd w:id="265"/>
    </w:p>
    <w:tbl>
      <w:tblPr>
        <w:tblStyle w:val="Table"/>
        <w:tblW w:type="pct" w:w="0.0"/>
        <w:tblLook w:firstRow="1"/>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Action</w:t>
            </w:r>
          </w:p>
        </w:tc>
      </w:tr>
      <w:tr>
        <w:tc>
          <w:p>
            <w:pPr>
              <w:pStyle w:val="Compact"/>
              <w:jc w:val="left"/>
            </w:pPr>
            <w:r>
              <w:t xml:space="preserve">OK</w:t>
            </w:r>
          </w:p>
        </w:tc>
        <w:tc>
          <w:p>
            <w:pPr>
              <w:pStyle w:val="Compact"/>
              <w:jc w:val="left"/>
            </w:pPr>
            <w:r>
              <w:t xml:space="preserve">Within tolerance — auto-pass</w:t>
            </w:r>
          </w:p>
        </w:tc>
      </w:tr>
      <w:tr>
        <w:tc>
          <w:p>
            <w:pPr>
              <w:pStyle w:val="Compact"/>
              <w:jc w:val="left"/>
            </w:pPr>
            <w:r>
              <w:t xml:space="preserve">High</w:t>
            </w:r>
          </w:p>
        </w:tc>
        <w:tc>
          <w:p>
            <w:pPr>
              <w:pStyle w:val="Compact"/>
              <w:jc w:val="left"/>
            </w:pPr>
            <w:r>
              <w:t xml:space="preserve">Actual &gt; theoretical — BM/QCO sign-off required</w:t>
            </w:r>
          </w:p>
        </w:tc>
      </w:tr>
      <w:tr>
        <w:tc>
          <w:p>
            <w:pPr>
              <w:pStyle w:val="Compact"/>
              <w:jc w:val="left"/>
            </w:pPr>
            <w:r>
              <w:t xml:space="preserve">Low</w:t>
            </w:r>
          </w:p>
        </w:tc>
        <w:tc>
          <w:p>
            <w:pPr>
              <w:pStyle w:val="Compact"/>
              <w:jc w:val="left"/>
            </w:pPr>
            <w:r>
              <w:t xml:space="preserve">Actual &lt; theoretical — BM/QCO sign-off required</w:t>
            </w:r>
          </w:p>
        </w:tc>
      </w:tr>
      <w:tr>
        <w:tc>
          <w:p>
            <w:pPr>
              <w:pStyle w:val="Compact"/>
              <w:jc w:val="left"/>
            </w:pPr>
            <w:r>
              <w:t xml:space="preserve">Pending</w:t>
            </w:r>
          </w:p>
        </w:tc>
        <w:tc>
          <w:p>
            <w:pPr>
              <w:pStyle w:val="Compact"/>
              <w:jc w:val="left"/>
            </w:pPr>
            <w:r>
              <w:t xml:space="preserve">Awaiting review</w:t>
            </w:r>
          </w:p>
        </w:tc>
      </w:tr>
    </w:tbl>
    <w:p>
      <w:pPr>
        <w:pStyle w:val="BodyText"/>
      </w:pPr>
      <w:r>
        <w:rPr>
          <w:b/>
        </w:rPr>
        <w:t xml:space="preserve">BM QC sign-off:</w:t>
      </w:r>
      <w:r>
        <w:t xml:space="preserve"> </w:t>
      </w:r>
      <w:r>
        <w:t xml:space="preserve">Manager Dashboard → Production QC tab.</w:t>
      </w:r>
    </w:p>
    <w:p>
      <w:pPr>
        <w:pStyle w:val="Heading3"/>
      </w:pPr>
      <w:bookmarkStart w:id="266" w:name="offcut-usage"/>
      <w:r>
        <w:t xml:space="preserve">6.3 Offcut Usage</w:t>
      </w:r>
      <w:bookmarkEnd w:id="266"/>
    </w:p>
    <w:p>
      <w:pPr>
        <w:pStyle w:val="FirstParagraph"/>
      </w:pPr>
      <w:r>
        <w:t xml:space="preserve">If production uses material from incident offcut pool:</w:t>
      </w:r>
      <w:r>
        <w:t xml:space="preserve"> </w:t>
      </w:r>
      <w:r>
        <w:t xml:space="preserve">- Select incident(s) on completion form</w:t>
      </w:r>
      <w:r>
        <w:t xml:space="preserve"> </w:t>
      </w:r>
      <w:r>
        <w:t xml:space="preserve">- Completion shows</w:t>
      </w:r>
      <w:r>
        <w:t xml:space="preserve"> </w:t>
      </w:r>
      <w:r>
        <w:t xml:space="preserve">“</w:t>
      </w:r>
      <w:r>
        <w:t xml:space="preserve">supplied from offcut</w:t>
      </w:r>
      <w:r>
        <w:t xml:space="preserve">”</w:t>
      </w:r>
      <w:r>
        <w:t xml:space="preserve"> </w:t>
      </w:r>
      <w:r>
        <w:t xml:space="preserve">- Pool metres decremented</w:t>
      </w:r>
    </w:p>
    <w:p>
      <w:pPr>
        <w:pStyle w:val="Heading3"/>
      </w:pPr>
      <w:bookmarkStart w:id="267" w:name="accessory-and-stone-usage"/>
      <w:r>
        <w:t xml:space="preserve">6.4 Accessory and Stone Usage</w:t>
      </w:r>
      <w:bookmarkEnd w:id="267"/>
    </w:p>
    <w:p>
      <w:pPr>
        <w:numPr>
          <w:ilvl w:val="0"/>
          <w:numId w:val="1106"/>
        </w:numPr>
        <w:pStyle w:val="Compact"/>
      </w:pPr>
      <w:r>
        <w:rPr>
          <w:rStyle w:val="VerbatimChar"/>
        </w:rPr>
        <w:t xml:space="preserve">production_job_accessory_usage</w:t>
      </w:r>
      <w:r>
        <w:t xml:space="preserve"> </w:t>
      </w:r>
      <w:r>
        <w:t xml:space="preserve">— accessory fulfillment per job</w:t>
      </w:r>
    </w:p>
    <w:p>
      <w:pPr>
        <w:numPr>
          <w:ilvl w:val="0"/>
          <w:numId w:val="1106"/>
        </w:numPr>
        <w:pStyle w:val="Compact"/>
      </w:pPr>
      <w:r>
        <w:rPr>
          <w:rStyle w:val="VerbatimChar"/>
        </w:rPr>
        <w:t xml:space="preserve">production_job_stone_flatsheet_usage</w:t>
      </w:r>
      <w:r>
        <w:t xml:space="preserve"> </w:t>
      </w:r>
      <w:r>
        <w:t xml:space="preserve">— stone sheets consumed</w:t>
      </w:r>
    </w:p>
    <w:p>
      <w:pPr>
        <w:numPr>
          <w:ilvl w:val="0"/>
          <w:numId w:val="1106"/>
        </w:numPr>
        <w:pStyle w:val="Compact"/>
      </w:pPr>
      <w:r>
        <w:t xml:space="preserve">Tracked separately from sheet metres</w:t>
      </w:r>
    </w:p>
    <w:p>
      <w:r>
        <w:pict>
          <v:rect style="width:0;height:1.5pt" o:hralign="center" o:hrstd="t" o:hr="t"/>
        </w:pict>
      </w:r>
    </w:p>
    <w:p>
      <w:pPr>
        <w:pStyle w:val="Heading2"/>
      </w:pPr>
      <w:bookmarkStart w:id="268" w:name="revenue-recognition-ap1c"/>
      <w:r>
        <w:t xml:space="preserve">7. REVENUE RECOGNITION (AP1c)</w:t>
      </w:r>
      <w:bookmarkEnd w:id="268"/>
    </w:p>
    <w:p>
      <w:pPr>
        <w:pStyle w:val="FirstParagraph"/>
      </w:pPr>
      <w:r>
        <w:rPr>
          <w:b/>
        </w:rPr>
        <w:t xml:space="preserve">Policy V1 — critical accounting rule:</w:t>
      </w:r>
    </w:p>
    <w:p>
      <w:pPr>
        <w:pStyle w:val="BodyText"/>
      </w:pPr>
      <w:r>
        <w:t xml:space="preserve">Revenue is recognised at</w:t>
      </w:r>
      <w:r>
        <w:t xml:space="preserve"> </w:t>
      </w:r>
      <w:r>
        <w:rPr>
          <w:b/>
        </w:rPr>
        <w:t xml:space="preserve">production completion</w:t>
      </w:r>
      <w:r>
        <w:t xml:space="preserve">, not delivery or invoice date.</w:t>
      </w:r>
    </w:p>
    <w:p>
      <w:pPr>
        <w:pStyle w:val="BodyText"/>
      </w:pPr>
      <w:r>
        <w:t xml:space="preserve">On job completion, system auto-posts GL:</w:t>
      </w:r>
      <w:r>
        <w:t xml:space="preserve"> </w:t>
      </w:r>
      <w:r>
        <w:t xml:space="preserve">-</w:t>
      </w:r>
      <w:r>
        <w:t xml:space="preserve"> </w:t>
      </w:r>
      <w:r>
        <w:rPr>
          <w:b/>
        </w:rPr>
        <w:t xml:space="preserve">Dr</w:t>
      </w:r>
      <w:r>
        <w:t xml:space="preserve"> </w:t>
      </w:r>
      <w:r>
        <w:t xml:space="preserve">Accounts Receivable (customer ledger)</w:t>
      </w:r>
      <w:r>
        <w:t xml:space="preserve"> </w:t>
      </w:r>
      <w:r>
        <w:t xml:space="preserve">-</w:t>
      </w:r>
      <w:r>
        <w:t xml:space="preserve"> </w:t>
      </w:r>
      <w:r>
        <w:rPr>
          <w:b/>
        </w:rPr>
        <w:t xml:space="preserve">Cr</w:t>
      </w:r>
      <w:r>
        <w:t xml:space="preserve"> </w:t>
      </w:r>
      <w:r>
        <w:t xml:space="preserve">Sales Revenue (GL 4000)</w:t>
      </w:r>
    </w:p>
    <w:p>
      <w:pPr>
        <w:pStyle w:val="BodyText"/>
      </w:pPr>
      <w:r>
        <w:rPr>
          <w:b/>
        </w:rPr>
        <w:t xml:space="preserve">Implication:</w:t>
      </w:r>
      <w:r>
        <w:t xml:space="preserve"> </w:t>
      </w:r>
      <w:r>
        <w:t xml:space="preserve">Customer balance shows revenue on books before physical delivery. Finance and Sales must understand this for customer statements and refund calculations.</w:t>
      </w:r>
    </w:p>
    <w:p>
      <w:r>
        <w:pict>
          <v:rect style="width:0;height:1.5pt" o:hralign="center" o:hrstd="t" o:hr="t"/>
        </w:pict>
      </w:r>
    </w:p>
    <w:p>
      <w:pPr>
        <w:pStyle w:val="Heading2"/>
      </w:pPr>
      <w:bookmarkStart w:id="269" w:name="wip-and-costing-ap3"/>
      <w:r>
        <w:t xml:space="preserve">8. WIP AND COSTING (AP3)</w:t>
      </w:r>
      <w:bookmarkEnd w:id="269"/>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WIP Effect</w:t>
            </w:r>
          </w:p>
        </w:tc>
      </w:tr>
      <w:tr>
        <w:tc>
          <w:p>
            <w:pPr>
              <w:pStyle w:val="Compact"/>
              <w:jc w:val="left"/>
            </w:pPr>
            <w:r>
              <w:t xml:space="preserve">Job start</w:t>
            </w:r>
          </w:p>
        </w:tc>
        <w:tc>
          <w:p>
            <w:pPr>
              <w:pStyle w:val="Compact"/>
              <w:jc w:val="left"/>
            </w:pPr>
            <w:r>
              <w:t xml:space="preserve">Coil cost → WIP debit</w:t>
            </w:r>
          </w:p>
        </w:tc>
      </w:tr>
      <w:tr>
        <w:tc>
          <w:p>
            <w:pPr>
              <w:pStyle w:val="Compact"/>
              <w:jc w:val="left"/>
            </w:pPr>
            <w:r>
              <w:t xml:space="preserve">Job complete</w:t>
            </w:r>
          </w:p>
        </w:tc>
        <w:tc>
          <w:p>
            <w:pPr>
              <w:pStyle w:val="Compact"/>
              <w:jc w:val="left"/>
            </w:pPr>
            <w:r>
              <w:t xml:space="preserve">WIP cleared → COGS (AP3 classification)</w:t>
            </w:r>
          </w:p>
        </w:tc>
      </w:tr>
      <w:tr>
        <w:tc>
          <w:p>
            <w:pPr>
              <w:pStyle w:val="Compact"/>
              <w:jc w:val="left"/>
            </w:pPr>
            <w:r>
              <w:t xml:space="preserve">Accessory usage</w:t>
            </w:r>
          </w:p>
        </w:tc>
        <w:tc>
          <w:p>
            <w:pPr>
              <w:pStyle w:val="Compact"/>
              <w:jc w:val="left"/>
            </w:pPr>
            <w:r>
              <w:t xml:space="preserve">Added to job cost</w:t>
            </w:r>
          </w:p>
        </w:tc>
      </w:tr>
    </w:tbl>
    <w:p>
      <w:pPr>
        <w:pStyle w:val="BodyText"/>
      </w:pPr>
      <w:r>
        <w:t xml:space="preserve">AP3 reports: standard vs actual cost per metre; costing readiness check on Accounting desk.</w:t>
      </w:r>
    </w:p>
    <w:p>
      <w:r>
        <w:pict>
          <v:rect style="width:0;height:1.5pt" o:hralign="center" o:hrstd="t" o:hr="t"/>
        </w:pict>
      </w:r>
    </w:p>
    <w:p>
      <w:pPr>
        <w:pStyle w:val="Heading2"/>
      </w:pPr>
      <w:bookmarkStart w:id="270" w:name="production-completion-adjustments"/>
      <w:r>
        <w:t xml:space="preserve">9. PRODUCTION COMPLETION ADJUSTMENTS</w:t>
      </w:r>
      <w:bookmarkEnd w:id="270"/>
    </w:p>
    <w:p>
      <w:pPr>
        <w:pStyle w:val="FirstParagraph"/>
      </w:pPr>
      <w:r>
        <w:t xml:space="preserve">Post-completion metre corrections (customer dispute, measurement error):</w:t>
      </w:r>
    </w:p>
    <w:p>
      <w:pPr>
        <w:numPr>
          <w:ilvl w:val="0"/>
          <w:numId w:val="1107"/>
        </w:numPr>
        <w:pStyle w:val="Compact"/>
      </w:pPr>
      <w:r>
        <w:t xml:space="preserve">Operations or BM initiates adjustment</w:t>
      </w:r>
    </w:p>
    <w:p>
      <w:pPr>
        <w:numPr>
          <w:ilvl w:val="0"/>
          <w:numId w:val="1107"/>
        </w:numPr>
        <w:pStyle w:val="Compact"/>
      </w:pPr>
      <w:r>
        <w:t xml:space="preserve">Documents reason (≥10 chars)</w:t>
      </w:r>
    </w:p>
    <w:p>
      <w:pPr>
        <w:numPr>
          <w:ilvl w:val="0"/>
          <w:numId w:val="1107"/>
        </w:numPr>
        <w:pStyle w:val="Compact"/>
      </w:pPr>
      <w:r>
        <w:t xml:space="preserve">Adjusts produced metres on job</w:t>
      </w:r>
    </w:p>
    <w:p>
      <w:pPr>
        <w:numPr>
          <w:ilvl w:val="0"/>
          <w:numId w:val="1107"/>
        </w:numPr>
        <w:pStyle w:val="Compact"/>
      </w:pPr>
      <w:r>
        <w:t xml:space="preserve">May trigger revenue/AR adjustment via AP1c rules</w:t>
      </w:r>
    </w:p>
    <w:p>
      <w:pPr>
        <w:numPr>
          <w:ilvl w:val="0"/>
          <w:numId w:val="1107"/>
        </w:numPr>
        <w:pStyle w:val="Compact"/>
      </w:pPr>
      <w:r>
        <w:t xml:space="preserve">Audited in</w:t>
      </w:r>
      <w:r>
        <w:t xml:space="preserve"> </w:t>
      </w:r>
      <w:r>
        <w:rPr>
          <w:rStyle w:val="VerbatimChar"/>
        </w:rPr>
        <w:t xml:space="preserve">production_completion_adjustments</w:t>
      </w:r>
    </w:p>
    <w:p>
      <w:r>
        <w:pict>
          <v:rect style="width:0;height:1.5pt" o:hralign="center" o:hrstd="t" o:hr="t"/>
        </w:pict>
      </w:r>
    </w:p>
    <w:p>
      <w:pPr>
        <w:pStyle w:val="Heading2"/>
      </w:pPr>
      <w:bookmarkStart w:id="271" w:name="job-intelligence-panel"/>
      <w:r>
        <w:t xml:space="preserve">10. JOB INTELLIGENCE PANEL</w:t>
      </w:r>
      <w:bookmarkEnd w:id="271"/>
    </w:p>
    <w:p>
      <w:pPr>
        <w:pStyle w:val="FirstParagraph"/>
      </w:pPr>
      <w:r>
        <w:t xml:space="preserve">API:</w:t>
      </w:r>
      <w:r>
        <w:t xml:space="preserve"> </w:t>
      </w:r>
      <w:r>
        <w:rPr>
          <w:rStyle w:val="VerbatimChar"/>
        </w:rPr>
        <w:t xml:space="preserve">GET /api/production-jobs/:id/intel</w:t>
      </w:r>
    </w:p>
    <w:p>
      <w:pPr>
        <w:pStyle w:val="BodyText"/>
      </w:pPr>
      <w:r>
        <w:t xml:space="preserve">Displays:</w:t>
      </w:r>
      <w:r>
        <w:t xml:space="preserve"> </w:t>
      </w:r>
      <w:r>
        <w:t xml:space="preserve">- Conversion alert band</w:t>
      </w:r>
      <w:r>
        <w:t xml:space="preserve"> </w:t>
      </w:r>
      <w:r>
        <w:t xml:space="preserve">- Planned vs actual metre variance %</w:t>
      </w:r>
      <w:r>
        <w:t xml:space="preserve"> </w:t>
      </w:r>
      <w:r>
        <w:t xml:space="preserve">- Stone/accessory rollup</w:t>
      </w:r>
      <w:r>
        <w:t xml:space="preserve"> </w:t>
      </w:r>
      <w:r>
        <w:t xml:space="preserve">- Quote paid % and BM production-gate override status</w:t>
      </w:r>
      <w:r>
        <w:t xml:space="preserve"> </w:t>
      </w:r>
      <w:r>
        <w:t xml:space="preserve">- Refund risk flags</w:t>
      </w:r>
    </w:p>
    <w:p>
      <w:pPr>
        <w:pStyle w:val="BodyText"/>
      </w:pPr>
      <w:r>
        <w:t xml:space="preserve">Available in Live Production Monitor — collapsible panel.</w:t>
      </w:r>
    </w:p>
    <w:p>
      <w:r>
        <w:pict>
          <v:rect style="width:0;height:1.5pt" o:hralign="center" o:hrstd="t" o:hr="t"/>
        </w:pict>
      </w:r>
    </w:p>
    <w:p>
      <w:pPr>
        <w:pStyle w:val="Heading2"/>
      </w:pPr>
      <w:bookmarkStart w:id="272" w:name="production-payment-gate-override"/>
      <w:r>
        <w:t xml:space="preserve">11. PRODUCTION PAYMENT GATE OVERRIDE</w:t>
      </w:r>
      <w:bookmarkEnd w:id="272"/>
    </w:p>
    <w:p>
      <w:pPr>
        <w:pStyle w:val="FirstParagraph"/>
      </w:pPr>
      <w:r>
        <w:t xml:space="preserve">When quotation below 70% paid but BM authorises production:</w:t>
      </w:r>
    </w:p>
    <w:p>
      <w:pPr>
        <w:numPr>
          <w:ilvl w:val="0"/>
          <w:numId w:val="1108"/>
        </w:numPr>
        <w:pStyle w:val="Compact"/>
      </w:pPr>
      <w:r>
        <w:t xml:space="preserve">BM → Manager Dashboard → Production gate</w:t>
      </w:r>
    </w:p>
    <w:p>
      <w:pPr>
        <w:numPr>
          <w:ilvl w:val="0"/>
          <w:numId w:val="1108"/>
        </w:numPr>
        <w:pStyle w:val="Compact"/>
      </w:pPr>
      <w:r>
        <w:rPr>
          <w:b/>
        </w:rPr>
        <w:t xml:space="preserve">Approve production</w:t>
      </w:r>
      <w:r>
        <w:t xml:space="preserve"> </w:t>
      </w:r>
      <w:r>
        <w:t xml:space="preserve">with note (≥10 chars)</w:t>
      </w:r>
    </w:p>
    <w:p>
      <w:pPr>
        <w:numPr>
          <w:ilvl w:val="0"/>
          <w:numId w:val="1108"/>
        </w:numPr>
        <w:pStyle w:val="Compact"/>
      </w:pPr>
      <w:r>
        <w:t xml:space="preserve">Records:</w:t>
      </w:r>
      <w:r>
        <w:t xml:space="preserve"> </w:t>
      </w:r>
      <w:r>
        <w:rPr>
          <w:rStyle w:val="VerbatimChar"/>
        </w:rPr>
        <w:t xml:space="preserve">manager_production_approved_by_*</w:t>
      </w:r>
      <w:r>
        <w:t xml:space="preserve">, note, paid fraction at override</w:t>
      </w:r>
    </w:p>
    <w:p>
      <w:pPr>
        <w:numPr>
          <w:ilvl w:val="0"/>
          <w:numId w:val="1108"/>
        </w:numPr>
        <w:pStyle w:val="Compact"/>
      </w:pPr>
      <w:r>
        <w:t xml:space="preserve">Also available:</w:t>
      </w:r>
      <w:r>
        <w:t xml:space="preserve"> </w:t>
      </w:r>
      <w:r>
        <w:rPr>
          <w:b/>
        </w:rPr>
        <w:t xml:space="preserve">ProductionPaymentGateOverridePanel</w:t>
      </w:r>
      <w:r>
        <w:t xml:space="preserve"> </w:t>
      </w:r>
      <w:r>
        <w:t xml:space="preserve">in Live Production Monitor</w:t>
      </w:r>
    </w:p>
    <w:p>
      <w:r>
        <w:pict>
          <v:rect style="width:0;height:1.5pt" o:hralign="center" o:hrstd="t" o:hr="t"/>
        </w:pict>
      </w:r>
    </w:p>
    <w:p>
      <w:pPr>
        <w:pStyle w:val="Heading2"/>
      </w:pPr>
      <w:bookmarkStart w:id="273" w:name="quality-control-qco"/>
      <w:r>
        <w:t xml:space="preserve">12. QUALITY CONTROL (QCO)</w:t>
      </w:r>
      <w:bookmarkEnd w:id="273"/>
    </w:p>
    <w:p>
      <w:pPr>
        <w:pStyle w:val="FirstParagraph"/>
      </w:pPr>
      <w:r>
        <w:t xml:space="preserve">Quality Control Officer (</w:t>
      </w:r>
      <w:r>
        <w:rPr>
          <w:rStyle w:val="VerbatimChar"/>
        </w:rPr>
        <w:t xml:space="preserve">desig_qco</w:t>
      </w:r>
      <w:r>
        <w:t xml:space="preserve">) responsibilities:</w:t>
      </w:r>
    </w:p>
    <w:p>
      <w:pPr>
        <w:numPr>
          <w:ilvl w:val="0"/>
          <w:numId w:val="1109"/>
        </w:numPr>
        <w:pStyle w:val="Compact"/>
      </w:pPr>
      <w:r>
        <w:t xml:space="preserve">Sign off on High/Low conversion bands</w:t>
      </w:r>
    </w:p>
    <w:p>
      <w:pPr>
        <w:numPr>
          <w:ilvl w:val="0"/>
          <w:numId w:val="1109"/>
        </w:numPr>
        <w:pStyle w:val="Compact"/>
      </w:pPr>
      <w:r>
        <w:t xml:space="preserve">Verify gauge and colour match cutting list</w:t>
      </w:r>
    </w:p>
    <w:p>
      <w:pPr>
        <w:numPr>
          <w:ilvl w:val="0"/>
          <w:numId w:val="1109"/>
        </w:numPr>
        <w:pStyle w:val="Compact"/>
      </w:pPr>
      <w:r>
        <w:t xml:space="preserve">Reject completion if specification deviation — return to Running</w:t>
      </w:r>
    </w:p>
    <w:p>
      <w:pPr>
        <w:numPr>
          <w:ilvl w:val="0"/>
          <w:numId w:val="1109"/>
        </w:numPr>
        <w:pStyle w:val="Compact"/>
      </w:pPr>
      <w:r>
        <w:t xml:space="preserve">Link QC flag to production job record</w:t>
      </w:r>
    </w:p>
    <w:p>
      <w:r>
        <w:pict>
          <v:rect style="width:0;height:1.5pt" o:hralign="center" o:hrstd="t" o:hr="t"/>
        </w:pict>
      </w:r>
    </w:p>
    <w:p>
      <w:pPr>
        <w:pStyle w:val="Heading2"/>
      </w:pPr>
      <w:bookmarkStart w:id="274" w:name="production-dashboard-kpis"/>
      <w:r>
        <w:t xml:space="preserve">13. PRODUCTION DASHBOARD KPIs</w:t>
      </w:r>
      <w:bookmarkEnd w:id="274"/>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Source</w:t>
            </w:r>
          </w:p>
        </w:tc>
      </w:tr>
      <w:tr>
        <w:tc>
          <w:p>
            <w:pPr>
              <w:pStyle w:val="Compact"/>
              <w:jc w:val="left"/>
            </w:pPr>
            <w:r>
              <w:t xml:space="preserve">Metres produced (MTD)</w:t>
            </w:r>
          </w:p>
        </w:tc>
        <w:tc>
          <w:p>
            <w:pPr>
              <w:pStyle w:val="Compact"/>
              <w:jc w:val="left"/>
            </w:pPr>
            <w:r>
              <w:t xml:space="preserve">Completed jobs sum</w:t>
            </w:r>
          </w:p>
        </w:tc>
      </w:tr>
      <w:tr>
        <w:tc>
          <w:p>
            <w:pPr>
              <w:pStyle w:val="Compact"/>
              <w:jc w:val="left"/>
            </w:pPr>
            <w:r>
              <w:t xml:space="preserve">Jobs in queue</w:t>
            </w:r>
          </w:p>
        </w:tc>
        <w:tc>
          <w:p>
            <w:pPr>
              <w:pStyle w:val="Compact"/>
              <w:jc w:val="left"/>
            </w:pPr>
            <w:r>
              <w:t xml:space="preserve">Planned + Running count</w:t>
            </w:r>
          </w:p>
        </w:tc>
      </w:tr>
      <w:tr>
        <w:tc>
          <w:p>
            <w:pPr>
              <w:pStyle w:val="Compact"/>
              <w:jc w:val="left"/>
            </w:pPr>
            <w:r>
              <w:t xml:space="preserve">Conversion QC gaps</w:t>
            </w:r>
          </w:p>
        </w:tc>
        <w:tc>
          <w:p>
            <w:pPr>
              <w:pStyle w:val="Compact"/>
              <w:jc w:val="left"/>
            </w:pPr>
            <w:r>
              <w:t xml:space="preserve">High/Low without sign-off</w:t>
            </w:r>
          </w:p>
        </w:tc>
      </w:tr>
      <w:tr>
        <w:tc>
          <w:p>
            <w:pPr>
              <w:pStyle w:val="Compact"/>
              <w:jc w:val="left"/>
            </w:pPr>
            <w:r>
              <w:t xml:space="preserve">Payment gate breaches</w:t>
            </w:r>
          </w:p>
        </w:tc>
        <w:tc>
          <w:p>
            <w:pPr>
              <w:pStyle w:val="Compact"/>
              <w:jc w:val="left"/>
            </w:pPr>
            <w:r>
              <w:t xml:space="preserve">Quotations in production below threshold</w:t>
            </w:r>
          </w:p>
        </w:tc>
      </w:tr>
    </w:tbl>
    <w:p>
      <w:r>
        <w:pict>
          <v:rect style="width:0;height:1.5pt" o:hralign="center" o:hrstd="t" o:hr="t"/>
        </w:pict>
      </w:r>
    </w:p>
    <w:p>
      <w:pPr>
        <w:pStyle w:val="Heading2"/>
      </w:pPr>
      <w:bookmarkStart w:id="275" w:name="daily-production-checklist"/>
      <w:r>
        <w:t xml:space="preserve">14. DAILY PRODUCTION CHECKLIST</w:t>
      </w:r>
      <w:bookmarkEnd w:id="275"/>
    </w:p>
    <w:p>
      <w:pPr>
        <w:numPr>
          <w:ilvl w:val="0"/>
          <w:numId w:val="1110"/>
        </w:numPr>
        <w:pStyle w:val="Compact"/>
      </w:pPr>
      <w:r>
        <w:t xml:space="preserve">☐ Release new cutting lists to queue (morning)</w:t>
      </w:r>
    </w:p>
    <w:p>
      <w:pPr>
        <w:numPr>
          <w:ilvl w:val="0"/>
          <w:numId w:val="1110"/>
        </w:numPr>
        <w:pStyle w:val="Compact"/>
      </w:pPr>
      <w:r>
        <w:t xml:space="preserve">☐ Allocate coils before start</w:t>
      </w:r>
    </w:p>
    <w:p>
      <w:pPr>
        <w:numPr>
          <w:ilvl w:val="0"/>
          <w:numId w:val="1110"/>
        </w:numPr>
        <w:pStyle w:val="Compact"/>
      </w:pPr>
      <w:r>
        <w:t xml:space="preserve">☐ Complete jobs same day where possible</w:t>
      </w:r>
    </w:p>
    <w:p>
      <w:pPr>
        <w:numPr>
          <w:ilvl w:val="0"/>
          <w:numId w:val="1110"/>
        </w:numPr>
        <w:pStyle w:val="Compact"/>
      </w:pPr>
      <w:r>
        <w:t xml:space="preserve">☐ QC sign-off on all High/Low completions before close</w:t>
      </w:r>
    </w:p>
    <w:p>
      <w:pPr>
        <w:numPr>
          <w:ilvl w:val="0"/>
          <w:numId w:val="1110"/>
        </w:numPr>
        <w:pStyle w:val="Compact"/>
      </w:pPr>
      <w:r>
        <w:t xml:space="preserve">☐ Report material incidents for scrap/damage</w:t>
      </w:r>
    </w:p>
    <w:p>
      <w:pPr>
        <w:numPr>
          <w:ilvl w:val="0"/>
          <w:numId w:val="1110"/>
        </w:numPr>
        <w:pStyle w:val="Compact"/>
      </w:pPr>
      <w:r>
        <w:t xml:space="preserve">☐ Coordinate deliveries with Operations store</w:t>
      </w:r>
    </w:p>
    <w:p>
      <w:r>
        <w:pict>
          <v:rect style="width:0;height:1.5pt" o:hralign="center" o:hrstd="t" o:hr="t"/>
        </w:pict>
      </w:r>
    </w:p>
    <w:p>
      <w:pPr>
        <w:pStyle w:val="FirstParagraph"/>
      </w:pPr>
      <w:r>
        <w:rPr>
          <w:i/>
        </w:rPr>
        <w:t xml:space="preserve">End of SOP-05. Cross-references: SOP-04 (Store/GRN), SOP-03 (AP1c revenue), SOP-01 (Cutting lists).</w:t>
      </w:r>
    </w:p>
    <w:p>
      <w:r>
        <w:pict>
          <v:rect style="width:0;height:1.5pt" o:hralign="center" o:hrstd="t" o:hr="t"/>
        </w:pict>
      </w:r>
    </w:p>
    <w:p>
      <w:pPr>
        <w:pStyle w:val="Heading1"/>
      </w:pPr>
      <w:bookmarkStart w:id="276" w:name="sop-06-procurement"/>
      <w:r>
        <w:t xml:space="preserve">SOP-06: PROCUREMENT</w:t>
      </w:r>
      <w:bookmarkEnd w:id="276"/>
    </w:p>
    <w:p>
      <w:pPr>
        <w:pStyle w:val="FirstParagraph"/>
      </w:pPr>
      <w:r>
        <w:rPr>
          <w:b/>
        </w:rPr>
        <w:t xml:space="preserve">Zarewa Aluminium and Plastics Ltd — System of Operations v3.0</w:t>
      </w:r>
      <w:r>
        <w:br/>
      </w:r>
      <w:r>
        <w:rPr>
          <w:b/>
        </w:rPr>
        <w:t xml:space="preserve">Department:</w:t>
      </w:r>
      <w:r>
        <w:t xml:space="preserve"> </w:t>
      </w:r>
      <w:r>
        <w:t xml:space="preserve">Procurement</w:t>
      </w:r>
      <w:r>
        <w:br/>
      </w:r>
      <w:r>
        <w:rPr>
          <w:b/>
        </w:rPr>
        <w:t xml:space="preserve">System modules:</w:t>
      </w:r>
      <w:r>
        <w:t xml:space="preserve"> </w:t>
      </w:r>
      <w:r>
        <w:rPr>
          <w:rStyle w:val="VerbatimChar"/>
        </w:rPr>
        <w:t xml:space="preserve">/procurement</w:t>
      </w:r>
      <w:r>
        <w:t xml:space="preserve">,</w:t>
      </w:r>
      <w:r>
        <w:t xml:space="preserve"> </w:t>
      </w:r>
      <w:r>
        <w:rPr>
          <w:rStyle w:val="VerbatimChar"/>
        </w:rPr>
        <w:t xml:space="preserve">/procurement/suppliers/:id</w:t>
      </w:r>
      <w:r>
        <w:t xml:space="preserve">,</w:t>
      </w:r>
      <w:r>
        <w:t xml:space="preserve"> </w:t>
      </w:r>
      <w:r>
        <w:rPr>
          <w:rStyle w:val="VerbatimChar"/>
        </w:rPr>
        <w:t xml:space="preserve">/procurement/transport-agents/:id</w:t>
      </w:r>
      <w:r>
        <w:br/>
      </w:r>
      <w:r>
        <w:rPr>
          <w:b/>
        </w:rPr>
        <w:t xml:space="preserve">Primary roles:</w:t>
      </w:r>
      <w:r>
        <w:t xml:space="preserve"> </w:t>
      </w:r>
      <w:r>
        <w:rPr>
          <w:rStyle w:val="VerbatimChar"/>
        </w:rPr>
        <w:t xml:space="preserve">md</w:t>
      </w:r>
      <w:r>
        <w:t xml:space="preserve">, Procurement Officer (</w:t>
      </w:r>
      <w:r>
        <w:rPr>
          <w:rStyle w:val="VerbatimChar"/>
        </w:rPr>
        <w:t xml:space="preserve">desig_po</w:t>
      </w:r>
      <w:r>
        <w:t xml:space="preserve">,</w:t>
      </w:r>
      <w:r>
        <w:t xml:space="preserve"> </w:t>
      </w:r>
      <w:r>
        <w:rPr>
          <w:rStyle w:val="VerbatimChar"/>
        </w:rPr>
        <w:t xml:space="preserve">desig_hop</w:t>
      </w:r>
      <w:r>
        <w:t xml:space="preserve">)</w:t>
      </w:r>
      <w:r>
        <w:br/>
      </w:r>
      <w:r>
        <w:rPr>
          <w:b/>
        </w:rPr>
        <w:t xml:space="preserve">Supporting roles:</w:t>
      </w:r>
      <w:r>
        <w:t xml:space="preserve"> </w:t>
      </w:r>
      <w:r>
        <w:rPr>
          <w:rStyle w:val="VerbatimChar"/>
        </w:rPr>
        <w:t xml:space="preserve">operations_officer</w:t>
      </w:r>
      <w:r>
        <w:t xml:space="preserve"> </w:t>
      </w:r>
      <w:r>
        <w:t xml:space="preserve">(GRN),</w:t>
      </w:r>
      <w:r>
        <w:t xml:space="preserve"> </w:t>
      </w:r>
      <w:r>
        <w:rPr>
          <w:rStyle w:val="VerbatimChar"/>
        </w:rPr>
        <w:t xml:space="preserve">finance_manager</w:t>
      </w:r>
      <w:r>
        <w:t xml:space="preserve"> </w:t>
      </w:r>
      <w:r>
        <w:t xml:space="preserve">(payment)</w:t>
      </w:r>
    </w:p>
    <w:p>
      <w:r>
        <w:pict>
          <v:rect style="width:0;height:1.5pt" o:hralign="center" o:hrstd="t" o:hr="t"/>
        </w:pict>
      </w:r>
    </w:p>
    <w:p>
      <w:pPr>
        <w:pStyle w:val="Heading2"/>
      </w:pPr>
      <w:bookmarkStart w:id="277" w:name="purpose-and-scope-5"/>
      <w:r>
        <w:t xml:space="preserve">1. PURPOSE AND SCOPE</w:t>
      </w:r>
      <w:bookmarkEnd w:id="277"/>
    </w:p>
    <w:p>
      <w:pPr>
        <w:pStyle w:val="FirstParagraph"/>
      </w:pPr>
      <w:r>
        <w:t xml:space="preserve">Procurement manages the acquisition of raw materials (coil, stone, accessories), transport haulage, and supplier relationships. At Zarewa, procurement is centralised at HQ under MD authority. This SOP covers the complete PO lifecycle from requisition through payment.</w:t>
      </w:r>
    </w:p>
    <w:p>
      <w:r>
        <w:pict>
          <v:rect style="width:0;height:1.5pt" o:hralign="center" o:hrstd="t" o:hr="t"/>
        </w:pict>
      </w:r>
    </w:p>
    <w:p>
      <w:pPr>
        <w:pStyle w:val="Heading2"/>
      </w:pPr>
      <w:bookmarkStart w:id="278" w:name="procurement-module"/>
      <w:r>
        <w:t xml:space="preserve">2. PROCUREMENT MODULE</w:t>
      </w:r>
      <w:bookmarkEnd w:id="278"/>
    </w:p>
    <w:p>
      <w:pPr>
        <w:pStyle w:val="FirstParagraph"/>
      </w:pPr>
      <w:r>
        <w:t xml:space="preserve">Route:</w:t>
      </w:r>
      <w:r>
        <w:t xml:space="preserve"> </w:t>
      </w:r>
      <w:r>
        <w:rPr>
          <w:rStyle w:val="VerbatimChar"/>
        </w:rPr>
        <w:t xml:space="preserve">/procurement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Function</w:t>
            </w:r>
          </w:p>
        </w:tc>
      </w:tr>
      <w:tr>
        <w:tc>
          <w:p>
            <w:pPr>
              <w:pStyle w:val="Compact"/>
              <w:jc w:val="left"/>
            </w:pPr>
            <w:r>
              <w:t xml:space="preserve">Purchases</w:t>
            </w:r>
          </w:p>
        </w:tc>
        <w:tc>
          <w:p>
            <w:pPr>
              <w:pStyle w:val="Compact"/>
              <w:jc w:val="left"/>
            </w:pPr>
            <w:r>
              <w:t xml:space="preserve">PO create, approve, status tracking</w:t>
            </w:r>
          </w:p>
        </w:tc>
      </w:tr>
      <w:tr>
        <w:tc>
          <w:p>
            <w:pPr>
              <w:pStyle w:val="Compact"/>
              <w:jc w:val="left"/>
            </w:pPr>
            <w:r>
              <w:t xml:space="preserve">Payments</w:t>
            </w:r>
          </w:p>
        </w:tc>
        <w:tc>
          <w:p>
            <w:pPr>
              <w:pStyle w:val="Compact"/>
              <w:jc w:val="left"/>
            </w:pPr>
            <w:r>
              <w:t xml:space="preserve">Supplier payables, treasury-linked payments</w:t>
            </w:r>
          </w:p>
        </w:tc>
      </w:tr>
      <w:tr>
        <w:tc>
          <w:p>
            <w:pPr>
              <w:pStyle w:val="Compact"/>
              <w:jc w:val="left"/>
            </w:pPr>
            <w:r>
              <w:t xml:space="preserve">Transport catch-up</w:t>
            </w:r>
          </w:p>
        </w:tc>
        <w:tc>
          <w:p>
            <w:pPr>
              <w:pStyle w:val="Compact"/>
              <w:jc w:val="left"/>
            </w:pPr>
            <w:r>
              <w:t xml:space="preserve">In-transit reconciliation vs agents</w:t>
            </w:r>
          </w:p>
        </w:tc>
      </w:tr>
      <w:tr>
        <w:tc>
          <w:p>
            <w:pPr>
              <w:pStyle w:val="Compact"/>
              <w:jc w:val="left"/>
            </w:pPr>
            <w:r>
              <w:t xml:space="preserve">Suppliers</w:t>
            </w:r>
          </w:p>
        </w:tc>
        <w:tc>
          <w:p>
            <w:pPr>
              <w:pStyle w:val="Compact"/>
              <w:jc w:val="left"/>
            </w:pPr>
            <w:r>
              <w:t xml:space="preserve">Master data register</w:t>
            </w:r>
          </w:p>
        </w:tc>
      </w:tr>
      <w:tr>
        <w:tc>
          <w:p>
            <w:pPr>
              <w:pStyle w:val="Compact"/>
              <w:jc w:val="left"/>
            </w:pPr>
            <w:r>
              <w:t xml:space="preserve">Conversion</w:t>
            </w:r>
          </w:p>
        </w:tc>
        <w:tc>
          <w:p>
            <w:pPr>
              <w:pStyle w:val="Compact"/>
              <w:jc w:val="left"/>
            </w:pPr>
            <w:r>
              <w:t xml:space="preserve">Coil density standards, price list, material pricing</w:t>
            </w:r>
          </w:p>
        </w:tc>
      </w:tr>
    </w:tbl>
    <w:p>
      <w:r>
        <w:pict>
          <v:rect style="width:0;height:1.5pt" o:hralign="center" o:hrstd="t" o:hr="t"/>
        </w:pict>
      </w:r>
    </w:p>
    <w:p>
      <w:pPr>
        <w:pStyle w:val="Heading2"/>
      </w:pPr>
      <w:bookmarkStart w:id="279" w:name="supplier-management"/>
      <w:r>
        <w:t xml:space="preserve">3. SUPPLIER MANAGEMENT</w:t>
      </w:r>
      <w:bookmarkEnd w:id="279"/>
    </w:p>
    <w:p>
      <w:pPr>
        <w:pStyle w:val="Heading3"/>
      </w:pPr>
      <w:bookmarkStart w:id="280" w:name="scope-3"/>
      <w:r>
        <w:t xml:space="preserve">3.1 Scope</w:t>
      </w:r>
      <w:bookmarkEnd w:id="280"/>
    </w:p>
    <w:p>
      <w:pPr>
        <w:pStyle w:val="FirstParagraph"/>
      </w:pPr>
      <w:r>
        <w:t xml:space="preserve">Suppliers are</w:t>
      </w:r>
      <w:r>
        <w:t xml:space="preserve"> </w:t>
      </w:r>
      <w:r>
        <w:rPr>
          <w:b/>
        </w:rPr>
        <w:t xml:space="preserve">company-wide</w:t>
      </w:r>
      <w:r>
        <w:t xml:space="preserve"> </w:t>
      </w:r>
      <w:r>
        <w:t xml:space="preserve">master data — not branch-scoped. Shared across Kaduna, Yola, Maiduguri.</w:t>
      </w:r>
    </w:p>
    <w:p>
      <w:pPr>
        <w:pStyle w:val="Heading3"/>
      </w:pPr>
      <w:bookmarkStart w:id="281" w:name="registering-a-supplier"/>
      <w:r>
        <w:t xml:space="preserve">3.2 Registering a Supplier</w:t>
      </w:r>
      <w:bookmarkEnd w:id="281"/>
    </w:p>
    <w:p>
      <w:pPr>
        <w:numPr>
          <w:ilvl w:val="0"/>
          <w:numId w:val="1111"/>
        </w:numPr>
        <w:pStyle w:val="Compact"/>
      </w:pPr>
      <w:r>
        <w:rPr>
          <w:b/>
        </w:rPr>
        <w:t xml:space="preserve">Procurement</w:t>
      </w:r>
      <w:r>
        <w:t xml:space="preserve"> </w:t>
      </w:r>
      <w:r>
        <w:t xml:space="preserve">→</w:t>
      </w:r>
      <w:r>
        <w:t xml:space="preserve"> </w:t>
      </w:r>
      <w:r>
        <w:rPr>
          <w:b/>
        </w:rPr>
        <w:t xml:space="preserve">Suppliers</w:t>
      </w:r>
      <w:r>
        <w:t xml:space="preserve"> </w:t>
      </w:r>
      <w:r>
        <w:t xml:space="preserve">→</w:t>
      </w:r>
      <w:r>
        <w:t xml:space="preserve"> </w:t>
      </w:r>
      <w:r>
        <w:rPr>
          <w:b/>
        </w:rPr>
        <w:t xml:space="preserve">New Supplier</w:t>
      </w:r>
      <w:r>
        <w:t xml:space="preserve">.</w:t>
      </w:r>
    </w:p>
    <w:p>
      <w:pPr>
        <w:numPr>
          <w:ilvl w:val="0"/>
          <w:numId w:val="1111"/>
        </w:numPr>
        <w:pStyle w:val="Compact"/>
      </w:pPr>
      <w:r>
        <w:t xml:space="preserve">Complete:</w:t>
      </w:r>
    </w:p>
    <w:p>
      <w:pPr>
        <w:numPr>
          <w:ilvl w:val="1"/>
          <w:numId w:val="1112"/>
        </w:numPr>
        <w:pStyle w:val="Compact"/>
      </w:pPr>
      <w:r>
        <w:t xml:space="preserve">Legal name, trading name</w:t>
      </w:r>
    </w:p>
    <w:p>
      <w:pPr>
        <w:numPr>
          <w:ilvl w:val="1"/>
          <w:numId w:val="1112"/>
        </w:numPr>
        <w:pStyle w:val="Compact"/>
      </w:pPr>
      <w:r>
        <w:t xml:space="preserve">Tax ID (deduplication key)</w:t>
      </w:r>
    </w:p>
    <w:p>
      <w:pPr>
        <w:numPr>
          <w:ilvl w:val="1"/>
          <w:numId w:val="1112"/>
        </w:numPr>
        <w:pStyle w:val="Compact"/>
      </w:pPr>
      <w:r>
        <w:t xml:space="preserve">Phone (normalised)</w:t>
      </w:r>
    </w:p>
    <w:p>
      <w:pPr>
        <w:numPr>
          <w:ilvl w:val="1"/>
          <w:numId w:val="1112"/>
        </w:numPr>
        <w:pStyle w:val="Compact"/>
      </w:pPr>
      <w:r>
        <w:t xml:space="preserve">Contact persons</w:t>
      </w:r>
    </w:p>
    <w:p>
      <w:pPr>
        <w:numPr>
          <w:ilvl w:val="1"/>
          <w:numId w:val="1112"/>
        </w:numPr>
        <w:pStyle w:val="Compact"/>
      </w:pPr>
      <w:r>
        <w:t xml:space="preserve">Bank account details (multiple accounts supported)</w:t>
      </w:r>
    </w:p>
    <w:p>
      <w:pPr>
        <w:numPr>
          <w:ilvl w:val="1"/>
          <w:numId w:val="1112"/>
        </w:numPr>
        <w:pStyle w:val="Compact"/>
      </w:pPr>
      <w:r>
        <w:t xml:space="preserve">Attachments (contracts, certificates)</w:t>
      </w:r>
    </w:p>
    <w:p>
      <w:pPr>
        <w:numPr>
          <w:ilvl w:val="0"/>
          <w:numId w:val="1111"/>
        </w:numPr>
        <w:pStyle w:val="Compact"/>
      </w:pPr>
      <w:r>
        <w:t xml:space="preserve">Save → supplier profile at</w:t>
      </w:r>
      <w:r>
        <w:t xml:space="preserve"> </w:t>
      </w:r>
      <w:r>
        <w:rPr>
          <w:rStyle w:val="VerbatimChar"/>
        </w:rPr>
        <w:t xml:space="preserve">/procurement/suppliers/:supplierId</w:t>
      </w:r>
      <w:r>
        <w:t xml:space="preserve">.</w:t>
      </w:r>
    </w:p>
    <w:p>
      <w:pPr>
        <w:pStyle w:val="Heading3"/>
      </w:pPr>
      <w:bookmarkStart w:id="282" w:name="transport-agents"/>
      <w:r>
        <w:t xml:space="preserve">3.3 Transport Agents</w:t>
      </w:r>
      <w:bookmarkEnd w:id="282"/>
    </w:p>
    <w:p>
      <w:pPr>
        <w:pStyle w:val="FirstParagraph"/>
      </w:pPr>
      <w:r>
        <w:t xml:space="preserve">Haulage partners managed separately at</w:t>
      </w:r>
      <w:r>
        <w:t xml:space="preserve"> </w:t>
      </w:r>
      <w:r>
        <w:rPr>
          <w:rStyle w:val="VerbatimChar"/>
        </w:rPr>
        <w:t xml:space="preserve">/procurement/transport-agents/:agentId</w:t>
      </w:r>
      <w:r>
        <w:t xml:space="preserve">. Linked to PO transport and in-transit loads.</w:t>
      </w:r>
    </w:p>
    <w:p>
      <w:r>
        <w:pict>
          <v:rect style="width:0;height:1.5pt" o:hralign="center" o:hrstd="t" o:hr="t"/>
        </w:pict>
      </w:r>
    </w:p>
    <w:p>
      <w:pPr>
        <w:pStyle w:val="Heading2"/>
      </w:pPr>
      <w:bookmarkStart w:id="283" w:name="purchase-order-types"/>
      <w:r>
        <w:t xml:space="preserve">4. PURCHASE ORDER TYPES</w:t>
      </w:r>
      <w:bookmarkEnd w:id="283"/>
    </w:p>
    <w:p>
      <w:pPr>
        <w:pStyle w:val="FirstParagraph"/>
      </w:pPr>
      <w:r>
        <w:t xml:space="preserve">Derived from line items (</w:t>
      </w:r>
      <w:r>
        <w:rPr>
          <w:rStyle w:val="VerbatimChar"/>
        </w:rPr>
        <w:t xml:space="preserve">poLineTypes.js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PO Kind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GRN Effect</w:t>
            </w:r>
          </w:p>
        </w:tc>
      </w:tr>
      <w:tr>
        <w:tc>
          <w:p>
            <w:pPr>
              <w:pStyle w:val="Compact"/>
              <w:jc w:val="left"/>
            </w:pPr>
            <w:r>
              <w:t xml:space="preserve">Coil</w:t>
            </w:r>
          </w:p>
        </w:tc>
        <w:tc>
          <w:p>
            <w:pPr>
              <w:pStyle w:val="Compact"/>
              <w:jc w:val="left"/>
            </w:pPr>
            <w:r>
              <w:t xml:space="preserve">Steel coil purchase</w:t>
            </w:r>
          </w:p>
        </w:tc>
        <w:tc>
          <w:p>
            <w:pPr>
              <w:pStyle w:val="Compact"/>
              <w:jc w:val="left"/>
            </w:pPr>
            <w:r>
              <w:t xml:space="preserve">Creates</w:t>
            </w:r>
            <w:r>
              <w:t xml:space="preserve"> </w:t>
            </w:r>
            <w:r>
              <w:rPr>
                <w:rStyle w:val="VerbatimChar"/>
              </w:rPr>
              <w:t xml:space="preserve">coil_lots</w:t>
            </w:r>
          </w:p>
        </w:tc>
      </w:tr>
      <w:tr>
        <w:tc>
          <w:p>
            <w:pPr>
              <w:pStyle w:val="Compact"/>
              <w:jc w:val="left"/>
            </w:pPr>
            <w:r>
              <w:t xml:space="preserve">Accessories</w:t>
            </w:r>
          </w:p>
        </w:tc>
        <w:tc>
          <w:p>
            <w:pPr>
              <w:pStyle w:val="Compact"/>
              <w:jc w:val="left"/>
            </w:pPr>
            <w:r>
              <w:t xml:space="preserve">Fixings, ridges, gutters</w:t>
            </w:r>
          </w:p>
        </w:tc>
        <w:tc>
          <w:p>
            <w:pPr>
              <w:pStyle w:val="Compact"/>
              <w:jc w:val="left"/>
            </w:pPr>
            <w:r>
              <w:t xml:space="preserve">Updates</w:t>
            </w:r>
            <w:r>
              <w:t xml:space="preserve"> </w:t>
            </w:r>
            <w:r>
              <w:rPr>
                <w:rStyle w:val="VerbatimChar"/>
              </w:rPr>
              <w:t xml:space="preserve">products</w:t>
            </w:r>
            <w:r>
              <w:t xml:space="preserve"> </w:t>
            </w:r>
            <w:r>
              <w:t xml:space="preserve">stock</w:t>
            </w:r>
          </w:p>
        </w:tc>
      </w:tr>
      <w:tr>
        <w:tc>
          <w:p>
            <w:pPr>
              <w:pStyle w:val="Compact"/>
              <w:jc w:val="left"/>
            </w:pPr>
            <w:r>
              <w:t xml:space="preserve">Stone/flatsheet</w:t>
            </w:r>
          </w:p>
        </w:tc>
        <w:tc>
          <w:p>
            <w:pPr>
              <w:pStyle w:val="Compact"/>
              <w:jc w:val="left"/>
            </w:pPr>
            <w:r>
              <w:t xml:space="preserve">Stone-coated substrates</w:t>
            </w:r>
          </w:p>
        </w:tc>
        <w:tc>
          <w:p>
            <w:pPr>
              <w:pStyle w:val="Compact"/>
              <w:jc w:val="left"/>
            </w:pPr>
            <w:r>
              <w:t xml:space="preserve">Updates stone inventory</w:t>
            </w:r>
          </w:p>
        </w:tc>
      </w:tr>
      <w:tr>
        <w:tc>
          <w:p>
            <w:pPr>
              <w:pStyle w:val="Compact"/>
              <w:jc w:val="left"/>
            </w:pPr>
            <w:r>
              <w:t xml:space="preserve">Supplier advance</w:t>
            </w:r>
          </w:p>
        </w:tc>
        <w:tc>
          <w:p>
            <w:pPr>
              <w:pStyle w:val="Compact"/>
              <w:jc w:val="left"/>
            </w:pPr>
            <w:r>
              <w:t xml:space="preserve">Pre-payment before receipt</w:t>
            </w:r>
          </w:p>
        </w:tc>
        <w:tc>
          <w:p>
            <w:pPr>
              <w:pStyle w:val="Compact"/>
              <w:jc w:val="left"/>
            </w:pPr>
            <w:r>
              <w:t xml:space="preserve">AP2 advance tracking</w:t>
            </w:r>
          </w:p>
        </w:tc>
      </w:tr>
      <w:tr>
        <w:tc>
          <w:p>
            <w:pPr>
              <w:pStyle w:val="Compact"/>
              <w:jc w:val="left"/>
            </w:pPr>
            <w:r>
              <w:t xml:space="preserve">Mixed</w:t>
            </w:r>
          </w:p>
        </w:tc>
        <w:tc>
          <w:p>
            <w:pPr>
              <w:pStyle w:val="Compact"/>
              <w:jc w:val="left"/>
            </w:pPr>
            <w:r>
              <w:t xml:space="preserve">Combination in single PO</w:t>
            </w:r>
          </w:p>
        </w:tc>
        <w:tc>
          <w:p>
            <w:pPr>
              <w:pStyle w:val="Compact"/>
              <w:jc w:val="left"/>
            </w:pPr>
            <w:r>
              <w:t xml:space="preserve">Multiple GRN types</w:t>
            </w:r>
          </w:p>
        </w:tc>
      </w:tr>
    </w:tbl>
    <w:p>
      <w:r>
        <w:pict>
          <v:rect style="width:0;height:1.5pt" o:hralign="center" o:hrstd="t" o:hr="t"/>
        </w:pict>
      </w:r>
    </w:p>
    <w:p>
      <w:pPr>
        <w:pStyle w:val="Heading2"/>
      </w:pPr>
      <w:bookmarkStart w:id="284" w:name="po-lifecycle"/>
      <w:r>
        <w:t xml:space="preserve">5. PO LIFECYCLE</w:t>
      </w:r>
      <w:bookmarkEnd w:id="284"/>
    </w:p>
    <w:p>
      <w:pPr>
        <w:pStyle w:val="Heading3"/>
      </w:pPr>
      <w:bookmarkStart w:id="285" w:name="status-flow"/>
      <w:r>
        <w:t xml:space="preserve">5.1 Status Flow</w:t>
      </w:r>
      <w:bookmarkEnd w:id="285"/>
    </w:p>
    <w:p>
      <w:pPr>
        <w:pStyle w:val="SourceCode"/>
      </w:pPr>
      <w:r>
        <w:rPr>
          <w:rStyle w:val="VerbatimChar"/>
        </w:rPr>
        <w:t xml:space="preserve">Draft → Pending → Approved → On loading → In Transit → Received</w:t>
      </w:r>
      <w:r>
        <w:br/>
      </w:r>
      <w:r>
        <w:rPr>
          <w:rStyle w:val="VerbatimChar"/>
        </w:rPr>
        <w:t xml:space="preserve">                  ↘ Rejected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Pending</w:t>
            </w:r>
          </w:p>
        </w:tc>
        <w:tc>
          <w:p>
            <w:pPr>
              <w:pStyle w:val="Compact"/>
              <w:jc w:val="left"/>
            </w:pPr>
            <w:r>
              <w:t xml:space="preserve">Submitted awaiting approval</w:t>
            </w:r>
          </w:p>
        </w:tc>
      </w:tr>
      <w:tr>
        <w:tc>
          <w:p>
            <w:pPr>
              <w:pStyle w:val="Compact"/>
              <w:jc w:val="left"/>
            </w:pPr>
            <w:r>
              <w:t xml:space="preserve">Approved</w:t>
            </w:r>
          </w:p>
        </w:tc>
        <w:tc>
          <w:p>
            <w:pPr>
              <w:pStyle w:val="Compact"/>
              <w:jc w:val="left"/>
            </w:pPr>
            <w:r>
              <w:t xml:space="preserve">Committed; awaiting loading</w:t>
            </w:r>
          </w:p>
        </w:tc>
      </w:tr>
      <w:tr>
        <w:tc>
          <w:p>
            <w:pPr>
              <w:pStyle w:val="Compact"/>
              <w:jc w:val="left"/>
            </w:pPr>
            <w:r>
              <w:t xml:space="preserve">On loading</w:t>
            </w:r>
          </w:p>
        </w:tc>
        <w:tc>
          <w:p>
            <w:pPr>
              <w:pStyle w:val="Compact"/>
              <w:jc w:val="left"/>
            </w:pPr>
            <w:r>
              <w:t xml:space="preserve">Goods being loaded at supplier</w:t>
            </w:r>
          </w:p>
        </w:tc>
      </w:tr>
      <w:tr>
        <w:tc>
          <w:p>
            <w:pPr>
              <w:pStyle w:val="Compact"/>
              <w:jc w:val="left"/>
            </w:pPr>
            <w:r>
              <w:t xml:space="preserve">In Transit</w:t>
            </w:r>
          </w:p>
        </w:tc>
        <w:tc>
          <w:p>
            <w:pPr>
              <w:pStyle w:val="Compact"/>
              <w:jc w:val="left"/>
            </w:pPr>
            <w:r>
              <w:t xml:space="preserve">Haulage paid / goods moving</w:t>
            </w:r>
          </w:p>
        </w:tc>
      </w:tr>
      <w:tr>
        <w:tc>
          <w:p>
            <w:pPr>
              <w:pStyle w:val="Compact"/>
              <w:jc w:val="left"/>
            </w:pPr>
            <w:r>
              <w:t xml:space="preserve">Received</w:t>
            </w:r>
          </w:p>
        </w:tc>
        <w:tc>
          <w:p>
            <w:pPr>
              <w:pStyle w:val="Compact"/>
              <w:jc w:val="left"/>
            </w:pPr>
            <w:r>
              <w:t xml:space="preserve">GRN complete; quantities finalised</w:t>
            </w:r>
          </w:p>
        </w:tc>
      </w:tr>
    </w:tbl>
    <w:p>
      <w:pPr>
        <w:pStyle w:val="Heading3"/>
      </w:pPr>
      <w:bookmarkStart w:id="286" w:name="creating-a-purchase-order"/>
      <w:r>
        <w:t xml:space="preserve">5.2 Creating a Purchase Order</w:t>
      </w:r>
      <w:bookmarkEnd w:id="286"/>
    </w:p>
    <w:p>
      <w:pPr>
        <w:numPr>
          <w:ilvl w:val="0"/>
          <w:numId w:val="1113"/>
        </w:numPr>
        <w:pStyle w:val="Compact"/>
      </w:pPr>
      <w:r>
        <w:rPr>
          <w:b/>
        </w:rPr>
        <w:t xml:space="preserve">Procurement</w:t>
      </w:r>
      <w:r>
        <w:t xml:space="preserve"> </w:t>
      </w:r>
      <w:r>
        <w:t xml:space="preserve">→</w:t>
      </w:r>
      <w:r>
        <w:t xml:space="preserve"> </w:t>
      </w:r>
      <w:r>
        <w:rPr>
          <w:b/>
        </w:rPr>
        <w:t xml:space="preserve">Purchases</w:t>
      </w:r>
      <w:r>
        <w:t xml:space="preserve"> </w:t>
      </w:r>
      <w:r>
        <w:t xml:space="preserve">→</w:t>
      </w:r>
      <w:r>
        <w:t xml:space="preserve"> </w:t>
      </w:r>
      <w:r>
        <w:rPr>
          <w:b/>
        </w:rPr>
        <w:t xml:space="preserve">New PO</w:t>
      </w:r>
      <w:r>
        <w:t xml:space="preserve">.</w:t>
      </w:r>
    </w:p>
    <w:p>
      <w:pPr>
        <w:numPr>
          <w:ilvl w:val="0"/>
          <w:numId w:val="1113"/>
        </w:numPr>
        <w:pStyle w:val="Compact"/>
      </w:pPr>
      <w:r>
        <w:t xml:space="preserve">Select</w:t>
      </w:r>
      <w:r>
        <w:t xml:space="preserve"> </w:t>
      </w:r>
      <w:r>
        <w:rPr>
          <w:b/>
        </w:rPr>
        <w:t xml:space="preserve">supplier</w:t>
      </w:r>
      <w:r>
        <w:t xml:space="preserve">.</w:t>
      </w:r>
    </w:p>
    <w:p>
      <w:pPr>
        <w:numPr>
          <w:ilvl w:val="0"/>
          <w:numId w:val="1113"/>
        </w:numPr>
        <w:pStyle w:val="Compact"/>
      </w:pPr>
      <w:r>
        <w:t xml:space="preserve">Select PO type modal:</w:t>
      </w:r>
      <w:r>
        <w:t xml:space="preserve"> </w:t>
      </w:r>
      <w:r>
        <w:rPr>
          <w:b/>
        </w:rPr>
        <w:t xml:space="preserve">Coil</w:t>
      </w:r>
      <w:r>
        <w:t xml:space="preserve"> </w:t>
      </w:r>
      <w:r>
        <w:t xml:space="preserve">/</w:t>
      </w:r>
      <w:r>
        <w:t xml:space="preserve"> </w:t>
      </w:r>
      <w:r>
        <w:rPr>
          <w:b/>
        </w:rPr>
        <w:t xml:space="preserve">Stone</w:t>
      </w:r>
      <w:r>
        <w:t xml:space="preserve"> </w:t>
      </w:r>
      <w:r>
        <w:t xml:space="preserve">/</w:t>
      </w:r>
      <w:r>
        <w:t xml:space="preserve"> </w:t>
      </w:r>
      <w:r>
        <w:rPr>
          <w:b/>
        </w:rPr>
        <w:t xml:space="preserve">Accessory</w:t>
      </w:r>
      <w:r>
        <w:t xml:space="preserve">.</w:t>
      </w:r>
    </w:p>
    <w:p>
      <w:pPr>
        <w:numPr>
          <w:ilvl w:val="0"/>
          <w:numId w:val="1113"/>
        </w:numPr>
        <w:pStyle w:val="Compact"/>
      </w:pPr>
      <w:r>
        <w:t xml:space="preserve">Add lines:</w:t>
      </w:r>
    </w:p>
    <w:p>
      <w:pPr>
        <w:numPr>
          <w:ilvl w:val="1"/>
          <w:numId w:val="1114"/>
        </w:numPr>
        <w:pStyle w:val="Compact"/>
      </w:pPr>
      <w:r>
        <w:rPr>
          <w:b/>
        </w:rPr>
        <w:t xml:space="preserve">Coil:</w:t>
      </w:r>
      <w:r>
        <w:t xml:space="preserve"> </w:t>
      </w:r>
      <w:r>
        <w:t xml:space="preserve">gauge, colour, kg, price per kg, expected coil specs</w:t>
      </w:r>
    </w:p>
    <w:p>
      <w:pPr>
        <w:numPr>
          <w:ilvl w:val="1"/>
          <w:numId w:val="1114"/>
        </w:numPr>
        <w:pStyle w:val="Compact"/>
      </w:pPr>
      <w:r>
        <w:rPr>
          <w:b/>
        </w:rPr>
        <w:t xml:space="preserve">Stone:</w:t>
      </w:r>
      <w:r>
        <w:t xml:space="preserve"> </w:t>
      </w:r>
      <w:r>
        <w:t xml:space="preserve">sheets, m², product type</w:t>
      </w:r>
    </w:p>
    <w:p>
      <w:pPr>
        <w:numPr>
          <w:ilvl w:val="1"/>
          <w:numId w:val="1114"/>
        </w:numPr>
        <w:pStyle w:val="Compact"/>
      </w:pPr>
      <w:r>
        <w:rPr>
          <w:b/>
        </w:rPr>
        <w:t xml:space="preserve">Accessory:</w:t>
      </w:r>
      <w:r>
        <w:t xml:space="preserve"> </w:t>
      </w:r>
      <w:r>
        <w:t xml:space="preserve">SKU, quantity, unit price</w:t>
      </w:r>
    </w:p>
    <w:p>
      <w:pPr>
        <w:numPr>
          <w:ilvl w:val="0"/>
          <w:numId w:val="1113"/>
        </w:numPr>
        <w:pStyle w:val="Compact"/>
      </w:pPr>
      <w:r>
        <w:t xml:space="preserve">Enter transport fields: agent, haulage cost, expected delivery date.</w:t>
      </w:r>
    </w:p>
    <w:p>
      <w:pPr>
        <w:numPr>
          <w:ilvl w:val="0"/>
          <w:numId w:val="1113"/>
        </w:numPr>
        <w:pStyle w:val="Compact"/>
      </w:pPr>
      <w:r>
        <w:t xml:space="preserve">Save →</w:t>
      </w:r>
      <w:r>
        <w:t xml:space="preserve"> </w:t>
      </w:r>
      <w:r>
        <w:rPr>
          <w:rStyle w:val="VerbatimChar"/>
        </w:rPr>
        <w:t xml:space="preserve">PO-KD-26-NNNN</w:t>
      </w:r>
      <w:r>
        <w:t xml:space="preserve"> </w:t>
      </w:r>
      <w:r>
        <w:t xml:space="preserve">(branch code of creating workspace).</w:t>
      </w:r>
    </w:p>
    <w:p>
      <w:pPr>
        <w:numPr>
          <w:ilvl w:val="0"/>
          <w:numId w:val="1113"/>
        </w:numPr>
        <w:pStyle w:val="Compact"/>
      </w:pPr>
      <w:r>
        <w:t xml:space="preserve">Status: Pending (or Approved if creator has authority).</w:t>
      </w:r>
    </w:p>
    <w:p>
      <w:pPr>
        <w:pStyle w:val="Heading3"/>
      </w:pPr>
      <w:bookmarkStart w:id="287" w:name="po-approval"/>
      <w:r>
        <w:t xml:space="preserve">5.3 PO Approval</w:t>
      </w:r>
      <w:bookmarkEnd w:id="287"/>
    </w:p>
    <w:p>
      <w:pPr>
        <w:numPr>
          <w:ilvl w:val="0"/>
          <w:numId w:val="1115"/>
        </w:numPr>
        <w:pStyle w:val="Compact"/>
      </w:pPr>
      <w:r>
        <w:t xml:space="preserve">MD approves major coil POs (default policy)</w:t>
      </w:r>
    </w:p>
    <w:p>
      <w:pPr>
        <w:numPr>
          <w:ilvl w:val="0"/>
          <w:numId w:val="1115"/>
        </w:numPr>
        <w:pStyle w:val="Compact"/>
      </w:pPr>
      <w:r>
        <w:t xml:space="preserve">BM may approve within local limits if configured</w:t>
      </w:r>
    </w:p>
    <w:p>
      <w:pPr>
        <w:numPr>
          <w:ilvl w:val="0"/>
          <w:numId w:val="1115"/>
        </w:numPr>
        <w:pStyle w:val="Compact"/>
      </w:pPr>
      <w:r>
        <w:t xml:space="preserve">Rejected POs cannot proceed to loading</w:t>
      </w:r>
    </w:p>
    <w:p>
      <w:pPr>
        <w:pStyle w:val="Heading3"/>
      </w:pPr>
      <w:bookmarkStart w:id="288" w:name="transport-and-in-transit"/>
      <w:r>
        <w:t xml:space="preserve">5.4 Transport and In-Transit</w:t>
      </w:r>
      <w:bookmarkEnd w:id="288"/>
    </w:p>
    <w:p>
      <w:pPr>
        <w:numPr>
          <w:ilvl w:val="0"/>
          <w:numId w:val="1116"/>
        </w:numPr>
        <w:pStyle w:val="Compact"/>
      </w:pPr>
      <w:r>
        <w:t xml:space="preserve">Assign</w:t>
      </w:r>
      <w:r>
        <w:t xml:space="preserve"> </w:t>
      </w:r>
      <w:r>
        <w:rPr>
          <w:b/>
        </w:rPr>
        <w:t xml:space="preserve">transport agent</w:t>
      </w:r>
      <w:r>
        <w:t xml:space="preserve"> </w:t>
      </w:r>
      <w:r>
        <w:t xml:space="preserve">on approved PO.</w:t>
      </w:r>
    </w:p>
    <w:p>
      <w:pPr>
        <w:numPr>
          <w:ilvl w:val="0"/>
          <w:numId w:val="1116"/>
        </w:numPr>
        <w:pStyle w:val="Compact"/>
      </w:pPr>
      <w:r>
        <w:t xml:space="preserve">Update status →</w:t>
      </w:r>
      <w:r>
        <w:t xml:space="preserve"> </w:t>
      </w:r>
      <w:r>
        <w:rPr>
          <w:b/>
        </w:rPr>
        <w:t xml:space="preserve">On loading</w:t>
      </w:r>
      <w:r>
        <w:t xml:space="preserve"> </w:t>
      </w:r>
      <w:r>
        <w:t xml:space="preserve">when loading commences.</w:t>
      </w:r>
    </w:p>
    <w:p>
      <w:pPr>
        <w:numPr>
          <w:ilvl w:val="0"/>
          <w:numId w:val="1116"/>
        </w:numPr>
        <w:pStyle w:val="Compact"/>
      </w:pPr>
      <w:r>
        <w:t xml:space="preserve">Post</w:t>
      </w:r>
      <w:r>
        <w:t xml:space="preserve"> </w:t>
      </w:r>
      <w:r>
        <w:rPr>
          <w:b/>
        </w:rPr>
        <w:t xml:space="preserve">haulage payment</w:t>
      </w:r>
      <w:r>
        <w:t xml:space="preserve"> </w:t>
      </w:r>
      <w:r>
        <w:t xml:space="preserve">(optional) → may advance to</w:t>
      </w:r>
      <w:r>
        <w:t xml:space="preserve"> </w:t>
      </w:r>
      <w:r>
        <w:rPr>
          <w:b/>
        </w:rPr>
        <w:t xml:space="preserve">In Transit</w:t>
      </w:r>
      <w:r>
        <w:t xml:space="preserve">.</w:t>
      </w:r>
    </w:p>
    <w:p>
      <w:pPr>
        <w:numPr>
          <w:ilvl w:val="0"/>
          <w:numId w:val="1116"/>
        </w:numPr>
        <w:pStyle w:val="Compact"/>
      </w:pPr>
      <w:r>
        <w:rPr>
          <w:rStyle w:val="VerbatimChar"/>
        </w:rPr>
        <w:t xml:space="preserve">syncPurchaseOrderTransportPaymentState</w:t>
      </w:r>
      <w:r>
        <w:t xml:space="preserve"> </w:t>
      </w:r>
      <w:r>
        <w:t xml:space="preserve">links treasury payment to status.</w:t>
      </w:r>
    </w:p>
    <w:p>
      <w:pPr>
        <w:numPr>
          <w:ilvl w:val="0"/>
          <w:numId w:val="1116"/>
        </w:numPr>
        <w:pStyle w:val="Compact"/>
      </w:pPr>
      <w:r>
        <w:t xml:space="preserve">Create</w:t>
      </w:r>
      <w:r>
        <w:t xml:space="preserve"> </w:t>
      </w:r>
      <w:r>
        <w:rPr>
          <w:b/>
        </w:rPr>
        <w:t xml:space="preserve">In-Transit Load</w:t>
      </w:r>
      <w:r>
        <w:t xml:space="preserve"> </w:t>
      </w:r>
      <w:r>
        <w:t xml:space="preserve">(</w:t>
      </w:r>
      <w:r>
        <w:rPr>
          <w:rStyle w:val="VerbatimChar"/>
        </w:rPr>
        <w:t xml:space="preserve">IT-KD-26-NNNN</w:t>
      </w:r>
      <w:r>
        <w:t xml:space="preserve">) for tracking.</w:t>
      </w:r>
    </w:p>
    <w:p>
      <w:pPr>
        <w:pStyle w:val="Heading3"/>
      </w:pPr>
      <w:bookmarkStart w:id="289" w:name="goods-receipt-handoff-to-operations"/>
      <w:r>
        <w:t xml:space="preserve">5.5 Goods Receipt (Handoff to Operations)</w:t>
      </w:r>
      <w:bookmarkEnd w:id="289"/>
    </w:p>
    <w:p>
      <w:pPr>
        <w:pStyle w:val="FirstParagraph"/>
      </w:pPr>
      <w:r>
        <w:t xml:space="preserve">When goods arrive at branch —</w:t>
      </w:r>
      <w:r>
        <w:t xml:space="preserve"> </w:t>
      </w:r>
      <w:r>
        <w:rPr>
          <w:b/>
        </w:rPr>
        <w:t xml:space="preserve">Operations posts GRN</w:t>
      </w:r>
      <w:r>
        <w:t xml:space="preserve"> </w:t>
      </w:r>
      <w:r>
        <w:t xml:space="preserve">(SOP-04 §3):</w:t>
      </w:r>
      <w:r>
        <w:t xml:space="preserve"> </w:t>
      </w:r>
      <w:r>
        <w:t xml:space="preserve">- PO status →</w:t>
      </w:r>
      <w:r>
        <w:t xml:space="preserve"> </w:t>
      </w:r>
      <w:r>
        <w:rPr>
          <w:b/>
        </w:rPr>
        <w:t xml:space="preserve">Received</w:t>
      </w:r>
      <w:r>
        <w:t xml:space="preserve"> </w:t>
      </w:r>
      <w:r>
        <w:t xml:space="preserve">when all lines fully received</w:t>
      </w:r>
      <w:r>
        <w:t xml:space="preserve"> </w:t>
      </w:r>
      <w:r>
        <w:t xml:space="preserve">- Short receipt: tolerance check; above tolerance → MD work item (</w:t>
      </w:r>
      <w:r>
        <w:rPr>
          <w:rStyle w:val="VerbatimChar"/>
        </w:rPr>
        <w:t xml:space="preserve">procurementWorkItems.js</w:t>
      </w:r>
      <w:r>
        <w:t xml:space="preserve">)</w:t>
      </w:r>
    </w:p>
    <w:p>
      <w:r>
        <w:pict>
          <v:rect style="width:0;height:1.5pt" o:hralign="center" o:hrstd="t" o:hr="t"/>
        </w:pict>
      </w:r>
    </w:p>
    <w:p>
      <w:pPr>
        <w:pStyle w:val="Heading2"/>
      </w:pPr>
      <w:bookmarkStart w:id="290" w:name="supplier-payment"/>
      <w:r>
        <w:t xml:space="preserve">6. SUPPLIER PAYMENT</w:t>
      </w:r>
      <w:bookmarkEnd w:id="290"/>
    </w:p>
    <w:p>
      <w:pPr>
        <w:pStyle w:val="Heading3"/>
      </w:pPr>
      <w:bookmarkStart w:id="291" w:name="procedure-3"/>
      <w:r>
        <w:t xml:space="preserve">6.1 Procedure</w:t>
      </w:r>
      <w:bookmarkEnd w:id="291"/>
    </w:p>
    <w:p>
      <w:pPr>
        <w:numPr>
          <w:ilvl w:val="0"/>
          <w:numId w:val="1117"/>
        </w:numPr>
        <w:pStyle w:val="Compact"/>
      </w:pPr>
      <w:r>
        <w:rPr>
          <w:b/>
        </w:rPr>
        <w:t xml:space="preserve">Procurement</w:t>
      </w:r>
      <w:r>
        <w:t xml:space="preserve"> </w:t>
      </w:r>
      <w:r>
        <w:t xml:space="preserve">→</w:t>
      </w:r>
      <w:r>
        <w:t xml:space="preserve"> </w:t>
      </w:r>
      <w:r>
        <w:rPr>
          <w:b/>
        </w:rPr>
        <w:t xml:space="preserve">Payments</w:t>
      </w:r>
      <w:r>
        <w:t xml:space="preserve"> </w:t>
      </w:r>
      <w:r>
        <w:t xml:space="preserve">tab (or Finance desk).</w:t>
      </w:r>
    </w:p>
    <w:p>
      <w:pPr>
        <w:numPr>
          <w:ilvl w:val="0"/>
          <w:numId w:val="1117"/>
        </w:numPr>
        <w:pStyle w:val="Compact"/>
      </w:pPr>
      <w:r>
        <w:t xml:space="preserve">Select PO / payable line.</w:t>
      </w:r>
    </w:p>
    <w:p>
      <w:pPr>
        <w:numPr>
          <w:ilvl w:val="0"/>
          <w:numId w:val="1117"/>
        </w:numPr>
        <w:pStyle w:val="Compact"/>
      </w:pPr>
      <w:r>
        <w:t xml:space="preserve">Verify three-way match readiness: ordered, received, due.</w:t>
      </w:r>
    </w:p>
    <w:p>
      <w:pPr>
        <w:numPr>
          <w:ilvl w:val="0"/>
          <w:numId w:val="1117"/>
        </w:numPr>
        <w:pStyle w:val="Compact"/>
      </w:pPr>
      <w:r>
        <w:t xml:space="preserve">Finance posts</w:t>
      </w:r>
      <w:r>
        <w:t xml:space="preserve"> </w:t>
      </w:r>
      <w:r>
        <w:rPr>
          <w:b/>
        </w:rPr>
        <w:t xml:space="preserve">supplier payment</w:t>
      </w:r>
      <w:r>
        <w:t xml:space="preserve">:</w:t>
      </w:r>
    </w:p>
    <w:p>
      <w:pPr>
        <w:numPr>
          <w:ilvl w:val="1"/>
          <w:numId w:val="1118"/>
        </w:numPr>
        <w:pStyle w:val="Compact"/>
      </w:pPr>
      <w:r>
        <w:t xml:space="preserve">Links to PO and treasury account</w:t>
      </w:r>
    </w:p>
    <w:p>
      <w:pPr>
        <w:numPr>
          <w:ilvl w:val="1"/>
          <w:numId w:val="1118"/>
        </w:numPr>
        <w:pStyle w:val="Compact"/>
      </w:pPr>
      <w:r>
        <w:t xml:space="preserve">Updates</w:t>
      </w:r>
      <w:r>
        <w:t xml:space="preserve"> </w:t>
      </w:r>
      <w:r>
        <w:rPr>
          <w:rStyle w:val="VerbatimChar"/>
        </w:rPr>
        <w:t xml:space="preserve">accounts_payable</w:t>
      </w:r>
      <w:r>
        <w:t xml:space="preserve"> </w:t>
      </w:r>
      <w:r>
        <w:t xml:space="preserve">and</w:t>
      </w:r>
      <w:r>
        <w:t xml:space="preserve"> </w:t>
      </w:r>
      <w:r>
        <w:rPr>
          <w:rStyle w:val="VerbatimChar"/>
        </w:rPr>
        <w:t xml:space="preserve">supplier_paid_ngn</w:t>
      </w:r>
    </w:p>
    <w:p>
      <w:pPr>
        <w:numPr>
          <w:ilvl w:val="0"/>
          <w:numId w:val="1117"/>
        </w:numPr>
        <w:pStyle w:val="Compact"/>
      </w:pPr>
      <w:r>
        <w:t xml:space="preserve">AP2: payment clears AP liability created at GRN.</w:t>
      </w:r>
    </w:p>
    <w:p>
      <w:pPr>
        <w:pStyle w:val="Heading3"/>
      </w:pPr>
      <w:bookmarkStart w:id="292" w:name="supplier-advances-ap2"/>
      <w:r>
        <w:t xml:space="preserve">6.2 Supplier Advances (AP2)</w:t>
      </w:r>
      <w:bookmarkEnd w:id="292"/>
    </w:p>
    <w:p>
      <w:pPr>
        <w:pStyle w:val="FirstParagraph"/>
      </w:pPr>
      <w:r>
        <w:t xml:space="preserve">Pre-payment before goods receipt:</w:t>
      </w:r>
      <w:r>
        <w:t xml:space="preserve"> </w:t>
      </w:r>
      <w:r>
        <w:t xml:space="preserve">1. Record advance on PO</w:t>
      </w:r>
      <w:r>
        <w:t xml:space="preserve"> </w:t>
      </w:r>
      <w:r>
        <w:t xml:space="preserve">2. Tracked as supplier advance under AP2</w:t>
      </w:r>
      <w:r>
        <w:t xml:space="preserve"> </w:t>
      </w:r>
      <w:r>
        <w:t xml:space="preserve">3. On GRN: advance applied against payable</w:t>
      </w:r>
      <w:r>
        <w:t xml:space="preserve"> </w:t>
      </w:r>
      <w:r>
        <w:t xml:space="preserve">4. Diagnostics: Accounting desk → AP2 → unmatched advances</w:t>
      </w:r>
    </w:p>
    <w:p>
      <w:r>
        <w:pict>
          <v:rect style="width:0;height:1.5pt" o:hralign="center" o:hrstd="t" o:hr="t"/>
        </w:pict>
      </w:r>
    </w:p>
    <w:p>
      <w:pPr>
        <w:pStyle w:val="Heading2"/>
      </w:pPr>
      <w:bookmarkStart w:id="293" w:name="material-requests"/>
      <w:r>
        <w:t xml:space="preserve">7. MATERIAL REQUESTS</w:t>
      </w:r>
      <w:bookmarkEnd w:id="293"/>
    </w:p>
    <w:p>
      <w:pPr>
        <w:pStyle w:val="FirstParagraph"/>
      </w:pPr>
      <w:r>
        <w:t xml:space="preserve">Internal branch-to-branch or store requests:</w:t>
      </w:r>
    </w:p>
    <w:p>
      <w:pPr>
        <w:numPr>
          <w:ilvl w:val="0"/>
          <w:numId w:val="1119"/>
        </w:numPr>
        <w:pStyle w:val="Compact"/>
      </w:pPr>
      <w:r>
        <w:t xml:space="preserve">Create</w:t>
      </w:r>
      <w:r>
        <w:t xml:space="preserve"> </w:t>
      </w:r>
      <w:r>
        <w:rPr>
          <w:b/>
        </w:rPr>
        <w:t xml:space="preserve">Material Request</w:t>
      </w:r>
      <w:r>
        <w:t xml:space="preserve"> </w:t>
      </w:r>
      <w:r>
        <w:t xml:space="preserve">(MREQ-XX-YY-NNNN) from Office or Operations</w:t>
      </w:r>
    </w:p>
    <w:p>
      <w:pPr>
        <w:numPr>
          <w:ilvl w:val="0"/>
          <w:numId w:val="1119"/>
        </w:numPr>
        <w:pStyle w:val="Compact"/>
      </w:pPr>
      <w:r>
        <w:t xml:space="preserve">Approve and fulfil</w:t>
      </w:r>
    </w:p>
    <w:p>
      <w:pPr>
        <w:numPr>
          <w:ilvl w:val="0"/>
          <w:numId w:val="1119"/>
        </w:numPr>
        <w:pStyle w:val="Compact"/>
      </w:pPr>
      <w:r>
        <w:t xml:space="preserve">Stock movements; optional inter-branch treasury entries</w:t>
      </w:r>
    </w:p>
    <w:p>
      <w:r>
        <w:pict>
          <v:rect style="width:0;height:1.5pt" o:hralign="center" o:hrstd="t" o:hr="t"/>
        </w:pict>
      </w:r>
    </w:p>
    <w:p>
      <w:pPr>
        <w:pStyle w:val="Heading2"/>
      </w:pPr>
      <w:bookmarkStart w:id="294" w:name="conversion-standards"/>
      <w:r>
        <w:t xml:space="preserve">8. CONVERSION STANDARDS</w:t>
      </w:r>
      <w:bookmarkEnd w:id="294"/>
    </w:p>
    <w:p>
      <w:pPr>
        <w:pStyle w:val="FirstParagraph"/>
      </w:pPr>
      <w:r>
        <w:rPr>
          <w:b/>
        </w:rPr>
        <w:t xml:space="preserve">Procurement</w:t>
      </w:r>
      <w:r>
        <w:t xml:space="preserve"> </w:t>
      </w:r>
      <w:r>
        <w:t xml:space="preserve">→</w:t>
      </w:r>
      <w:r>
        <w:t xml:space="preserve"> </w:t>
      </w:r>
      <w:r>
        <w:rPr>
          <w:b/>
        </w:rPr>
        <w:t xml:space="preserve">Conversion</w:t>
      </w:r>
      <w:r>
        <w:t xml:space="preserve"> </w:t>
      </w:r>
      <w:r>
        <w:t xml:space="preserve">tab:</w:t>
      </w:r>
    </w:p>
    <w:p>
      <w:pPr>
        <w:numPr>
          <w:ilvl w:val="0"/>
          <w:numId w:val="1120"/>
        </w:numPr>
        <w:pStyle w:val="Compact"/>
      </w:pPr>
      <w:r>
        <w:t xml:space="preserve">Coil density (kg/m) per gauge — used for conversion variance calculation</w:t>
      </w:r>
    </w:p>
    <w:p>
      <w:pPr>
        <w:numPr>
          <w:ilvl w:val="0"/>
          <w:numId w:val="1120"/>
        </w:numPr>
        <w:pStyle w:val="Compact"/>
      </w:pPr>
      <w:r>
        <w:t xml:space="preserve">Price list administration (also</w:t>
      </w:r>
      <w:r>
        <w:t xml:space="preserve"> </w:t>
      </w:r>
      <w:r>
        <w:rPr>
          <w:rStyle w:val="VerbatimChar"/>
        </w:rPr>
        <w:t xml:space="preserve">/price-list</w:t>
      </w:r>
      <w:r>
        <w:t xml:space="preserve">)</w:t>
      </w:r>
    </w:p>
    <w:p>
      <w:pPr>
        <w:numPr>
          <w:ilvl w:val="0"/>
          <w:numId w:val="1120"/>
        </w:numPr>
        <w:pStyle w:val="Compact"/>
      </w:pPr>
      <w:r>
        <w:t xml:space="preserve">Material pricing workbook floors</w:t>
      </w:r>
    </w:p>
    <w:p>
      <w:pPr>
        <w:pStyle w:val="FirstParagraph"/>
      </w:pPr>
      <w:r>
        <w:t xml:space="preserve">Changes affect production conversion checks — coordinate with Production Manager before updating.</w:t>
      </w:r>
    </w:p>
    <w:p>
      <w:r>
        <w:pict>
          <v:rect style="width:0;height:1.5pt" o:hralign="center" o:hrstd="t" o:hr="t"/>
        </w:pict>
      </w:r>
    </w:p>
    <w:p>
      <w:pPr>
        <w:pStyle w:val="Heading2"/>
      </w:pPr>
      <w:bookmarkStart w:id="295" w:name="procurement-dashboard"/>
      <w:r>
        <w:t xml:space="preserve">9. PROCUREMENT DASHBOARD</w:t>
      </w:r>
      <w:bookmarkEnd w:id="295"/>
    </w:p>
    <w:p>
      <w:pPr>
        <w:pStyle w:val="FirstParagraph"/>
      </w:pPr>
      <w:r>
        <w:rPr>
          <w:rStyle w:val="VerbatimChar"/>
        </w:rPr>
        <w:t xml:space="preserve">/api/procurement/dashboard/*</w:t>
      </w:r>
      <w:r>
        <w:t xml:space="preserve">:</w:t>
      </w:r>
      <w:r>
        <w:t xml:space="preserve"> </w:t>
      </w:r>
      <w:r>
        <w:t xml:space="preserve">- Open POs by status</w:t>
      </w:r>
      <w:r>
        <w:t xml:space="preserve"> </w:t>
      </w:r>
      <w:r>
        <w:t xml:space="preserve">- In-transit loads</w:t>
      </w:r>
      <w:r>
        <w:t xml:space="preserve"> </w:t>
      </w:r>
      <w:r>
        <w:t xml:space="preserve">- Supplier payable aging</w:t>
      </w:r>
      <w:r>
        <w:t xml:space="preserve"> </w:t>
      </w:r>
      <w:r>
        <w:t xml:space="preserve">- Short receipt alerts</w:t>
      </w:r>
    </w:p>
    <w:p>
      <w:r>
        <w:pict>
          <v:rect style="width:0;height:1.5pt" o:hralign="center" o:hrstd="t" o:hr="t"/>
        </w:pict>
      </w:r>
    </w:p>
    <w:p>
      <w:pPr>
        <w:pStyle w:val="Heading2"/>
      </w:pPr>
      <w:bookmarkStart w:id="296" w:name="controls-1"/>
      <w:r>
        <w:t xml:space="preserve">10. CONTROLS</w:t>
      </w:r>
      <w:bookmarkEnd w:id="296"/>
    </w:p>
    <w:tbl>
      <w:tblPr>
        <w:tblStyle w:val="Table"/>
        <w:tblW w:type="pct" w:w="5000.0"/>
        <w:tblLook w:firstRow="1"/>
      </w:tblPr>
      <w:tblGrid>
        <w:gridCol w:w="4192"/>
        <w:gridCol w:w="3727"/>
      </w:tblGrid>
      <w:tr>
        <w:trPr>
          <w:cnfStyle w:firstRow="1"/>
        </w:trPr>
        <w:tc>
          <w:tcPr>
            <w:tcBorders>
              <w:bottom w:val="single"/>
            </w:tcBorders>
            <w:vAlign w:val="bottom"/>
          </w:tcPr>
          <w:p>
            <w:pPr>
              <w:pStyle w:val="Compact"/>
              <w:jc w:val="left"/>
            </w:pPr>
            <w:r>
              <w:t xml:space="preserve">Control</w:t>
            </w:r>
          </w:p>
        </w:tc>
        <w:tc>
          <w:tcPr>
            <w:tcBorders>
              <w:bottom w:val="single"/>
            </w:tcBorders>
            <w:vAlign w:val="bottom"/>
          </w:tcPr>
          <w:p>
            <w:pPr>
              <w:pStyle w:val="Compact"/>
              <w:jc w:val="left"/>
            </w:pPr>
            <w:r>
              <w:t xml:space="preserve">Detail</w:t>
            </w:r>
          </w:p>
        </w:tc>
      </w:tr>
      <w:tr>
        <w:tc>
          <w:p>
            <w:pPr>
              <w:pStyle w:val="Compact"/>
              <w:jc w:val="left"/>
            </w:pPr>
            <w:r>
              <w:t xml:space="preserve">MD notification</w:t>
            </w:r>
          </w:p>
        </w:tc>
        <w:tc>
          <w:p>
            <w:pPr>
              <w:pStyle w:val="Compact"/>
              <w:jc w:val="left"/>
            </w:pPr>
            <w:r>
              <w:t xml:space="preserve">Coil short receipt above tolerance</w:t>
            </w:r>
          </w:p>
        </w:tc>
      </w:tr>
      <w:tr>
        <w:tc>
          <w:p>
            <w:pPr>
              <w:pStyle w:val="Compact"/>
              <w:jc w:val="left"/>
            </w:pPr>
            <w:r>
              <w:t xml:space="preserve">Company-wide suppliers</w:t>
            </w:r>
          </w:p>
        </w:tc>
        <w:tc>
          <w:p>
            <w:pPr>
              <w:pStyle w:val="Compact"/>
              <w:jc w:val="left"/>
            </w:pPr>
            <w:r>
              <w:t xml:space="preserve">Single supplier record prevents duplicate payments</w:t>
            </w:r>
          </w:p>
        </w:tc>
      </w:tr>
      <w:tr>
        <w:tc>
          <w:p>
            <w:pPr>
              <w:pStyle w:val="Compact"/>
              <w:jc w:val="left"/>
            </w:pPr>
            <w:r>
              <w:t xml:space="preserve">PO edit after Received</w:t>
            </w:r>
          </w:p>
        </w:tc>
        <w:tc>
          <w:p>
            <w:pPr>
              <w:pStyle w:val="Compact"/>
              <w:jc w:val="left"/>
            </w:pPr>
            <w:r>
              <w:t xml:space="preserve">Requires Edit Approval</w:t>
            </w:r>
          </w:p>
        </w:tc>
      </w:tr>
      <w:tr>
        <w:tc>
          <w:p>
            <w:pPr>
              <w:pStyle w:val="Compact"/>
              <w:jc w:val="left"/>
            </w:pPr>
            <w:r>
              <w:t xml:space="preserve">Transport payment sync</w:t>
            </w:r>
          </w:p>
        </w:tc>
        <w:tc>
          <w:p>
            <w:pPr>
              <w:pStyle w:val="Compact"/>
              <w:jc w:val="left"/>
            </w:pPr>
            <w:r>
              <w:t xml:space="preserve">Status auto-updates on haulage treasury post</w:t>
            </w:r>
          </w:p>
        </w:tc>
      </w:tr>
      <w:tr>
        <w:tc>
          <w:p>
            <w:pPr>
              <w:pStyle w:val="Compact"/>
              <w:jc w:val="left"/>
            </w:pPr>
            <w:r>
              <w:t xml:space="preserve">AP2 liability</w:t>
            </w:r>
          </w:p>
        </w:tc>
        <w:tc>
          <w:p>
            <w:pPr>
              <w:pStyle w:val="Compact"/>
              <w:jc w:val="left"/>
            </w:pPr>
            <w:r>
              <w:t xml:space="preserve">GRN creates AP; payment clears — not payment-created liability</w:t>
            </w:r>
          </w:p>
        </w:tc>
      </w:tr>
    </w:tbl>
    <w:p>
      <w:r>
        <w:pict>
          <v:rect style="width:0;height:1.5pt" o:hralign="center" o:hrstd="t" o:hr="t"/>
        </w:pict>
      </w:r>
    </w:p>
    <w:p>
      <w:pPr>
        <w:pStyle w:val="Heading2"/>
      </w:pPr>
      <w:bookmarkStart w:id="297" w:name="month-end-procurement-checklist"/>
      <w:r>
        <w:t xml:space="preserve">11. MONTH-END PROCUREMENT CHECKLIST</w:t>
      </w:r>
      <w:bookmarkEnd w:id="297"/>
    </w:p>
    <w:p>
      <w:pPr>
        <w:numPr>
          <w:ilvl w:val="0"/>
          <w:numId w:val="1121"/>
        </w:numPr>
        <w:pStyle w:val="Compact"/>
      </w:pPr>
      <w:r>
        <w:t xml:space="preserve">☐ All received goods GRN’d</w:t>
      </w:r>
    </w:p>
    <w:p>
      <w:pPr>
        <w:numPr>
          <w:ilvl w:val="0"/>
          <w:numId w:val="1121"/>
        </w:numPr>
        <w:pStyle w:val="Compact"/>
      </w:pPr>
      <w:r>
        <w:t xml:space="preserve">☐ In-transit loads reconciled</w:t>
      </w:r>
    </w:p>
    <w:p>
      <w:pPr>
        <w:numPr>
          <w:ilvl w:val="0"/>
          <w:numId w:val="1121"/>
        </w:numPr>
        <w:pStyle w:val="Compact"/>
      </w:pPr>
      <w:r>
        <w:t xml:space="preserve">☐ Supplier payables match GRN register</w:t>
      </w:r>
    </w:p>
    <w:p>
      <w:pPr>
        <w:numPr>
          <w:ilvl w:val="0"/>
          <w:numId w:val="1121"/>
        </w:numPr>
        <w:pStyle w:val="Compact"/>
      </w:pPr>
      <w:r>
        <w:t xml:space="preserve">☐ Unmatched advances investigated (AP2 diagnostics)</w:t>
      </w:r>
    </w:p>
    <w:p>
      <w:pPr>
        <w:numPr>
          <w:ilvl w:val="0"/>
          <w:numId w:val="1121"/>
        </w:numPr>
        <w:pStyle w:val="Compact"/>
      </w:pPr>
      <w:r>
        <w:t xml:space="preserve">☐ Open POs documented (on order vs in transit)</w:t>
      </w:r>
    </w:p>
    <w:p>
      <w:r>
        <w:pict>
          <v:rect style="width:0;height:1.5pt" o:hralign="center" o:hrstd="t" o:hr="t"/>
        </w:pict>
      </w:r>
    </w:p>
    <w:p>
      <w:pPr>
        <w:pStyle w:val="FirstParagraph"/>
      </w:pPr>
      <w:r>
        <w:rPr>
          <w:i/>
        </w:rPr>
        <w:t xml:space="preserve">End of SOP-06. Cross-references: SOP-04 (GRN), SOP-03 (AP2 payables), SOP-08 (MD approvals).</w:t>
      </w:r>
    </w:p>
    <w:p>
      <w:r>
        <w:pict>
          <v:rect style="width:0;height:1.5pt" o:hralign="center" o:hrstd="t" o:hr="t"/>
        </w:pict>
      </w:r>
    </w:p>
    <w:p>
      <w:pPr>
        <w:pStyle w:val="Heading1"/>
      </w:pPr>
      <w:bookmarkStart w:id="298" w:name="sop-07-human-resources"/>
      <w:r>
        <w:t xml:space="preserve">SOP-07: HUMAN RESOURCES</w:t>
      </w:r>
      <w:bookmarkEnd w:id="298"/>
    </w:p>
    <w:p>
      <w:pPr>
        <w:pStyle w:val="FirstParagraph"/>
      </w:pPr>
      <w:r>
        <w:rPr>
          <w:b/>
        </w:rPr>
        <w:t xml:space="preserve">Zarewa Aluminium and Plastics Ltd — System of Operations v3.0</w:t>
      </w:r>
      <w:r>
        <w:br/>
      </w:r>
      <w:r>
        <w:rPr>
          <w:b/>
        </w:rPr>
        <w:t xml:space="preserve">Department:</w:t>
      </w:r>
      <w:r>
        <w:t xml:space="preserve"> </w:t>
      </w:r>
      <w:r>
        <w:t xml:space="preserve">Human Resources</w:t>
      </w:r>
      <w:r>
        <w:br/>
      </w:r>
      <w:r>
        <w:rPr>
          <w:b/>
        </w:rPr>
        <w:t xml:space="preserve">System modules:</w:t>
      </w:r>
      <w:r>
        <w:t xml:space="preserve"> </w:t>
      </w:r>
      <w:r>
        <w:rPr>
          <w:rStyle w:val="VerbatimChar"/>
        </w:rPr>
        <w:t xml:space="preserve">/hr/*</w:t>
      </w:r>
      <w:r>
        <w:t xml:space="preserve">,</w:t>
      </w:r>
      <w:r>
        <w:t xml:space="preserve"> </w:t>
      </w:r>
      <w:r>
        <w:rPr>
          <w:rStyle w:val="VerbatimChar"/>
        </w:rPr>
        <w:t xml:space="preserve">/team-hr/*</w:t>
      </w:r>
      <w:r>
        <w:t xml:space="preserve">,</w:t>
      </w:r>
      <w:r>
        <w:t xml:space="preserve"> </w:t>
      </w:r>
      <w:r>
        <w:rPr>
          <w:rStyle w:val="VerbatimChar"/>
        </w:rPr>
        <w:t xml:space="preserve">/executive-hr/*</w:t>
      </w:r>
      <w:r>
        <w:t xml:space="preserve">,</w:t>
      </w:r>
      <w:r>
        <w:t xml:space="preserve"> </w:t>
      </w:r>
      <w:r>
        <w:rPr>
          <w:rStyle w:val="VerbatimChar"/>
        </w:rPr>
        <w:t xml:space="preserve">/my-profile/*</w:t>
      </w:r>
      <w:r>
        <w:br/>
      </w:r>
      <w:r>
        <w:rPr>
          <w:b/>
        </w:rPr>
        <w:t xml:space="preserve">Primary roles:</w:t>
      </w:r>
      <w:r>
        <w:t xml:space="preserve"> </w:t>
      </w:r>
      <w:r>
        <w:rPr>
          <w:rStyle w:val="VerbatimChar"/>
        </w:rPr>
        <w:t xml:space="preserve">hr_admin</w:t>
      </w:r>
      <w:r>
        <w:t xml:space="preserve">,</w:t>
      </w:r>
      <w:r>
        <w:t xml:space="preserve"> </w:t>
      </w:r>
      <w:r>
        <w:rPr>
          <w:rStyle w:val="VerbatimChar"/>
        </w:rPr>
        <w:t xml:space="preserve">gmhr</w:t>
      </w:r>
      <w:r>
        <w:br/>
      </w:r>
      <w:r>
        <w:rPr>
          <w:b/>
        </w:rPr>
        <w:t xml:space="preserve">All staff:</w:t>
      </w:r>
      <w:r>
        <w:t xml:space="preserve"> </w:t>
      </w:r>
      <w:r>
        <w:t xml:space="preserve">self-service via</w:t>
      </w:r>
      <w:r>
        <w:t xml:space="preserve"> </w:t>
      </w:r>
      <w:r>
        <w:rPr>
          <w:rStyle w:val="VerbatimChar"/>
        </w:rPr>
        <w:t xml:space="preserve">/my-profile</w:t>
      </w:r>
    </w:p>
    <w:p>
      <w:r>
        <w:pict>
          <v:rect style="width:0;height:1.5pt" o:hralign="center" o:hrstd="t" o:hr="t"/>
        </w:pict>
      </w:r>
    </w:p>
    <w:p>
      <w:pPr>
        <w:pStyle w:val="Heading2"/>
      </w:pPr>
      <w:bookmarkStart w:id="299" w:name="purpose-and-scope-6"/>
      <w:r>
        <w:t xml:space="preserve">1. PURPOSE AND SCOPE</w:t>
      </w:r>
      <w:bookmarkEnd w:id="299"/>
    </w:p>
    <w:p>
      <w:pPr>
        <w:pStyle w:val="FirstParagraph"/>
      </w:pPr>
      <w:r>
        <w:t xml:space="preserve">HR manages the complete employee lifecycle: onboarding, time &amp; absence, payroll, loans, discipline, transfers, separations, and executive benefits. The ERP enforces multi-stage approval chains and blocks account deactivation until exit clearance completes.</w:t>
      </w:r>
    </w:p>
    <w:p>
      <w:r>
        <w:pict>
          <v:rect style="width:0;height:1.5pt" o:hralign="center" o:hrstd="t" o:hr="t"/>
        </w:pict>
      </w:r>
    </w:p>
    <w:p>
      <w:pPr>
        <w:pStyle w:val="Heading2"/>
      </w:pPr>
      <w:bookmarkStart w:id="300" w:name="hr-module-structure"/>
      <w:r>
        <w:t xml:space="preserve">2. HR MODULE STRUCTURE</w:t>
      </w:r>
      <w:bookmarkEnd w:id="300"/>
    </w:p>
    <w:tbl>
      <w:tblPr>
        <w:tblStyle w:val="Table"/>
        <w:tblW w:type="pct" w:w="0.0"/>
        <w:tblLook w:firstRow="1"/>
      </w:tblPr>
      <w:tblGrid/>
      <w:tr>
        <w:trPr>
          <w:cnfStyle w:firstRow="1"/>
        </w:trPr>
        <w:tc>
          <w:tcPr>
            <w:tcBorders>
              <w:bottom w:val="single"/>
            </w:tcBorders>
            <w:vAlign w:val="bottom"/>
          </w:tcPr>
          <w:p>
            <w:pPr>
              <w:pStyle w:val="Compact"/>
              <w:jc w:val="left"/>
            </w:pPr>
            <w:r>
              <w:t xml:space="preserve">Hub</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Users</w:t>
            </w:r>
          </w:p>
        </w:tc>
      </w:tr>
      <w:tr>
        <w:tc>
          <w:p>
            <w:pPr>
              <w:pStyle w:val="Compact"/>
              <w:jc w:val="left"/>
            </w:pPr>
            <w:r>
              <w:t xml:space="preserve">HR Dashboard</w:t>
            </w:r>
          </w:p>
        </w:tc>
        <w:tc>
          <w:p>
            <w:pPr>
              <w:pStyle w:val="Compact"/>
              <w:jc w:val="left"/>
            </w:pPr>
            <w:r>
              <w:rPr>
                <w:rStyle w:val="VerbatimChar"/>
              </w:rPr>
              <w:t xml:space="preserve">/hr/dashboard</w:t>
            </w:r>
          </w:p>
        </w:tc>
        <w:tc>
          <w:p>
            <w:pPr>
              <w:pStyle w:val="Compact"/>
              <w:jc w:val="left"/>
            </w:pPr>
            <w:r>
              <w:t xml:space="preserve">hr_admin, gmhr</w:t>
            </w:r>
          </w:p>
        </w:tc>
      </w:tr>
      <w:tr>
        <w:tc>
          <w:p>
            <w:pPr>
              <w:pStyle w:val="Compact"/>
              <w:jc w:val="left"/>
            </w:pPr>
            <w:r>
              <w:t xml:space="preserve">Employees</w:t>
            </w:r>
          </w:p>
        </w:tc>
        <w:tc>
          <w:p>
            <w:pPr>
              <w:pStyle w:val="Compact"/>
              <w:jc w:val="left"/>
            </w:pPr>
            <w:r>
              <w:rPr>
                <w:rStyle w:val="VerbatimChar"/>
              </w:rPr>
              <w:t xml:space="preserve">/hr/employees</w:t>
            </w:r>
          </w:p>
        </w:tc>
        <w:tc>
          <w:p>
            <w:pPr>
              <w:pStyle w:val="Compact"/>
              <w:jc w:val="left"/>
            </w:pPr>
            <w:r>
              <w:t xml:space="preserve">hr_admin</w:t>
            </w:r>
          </w:p>
        </w:tc>
      </w:tr>
      <w:tr>
        <w:tc>
          <w:p>
            <w:pPr>
              <w:pStyle w:val="Compact"/>
              <w:jc w:val="left"/>
            </w:pPr>
            <w:r>
              <w:t xml:space="preserve">Time &amp; Absence</w:t>
            </w:r>
          </w:p>
        </w:tc>
        <w:tc>
          <w:p>
            <w:pPr>
              <w:pStyle w:val="Compact"/>
              <w:jc w:val="left"/>
            </w:pPr>
            <w:r>
              <w:rPr>
                <w:rStyle w:val="VerbatimChar"/>
              </w:rPr>
              <w:t xml:space="preserve">/hr/time-absence</w:t>
            </w:r>
          </w:p>
        </w:tc>
        <w:tc>
          <w:p>
            <w:pPr>
              <w:pStyle w:val="Compact"/>
              <w:jc w:val="left"/>
            </w:pPr>
            <w:r>
              <w:t xml:space="preserve">hr_admin, gmhr</w:t>
            </w:r>
          </w:p>
        </w:tc>
      </w:tr>
      <w:tr>
        <w:tc>
          <w:p>
            <w:pPr>
              <w:pStyle w:val="Compact"/>
              <w:jc w:val="left"/>
            </w:pPr>
            <w:r>
              <w:t xml:space="preserve">Payroll &amp; credit</w:t>
            </w:r>
          </w:p>
        </w:tc>
        <w:tc>
          <w:p>
            <w:pPr>
              <w:pStyle w:val="Compact"/>
              <w:jc w:val="left"/>
            </w:pPr>
            <w:r>
              <w:rPr>
                <w:rStyle w:val="VerbatimChar"/>
              </w:rPr>
              <w:t xml:space="preserve">/hr/payroll</w:t>
            </w:r>
          </w:p>
        </w:tc>
        <w:tc>
          <w:p>
            <w:pPr>
              <w:pStyle w:val="Compact"/>
              <w:jc w:val="left"/>
            </w:pPr>
            <w:r>
              <w:t xml:space="preserve">hr_admin, gmhr, finance</w:t>
            </w:r>
          </w:p>
        </w:tc>
      </w:tr>
      <w:tr>
        <w:tc>
          <w:p>
            <w:pPr>
              <w:pStyle w:val="Compact"/>
              <w:jc w:val="left"/>
            </w:pPr>
            <w:r>
              <w:t xml:space="preserve">Talent</w:t>
            </w:r>
          </w:p>
        </w:tc>
        <w:tc>
          <w:p>
            <w:pPr>
              <w:pStyle w:val="Compact"/>
              <w:jc w:val="left"/>
            </w:pPr>
            <w:r>
              <w:rPr>
                <w:rStyle w:val="VerbatimChar"/>
              </w:rPr>
              <w:t xml:space="preserve">/hr/talent</w:t>
            </w:r>
          </w:p>
        </w:tc>
        <w:tc>
          <w:p>
            <w:pPr>
              <w:pStyle w:val="Compact"/>
              <w:jc w:val="left"/>
            </w:pPr>
            <w:r>
              <w:t xml:space="preserve">hr_admin</w:t>
            </w:r>
          </w:p>
        </w:tc>
      </w:tr>
      <w:tr>
        <w:tc>
          <w:p>
            <w:pPr>
              <w:pStyle w:val="Compact"/>
              <w:jc w:val="left"/>
            </w:pPr>
            <w:r>
              <w:t xml:space="preserve">Cases &amp; exit</w:t>
            </w:r>
          </w:p>
        </w:tc>
        <w:tc>
          <w:p>
            <w:pPr>
              <w:pStyle w:val="Compact"/>
              <w:jc w:val="left"/>
            </w:pPr>
            <w:r>
              <w:rPr>
                <w:rStyle w:val="VerbatimChar"/>
              </w:rPr>
              <w:t xml:space="preserve">/hr/discipline-exit</w:t>
            </w:r>
          </w:p>
        </w:tc>
        <w:tc>
          <w:p>
            <w:pPr>
              <w:pStyle w:val="Compact"/>
              <w:jc w:val="left"/>
            </w:pPr>
            <w:r>
              <w:t xml:space="preserve">hr_admin, gmhr</w:t>
            </w:r>
          </w:p>
        </w:tc>
      </w:tr>
      <w:tr>
        <w:tc>
          <w:p>
            <w:pPr>
              <w:pStyle w:val="Compact"/>
              <w:jc w:val="left"/>
            </w:pPr>
            <w:r>
              <w:t xml:space="preserve">Documents</w:t>
            </w:r>
          </w:p>
        </w:tc>
        <w:tc>
          <w:p>
            <w:pPr>
              <w:pStyle w:val="Compact"/>
              <w:jc w:val="left"/>
            </w:pPr>
            <w:r>
              <w:rPr>
                <w:rStyle w:val="VerbatimChar"/>
              </w:rPr>
              <w:t xml:space="preserve">/hr/documents</w:t>
            </w:r>
          </w:p>
        </w:tc>
        <w:tc>
          <w:p>
            <w:pPr>
              <w:pStyle w:val="Compact"/>
              <w:jc w:val="left"/>
            </w:pPr>
            <w:r>
              <w:t xml:space="preserve">hr_admin</w:t>
            </w:r>
          </w:p>
        </w:tc>
      </w:tr>
      <w:tr>
        <w:tc>
          <w:p>
            <w:pPr>
              <w:pStyle w:val="Compact"/>
              <w:jc w:val="left"/>
            </w:pPr>
            <w:r>
              <w:t xml:space="preserve">Analytics</w:t>
            </w:r>
          </w:p>
        </w:tc>
        <w:tc>
          <w:p>
            <w:pPr>
              <w:pStyle w:val="Compact"/>
              <w:jc w:val="left"/>
            </w:pPr>
            <w:r>
              <w:rPr>
                <w:rStyle w:val="VerbatimChar"/>
              </w:rPr>
              <w:t xml:space="preserve">/hr/analytics</w:t>
            </w:r>
          </w:p>
        </w:tc>
        <w:tc>
          <w:p>
            <w:pPr>
              <w:pStyle w:val="Compact"/>
              <w:jc w:val="left"/>
            </w:pPr>
            <w:r>
              <w:t xml:space="preserve">hr_admin, gmhr</w:t>
            </w:r>
          </w:p>
        </w:tc>
      </w:tr>
      <w:tr>
        <w:tc>
          <w:p>
            <w:pPr>
              <w:pStyle w:val="Compact"/>
              <w:jc w:val="left"/>
            </w:pPr>
            <w:r>
              <w:t xml:space="preserve">Administration</w:t>
            </w:r>
          </w:p>
        </w:tc>
        <w:tc>
          <w:p>
            <w:pPr>
              <w:pStyle w:val="Compact"/>
              <w:jc w:val="left"/>
            </w:pPr>
            <w:r>
              <w:rPr>
                <w:rStyle w:val="VerbatimChar"/>
              </w:rPr>
              <w:t xml:space="preserve">/hr/settings</w:t>
            </w:r>
          </w:p>
        </w:tc>
        <w:tc>
          <w:p>
            <w:pPr>
              <w:pStyle w:val="Compact"/>
              <w:jc w:val="left"/>
            </w:pPr>
            <w:r>
              <w:t xml:space="preserve">hr_admin</w:t>
            </w:r>
          </w:p>
        </w:tc>
      </w:tr>
      <w:tr>
        <w:tc>
          <w:p>
            <w:pPr>
              <w:pStyle w:val="Compact"/>
              <w:jc w:val="left"/>
            </w:pPr>
            <w:r>
              <w:t xml:space="preserve">Team HR</w:t>
            </w:r>
          </w:p>
        </w:tc>
        <w:tc>
          <w:p>
            <w:pPr>
              <w:pStyle w:val="Compact"/>
              <w:jc w:val="left"/>
            </w:pPr>
            <w:r>
              <w:rPr>
                <w:rStyle w:val="VerbatimChar"/>
              </w:rPr>
              <w:t xml:space="preserve">/team-hr/*</w:t>
            </w:r>
          </w:p>
        </w:tc>
        <w:tc>
          <w:p>
            <w:pPr>
              <w:pStyle w:val="Compact"/>
              <w:jc w:val="left"/>
            </w:pPr>
            <w:r>
              <w:t xml:space="preserve">sales_manager (line managers)</w:t>
            </w:r>
          </w:p>
        </w:tc>
      </w:tr>
      <w:tr>
        <w:tc>
          <w:p>
            <w:pPr>
              <w:pStyle w:val="Compact"/>
              <w:jc w:val="left"/>
            </w:pPr>
            <w:r>
              <w:t xml:space="preserve">Executive HR</w:t>
            </w:r>
          </w:p>
        </w:tc>
        <w:tc>
          <w:p>
            <w:pPr>
              <w:pStyle w:val="Compact"/>
              <w:jc w:val="left"/>
            </w:pPr>
            <w:r>
              <w:rPr>
                <w:rStyle w:val="VerbatimChar"/>
              </w:rPr>
              <w:t xml:space="preserve">/executive-hr/*</w:t>
            </w:r>
          </w:p>
        </w:tc>
        <w:tc>
          <w:p>
            <w:pPr>
              <w:pStyle w:val="Compact"/>
              <w:jc w:val="left"/>
            </w:pPr>
            <w:r>
              <w:t xml:space="preserve">md, ceo, chairman</w:t>
            </w:r>
          </w:p>
        </w:tc>
      </w:tr>
      <w:tr>
        <w:tc>
          <w:p>
            <w:pPr>
              <w:pStyle w:val="Compact"/>
              <w:jc w:val="left"/>
            </w:pPr>
            <w:r>
              <w:t xml:space="preserve">Self-Service</w:t>
            </w:r>
          </w:p>
        </w:tc>
        <w:tc>
          <w:p>
            <w:pPr>
              <w:pStyle w:val="Compact"/>
              <w:jc w:val="left"/>
            </w:pPr>
            <w:r>
              <w:rPr>
                <w:rStyle w:val="VerbatimChar"/>
              </w:rPr>
              <w:t xml:space="preserve">/my-profile/*</w:t>
            </w:r>
          </w:p>
        </w:tc>
        <w:tc>
          <w:p>
            <w:pPr>
              <w:pStyle w:val="Compact"/>
              <w:jc w:val="left"/>
            </w:pPr>
            <w:r>
              <w:t xml:space="preserve">all staff</w:t>
            </w:r>
          </w:p>
        </w:tc>
      </w:tr>
    </w:tbl>
    <w:p>
      <w:r>
        <w:pict>
          <v:rect style="width:0;height:1.5pt" o:hralign="center" o:hrstd="t" o:hr="t"/>
        </w:pict>
      </w:r>
    </w:p>
    <w:p>
      <w:pPr>
        <w:pStyle w:val="Heading2"/>
      </w:pPr>
      <w:bookmarkStart w:id="301" w:name="employee-onboarding"/>
      <w:r>
        <w:t xml:space="preserve">3. EMPLOYEE ONBOARDING</w:t>
      </w:r>
      <w:bookmarkEnd w:id="301"/>
    </w:p>
    <w:p>
      <w:pPr>
        <w:pStyle w:val="Heading3"/>
      </w:pPr>
      <w:bookmarkStart w:id="302" w:name="staff-master-file-required-fields"/>
      <w:r>
        <w:t xml:space="preserve">3.1 Staff Master File — Required Fields</w:t>
      </w:r>
      <w:bookmarkEnd w:id="302"/>
    </w:p>
    <w:p>
      <w:pPr>
        <w:pStyle w:val="FirstParagraph"/>
      </w:pPr>
      <w:r>
        <w:t xml:space="preserve">Assessed by</w:t>
      </w:r>
      <w:r>
        <w:t xml:space="preserve"> </w:t>
      </w:r>
      <w:r>
        <w:rPr>
          <w:rStyle w:val="VerbatimChar"/>
        </w:rPr>
        <w:t xml:space="preserve">assessStaffFileCompleteness()</w:t>
      </w:r>
      <w:r>
        <w:t xml:space="preserve">:</w:t>
      </w:r>
    </w:p>
    <w:p>
      <w:pPr>
        <w:numPr>
          <w:ilvl w:val="0"/>
          <w:numId w:val="1122"/>
        </w:numPr>
        <w:pStyle w:val="Compact"/>
      </w:pPr>
      <w:r>
        <w:t xml:space="preserve">Full name, date of birth, phone</w:t>
      </w:r>
    </w:p>
    <w:p>
      <w:pPr>
        <w:numPr>
          <w:ilvl w:val="0"/>
          <w:numId w:val="1122"/>
        </w:numPr>
        <w:pStyle w:val="Compact"/>
      </w:pPr>
      <w:r>
        <w:t xml:space="preserve">Branch / site, job title / designation</w:t>
      </w:r>
    </w:p>
    <w:p>
      <w:pPr>
        <w:numPr>
          <w:ilvl w:val="0"/>
          <w:numId w:val="1122"/>
        </w:numPr>
        <w:pStyle w:val="Compact"/>
      </w:pPr>
      <w:r>
        <w:t xml:space="preserve">Date joined, probation end date (permanent staff)</w:t>
      </w:r>
    </w:p>
    <w:p>
      <w:pPr>
        <w:numPr>
          <w:ilvl w:val="0"/>
          <w:numId w:val="1122"/>
        </w:numPr>
        <w:pStyle w:val="Compact"/>
      </w:pPr>
      <w:r>
        <w:t xml:space="preserve">Bank account details</w:t>
      </w:r>
    </w:p>
    <w:p>
      <w:pPr>
        <w:numPr>
          <w:ilvl w:val="0"/>
          <w:numId w:val="1122"/>
        </w:numPr>
        <w:pStyle w:val="Compact"/>
      </w:pPr>
      <w:r>
        <w:t xml:space="preserve">Next of kin (name + phone)</w:t>
      </w:r>
    </w:p>
    <w:p>
      <w:pPr>
        <w:numPr>
          <w:ilvl w:val="0"/>
          <w:numId w:val="1122"/>
        </w:numPr>
        <w:pStyle w:val="Compact"/>
      </w:pPr>
      <w:r>
        <w:t xml:space="preserve">Highest academic qualification</w:t>
      </w:r>
    </w:p>
    <w:p>
      <w:pPr>
        <w:pStyle w:val="Heading3"/>
      </w:pPr>
      <w:bookmarkStart w:id="303" w:name="registration-procedure"/>
      <w:r>
        <w:t xml:space="preserve">3.2 Registration Procedure</w:t>
      </w:r>
      <w:bookmarkEnd w:id="303"/>
    </w:p>
    <w:p>
      <w:pPr>
        <w:numPr>
          <w:ilvl w:val="0"/>
          <w:numId w:val="1123"/>
        </w:numPr>
        <w:pStyle w:val="Compact"/>
      </w:pPr>
      <w:r>
        <w:rPr>
          <w:b/>
        </w:rPr>
        <w:t xml:space="preserve">HR</w:t>
      </w:r>
      <w:r>
        <w:t xml:space="preserve"> </w:t>
      </w:r>
      <w:r>
        <w:t xml:space="preserve">→</w:t>
      </w:r>
      <w:r>
        <w:t xml:space="preserve"> </w:t>
      </w:r>
      <w:r>
        <w:rPr>
          <w:b/>
        </w:rPr>
        <w:t xml:space="preserve">Employees</w:t>
      </w:r>
      <w:r>
        <w:t xml:space="preserve"> </w:t>
      </w:r>
      <w:r>
        <w:t xml:space="preserve">→</w:t>
      </w:r>
      <w:r>
        <w:t xml:space="preserve"> </w:t>
      </w:r>
      <w:r>
        <w:rPr>
          <w:b/>
        </w:rPr>
        <w:t xml:space="preserve">Register Employee</w:t>
      </w:r>
      <w:r>
        <w:t xml:space="preserve">.</w:t>
      </w:r>
    </w:p>
    <w:p>
      <w:pPr>
        <w:numPr>
          <w:ilvl w:val="0"/>
          <w:numId w:val="1123"/>
        </w:numPr>
        <w:pStyle w:val="Compact"/>
      </w:pPr>
      <w:r>
        <w:t xml:space="preserve">Complete all required fields.</w:t>
      </w:r>
    </w:p>
    <w:p>
      <w:pPr>
        <w:numPr>
          <w:ilvl w:val="0"/>
          <w:numId w:val="1123"/>
        </w:numPr>
        <w:pStyle w:val="Compact"/>
      </w:pPr>
      <w:r>
        <w:t xml:space="preserve">Assign designation, salary level (L1–L7), branch.</w:t>
      </w:r>
    </w:p>
    <w:p>
      <w:pPr>
        <w:numPr>
          <w:ilvl w:val="0"/>
          <w:numId w:val="1123"/>
        </w:numPr>
        <w:pStyle w:val="Compact"/>
      </w:pPr>
      <w:r>
        <w:t xml:space="preserve">Create system login (Settings → Team &amp; access) with appropriate role.</w:t>
      </w:r>
    </w:p>
    <w:p>
      <w:pPr>
        <w:numPr>
          <w:ilvl w:val="0"/>
          <w:numId w:val="1123"/>
        </w:numPr>
        <w:pStyle w:val="Compact"/>
      </w:pPr>
      <w:r>
        <w:t xml:space="preserve">Set</w:t>
      </w:r>
      <w:r>
        <w:t xml:space="preserve"> </w:t>
      </w:r>
      <w:r>
        <w:rPr>
          <w:rStyle w:val="VerbatimChar"/>
        </w:rPr>
        <w:t xml:space="preserve">selfServiceEligible=true</w:t>
      </w:r>
      <w:r>
        <w:t xml:space="preserve"> </w:t>
      </w:r>
      <w:r>
        <w:t xml:space="preserve">for My HR access.</w:t>
      </w:r>
    </w:p>
    <w:p>
      <w:pPr>
        <w:numPr>
          <w:ilvl w:val="0"/>
          <w:numId w:val="1123"/>
        </w:numPr>
        <w:pStyle w:val="Compact"/>
      </w:pPr>
      <w:r>
        <w:t xml:space="preserve">Probation tracked — alert when approaching end (default 6 months).</w:t>
      </w:r>
    </w:p>
    <w:p>
      <w:pPr>
        <w:pStyle w:val="Heading3"/>
      </w:pPr>
      <w:bookmarkStart w:id="304" w:name="staff-numbering"/>
      <w:r>
        <w:t xml:space="preserve">3.3 Staff Numbering</w:t>
      </w:r>
      <w:bookmarkEnd w:id="304"/>
    </w:p>
    <w:p>
      <w:pPr>
        <w:pStyle w:val="FirstParagraph"/>
      </w:pPr>
      <w:r>
        <w:t xml:space="preserve">Human-readable staff numbers assigned via</w:t>
      </w:r>
      <w:r>
        <w:t xml:space="preserve"> </w:t>
      </w:r>
      <w:r>
        <w:rPr>
          <w:rStyle w:val="VerbatimChar"/>
        </w:rPr>
        <w:t xml:space="preserve">hrStaffNumbering.js</w:t>
      </w:r>
      <w:r>
        <w:t xml:space="preserve"> </w:t>
      </w:r>
      <w:r>
        <w:t xml:space="preserve">per branch policy.</w:t>
      </w:r>
    </w:p>
    <w:p>
      <w:r>
        <w:pict>
          <v:rect style="width:0;height:1.5pt" o:hralign="center" o:hrstd="t" o:hr="t"/>
        </w:pict>
      </w:r>
    </w:p>
    <w:p>
      <w:pPr>
        <w:pStyle w:val="Heading2"/>
      </w:pPr>
      <w:bookmarkStart w:id="305" w:name="leave-management"/>
      <w:r>
        <w:t xml:space="preserve">4. LEAVE MANAGEMENT</w:t>
      </w:r>
      <w:bookmarkEnd w:id="305"/>
    </w:p>
    <w:p>
      <w:pPr>
        <w:pStyle w:val="Heading3"/>
      </w:pPr>
      <w:bookmarkStart w:id="306" w:name="leave-types"/>
      <w:r>
        <w:t xml:space="preserve">4.1 Leave Types</w:t>
      </w:r>
      <w:bookmarkEnd w:id="306"/>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Balance Tracked</w:t>
            </w:r>
          </w:p>
        </w:tc>
        <w:tc>
          <w:tcPr>
            <w:tcBorders>
              <w:bottom w:val="single"/>
            </w:tcBorders>
            <w:vAlign w:val="bottom"/>
          </w:tcPr>
          <w:p>
            <w:pPr>
              <w:pStyle w:val="Compact"/>
              <w:jc w:val="left"/>
            </w:pPr>
            <w:r>
              <w:t xml:space="preserve">Entitlement</w:t>
            </w:r>
          </w:p>
        </w:tc>
      </w:tr>
      <w:tr>
        <w:tc>
          <w:p>
            <w:pPr>
              <w:pStyle w:val="Compact"/>
              <w:jc w:val="left"/>
            </w:pPr>
            <w:r>
              <w:t xml:space="preserve">Annual</w:t>
            </w:r>
          </w:p>
        </w:tc>
        <w:tc>
          <w:p>
            <w:pPr>
              <w:pStyle w:val="Compact"/>
              <w:jc w:val="left"/>
            </w:pPr>
            <w:r>
              <w:t xml:space="preserve">Yes</w:t>
            </w:r>
          </w:p>
        </w:tc>
        <w:tc>
          <w:p>
            <w:pPr>
              <w:pStyle w:val="Compact"/>
              <w:jc w:val="left"/>
            </w:pPr>
            <w:r>
              <w:t xml:space="preserve">L1–L3: 14 days/yr; L4–L7: 21 days/yr</w:t>
            </w:r>
          </w:p>
        </w:tc>
      </w:tr>
      <w:tr>
        <w:tc>
          <w:p>
            <w:pPr>
              <w:pStyle w:val="Compact"/>
              <w:jc w:val="left"/>
            </w:pPr>
            <w:r>
              <w:t xml:space="preserve">Sick</w:t>
            </w:r>
          </w:p>
        </w:tc>
        <w:tc>
          <w:p>
            <w:pPr>
              <w:pStyle w:val="Compact"/>
              <w:jc w:val="left"/>
            </w:pPr>
            <w:r>
              <w:t xml:space="preserve">No</w:t>
            </w:r>
          </w:p>
        </w:tc>
        <w:tc>
          <w:p>
            <w:pPr>
              <w:pStyle w:val="Compact"/>
              <w:jc w:val="left"/>
            </w:pPr>
            <w:r>
              <w:t xml:space="preserve">Medical certificate for extended periods</w:t>
            </w:r>
          </w:p>
        </w:tc>
      </w:tr>
      <w:tr>
        <w:tc>
          <w:p>
            <w:pPr>
              <w:pStyle w:val="Compact"/>
              <w:jc w:val="left"/>
            </w:pPr>
            <w:r>
              <w:t xml:space="preserve">Maternity</w:t>
            </w:r>
          </w:p>
        </w:tc>
        <w:tc>
          <w:p>
            <w:pPr>
              <w:pStyle w:val="Compact"/>
              <w:jc w:val="left"/>
            </w:pPr>
            <w:r>
              <w:t xml:space="preserve">Yes</w:t>
            </w:r>
          </w:p>
        </w:tc>
        <w:tc>
          <w:p>
            <w:pPr>
              <w:pStyle w:val="Compact"/>
              <w:jc w:val="left"/>
            </w:pPr>
            <w:r>
              <w:t xml:space="preserve">Configurable via</w:t>
            </w:r>
            <w:r>
              <w:t xml:space="preserve"> </w:t>
            </w:r>
            <w:r>
              <w:rPr>
                <w:rStyle w:val="VerbatimChar"/>
              </w:rPr>
              <w:t xml:space="preserve">maternityLeaveDays</w:t>
            </w:r>
          </w:p>
        </w:tc>
      </w:tr>
      <w:tr>
        <w:tc>
          <w:p>
            <w:pPr>
              <w:pStyle w:val="Compact"/>
              <w:jc w:val="left"/>
            </w:pPr>
            <w:r>
              <w:t xml:space="preserve">Compassionate</w:t>
            </w:r>
          </w:p>
        </w:tc>
        <w:tc>
          <w:p>
            <w:pPr>
              <w:pStyle w:val="Compact"/>
              <w:jc w:val="left"/>
            </w:pPr>
            <w:r>
              <w:t xml:space="preserve">No</w:t>
            </w:r>
          </w:p>
        </w:tc>
        <w:tc>
          <w:p>
            <w:pPr>
              <w:pStyle w:val="Compact"/>
              <w:jc w:val="left"/>
            </w:pPr>
            <w:r>
              <w:t xml:space="preserve">Case-by-case</w:t>
            </w:r>
          </w:p>
        </w:tc>
      </w:tr>
      <w:tr>
        <w:tc>
          <w:p>
            <w:pPr>
              <w:pStyle w:val="Compact"/>
              <w:jc w:val="left"/>
            </w:pPr>
            <w:r>
              <w:t xml:space="preserve">Leave without pay</w:t>
            </w:r>
          </w:p>
        </w:tc>
        <w:tc>
          <w:p>
            <w:pPr>
              <w:pStyle w:val="Compact"/>
              <w:jc w:val="left"/>
            </w:pPr>
            <w:r>
              <w:t xml:space="preserve">No</w:t>
            </w:r>
          </w:p>
        </w:tc>
        <w:tc>
          <w:p>
            <w:pPr>
              <w:pStyle w:val="Compact"/>
              <w:jc w:val="left"/>
            </w:pPr>
            <w:r>
              <w:t xml:space="preserve">Requires GMHR or MD approval</w:t>
            </w:r>
          </w:p>
        </w:tc>
      </w:tr>
      <w:tr>
        <w:tc>
          <w:p>
            <w:pPr>
              <w:pStyle w:val="Compact"/>
              <w:jc w:val="left"/>
            </w:pPr>
            <w:r>
              <w:t xml:space="preserve">Other</w:t>
            </w:r>
          </w:p>
        </w:tc>
        <w:tc>
          <w:p>
            <w:pPr>
              <w:pStyle w:val="Compact"/>
              <w:jc w:val="left"/>
            </w:pPr>
            <w:r>
              <w:t xml:space="preserve">No</w:t>
            </w:r>
          </w:p>
        </w:tc>
        <w:tc>
          <w:p>
            <w:pPr>
              <w:pStyle w:val="Compact"/>
              <w:jc w:val="left"/>
            </w:pPr>
            <w:r>
              <w:t xml:space="preserve">Special circumstances</w:t>
            </w:r>
          </w:p>
        </w:tc>
      </w:tr>
    </w:tbl>
    <w:p>
      <w:pPr>
        <w:pStyle w:val="Heading3"/>
      </w:pPr>
      <w:bookmarkStart w:id="307" w:name="leave-request-workflow"/>
      <w:r>
        <w:t xml:space="preserve">4.2 Leave Request Workflow</w:t>
      </w:r>
      <w:bookmarkEnd w:id="307"/>
    </w:p>
    <w:p>
      <w:pPr>
        <w:pStyle w:val="SourceCode"/>
      </w:pPr>
      <w:r>
        <w:rPr>
          <w:rStyle w:val="VerbatimChar"/>
        </w:rPr>
        <w:t xml:space="preserve">Employee draft → submit → hr_review → branch_manager_review → gm_hr_review → approved</w:t>
      </w:r>
      <w:r>
        <w:br/>
      </w:r>
      <w:r>
        <w:rPr>
          <w:rStyle w:val="VerbatimChar"/>
        </w:rPr>
        <w:t xml:space="preserve">                      ↘ rejected (at any stage)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API / Permission</w:t>
            </w:r>
          </w:p>
        </w:tc>
      </w:tr>
      <w:tr>
        <w:tc>
          <w:p>
            <w:pPr>
              <w:pStyle w:val="Compact"/>
              <w:jc w:val="left"/>
            </w:pPr>
            <w:r>
              <w:t xml:space="preserve">Submit</w:t>
            </w:r>
          </w:p>
        </w:tc>
        <w:tc>
          <w:p>
            <w:pPr>
              <w:pStyle w:val="Compact"/>
              <w:jc w:val="left"/>
            </w:pPr>
            <w:r>
              <w:t xml:space="preserve">Employee</w:t>
            </w:r>
          </w:p>
        </w:tc>
        <w:tc>
          <w:p>
            <w:pPr>
              <w:pStyle w:val="Compact"/>
              <w:jc w:val="left"/>
            </w:pPr>
            <w:r>
              <w:t xml:space="preserve">Self-service + own HR file</w:t>
            </w:r>
          </w:p>
        </w:tc>
      </w:tr>
      <w:tr>
        <w:tc>
          <w:p>
            <w:pPr>
              <w:pStyle w:val="Compact"/>
              <w:jc w:val="left"/>
            </w:pPr>
            <w:r>
              <w:t xml:space="preserve">HR review</w:t>
            </w:r>
          </w:p>
        </w:tc>
        <w:tc>
          <w:p>
            <w:pPr>
              <w:pStyle w:val="Compact"/>
              <w:jc w:val="left"/>
            </w:pPr>
            <w:r>
              <w:t xml:space="preserve">HR Admin</w:t>
            </w:r>
          </w:p>
        </w:tc>
        <w:tc>
          <w:p>
            <w:pPr>
              <w:pStyle w:val="Compact"/>
              <w:jc w:val="left"/>
            </w:pPr>
            <w:r>
              <w:rPr>
                <w:rStyle w:val="VerbatimChar"/>
              </w:rPr>
              <w:t xml:space="preserve">hr.requests.hr_review</w:t>
            </w:r>
          </w:p>
        </w:tc>
      </w:tr>
      <w:tr>
        <w:tc>
          <w:p>
            <w:pPr>
              <w:pStyle w:val="Compact"/>
              <w:jc w:val="left"/>
            </w:pPr>
            <w:r>
              <w:t xml:space="preserve">Branch endorse</w:t>
            </w:r>
          </w:p>
        </w:tc>
        <w:tc>
          <w:p>
            <w:pPr>
              <w:pStyle w:val="Compact"/>
              <w:jc w:val="left"/>
            </w:pPr>
            <w:r>
              <w:t xml:space="preserve">Line manager</w:t>
            </w:r>
          </w:p>
        </w:tc>
        <w:tc>
          <w:p>
            <w:pPr>
              <w:pStyle w:val="Compact"/>
              <w:jc w:val="left"/>
            </w:pPr>
            <w:r>
              <w:rPr>
                <w:rStyle w:val="VerbatimChar"/>
              </w:rPr>
              <w:t xml:space="preserve">hr.branch.endorse_staff</w:t>
            </w:r>
          </w:p>
        </w:tc>
      </w:tr>
      <w:tr>
        <w:tc>
          <w:p>
            <w:pPr>
              <w:pStyle w:val="Compact"/>
              <w:jc w:val="left"/>
            </w:pPr>
            <w:r>
              <w:t xml:space="preserve">GM HR final</w:t>
            </w:r>
          </w:p>
        </w:tc>
        <w:tc>
          <w:p>
            <w:pPr>
              <w:pStyle w:val="Compact"/>
              <w:jc w:val="left"/>
            </w:pPr>
            <w:r>
              <w:t xml:space="preserve">GM HR</w:t>
            </w:r>
          </w:p>
        </w:tc>
        <w:tc>
          <w:p>
            <w:pPr>
              <w:pStyle w:val="Compact"/>
              <w:jc w:val="left"/>
            </w:pPr>
            <w:r>
              <w:rPr>
                <w:rStyle w:val="VerbatimChar"/>
              </w:rPr>
              <w:t xml:space="preserve">hr.requests.gm_approve</w:t>
            </w:r>
          </w:p>
        </w:tc>
      </w:tr>
    </w:tbl>
    <w:p>
      <w:pPr>
        <w:pStyle w:val="Heading3"/>
      </w:pPr>
      <w:bookmarkStart w:id="308" w:name="employee-procedure"/>
      <w:r>
        <w:t xml:space="preserve">4.3 Employee Procedure</w:t>
      </w:r>
      <w:bookmarkEnd w:id="308"/>
    </w:p>
    <w:p>
      <w:pPr>
        <w:numPr>
          <w:ilvl w:val="0"/>
          <w:numId w:val="1124"/>
        </w:numPr>
        <w:pStyle w:val="Compact"/>
      </w:pPr>
      <w:r>
        <w:rPr>
          <w:b/>
        </w:rPr>
        <w:t xml:space="preserve">My HR</w:t>
      </w:r>
      <w:r>
        <w:t xml:space="preserve"> </w:t>
      </w:r>
      <w:r>
        <w:t xml:space="preserve">→</w:t>
      </w:r>
      <w:r>
        <w:t xml:space="preserve"> </w:t>
      </w:r>
      <w:r>
        <w:rPr>
          <w:b/>
        </w:rPr>
        <w:t xml:space="preserve">Time off</w:t>
      </w:r>
      <w:r>
        <w:t xml:space="preserve"> </w:t>
      </w:r>
      <w:r>
        <w:t xml:space="preserve">→</w:t>
      </w:r>
      <w:r>
        <w:t xml:space="preserve"> </w:t>
      </w:r>
      <w:r>
        <w:rPr>
          <w:b/>
        </w:rPr>
        <w:t xml:space="preserve">Request leave</w:t>
      </w:r>
      <w:r>
        <w:t xml:space="preserve">.</w:t>
      </w:r>
    </w:p>
    <w:p>
      <w:pPr>
        <w:numPr>
          <w:ilvl w:val="0"/>
          <w:numId w:val="1124"/>
        </w:numPr>
        <w:pStyle w:val="Compact"/>
      </w:pPr>
      <w:r>
        <w:t xml:space="preserve">Select type, dates, reason.</w:t>
      </w:r>
    </w:p>
    <w:p>
      <w:pPr>
        <w:numPr>
          <w:ilvl w:val="0"/>
          <w:numId w:val="1124"/>
        </w:numPr>
        <w:pStyle w:val="Compact"/>
      </w:pPr>
      <w:r>
        <w:t xml:space="preserve">Submit → track status on</w:t>
      </w:r>
      <w:r>
        <w:t xml:space="preserve"> </w:t>
      </w:r>
      <w:r>
        <w:rPr>
          <w:b/>
        </w:rPr>
        <w:t xml:space="preserve">My requests</w:t>
      </w:r>
      <w:r>
        <w:t xml:space="preserve">.</w:t>
      </w:r>
    </w:p>
    <w:p>
      <w:pPr>
        <w:pStyle w:val="Heading3"/>
      </w:pPr>
      <w:bookmarkStart w:id="309" w:name="team-hr-endorsement-branch-manager"/>
      <w:r>
        <w:t xml:space="preserve">4.4 Team HR Endorsement (Branch Manager)</w:t>
      </w:r>
      <w:bookmarkEnd w:id="309"/>
    </w:p>
    <w:p>
      <w:pPr>
        <w:numPr>
          <w:ilvl w:val="0"/>
          <w:numId w:val="1125"/>
        </w:numPr>
        <w:pStyle w:val="Compact"/>
      </w:pPr>
      <w:r>
        <w:rPr>
          <w:b/>
        </w:rPr>
        <w:t xml:space="preserve">Team HR</w:t>
      </w:r>
      <w:r>
        <w:t xml:space="preserve"> </w:t>
      </w:r>
      <w:r>
        <w:t xml:space="preserve">→</w:t>
      </w:r>
      <w:r>
        <w:t xml:space="preserve"> </w:t>
      </w:r>
      <w:r>
        <w:rPr>
          <w:b/>
        </w:rPr>
        <w:t xml:space="preserve">Time &amp; absence</w:t>
      </w:r>
      <w:r>
        <w:t xml:space="preserve">.</w:t>
      </w:r>
    </w:p>
    <w:p>
      <w:pPr>
        <w:numPr>
          <w:ilvl w:val="0"/>
          <w:numId w:val="1125"/>
        </w:numPr>
        <w:pStyle w:val="Compact"/>
      </w:pPr>
      <w:r>
        <w:t xml:space="preserve">Review team member requests.</w:t>
      </w:r>
    </w:p>
    <w:p>
      <w:pPr>
        <w:numPr>
          <w:ilvl w:val="0"/>
          <w:numId w:val="1125"/>
        </w:numPr>
        <w:pStyle w:val="Compact"/>
      </w:pPr>
      <w:r>
        <w:t xml:space="preserve">Endorse or return with comments.</w:t>
      </w:r>
    </w:p>
    <w:p>
      <w:r>
        <w:pict>
          <v:rect style="width:0;height:1.5pt" o:hralign="center" o:hrstd="t" o:hr="t"/>
        </w:pict>
      </w:r>
    </w:p>
    <w:p>
      <w:pPr>
        <w:pStyle w:val="Heading2"/>
      </w:pPr>
      <w:bookmarkStart w:id="310" w:name="loan-management"/>
      <w:r>
        <w:t xml:space="preserve">5. LOAN MANAGEMENT</w:t>
      </w:r>
      <w:bookmarkEnd w:id="310"/>
    </w:p>
    <w:p>
      <w:pPr>
        <w:pStyle w:val="Heading3"/>
      </w:pPr>
      <w:bookmarkStart w:id="311" w:name="staff-loan-workflow"/>
      <w:r>
        <w:t xml:space="preserve">5.1 Staff Loan Workflow</w:t>
      </w:r>
      <w:bookmarkEnd w:id="311"/>
    </w:p>
    <w:p>
      <w:pPr>
        <w:pStyle w:val="FirstParagraph"/>
      </w:pPr>
      <w:r>
        <w:t xml:space="preserve">Same chain as leave: submit → HR review → branch endorse → GM HR final approve.</w:t>
      </w:r>
    </w:p>
    <w:p>
      <w:pPr>
        <w:pStyle w:val="Heading3"/>
      </w:pPr>
      <w:bookmarkStart w:id="312" w:name="on-approval"/>
      <w:r>
        <w:t xml:space="preserve">5.2 On Approval</w:t>
      </w:r>
      <w:bookmarkEnd w:id="312"/>
    </w:p>
    <w:p>
      <w:pPr>
        <w:numPr>
          <w:ilvl w:val="0"/>
          <w:numId w:val="1126"/>
        </w:numPr>
        <w:pStyle w:val="Compact"/>
      </w:pPr>
      <w:r>
        <w:t xml:space="preserve">Creates</w:t>
      </w:r>
      <w:r>
        <w:t xml:space="preserve"> </w:t>
      </w:r>
      <w:r>
        <w:rPr>
          <w:b/>
        </w:rPr>
        <w:t xml:space="preserve">Staff Obligation Account</w:t>
      </w:r>
      <w:r>
        <w:t xml:space="preserve"> </w:t>
      </w:r>
      <w:r>
        <w:t xml:space="preserve">(OBL-XX-YY-NNNN)</w:t>
      </w:r>
    </w:p>
    <w:p>
      <w:pPr>
        <w:numPr>
          <w:ilvl w:val="0"/>
          <w:numId w:val="1126"/>
        </w:numPr>
        <w:pStyle w:val="Compact"/>
      </w:pPr>
      <w:r>
        <w:rPr>
          <w:rStyle w:val="VerbatimChar"/>
        </w:rPr>
        <w:t xml:space="preserve">disbursement</w:t>
      </w:r>
      <w:r>
        <w:t xml:space="preserve"> </w:t>
      </w:r>
      <w:r>
        <w:t xml:space="preserve">transaction recorded</w:t>
      </w:r>
    </w:p>
    <w:p>
      <w:pPr>
        <w:numPr>
          <w:ilvl w:val="0"/>
          <w:numId w:val="1126"/>
        </w:numPr>
        <w:pStyle w:val="Compact"/>
      </w:pPr>
      <w:r>
        <w:t xml:space="preserve">Repayment via</w:t>
      </w:r>
      <w:r>
        <w:t xml:space="preserve"> </w:t>
      </w:r>
      <w:r>
        <w:rPr>
          <w:rStyle w:val="VerbatimChar"/>
        </w:rPr>
        <w:t xml:space="preserve">hr_payroll_line_loans</w:t>
      </w:r>
      <w:r>
        <w:t xml:space="preserve"> </w:t>
      </w:r>
      <w:r>
        <w:t xml:space="preserve">monthly deductions</w:t>
      </w:r>
    </w:p>
    <w:p>
      <w:pPr>
        <w:numPr>
          <w:ilvl w:val="0"/>
          <w:numId w:val="1126"/>
        </w:numPr>
        <w:pStyle w:val="Compact"/>
      </w:pPr>
      <w:r>
        <w:t xml:space="preserve">Optional cash repayment at Cashier desk</w:t>
      </w:r>
    </w:p>
    <w:p>
      <w:pPr>
        <w:pStyle w:val="Heading3"/>
      </w:pPr>
      <w:bookmarkStart w:id="313" w:name="exceptional-loans"/>
      <w:r>
        <w:t xml:space="preserve">5.3 Exceptional Loans</w:t>
      </w:r>
      <w:bookmarkEnd w:id="313"/>
    </w:p>
    <w:p>
      <w:pPr>
        <w:pStyle w:val="FirstParagraph"/>
      </w:pPr>
      <w:r>
        <w:t xml:space="preserve">Above policy limits:</w:t>
      </w:r>
      <w:r>
        <w:t xml:space="preserve"> </w:t>
      </w:r>
      <w:r>
        <w:rPr>
          <w:b/>
        </w:rPr>
        <w:t xml:space="preserve">Executive HR</w:t>
      </w:r>
      <w:r>
        <w:t xml:space="preserve"> </w:t>
      </w:r>
      <w:r>
        <w:t xml:space="preserve">→</w:t>
      </w:r>
      <w:r>
        <w:t xml:space="preserve"> </w:t>
      </w:r>
      <w:r>
        <w:rPr>
          <w:b/>
        </w:rPr>
        <w:t xml:space="preserve">Approvals</w:t>
      </w:r>
      <w:r>
        <w:t xml:space="preserve"> </w:t>
      </w:r>
      <w:r>
        <w:t xml:space="preserve">→ MD or Chairman (</w:t>
      </w:r>
      <w:r>
        <w:rPr>
          <w:rStyle w:val="VerbatimChar"/>
        </w:rPr>
        <w:t xml:space="preserve">exceptional_loan.approve</w:t>
      </w:r>
      <w:r>
        <w:t xml:space="preserve">).</w:t>
      </w:r>
    </w:p>
    <w:p>
      <w:r>
        <w:pict>
          <v:rect style="width:0;height:1.5pt" o:hralign="center" o:hrstd="t" o:hr="t"/>
        </w:pict>
      </w:r>
    </w:p>
    <w:p>
      <w:pPr>
        <w:pStyle w:val="Heading2"/>
      </w:pPr>
      <w:bookmarkStart w:id="314" w:name="payroll"/>
      <w:r>
        <w:t xml:space="preserve">6. PAYROLL</w:t>
      </w:r>
      <w:bookmarkEnd w:id="314"/>
    </w:p>
    <w:p>
      <w:pPr>
        <w:pStyle w:val="Heading3"/>
      </w:pPr>
      <w:bookmarkStart w:id="315" w:name="sign-off-sequence-mandatory"/>
      <w:r>
        <w:t xml:space="preserve">6.1 Sign-Off Sequence (MANDATORY)</w:t>
      </w:r>
      <w:bookmarkEnd w:id="315"/>
    </w:p>
    <w:p>
      <w:pPr>
        <w:pStyle w:val="SourceCode"/>
      </w:pPr>
      <w:r>
        <w:rPr>
          <w:rStyle w:val="VerbatimChar"/>
        </w:rPr>
        <w:t xml:space="preserve">HR Admin prepares → GM HR approves → MD approves → Lock → Finance pays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Permission</w:t>
            </w:r>
          </w:p>
        </w:tc>
      </w:tr>
      <w:tr>
        <w:tc>
          <w:p>
            <w:pPr>
              <w:pStyle w:val="Compact"/>
              <w:jc w:val="left"/>
            </w:pPr>
            <w:r>
              <w:t xml:space="preserve">Prepare run</w:t>
            </w:r>
          </w:p>
        </w:tc>
        <w:tc>
          <w:p>
            <w:pPr>
              <w:pStyle w:val="Compact"/>
              <w:jc w:val="left"/>
            </w:pPr>
            <w:r>
              <w:t xml:space="preserve">HR Admin</w:t>
            </w:r>
          </w:p>
        </w:tc>
        <w:tc>
          <w:p>
            <w:pPr>
              <w:pStyle w:val="Compact"/>
              <w:jc w:val="left"/>
            </w:pPr>
            <w:r>
              <w:rPr>
                <w:rStyle w:val="VerbatimChar"/>
              </w:rPr>
              <w:t xml:space="preserve">hr.payroll.manage</w:t>
            </w:r>
          </w:p>
        </w:tc>
      </w:tr>
      <w:tr>
        <w:tc>
          <w:p>
            <w:pPr>
              <w:pStyle w:val="Compact"/>
              <w:jc w:val="left"/>
            </w:pPr>
            <w:r>
              <w:t xml:space="preserve">GM approve</w:t>
            </w:r>
          </w:p>
        </w:tc>
        <w:tc>
          <w:p>
            <w:pPr>
              <w:pStyle w:val="Compact"/>
              <w:jc w:val="left"/>
            </w:pPr>
            <w:r>
              <w:t xml:space="preserve">GM HR</w:t>
            </w:r>
          </w:p>
        </w:tc>
        <w:tc>
          <w:p>
            <w:pPr>
              <w:pStyle w:val="Compact"/>
              <w:jc w:val="left"/>
            </w:pPr>
            <w:r>
              <w:rPr>
                <w:rStyle w:val="VerbatimChar"/>
              </w:rPr>
              <w:t xml:space="preserve">hr.payroll.gm_approve</w:t>
            </w:r>
          </w:p>
        </w:tc>
      </w:tr>
      <w:tr>
        <w:tc>
          <w:p>
            <w:pPr>
              <w:pStyle w:val="Compact"/>
              <w:jc w:val="left"/>
            </w:pPr>
            <w:r>
              <w:t xml:space="preserve">MD approve</w:t>
            </w:r>
          </w:p>
        </w:tc>
        <w:tc>
          <w:p>
            <w:pPr>
              <w:pStyle w:val="Compact"/>
              <w:jc w:val="left"/>
            </w:pPr>
            <w:r>
              <w:t xml:space="preserve">MD</w:t>
            </w:r>
          </w:p>
        </w:tc>
        <w:tc>
          <w:p>
            <w:pPr>
              <w:pStyle w:val="Compact"/>
              <w:jc w:val="left"/>
            </w:pPr>
            <w:r>
              <w:rPr>
                <w:rStyle w:val="VerbatimChar"/>
              </w:rPr>
              <w:t xml:space="preserve">hr.payroll.md_approve</w:t>
            </w:r>
            <w:r>
              <w:t xml:space="preserve"> </w:t>
            </w:r>
            <w:r>
              <w:t xml:space="preserve">—</w:t>
            </w:r>
            <w:r>
              <w:t xml:space="preserve"> </w:t>
            </w:r>
            <w:r>
              <w:rPr>
                <w:b/>
              </w:rPr>
              <w:t xml:space="preserve">cannot be bypassed</w:t>
            </w:r>
          </w:p>
        </w:tc>
      </w:tr>
      <w:tr>
        <w:tc>
          <w:p>
            <w:pPr>
              <w:pStyle w:val="Compact"/>
              <w:jc w:val="left"/>
            </w:pPr>
            <w:r>
              <w:t xml:space="preserve">Lock</w:t>
            </w:r>
          </w:p>
        </w:tc>
        <w:tc>
          <w:p>
            <w:pPr>
              <w:pStyle w:val="Compact"/>
              <w:jc w:val="left"/>
            </w:pPr>
            <w:r>
              <w:t xml:space="preserve">HR Admin</w:t>
            </w:r>
          </w:p>
        </w:tc>
        <w:tc>
          <w:p>
            <w:pPr>
              <w:pStyle w:val="Compact"/>
              <w:jc w:val="left"/>
            </w:pPr>
            <w:r>
              <w:t xml:space="preserve">Requires GM</w:t>
            </w:r>
            <w:r>
              <w:t xml:space="preserve"> </w:t>
            </w:r>
            <w:r>
              <w:rPr>
                <w:b/>
              </w:rPr>
              <w:t xml:space="preserve">or</w:t>
            </w:r>
            <w:r>
              <w:t xml:space="preserve"> </w:t>
            </w:r>
            <w:r>
              <w:t xml:space="preserve">MD approval recorded</w:t>
            </w:r>
          </w:p>
        </w:tc>
      </w:tr>
      <w:tr>
        <w:tc>
          <w:p>
            <w:pPr>
              <w:pStyle w:val="Compact"/>
              <w:jc w:val="left"/>
            </w:pPr>
            <w:r>
              <w:t xml:space="preserve">Export / pay</w:t>
            </w:r>
          </w:p>
        </w:tc>
        <w:tc>
          <w:p>
            <w:pPr>
              <w:pStyle w:val="Compact"/>
              <w:jc w:val="left"/>
            </w:pPr>
            <w:r>
              <w:t xml:space="preserve">Finance</w:t>
            </w:r>
          </w:p>
        </w:tc>
        <w:tc>
          <w:p>
            <w:pPr>
              <w:pStyle w:val="Compact"/>
              <w:jc w:val="left"/>
            </w:pPr>
            <w:r>
              <w:rPr>
                <w:rStyle w:val="VerbatimChar"/>
              </w:rPr>
              <w:t xml:space="preserve">hr.payroll.pay</w:t>
            </w:r>
            <w:r>
              <w:t xml:space="preserve">,</w:t>
            </w:r>
            <w:r>
              <w:t xml:space="preserve"> </w:t>
            </w:r>
            <w:r>
              <w:rPr>
                <w:rStyle w:val="VerbatimChar"/>
              </w:rPr>
              <w:t xml:space="preserve">hr.payroll.export</w:t>
            </w:r>
          </w:p>
        </w:tc>
      </w:tr>
    </w:tbl>
    <w:p>
      <w:pPr>
        <w:pStyle w:val="BodyText"/>
      </w:pPr>
      <w:r>
        <w:rPr>
          <w:b/>
        </w:rPr>
        <w:t xml:space="preserve">Critical:</w:t>
      </w:r>
      <w:r>
        <w:t xml:space="preserve"> </w:t>
      </w:r>
      <w:r>
        <w:t xml:space="preserve">Payroll cannot be paid without MD’s explicit approval in system.</w:t>
      </w:r>
    </w:p>
    <w:p>
      <w:pPr>
        <w:pStyle w:val="Heading3"/>
      </w:pPr>
      <w:bookmarkStart w:id="316" w:name="monthly-payroll-procedure"/>
      <w:r>
        <w:t xml:space="preserve">6.2 Monthly Payroll Procedure</w:t>
      </w:r>
      <w:bookmarkEnd w:id="316"/>
    </w:p>
    <w:p>
      <w:pPr>
        <w:numPr>
          <w:ilvl w:val="0"/>
          <w:numId w:val="1127"/>
        </w:numPr>
        <w:pStyle w:val="Compact"/>
      </w:pPr>
      <w:r>
        <w:rPr>
          <w:b/>
        </w:rPr>
        <w:t xml:space="preserve">HR</w:t>
      </w:r>
      <w:r>
        <w:t xml:space="preserve"> </w:t>
      </w:r>
      <w:r>
        <w:t xml:space="preserve">→</w:t>
      </w:r>
      <w:r>
        <w:t xml:space="preserve"> </w:t>
      </w:r>
      <w:r>
        <w:rPr>
          <w:b/>
        </w:rPr>
        <w:t xml:space="preserve">Payroll</w:t>
      </w:r>
      <w:r>
        <w:t xml:space="preserve"> </w:t>
      </w:r>
      <w:r>
        <w:t xml:space="preserve">→</w:t>
      </w:r>
      <w:r>
        <w:t xml:space="preserve"> </w:t>
      </w:r>
      <w:r>
        <w:rPr>
          <w:b/>
        </w:rPr>
        <w:t xml:space="preserve">Prepare monthly run</w:t>
      </w:r>
      <w:r>
        <w:t xml:space="preserve"> </w:t>
      </w:r>
      <w:r>
        <w:t xml:space="preserve">for period.</w:t>
      </w:r>
    </w:p>
    <w:p>
      <w:pPr>
        <w:numPr>
          <w:ilvl w:val="0"/>
          <w:numId w:val="1127"/>
        </w:numPr>
        <w:pStyle w:val="Compact"/>
      </w:pPr>
      <w:r>
        <w:t xml:space="preserve">Review lines: basic, allowances, deductions, loan recoveries, attendance deductions.</w:t>
      </w:r>
    </w:p>
    <w:p>
      <w:pPr>
        <w:numPr>
          <w:ilvl w:val="0"/>
          <w:numId w:val="1127"/>
        </w:numPr>
        <w:pStyle w:val="Compact"/>
      </w:pPr>
      <w:r>
        <w:t xml:space="preserve">Submit for GM HR review.</w:t>
      </w:r>
    </w:p>
    <w:p>
      <w:pPr>
        <w:numPr>
          <w:ilvl w:val="0"/>
          <w:numId w:val="1127"/>
        </w:numPr>
        <w:pStyle w:val="Compact"/>
      </w:pPr>
      <w:r>
        <w:t xml:space="preserve">GM HR →</w:t>
      </w:r>
      <w:r>
        <w:t xml:space="preserve"> </w:t>
      </w:r>
      <w:r>
        <w:rPr>
          <w:b/>
        </w:rPr>
        <w:t xml:space="preserve">GM approve</w:t>
      </w:r>
      <w:r>
        <w:t xml:space="preserve">.</w:t>
      </w:r>
    </w:p>
    <w:p>
      <w:pPr>
        <w:numPr>
          <w:ilvl w:val="0"/>
          <w:numId w:val="1127"/>
        </w:numPr>
        <w:pStyle w:val="Compact"/>
      </w:pPr>
      <w:r>
        <w:t xml:space="preserve">MD →</w:t>
      </w:r>
      <w:r>
        <w:t xml:space="preserve"> </w:t>
      </w:r>
      <w:r>
        <w:rPr>
          <w:b/>
        </w:rPr>
        <w:t xml:space="preserve">Executive HR</w:t>
      </w:r>
      <w:r>
        <w:t xml:space="preserve"> </w:t>
      </w:r>
      <w:r>
        <w:t xml:space="preserve">→</w:t>
      </w:r>
      <w:r>
        <w:t xml:space="preserve"> </w:t>
      </w:r>
      <w:r>
        <w:rPr>
          <w:b/>
        </w:rPr>
        <w:t xml:space="preserve">Compensation</w:t>
      </w:r>
      <w:r>
        <w:t xml:space="preserve"> </w:t>
      </w:r>
      <w:r>
        <w:t xml:space="preserve">→</w:t>
      </w:r>
      <w:r>
        <w:t xml:space="preserve"> </w:t>
      </w:r>
      <w:r>
        <w:rPr>
          <w:b/>
        </w:rPr>
        <w:t xml:space="preserve">Payroll summary</w:t>
      </w:r>
      <w:r>
        <w:t xml:space="preserve"> </w:t>
      </w:r>
      <w:r>
        <w:t xml:space="preserve">→ MD sign-off.</w:t>
      </w:r>
    </w:p>
    <w:p>
      <w:pPr>
        <w:numPr>
          <w:ilvl w:val="0"/>
          <w:numId w:val="1127"/>
        </w:numPr>
        <w:pStyle w:val="Compact"/>
      </w:pPr>
      <w:r>
        <w:t xml:space="preserve">HR →</w:t>
      </w:r>
      <w:r>
        <w:t xml:space="preserve"> </w:t>
      </w:r>
      <w:r>
        <w:rPr>
          <w:b/>
        </w:rPr>
        <w:t xml:space="preserve">Lock</w:t>
      </w:r>
      <w:r>
        <w:t xml:space="preserve"> </w:t>
      </w:r>
      <w:r>
        <w:t xml:space="preserve">run.</w:t>
      </w:r>
    </w:p>
    <w:p>
      <w:pPr>
        <w:numPr>
          <w:ilvl w:val="0"/>
          <w:numId w:val="1127"/>
        </w:numPr>
        <w:pStyle w:val="Compact"/>
      </w:pPr>
      <w:r>
        <w:t xml:space="preserve">Finance →</w:t>
      </w:r>
      <w:r>
        <w:t xml:space="preserve"> </w:t>
      </w:r>
      <w:r>
        <w:rPr>
          <w:b/>
        </w:rPr>
        <w:t xml:space="preserve">Accounting desk</w:t>
      </w:r>
      <w:r>
        <w:t xml:space="preserve"> </w:t>
      </w:r>
      <w:r>
        <w:t xml:space="preserve">→</w:t>
      </w:r>
      <w:r>
        <w:t xml:space="preserve"> </w:t>
      </w:r>
      <w:r>
        <w:rPr>
          <w:b/>
        </w:rPr>
        <w:t xml:space="preserve">Payroll</w:t>
      </w:r>
      <w:r>
        <w:t xml:space="preserve"> </w:t>
      </w:r>
      <w:r>
        <w:t xml:space="preserve">→ export bank file + treasury post.</w:t>
      </w:r>
    </w:p>
    <w:p>
      <w:pPr>
        <w:numPr>
          <w:ilvl w:val="0"/>
          <w:numId w:val="1127"/>
        </w:numPr>
        <w:pStyle w:val="Compact"/>
      </w:pPr>
      <w:r>
        <w:t xml:space="preserve">Employees view payslips:</w:t>
      </w:r>
      <w:r>
        <w:t xml:space="preserve"> </w:t>
      </w:r>
      <w:r>
        <w:rPr>
          <w:b/>
        </w:rPr>
        <w:t xml:space="preserve">My HR</w:t>
      </w:r>
      <w:r>
        <w:t xml:space="preserve"> </w:t>
      </w:r>
      <w:r>
        <w:t xml:space="preserve">→</w:t>
      </w:r>
      <w:r>
        <w:t xml:space="preserve"> </w:t>
      </w:r>
      <w:r>
        <w:rPr>
          <w:b/>
        </w:rPr>
        <w:t xml:space="preserve">Payslips</w:t>
      </w:r>
      <w:r>
        <w:t xml:space="preserve">.</w:t>
      </w:r>
    </w:p>
    <w:p>
      <w:pPr>
        <w:pStyle w:val="Heading3"/>
      </w:pPr>
      <w:bookmarkStart w:id="317" w:name="paye-and-pension"/>
      <w:r>
        <w:t xml:space="preserve">6.3 PAYE and Pension</w:t>
      </w:r>
      <w:bookmarkEnd w:id="317"/>
    </w:p>
    <w:p>
      <w:pPr>
        <w:numPr>
          <w:ilvl w:val="0"/>
          <w:numId w:val="1128"/>
        </w:numPr>
        <w:pStyle w:val="Compact"/>
      </w:pPr>
      <w:r>
        <w:t xml:space="preserve">PAYE computed per staff; exported for filing</w:t>
      </w:r>
    </w:p>
    <w:p>
      <w:pPr>
        <w:numPr>
          <w:ilvl w:val="0"/>
          <w:numId w:val="1128"/>
        </w:numPr>
        <w:pStyle w:val="Compact"/>
      </w:pPr>
      <w:r>
        <w:t xml:space="preserve">Pension: employer + employee portions → GL 2400 (Pension Payable — liability)</w:t>
      </w:r>
    </w:p>
    <w:p>
      <w:r>
        <w:pict>
          <v:rect style="width:0;height:1.5pt" o:hralign="center" o:hrstd="t" o:hr="t"/>
        </w:pict>
      </w:r>
    </w:p>
    <w:p>
      <w:pPr>
        <w:pStyle w:val="Heading2"/>
      </w:pPr>
      <w:bookmarkStart w:id="318" w:name="attendance"/>
      <w:r>
        <w:t xml:space="preserve">7. ATTENDANCE</w:t>
      </w:r>
      <w:bookmarkEnd w:id="318"/>
    </w:p>
    <w:p>
      <w:pPr>
        <w:pStyle w:val="Heading3"/>
      </w:pPr>
      <w:bookmarkStart w:id="319" w:name="daily-roll"/>
      <w:r>
        <w:t xml:space="preserve">7.1 Daily Roll</w:t>
      </w:r>
      <w:bookmarkEnd w:id="319"/>
    </w:p>
    <w:p>
      <w:pPr>
        <w:numPr>
          <w:ilvl w:val="0"/>
          <w:numId w:val="1129"/>
        </w:numPr>
        <w:pStyle w:val="Compact"/>
      </w:pPr>
      <w:r>
        <w:t xml:space="preserve">Team HR / HR Admin marks daily attendance</w:t>
      </w:r>
    </w:p>
    <w:p>
      <w:pPr>
        <w:numPr>
          <w:ilvl w:val="0"/>
          <w:numId w:val="1129"/>
        </w:numPr>
        <w:pStyle w:val="Compact"/>
      </w:pPr>
      <w:r>
        <w:t xml:space="preserve">Permissions:</w:t>
      </w:r>
      <w:r>
        <w:t xml:space="preserve"> </w:t>
      </w:r>
      <w:r>
        <w:rPr>
          <w:rStyle w:val="VerbatimChar"/>
        </w:rPr>
        <w:t xml:space="preserve">attendance.mark</w:t>
      </w:r>
      <w:r>
        <w:t xml:space="preserve">,</w:t>
      </w:r>
      <w:r>
        <w:t xml:space="preserve"> </w:t>
      </w:r>
      <w:r>
        <w:rPr>
          <w:rStyle w:val="VerbatimChar"/>
        </w:rPr>
        <w:t xml:space="preserve">daily_roll.mark</w:t>
      </w:r>
    </w:p>
    <w:p>
      <w:pPr>
        <w:numPr>
          <w:ilvl w:val="0"/>
          <w:numId w:val="1129"/>
        </w:numPr>
        <w:pStyle w:val="Compact"/>
      </w:pPr>
      <w:r>
        <w:t xml:space="preserve">Uploads via</w:t>
      </w:r>
      <w:r>
        <w:t xml:space="preserve"> </w:t>
      </w:r>
      <w:r>
        <w:rPr>
          <w:rStyle w:val="VerbatimChar"/>
        </w:rPr>
        <w:t xml:space="preserve">hr_attendance_uploads</w:t>
      </w:r>
      <w:r>
        <w:t xml:space="preserve"> </w:t>
      </w:r>
      <w:r>
        <w:t xml:space="preserve">for bulk import</w:t>
      </w:r>
    </w:p>
    <w:p>
      <w:pPr>
        <w:numPr>
          <w:ilvl w:val="0"/>
          <w:numId w:val="1129"/>
        </w:numPr>
        <w:pStyle w:val="Compact"/>
      </w:pPr>
      <w:r>
        <w:t xml:space="preserve">Deductions flow into payroll</w:t>
      </w:r>
    </w:p>
    <w:p>
      <w:pPr>
        <w:pStyle w:val="Heading3"/>
      </w:pPr>
      <w:bookmarkStart w:id="320" w:name="team-hr"/>
      <w:r>
        <w:t xml:space="preserve">7.2 Team HR</w:t>
      </w:r>
      <w:bookmarkEnd w:id="320"/>
    </w:p>
    <w:p>
      <w:pPr>
        <w:pStyle w:val="FirstParagraph"/>
      </w:pPr>
      <w:r>
        <w:t xml:space="preserve">Branch managers mark attendance for direct reports at</w:t>
      </w:r>
      <w:r>
        <w:t xml:space="preserve"> </w:t>
      </w:r>
      <w:r>
        <w:rPr>
          <w:rStyle w:val="VerbatimChar"/>
        </w:rPr>
        <w:t xml:space="preserve">/team-hr/time-absence</w:t>
      </w:r>
      <w:r>
        <w:t xml:space="preserve">.</w:t>
      </w:r>
    </w:p>
    <w:p>
      <w:r>
        <w:pict>
          <v:rect style="width:0;height:1.5pt" o:hralign="center" o:hrstd="t" o:hr="t"/>
        </w:pict>
      </w:r>
    </w:p>
    <w:p>
      <w:pPr>
        <w:pStyle w:val="Heading2"/>
      </w:pPr>
      <w:bookmarkStart w:id="321" w:name="discipline"/>
      <w:r>
        <w:t xml:space="preserve">8. DISCIPLINE</w:t>
      </w:r>
      <w:bookmarkEnd w:id="321"/>
    </w:p>
    <w:p>
      <w:pPr>
        <w:pStyle w:val="Heading3"/>
      </w:pPr>
      <w:bookmarkStart w:id="322" w:name="four-stage-ladder-board-resolution"/>
      <w:r>
        <w:t xml:space="preserve">8.1 Four-Stage Ladder (Board Resolution)</w:t>
      </w:r>
      <w:bookmarkEnd w:id="322"/>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Owner</w:t>
            </w:r>
          </w:p>
        </w:tc>
      </w:tr>
      <w:tr>
        <w:tc>
          <w:p>
            <w:pPr>
              <w:pStyle w:val="Compact"/>
              <w:jc w:val="left"/>
            </w:pPr>
            <w:r>
              <w:t xml:space="preserve">1</w:t>
            </w:r>
          </w:p>
        </w:tc>
        <w:tc>
          <w:p>
            <w:pPr>
              <w:pStyle w:val="Compact"/>
              <w:jc w:val="left"/>
            </w:pPr>
            <w:r>
              <w:t xml:space="preserve">Verbal warning — documented</w:t>
            </w:r>
          </w:p>
        </w:tc>
        <w:tc>
          <w:p>
            <w:pPr>
              <w:pStyle w:val="Compact"/>
              <w:jc w:val="left"/>
            </w:pPr>
            <w:r>
              <w:t xml:space="preserve">Immediate supervisor</w:t>
            </w:r>
          </w:p>
        </w:tc>
      </w:tr>
      <w:tr>
        <w:tc>
          <w:p>
            <w:pPr>
              <w:pStyle w:val="Compact"/>
              <w:jc w:val="left"/>
            </w:pPr>
            <w:r>
              <w:t xml:space="preserve">2</w:t>
            </w:r>
          </w:p>
        </w:tc>
        <w:tc>
          <w:p>
            <w:pPr>
              <w:pStyle w:val="Compact"/>
              <w:jc w:val="left"/>
            </w:pPr>
            <w:r>
              <w:t xml:space="preserve">Written warning / query</w:t>
            </w:r>
          </w:p>
        </w:tc>
        <w:tc>
          <w:p>
            <w:pPr>
              <w:pStyle w:val="Compact"/>
              <w:jc w:val="left"/>
            </w:pPr>
            <w:r>
              <w:t xml:space="preserve">Supervisor + HR</w:t>
            </w:r>
          </w:p>
        </w:tc>
      </w:tr>
      <w:tr>
        <w:tc>
          <w:p>
            <w:pPr>
              <w:pStyle w:val="Compact"/>
              <w:jc w:val="left"/>
            </w:pPr>
            <w:r>
              <w:t xml:space="preserve">3</w:t>
            </w:r>
          </w:p>
        </w:tc>
        <w:tc>
          <w:p>
            <w:pPr>
              <w:pStyle w:val="Compact"/>
              <w:jc w:val="left"/>
            </w:pPr>
            <w:r>
              <w:t xml:space="preserve">Final warning / suspension</w:t>
            </w:r>
          </w:p>
        </w:tc>
        <w:tc>
          <w:p>
            <w:pPr>
              <w:pStyle w:val="Compact"/>
              <w:jc w:val="left"/>
            </w:pPr>
            <w:r>
              <w:t xml:space="preserve">GMHR (MD-approved suspension)</w:t>
            </w:r>
          </w:p>
        </w:tc>
      </w:tr>
      <w:tr>
        <w:tc>
          <w:p>
            <w:pPr>
              <w:pStyle w:val="Compact"/>
              <w:jc w:val="left"/>
            </w:pPr>
            <w:r>
              <w:t xml:space="preserve">4</w:t>
            </w:r>
          </w:p>
        </w:tc>
        <w:tc>
          <w:p>
            <w:pPr>
              <w:pStyle w:val="Compact"/>
              <w:jc w:val="left"/>
            </w:pPr>
            <w:r>
              <w:t xml:space="preserve">Demotion / transfer / separation</w:t>
            </w:r>
          </w:p>
        </w:tc>
        <w:tc>
          <w:p>
            <w:pPr>
              <w:pStyle w:val="Compact"/>
              <w:jc w:val="left"/>
            </w:pPr>
            <w:r>
              <w:t xml:space="preserve">MD + GMHR</w:t>
            </w:r>
          </w:p>
        </w:tc>
      </w:tr>
    </w:tbl>
    <w:p>
      <w:pPr>
        <w:pStyle w:val="BodyText"/>
      </w:pPr>
      <w:r>
        <w:rPr>
          <w:b/>
        </w:rPr>
        <w:t xml:space="preserve">Gross misconduct</w:t>
      </w:r>
      <w:r>
        <w:t xml:space="preserve"> </w:t>
      </w:r>
      <w:r>
        <w:t xml:space="preserve">(theft, fraud, file tampering): may skip to Stage 4.</w:t>
      </w:r>
    </w:p>
    <w:p>
      <w:pPr>
        <w:pStyle w:val="Heading3"/>
      </w:pPr>
      <w:bookmarkStart w:id="323" w:name="discipline-case-workflow"/>
      <w:r>
        <w:t xml:space="preserve">8.2 Discipline Case Workflow</w:t>
      </w:r>
      <w:bookmarkEnd w:id="323"/>
    </w:p>
    <w:p>
      <w:pPr>
        <w:pStyle w:val="SourceCode"/>
      </w:pPr>
      <w:r>
        <w:rPr>
          <w:rStyle w:val="VerbatimChar"/>
        </w:rPr>
        <w:t xml:space="preserve">draft → open → awaiting_employee_response → under_investigation</w:t>
      </w:r>
      <w:r>
        <w:br/>
      </w:r>
      <w:r>
        <w:rPr>
          <w:rStyle w:val="VerbatimChar"/>
        </w:rPr>
        <w:t xml:space="preserve">    → awaiting_hr_review → awaiting_management_decision → action_issued → closed</w:t>
      </w:r>
    </w:p>
    <w:p>
      <w:pPr>
        <w:pStyle w:val="FirstParagraph"/>
      </w:pPr>
      <w:r>
        <w:t xml:space="preserve">Case types: query, verbal_warning, written_warning, suspension, gross_misconduct, negligence, absenteeism, theft_fraud, etc.</w:t>
      </w:r>
    </w:p>
    <w:p>
      <w:pPr>
        <w:pStyle w:val="Heading3"/>
      </w:pPr>
      <w:bookmarkStart w:id="324" w:name="incident-recovery"/>
      <w:r>
        <w:t xml:space="preserve">8.3 Incident Recovery</w:t>
      </w:r>
      <w:bookmarkEnd w:id="324"/>
    </w:p>
    <w:p>
      <w:pPr>
        <w:numPr>
          <w:ilvl w:val="0"/>
          <w:numId w:val="1130"/>
        </w:numPr>
        <w:pStyle w:val="Compact"/>
      </w:pPr>
      <w:r>
        <w:t xml:space="preserve">Link material incident to discipline case</w:t>
      </w:r>
    </w:p>
    <w:p>
      <w:pPr>
        <w:numPr>
          <w:ilvl w:val="0"/>
          <w:numId w:val="1130"/>
        </w:numPr>
        <w:pStyle w:val="Compact"/>
      </w:pPr>
      <w:r>
        <w:t xml:space="preserve">Record responsibility weights per party</w:t>
      </w:r>
    </w:p>
    <w:p>
      <w:pPr>
        <w:numPr>
          <w:ilvl w:val="0"/>
          <w:numId w:val="1130"/>
        </w:numPr>
        <w:pStyle w:val="Compact"/>
      </w:pPr>
      <w:r>
        <w:t xml:space="preserve">Generate recovery schedule (</w:t>
      </w:r>
      <w:r>
        <w:rPr>
          <w:rStyle w:val="VerbatimChar"/>
        </w:rPr>
        <w:t xml:space="preserve">hrIncidentRecoveryOps</w:t>
      </w:r>
      <w:r>
        <w:t xml:space="preserve">)</w:t>
      </w:r>
    </w:p>
    <w:p>
      <w:pPr>
        <w:numPr>
          <w:ilvl w:val="0"/>
          <w:numId w:val="1130"/>
        </w:numPr>
        <w:pStyle w:val="Compact"/>
      </w:pPr>
      <w:r>
        <w:t xml:space="preserve">Deduct via payroll → staff obligation account</w:t>
      </w:r>
    </w:p>
    <w:p>
      <w:r>
        <w:pict>
          <v:rect style="width:0;height:1.5pt" o:hralign="center" o:hrstd="t" o:hr="t"/>
        </w:pict>
      </w:r>
    </w:p>
    <w:p>
      <w:pPr>
        <w:pStyle w:val="Heading2"/>
      </w:pPr>
      <w:bookmarkStart w:id="325" w:name="employee-exit-5-stage-clearance"/>
      <w:r>
        <w:t xml:space="preserve">9. EMPLOYEE EXIT — 5-STAGE CLEARANCE</w:t>
      </w:r>
      <w:bookmarkEnd w:id="325"/>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Permission</w:t>
            </w:r>
          </w:p>
        </w:tc>
      </w:tr>
      <w:tr>
        <w:tc>
          <w:p>
            <w:pPr>
              <w:pStyle w:val="Compact"/>
              <w:jc w:val="left"/>
            </w:pPr>
            <w:r>
              <w:t xml:space="preserve">1 Initiate</w:t>
            </w:r>
          </w:p>
        </w:tc>
        <w:tc>
          <w:p>
            <w:pPr>
              <w:pStyle w:val="Compact"/>
              <w:jc w:val="left"/>
            </w:pPr>
            <w:r>
              <w:t xml:space="preserve">Exit with reason and effective date</w:t>
            </w:r>
          </w:p>
        </w:tc>
        <w:tc>
          <w:p>
            <w:pPr>
              <w:pStyle w:val="Compact"/>
              <w:jc w:val="left"/>
            </w:pPr>
            <w:r>
              <w:rPr>
                <w:rStyle w:val="VerbatimChar"/>
              </w:rPr>
              <w:t xml:space="preserve">hr.exit.initiate</w:t>
            </w:r>
          </w:p>
        </w:tc>
      </w:tr>
      <w:tr>
        <w:tc>
          <w:p>
            <w:pPr>
              <w:pStyle w:val="Compact"/>
              <w:jc w:val="left"/>
            </w:pPr>
            <w:r>
              <w:t xml:space="preserve">2 HR Clearance</w:t>
            </w:r>
          </w:p>
        </w:tc>
        <w:tc>
          <w:p>
            <w:pPr>
              <w:pStyle w:val="Compact"/>
              <w:jc w:val="left"/>
            </w:pPr>
            <w:r>
              <w:t xml:space="preserve">ID, loans, documents</w:t>
            </w:r>
          </w:p>
        </w:tc>
        <w:tc>
          <w:p>
            <w:pPr>
              <w:pStyle w:val="Compact"/>
              <w:jc w:val="left"/>
            </w:pPr>
            <w:r>
              <w:rPr>
                <w:rStyle w:val="VerbatimChar"/>
              </w:rPr>
              <w:t xml:space="preserve">hr.exit.view</w:t>
            </w:r>
          </w:p>
        </w:tc>
      </w:tr>
      <w:tr>
        <w:tc>
          <w:p>
            <w:pPr>
              <w:pStyle w:val="Compact"/>
              <w:jc w:val="left"/>
            </w:pPr>
            <w:r>
              <w:t xml:space="preserve">3 Finance Clearance</w:t>
            </w:r>
          </w:p>
        </w:tc>
        <w:tc>
          <w:p>
            <w:pPr>
              <w:pStyle w:val="Compact"/>
              <w:jc w:val="left"/>
            </w:pPr>
            <w:r>
              <w:t xml:space="preserve">Obligations settled</w:t>
            </w:r>
          </w:p>
        </w:tc>
        <w:tc>
          <w:p>
            <w:pPr>
              <w:pStyle w:val="Compact"/>
              <w:jc w:val="left"/>
            </w:pPr>
            <w:r>
              <w:rPr>
                <w:rStyle w:val="VerbatimChar"/>
              </w:rPr>
              <w:t xml:space="preserve">hr.exit.finance_clear</w:t>
            </w:r>
          </w:p>
        </w:tc>
      </w:tr>
      <w:tr>
        <w:tc>
          <w:p>
            <w:pPr>
              <w:pStyle w:val="Compact"/>
              <w:jc w:val="left"/>
            </w:pPr>
            <w:r>
              <w:t xml:space="preserve">4 Admin Clearance</w:t>
            </w:r>
          </w:p>
        </w:tc>
        <w:tc>
          <w:p>
            <w:pPr>
              <w:pStyle w:val="Compact"/>
              <w:jc w:val="left"/>
            </w:pPr>
            <w:r>
              <w:t xml:space="preserve">Assets returned, access revoked</w:t>
            </w:r>
          </w:p>
        </w:tc>
        <w:tc>
          <w:p>
            <w:pPr>
              <w:pStyle w:val="Compact"/>
              <w:jc w:val="left"/>
            </w:pPr>
            <w:r>
              <w:rPr>
                <w:rStyle w:val="VerbatimChar"/>
              </w:rPr>
              <w:t xml:space="preserve">hr.exit.admin_clear</w:t>
            </w:r>
          </w:p>
        </w:tc>
      </w:tr>
      <w:tr>
        <w:tc>
          <w:p>
            <w:pPr>
              <w:pStyle w:val="Compact"/>
              <w:jc w:val="left"/>
            </w:pPr>
            <w:r>
              <w:t xml:space="preserve">5 Final Clearance</w:t>
            </w:r>
          </w:p>
        </w:tc>
        <w:tc>
          <w:p>
            <w:pPr>
              <w:pStyle w:val="Compact"/>
              <w:jc w:val="left"/>
            </w:pPr>
            <w:r>
              <w:t xml:space="preserve">GMHR or MD closes record</w:t>
            </w:r>
          </w:p>
        </w:tc>
        <w:tc>
          <w:p>
            <w:pPr>
              <w:pStyle w:val="Compact"/>
              <w:jc w:val="left"/>
            </w:pPr>
            <w:r>
              <w:rPr>
                <w:rStyle w:val="VerbatimChar"/>
              </w:rPr>
              <w:t xml:space="preserve">hr.exit.final_clear</w:t>
            </w:r>
          </w:p>
        </w:tc>
      </w:tr>
    </w:tbl>
    <w:p>
      <w:pPr>
        <w:pStyle w:val="BodyText"/>
      </w:pPr>
      <w:r>
        <w:rPr>
          <w:b/>
        </w:rPr>
        <w:t xml:space="preserve">All 5 stages required before ERP account deactivation.</w:t>
      </w:r>
    </w:p>
    <w:p>
      <w:r>
        <w:pict>
          <v:rect style="width:0;height:1.5pt" o:hralign="center" o:hrstd="t" o:hr="t"/>
        </w:pict>
      </w:r>
    </w:p>
    <w:p>
      <w:pPr>
        <w:pStyle w:val="Heading2"/>
      </w:pPr>
      <w:bookmarkStart w:id="326" w:name="executive-hr"/>
      <w:r>
        <w:t xml:space="preserve">10. EXECUTIVE HR</w:t>
      </w:r>
      <w:bookmarkEnd w:id="326"/>
    </w:p>
    <w:p>
      <w:pPr>
        <w:pStyle w:val="Heading3"/>
      </w:pPr>
      <w:bookmarkStart w:id="327" w:name="access"/>
      <w:r>
        <w:t xml:space="preserve">10.1 Access</w:t>
      </w:r>
      <w:bookmarkEnd w:id="327"/>
    </w:p>
    <w:p>
      <w:pPr>
        <w:pStyle w:val="FirstParagraph"/>
      </w:pPr>
      <w:r>
        <w:rPr>
          <w:rStyle w:val="VerbatimChar"/>
        </w:rPr>
        <w:t xml:space="preserve">/executive-hr/*</w:t>
      </w:r>
      <w:r>
        <w:t xml:space="preserve"> </w:t>
      </w:r>
      <w:r>
        <w:t xml:space="preserve">— md, ceo, chairman</w:t>
      </w:r>
    </w:p>
    <w:p>
      <w:pPr>
        <w:pStyle w:val="Heading3"/>
      </w:pPr>
      <w:bookmarkStart w:id="328" w:name="modules"/>
      <w:r>
        <w:t xml:space="preserve">10.2 Modules</w:t>
      </w:r>
      <w:bookmarkEnd w:id="328"/>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Content</w:t>
            </w:r>
          </w:p>
        </w:tc>
      </w:tr>
      <w:tr>
        <w:tc>
          <w:p>
            <w:pPr>
              <w:pStyle w:val="Compact"/>
              <w:jc w:val="left"/>
            </w:pPr>
            <w:r>
              <w:t xml:space="preserve">Family &amp; household</w:t>
            </w:r>
          </w:p>
        </w:tc>
        <w:tc>
          <w:p>
            <w:pPr>
              <w:pStyle w:val="Compact"/>
              <w:jc w:val="left"/>
            </w:pPr>
            <w:r>
              <w:t xml:space="preserve">Scholarship, domestic staff, executive benefits</w:t>
            </w:r>
          </w:p>
        </w:tc>
      </w:tr>
      <w:tr>
        <w:tc>
          <w:p>
            <w:pPr>
              <w:pStyle w:val="Compact"/>
              <w:jc w:val="left"/>
            </w:pPr>
            <w:r>
              <w:t xml:space="preserve">Compensation</w:t>
            </w:r>
          </w:p>
        </w:tc>
        <w:tc>
          <w:p>
            <w:pPr>
              <w:pStyle w:val="Compact"/>
              <w:jc w:val="left"/>
            </w:pPr>
            <w:r>
              <w:t xml:space="preserve">Payroll summary for MD sign-off, branch contributions</w:t>
            </w:r>
          </w:p>
        </w:tc>
      </w:tr>
      <w:tr>
        <w:tc>
          <w:p>
            <w:pPr>
              <w:pStyle w:val="Compact"/>
              <w:jc w:val="left"/>
            </w:pPr>
            <w:r>
              <w:t xml:space="preserve">Approvals</w:t>
            </w:r>
          </w:p>
        </w:tc>
        <w:tc>
          <w:p>
            <w:pPr>
              <w:pStyle w:val="Compact"/>
              <w:jc w:val="left"/>
            </w:pPr>
            <w:r>
              <w:t xml:space="preserve">Sensitive HR, exceptional loans</w:t>
            </w:r>
          </w:p>
        </w:tc>
      </w:tr>
      <w:tr>
        <w:tc>
          <w:p>
            <w:pPr>
              <w:pStyle w:val="Compact"/>
              <w:jc w:val="left"/>
            </w:pPr>
            <w:r>
              <w:t xml:space="preserve">Reports</w:t>
            </w:r>
          </w:p>
        </w:tc>
        <w:tc>
          <w:p>
            <w:pPr>
              <w:pStyle w:val="Compact"/>
              <w:jc w:val="left"/>
            </w:pPr>
            <w:r>
              <w:t xml:space="preserve">MD/Chairman HR packs</w:t>
            </w:r>
          </w:p>
        </w:tc>
      </w:tr>
    </w:tbl>
    <w:p>
      <w:pPr>
        <w:pStyle w:val="Heading3"/>
      </w:pPr>
      <w:bookmarkStart w:id="329" w:name="chairman-family-accounts"/>
      <w:r>
        <w:t xml:space="preserve">10.3 Chairman Family Accounts</w:t>
      </w:r>
      <w:bookmarkEnd w:id="329"/>
    </w:p>
    <w:p>
      <w:pPr>
        <w:pStyle w:val="FirstParagraph"/>
      </w:pPr>
      <w:r>
        <w:rPr>
          <w:rStyle w:val="VerbatimChar"/>
        </w:rPr>
        <w:t xml:space="preserve">hr.chairman.manage</w:t>
      </w:r>
      <w:r>
        <w:t xml:space="preserve"> </w:t>
      </w:r>
      <w:r>
        <w:t xml:space="preserve">permission:</w:t>
      </w:r>
      <w:r>
        <w:t xml:space="preserve"> </w:t>
      </w:r>
      <w:r>
        <w:t xml:space="preserve">- School fees for dependents</w:t>
      </w:r>
      <w:r>
        <w:t xml:space="preserve"> </w:t>
      </w:r>
      <w:r>
        <w:t xml:space="preserve">- Family expense payments</w:t>
      </w:r>
      <w:r>
        <w:t xml:space="preserve"> </w:t>
      </w:r>
      <w:r>
        <w:t xml:space="preserve">- Scholarship payments</w:t>
      </w:r>
      <w:r>
        <w:t xml:space="preserve"> </w:t>
      </w:r>
      <w:r>
        <w:t xml:space="preserve">- Domestic staff management</w:t>
      </w:r>
    </w:p>
    <w:p>
      <w:r>
        <w:pict>
          <v:rect style="width:0;height:1.5pt" o:hralign="center" o:hrstd="t" o:hr="t"/>
        </w:pict>
      </w:r>
    </w:p>
    <w:p>
      <w:pPr>
        <w:pStyle w:val="Heading2"/>
      </w:pPr>
      <w:bookmarkStart w:id="330" w:name="documents-and-compliance"/>
      <w:r>
        <w:t xml:space="preserve">11. DOCUMENTS AND COMPLIANCE</w:t>
      </w:r>
      <w:bookmarkEnd w:id="330"/>
    </w:p>
    <w:p>
      <w:pPr>
        <w:numPr>
          <w:ilvl w:val="0"/>
          <w:numId w:val="1131"/>
        </w:numPr>
        <w:pStyle w:val="Compact"/>
      </w:pPr>
      <w:r>
        <w:t xml:space="preserve">Employment letters:</w:t>
      </w:r>
      <w:r>
        <w:t xml:space="preserve"> </w:t>
      </w:r>
      <w:r>
        <w:rPr>
          <w:rStyle w:val="VerbatimChar"/>
        </w:rPr>
        <w:t xml:space="preserve">hr.letters.generate</w:t>
      </w:r>
    </w:p>
    <w:p>
      <w:pPr>
        <w:numPr>
          <w:ilvl w:val="0"/>
          <w:numId w:val="1131"/>
        </w:numPr>
        <w:pStyle w:val="Compact"/>
      </w:pPr>
      <w:r>
        <w:t xml:space="preserve">ID card requests: employee self-service → HR fulfilment</w:t>
      </w:r>
    </w:p>
    <w:p>
      <w:pPr>
        <w:numPr>
          <w:ilvl w:val="0"/>
          <w:numId w:val="1131"/>
        </w:numPr>
        <w:pStyle w:val="Compact"/>
      </w:pPr>
      <w:r>
        <w:t xml:space="preserve">Policy acknowledgements:</w:t>
      </w:r>
      <w:r>
        <w:t xml:space="preserve"> </w:t>
      </w:r>
      <w:r>
        <w:rPr>
          <w:rStyle w:val="VerbatimChar"/>
        </w:rPr>
        <w:t xml:space="preserve">hr_policy_acknowledgements</w:t>
      </w:r>
    </w:p>
    <w:p>
      <w:pPr>
        <w:numPr>
          <w:ilvl w:val="0"/>
          <w:numId w:val="1131"/>
        </w:numPr>
        <w:pStyle w:val="Compact"/>
      </w:pPr>
      <w:r>
        <w:t xml:space="preserve">Document expiry alerts on HR Dashboard</w:t>
      </w:r>
    </w:p>
    <w:p>
      <w:pPr>
        <w:numPr>
          <w:ilvl w:val="0"/>
          <w:numId w:val="1131"/>
        </w:numPr>
        <w:pStyle w:val="Compact"/>
      </w:pPr>
      <w:r>
        <w:t xml:space="preserve">Staff files retained minimum</w:t>
      </w:r>
      <w:r>
        <w:t xml:space="preserve"> </w:t>
      </w:r>
      <w:r>
        <w:rPr>
          <w:b/>
        </w:rPr>
        <w:t xml:space="preserve">7 years</w:t>
      </w:r>
    </w:p>
    <w:p>
      <w:r>
        <w:pict>
          <v:rect style="width:0;height:1.5pt" o:hralign="center" o:hrstd="t" o:hr="t"/>
        </w:pict>
      </w:r>
    </w:p>
    <w:p>
      <w:pPr>
        <w:pStyle w:val="Heading2"/>
      </w:pPr>
      <w:bookmarkStart w:id="331" w:name="transfers"/>
      <w:r>
        <w:t xml:space="preserve">12. TRANSFERS</w:t>
      </w:r>
      <w:bookmarkEnd w:id="331"/>
    </w:p>
    <w:tbl>
      <w:tblPr>
        <w:tblStyle w:val="Table"/>
        <w:tblW w:type="pct" w:w="0.0"/>
        <w:tblLook w:firstRow="1"/>
      </w:tblPr>
      <w:tblGrid/>
      <w:tr>
        <w:trPr>
          <w:cnfStyle w:firstRow="1"/>
        </w:trPr>
        <w:tc>
          <w:tcPr>
            <w:tcBorders>
              <w:bottom w:val="single"/>
            </w:tcBorders>
            <w:vAlign w:val="bottom"/>
          </w:tcPr>
          <w:p>
            <w:pPr>
              <w:pStyle w:val="Compact"/>
              <w:jc w:val="left"/>
            </w:pPr>
            <w:r>
              <w:t xml:space="preserve">Transfer Type</w:t>
            </w:r>
          </w:p>
        </w:tc>
        <w:tc>
          <w:tcPr>
            <w:tcBorders>
              <w:bottom w:val="single"/>
            </w:tcBorders>
            <w:vAlign w:val="bottom"/>
          </w:tcPr>
          <w:p>
            <w:pPr>
              <w:pStyle w:val="Compact"/>
              <w:jc w:val="left"/>
            </w:pPr>
            <w:r>
              <w:t xml:space="preserve">Minimum Service</w:t>
            </w:r>
          </w:p>
        </w:tc>
        <w:tc>
          <w:tcPr>
            <w:tcBorders>
              <w:bottom w:val="single"/>
            </w:tcBorders>
            <w:vAlign w:val="bottom"/>
          </w:tcPr>
          <w:p>
            <w:pPr>
              <w:pStyle w:val="Compact"/>
              <w:jc w:val="left"/>
            </w:pPr>
            <w:r>
              <w:t xml:space="preserve">Override</w:t>
            </w:r>
          </w:p>
        </w:tc>
      </w:tr>
      <w:tr>
        <w:tc>
          <w:p>
            <w:pPr>
              <w:pStyle w:val="Compact"/>
              <w:jc w:val="left"/>
            </w:pPr>
            <w:r>
              <w:t xml:space="preserve">Branch transfer</w:t>
            </w:r>
          </w:p>
        </w:tc>
        <w:tc>
          <w:p>
            <w:pPr>
              <w:pStyle w:val="Compact"/>
              <w:jc w:val="left"/>
            </w:pPr>
            <w:r>
              <w:t xml:space="preserve">3 years</w:t>
            </w:r>
          </w:p>
        </w:tc>
        <w:tc>
          <w:p>
            <w:pPr>
              <w:pStyle w:val="Compact"/>
              <w:jc w:val="left"/>
            </w:pPr>
            <w:r>
              <w:t xml:space="preserve">MD exception memo</w:t>
            </w:r>
          </w:p>
        </w:tc>
      </w:tr>
      <w:tr>
        <w:tc>
          <w:p>
            <w:pPr>
              <w:pStyle w:val="Compact"/>
              <w:jc w:val="left"/>
            </w:pPr>
            <w:r>
              <w:t xml:space="preserve">Internal rotation</w:t>
            </w:r>
          </w:p>
        </w:tc>
        <w:tc>
          <w:p>
            <w:pPr>
              <w:pStyle w:val="Compact"/>
              <w:jc w:val="left"/>
            </w:pPr>
            <w:r>
              <w:t xml:space="preserve">2 years</w:t>
            </w:r>
          </w:p>
        </w:tc>
        <w:tc>
          <w:p>
            <w:pPr>
              <w:pStyle w:val="Compact"/>
              <w:jc w:val="left"/>
            </w:pPr>
            <w:r>
              <w:t xml:space="preserve">GMHR or MD exception</w:t>
            </w:r>
          </w:p>
        </w:tc>
      </w:tr>
      <w:tr>
        <w:tc>
          <w:p>
            <w:pPr>
              <w:pStyle w:val="Compact"/>
              <w:jc w:val="left"/>
            </w:pPr>
            <w:r>
              <w:t xml:space="preserve">BM transfer</w:t>
            </w:r>
          </w:p>
        </w:tc>
        <w:tc>
          <w:p>
            <w:pPr>
              <w:pStyle w:val="Compact"/>
              <w:jc w:val="left"/>
            </w:pPr>
            <w:r>
              <w:t xml:space="preserve">No minimum</w:t>
            </w:r>
          </w:p>
        </w:tc>
        <w:tc>
          <w:p>
            <w:pPr>
              <w:pStyle w:val="Compact"/>
              <w:jc w:val="left"/>
            </w:pPr>
            <w:r>
              <w:t xml:space="preserve">MD judgement</w:t>
            </w:r>
          </w:p>
        </w:tc>
      </w:tr>
    </w:tbl>
    <w:p>
      <w:pPr>
        <w:pStyle w:val="BodyText"/>
      </w:pPr>
      <w:r>
        <w:t xml:space="preserve">Enforced in</w:t>
      </w:r>
      <w:r>
        <w:t xml:space="preserve"> </w:t>
      </w:r>
      <w:r>
        <w:rPr>
          <w:rStyle w:val="VerbatimChar"/>
        </w:rPr>
        <w:t xml:space="preserve">transferTenurePolicy.js</w:t>
      </w:r>
      <w:r>
        <w:t xml:space="preserve">.</w:t>
      </w:r>
    </w:p>
    <w:p>
      <w:r>
        <w:pict>
          <v:rect style="width:0;height:1.5pt" o:hralign="center" o:hrstd="t" o:hr="t"/>
        </w:pict>
      </w:r>
    </w:p>
    <w:p>
      <w:pPr>
        <w:pStyle w:val="Heading2"/>
      </w:pPr>
      <w:bookmarkStart w:id="332" w:name="recruiting"/>
      <w:r>
        <w:t xml:space="preserve">13. RECRUITING</w:t>
      </w:r>
      <w:bookmarkEnd w:id="332"/>
    </w:p>
    <w:p>
      <w:pPr>
        <w:pStyle w:val="FirstParagraph"/>
      </w:pPr>
      <w:r>
        <w:t xml:space="preserve">Public careers:</w:t>
      </w:r>
      <w:r>
        <w:t xml:space="preserve"> </w:t>
      </w:r>
      <w:r>
        <w:rPr>
          <w:rStyle w:val="VerbatimChar"/>
        </w:rPr>
        <w:t xml:space="preserve">GET/POST /api/public/careers/*</w:t>
      </w:r>
      <w:r>
        <w:t xml:space="preserve"> </w:t>
      </w:r>
      <w:r>
        <w:t xml:space="preserve">(no authentication).</w:t>
      </w:r>
    </w:p>
    <w:p>
      <w:pPr>
        <w:pStyle w:val="BodyText"/>
      </w:pPr>
      <w:r>
        <w:t xml:space="preserve">HR manages:</w:t>
      </w:r>
      <w:r>
        <w:t xml:space="preserve"> </w:t>
      </w:r>
      <w:r>
        <w:rPr>
          <w:rStyle w:val="VerbatimChar"/>
        </w:rPr>
        <w:t xml:space="preserve">hr_job_postings</w:t>
      </w:r>
      <w:r>
        <w:t xml:space="preserve">,</w:t>
      </w:r>
      <w:r>
        <w:t xml:space="preserve"> </w:t>
      </w:r>
      <w:r>
        <w:rPr>
          <w:rStyle w:val="VerbatimChar"/>
        </w:rPr>
        <w:t xml:space="preserve">hr_applicants</w:t>
      </w:r>
      <w:r>
        <w:t xml:space="preserve"> </w:t>
      </w:r>
      <w:r>
        <w:t xml:space="preserve">at</w:t>
      </w:r>
      <w:r>
        <w:t xml:space="preserve"> </w:t>
      </w:r>
      <w:r>
        <w:rPr>
          <w:rStyle w:val="VerbatimChar"/>
        </w:rPr>
        <w:t xml:space="preserve">/hr/talent</w:t>
      </w:r>
      <w:r>
        <w:t xml:space="preserve"> </w:t>
      </w:r>
      <w:r>
        <w:t xml:space="preserve">→ Recruit.</w:t>
      </w:r>
    </w:p>
    <w:p>
      <w:r>
        <w:pict>
          <v:rect style="width:0;height:1.5pt" o:hralign="center" o:hrstd="t" o:hr="t"/>
        </w:pict>
      </w:r>
    </w:p>
    <w:p>
      <w:pPr>
        <w:pStyle w:val="Heading2"/>
      </w:pPr>
      <w:bookmarkStart w:id="333" w:name="hr-dashboard-kpis"/>
      <w:r>
        <w:t xml:space="preserve">14. HR DASHBOARD KPIs</w:t>
      </w:r>
      <w:bookmarkEnd w:id="333"/>
    </w:p>
    <w:p>
      <w:pPr>
        <w:pStyle w:val="FirstParagraph"/>
      </w:pPr>
      <w:r>
        <w:t xml:space="preserve">Active staff · Pending HR review · Awaiting GM final · Payroll awaiting GM · Probation ending · Expiring documents · Open incidents · Queue lines · Overdue SLA</w:t>
      </w:r>
    </w:p>
    <w:p>
      <w:r>
        <w:pict>
          <v:rect style="width:0;height:1.5pt" o:hralign="center" o:hrstd="t" o:hr="t"/>
        </w:pict>
      </w:r>
    </w:p>
    <w:p>
      <w:pPr>
        <w:pStyle w:val="Heading2"/>
      </w:pPr>
      <w:bookmarkStart w:id="334" w:name="self-service-cohorts"/>
      <w:r>
        <w:t xml:space="preserve">15. SELF-SERVICE COHORTS</w:t>
      </w:r>
      <w:bookmarkEnd w:id="334"/>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Cohort</w:t>
            </w:r>
          </w:p>
        </w:tc>
        <w:tc>
          <w:tcPr>
            <w:tcBorders>
              <w:bottom w:val="single"/>
            </w:tcBorders>
            <w:vAlign w:val="bottom"/>
          </w:tcPr>
          <w:p>
            <w:pPr>
              <w:pStyle w:val="Compact"/>
              <w:jc w:val="left"/>
            </w:pPr>
            <w:r>
              <w:t xml:space="preserve">My HR Sections</w:t>
            </w:r>
          </w:p>
        </w:tc>
      </w:tr>
      <w:tr>
        <w:tc>
          <w:p>
            <w:pPr>
              <w:pStyle w:val="Compact"/>
              <w:jc w:val="left"/>
            </w:pPr>
            <w:r>
              <w:t xml:space="preserve">Employee</w:t>
            </w:r>
          </w:p>
        </w:tc>
        <w:tc>
          <w:p>
            <w:pPr>
              <w:pStyle w:val="Compact"/>
              <w:jc w:val="left"/>
            </w:pPr>
            <w:r>
              <w:t xml:space="preserve">Time off, requests, payslips, loans, documents, ID card, benefits, policies</w:t>
            </w:r>
          </w:p>
        </w:tc>
      </w:tr>
      <w:tr>
        <w:tc>
          <w:p>
            <w:pPr>
              <w:pStyle w:val="Compact"/>
              <w:jc w:val="left"/>
            </w:pPr>
            <w:r>
              <w:t xml:space="preserve">Scholarship</w:t>
            </w:r>
          </w:p>
        </w:tc>
        <w:tc>
          <w:p>
            <w:pPr>
              <w:pStyle w:val="Compact"/>
              <w:jc w:val="left"/>
            </w:pPr>
            <w:r>
              <w:t xml:space="preserve">School, payments, requests (hr_portal_only)</w:t>
            </w:r>
          </w:p>
        </w:tc>
      </w:tr>
      <w:tr>
        <w:tc>
          <w:p>
            <w:pPr>
              <w:pStyle w:val="Compact"/>
              <w:jc w:val="left"/>
            </w:pPr>
            <w:r>
              <w:t xml:space="preserve">Domestic</w:t>
            </w:r>
          </w:p>
        </w:tc>
        <w:tc>
          <w:p>
            <w:pPr>
              <w:pStyle w:val="Compact"/>
              <w:jc w:val="left"/>
            </w:pPr>
            <w:r>
              <w:t xml:space="preserve">Home, payments, documents (executive household staff)</w:t>
            </w:r>
          </w:p>
        </w:tc>
      </w:tr>
    </w:tbl>
    <w:p>
      <w:r>
        <w:pict>
          <v:rect style="width:0;height:1.5pt" o:hralign="center" o:hrstd="t" o:hr="t"/>
        </w:pict>
      </w:r>
    </w:p>
    <w:p>
      <w:pPr>
        <w:pStyle w:val="FirstParagraph"/>
      </w:pPr>
      <w:r>
        <w:rPr>
          <w:i/>
        </w:rPr>
        <w:t xml:space="preserve">End of SOP-07. Cross-references: SOP-02 (Cashier loan repayment), SOP-03 (Payroll finance), SOP-08 (MD sign-off).</w:t>
      </w:r>
    </w:p>
    <w:p>
      <w:r>
        <w:pict>
          <v:rect style="width:0;height:1.5pt" o:hralign="center" o:hrstd="t" o:hr="t"/>
        </w:pict>
      </w:r>
    </w:p>
    <w:p>
      <w:pPr>
        <w:pStyle w:val="Heading1"/>
      </w:pPr>
      <w:bookmarkStart w:id="335" w:name="sop-08-executive-office"/>
      <w:r>
        <w:t xml:space="preserve">SOP-08: EXECUTIVE OFFICE</w:t>
      </w:r>
      <w:bookmarkEnd w:id="335"/>
    </w:p>
    <w:p>
      <w:pPr>
        <w:pStyle w:val="FirstParagraph"/>
      </w:pPr>
      <w:r>
        <w:rPr>
          <w:b/>
        </w:rPr>
        <w:t xml:space="preserve">Zarewa Aluminium and Plastics Ltd — System of Operations v3.0</w:t>
      </w:r>
      <w:r>
        <w:br/>
      </w:r>
      <w:r>
        <w:rPr>
          <w:b/>
        </w:rPr>
        <w:t xml:space="preserve">Department:</w:t>
      </w:r>
      <w:r>
        <w:t xml:space="preserve"> </w:t>
      </w:r>
      <w:r>
        <w:t xml:space="preserve">Executive Office</w:t>
      </w:r>
      <w:r>
        <w:br/>
      </w:r>
      <w:r>
        <w:rPr>
          <w:b/>
        </w:rPr>
        <w:t xml:space="preserve">System modules:</w:t>
      </w:r>
      <w:r>
        <w:t xml:space="preserve"> </w:t>
      </w:r>
      <w:r>
        <w:rPr>
          <w:rStyle w:val="VerbatimChar"/>
        </w:rPr>
        <w:t xml:space="preserve">/exec</w:t>
      </w:r>
      <w:r>
        <w:t xml:space="preserve">,</w:t>
      </w:r>
      <w:r>
        <w:t xml:space="preserve"> </w:t>
      </w:r>
      <w:r>
        <w:rPr>
          <w:rStyle w:val="VerbatimChar"/>
        </w:rPr>
        <w:t xml:space="preserve">/executive-hr/*</w:t>
      </w:r>
      <w:r>
        <w:t xml:space="preserve">,</w:t>
      </w:r>
      <w:r>
        <w:t xml:space="preserve"> </w:t>
      </w:r>
      <w:r>
        <w:rPr>
          <w:rStyle w:val="VerbatimChar"/>
        </w:rPr>
        <w:t xml:space="preserve">/manager</w:t>
      </w:r>
      <w:r>
        <w:t xml:space="preserve"> </w:t>
      </w:r>
      <w:r>
        <w:t xml:space="preserve">(when MD acts as BM)</w:t>
      </w:r>
      <w:r>
        <w:br/>
      </w:r>
      <w:r>
        <w:rPr>
          <w:b/>
        </w:rPr>
        <w:t xml:space="preserve">Primary roles:</w:t>
      </w:r>
      <w:r>
        <w:t xml:space="preserve"> </w:t>
      </w:r>
      <w:r>
        <w:rPr>
          <w:rStyle w:val="VerbatimChar"/>
        </w:rPr>
        <w:t xml:space="preserve">md</w:t>
      </w:r>
      <w:r>
        <w:t xml:space="preserve">,</w:t>
      </w:r>
      <w:r>
        <w:t xml:space="preserve"> </w:t>
      </w:r>
      <w:r>
        <w:rPr>
          <w:rStyle w:val="VerbatimChar"/>
        </w:rPr>
        <w:t xml:space="preserve">ceo</w:t>
      </w:r>
      <w:r>
        <w:t xml:space="preserve">,</w:t>
      </w:r>
      <w:r>
        <w:t xml:space="preserve"> </w:t>
      </w:r>
      <w:r>
        <w:rPr>
          <w:rStyle w:val="VerbatimChar"/>
        </w:rPr>
        <w:t xml:space="preserve">chairman</w:t>
      </w:r>
      <w:r>
        <w:br/>
      </w:r>
      <w:r>
        <w:rPr>
          <w:b/>
        </w:rPr>
        <w:t xml:space="preserve">CEO/Chairman:</w:t>
      </w:r>
      <w:r>
        <w:t xml:space="preserve"> </w:t>
      </w:r>
      <w:r>
        <w:t xml:space="preserve">read-only on transactions; approval authority on sensitive items</w:t>
      </w:r>
    </w:p>
    <w:p>
      <w:r>
        <w:pict>
          <v:rect style="width:0;height:1.5pt" o:hralign="center" o:hrstd="t" o:hr="t"/>
        </w:pict>
      </w:r>
    </w:p>
    <w:p>
      <w:pPr>
        <w:pStyle w:val="Heading2"/>
      </w:pPr>
      <w:bookmarkStart w:id="336" w:name="purpose-and-scope-7"/>
      <w:r>
        <w:t xml:space="preserve">1. PURPOSE AND SCOPE</w:t>
      </w:r>
      <w:bookmarkEnd w:id="336"/>
    </w:p>
    <w:p>
      <w:pPr>
        <w:pStyle w:val="FirstParagraph"/>
      </w:pPr>
      <w:r>
        <w:t xml:space="preserve">The Executive Office provides strategic oversight, high-value approval authority, and company-wide performance monitoring. The Managing Director operates the business through the</w:t>
      </w:r>
      <w:r>
        <w:t xml:space="preserve"> </w:t>
      </w:r>
      <w:r>
        <w:rPr>
          <w:b/>
        </w:rPr>
        <w:t xml:space="preserve">Command Centre</w:t>
      </w:r>
      <w:r>
        <w:t xml:space="preserve"> </w:t>
      </w:r>
      <w:r>
        <w:t xml:space="preserve">(</w:t>
      </w:r>
      <w:r>
        <w:rPr>
          <w:rStyle w:val="VerbatimChar"/>
        </w:rPr>
        <w:t xml:space="preserve">/exec</w:t>
      </w:r>
      <w:r>
        <w:t xml:space="preserve">); CEO and Chairman have read-focused executive views with targeted approval permissions.</w:t>
      </w:r>
    </w:p>
    <w:p>
      <w:r>
        <w:pict>
          <v:rect style="width:0;height:1.5pt" o:hralign="center" o:hrstd="t" o:hr="t"/>
        </w:pict>
      </w:r>
    </w:p>
    <w:p>
      <w:pPr>
        <w:pStyle w:val="Heading2"/>
      </w:pPr>
      <w:bookmarkStart w:id="337" w:name="command-centre"/>
      <w:r>
        <w:t xml:space="preserve">2. COMMAND CENTRE</w:t>
      </w:r>
      <w:bookmarkEnd w:id="337"/>
    </w:p>
    <w:p>
      <w:pPr>
        <w:pStyle w:val="FirstParagraph"/>
      </w:pPr>
      <w:r>
        <w:t xml:space="preserve">Route:</w:t>
      </w:r>
      <w:r>
        <w:t xml:space="preserve"> </w:t>
      </w:r>
      <w:r>
        <w:rPr>
          <w:rStyle w:val="VerbatimChar"/>
        </w:rPr>
        <w:t xml:space="preserve">/exec</w:t>
      </w:r>
    </w:p>
    <w:p>
      <w:pPr>
        <w:pStyle w:val="Heading3"/>
      </w:pPr>
      <w:bookmarkStart w:id="338" w:name="tabs"/>
      <w:r>
        <w:t xml:space="preserve">2.1 Tabs</w:t>
      </w:r>
      <w:bookmarkEnd w:id="338"/>
    </w:p>
    <w:tbl>
      <w:tblPr>
        <w:tblStyle w:val="Table"/>
        <w:tblW w:type="pct" w:w="0.0"/>
        <w:tblLook w:firstRow="1"/>
      </w:tblPr>
      <w:tblGrid/>
      <w:tr>
        <w:trPr>
          <w:cnfStyle w:firstRow="1"/>
        </w:trPr>
        <w:tc>
          <w:tcPr>
            <w:tcBorders>
              <w:bottom w:val="single"/>
            </w:tcBorders>
            <w:vAlign w:val="bottom"/>
          </w:tcPr>
          <w:p>
            <w:pPr>
              <w:pStyle w:val="Compact"/>
              <w:jc w:val="left"/>
            </w:pPr>
            <w:r>
              <w:t xml:space="preserve">Tab</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Primary User</w:t>
            </w:r>
          </w:p>
        </w:tc>
      </w:tr>
      <w:tr>
        <w:tc>
          <w:p>
            <w:pPr>
              <w:pStyle w:val="Compact"/>
              <w:jc w:val="left"/>
            </w:pPr>
            <w:r>
              <w:t xml:space="preserve">Today</w:t>
            </w:r>
          </w:p>
        </w:tc>
        <w:tc>
          <w:p>
            <w:pPr>
              <w:pStyle w:val="Compact"/>
              <w:jc w:val="left"/>
            </w:pPr>
            <w:r>
              <w:t xml:space="preserve">Daily executive briefing</w:t>
            </w:r>
          </w:p>
        </w:tc>
        <w:tc>
          <w:p>
            <w:pPr>
              <w:pStyle w:val="Compact"/>
              <w:jc w:val="left"/>
            </w:pPr>
            <w:r>
              <w:t xml:space="preserve">MD</w:t>
            </w:r>
          </w:p>
        </w:tc>
      </w:tr>
      <w:tr>
        <w:tc>
          <w:p>
            <w:pPr>
              <w:pStyle w:val="Compact"/>
              <w:jc w:val="left"/>
            </w:pPr>
            <w:r>
              <w:t xml:space="preserve">Decide</w:t>
            </w:r>
          </w:p>
        </w:tc>
        <w:tc>
          <w:p>
            <w:pPr>
              <w:pStyle w:val="Compact"/>
              <w:jc w:val="left"/>
            </w:pPr>
            <w:r>
              <w:t xml:space="preserve">Approval decisions queue</w:t>
            </w:r>
          </w:p>
        </w:tc>
        <w:tc>
          <w:p>
            <w:pPr>
              <w:pStyle w:val="Compact"/>
              <w:jc w:val="left"/>
            </w:pPr>
            <w:r>
              <w:t xml:space="preserve">MD</w:t>
            </w:r>
          </w:p>
        </w:tc>
      </w:tr>
      <w:tr>
        <w:tc>
          <w:p>
            <w:pPr>
              <w:pStyle w:val="Compact"/>
              <w:jc w:val="left"/>
            </w:pPr>
            <w:r>
              <w:t xml:space="preserve">Customers</w:t>
            </w:r>
          </w:p>
        </w:tc>
        <w:tc>
          <w:p>
            <w:pPr>
              <w:pStyle w:val="Compact"/>
              <w:jc w:val="left"/>
            </w:pPr>
            <w:r>
              <w:t xml:space="preserve">Customer intelligence</w:t>
            </w:r>
          </w:p>
        </w:tc>
        <w:tc>
          <w:p>
            <w:pPr>
              <w:pStyle w:val="Compact"/>
              <w:jc w:val="left"/>
            </w:pPr>
            <w:r>
              <w:t xml:space="preserve">MD</w:t>
            </w:r>
          </w:p>
        </w:tc>
      </w:tr>
      <w:tr>
        <w:tc>
          <w:p>
            <w:pPr>
              <w:pStyle w:val="Compact"/>
              <w:jc w:val="left"/>
            </w:pPr>
            <w:r>
              <w:t xml:space="preserve">Trace</w:t>
            </w:r>
          </w:p>
        </w:tc>
        <w:tc>
          <w:p>
            <w:pPr>
              <w:pStyle w:val="Compact"/>
              <w:jc w:val="left"/>
            </w:pPr>
            <w:r>
              <w:t xml:space="preserve">Transaction tracing</w:t>
            </w:r>
          </w:p>
        </w:tc>
        <w:tc>
          <w:p>
            <w:pPr>
              <w:pStyle w:val="Compact"/>
              <w:jc w:val="left"/>
            </w:pPr>
            <w:r>
              <w:t xml:space="preserve">MD</w:t>
            </w:r>
          </w:p>
        </w:tc>
      </w:tr>
      <w:tr>
        <w:tc>
          <w:p>
            <w:pPr>
              <w:pStyle w:val="Compact"/>
              <w:jc w:val="left"/>
            </w:pPr>
            <w:r>
              <w:t xml:space="preserve">Review</w:t>
            </w:r>
          </w:p>
        </w:tc>
        <w:tc>
          <w:p>
            <w:pPr>
              <w:pStyle w:val="Compact"/>
              <w:jc w:val="left"/>
            </w:pPr>
            <w:r>
              <w:t xml:space="preserve">KPIs, alerts, approval queues</w:t>
            </w:r>
          </w:p>
        </w:tc>
        <w:tc>
          <w:p>
            <w:pPr>
              <w:pStyle w:val="Compact"/>
              <w:jc w:val="left"/>
            </w:pPr>
            <w:r>
              <w:t xml:space="preserve">MD, CEO</w:t>
            </w:r>
          </w:p>
        </w:tc>
      </w:tr>
      <w:tr>
        <w:tc>
          <w:p>
            <w:pPr>
              <w:pStyle w:val="Compact"/>
              <w:jc w:val="left"/>
            </w:pPr>
            <w:r>
              <w:t xml:space="preserve">Intelligence</w:t>
            </w:r>
          </w:p>
        </w:tc>
        <w:tc>
          <w:p>
            <w:pPr>
              <w:pStyle w:val="Compact"/>
              <w:jc w:val="left"/>
            </w:pPr>
            <w:r>
              <w:t xml:space="preserve">Forecasts, coil actions, BI</w:t>
            </w:r>
          </w:p>
        </w:tc>
        <w:tc>
          <w:p>
            <w:pPr>
              <w:pStyle w:val="Compact"/>
              <w:jc w:val="left"/>
            </w:pPr>
            <w:r>
              <w:t xml:space="preserve">MD</w:t>
            </w:r>
          </w:p>
        </w:tc>
      </w:tr>
      <w:tr>
        <w:tc>
          <w:p>
            <w:pPr>
              <w:pStyle w:val="Compact"/>
              <w:jc w:val="left"/>
            </w:pPr>
            <w:r>
              <w:t xml:space="preserve">Finance</w:t>
            </w:r>
          </w:p>
        </w:tc>
        <w:tc>
          <w:p>
            <w:pPr>
              <w:pStyle w:val="Compact"/>
              <w:jc w:val="left"/>
            </w:pPr>
            <w:r>
              <w:t xml:space="preserve">Cash, working capital, treasury</w:t>
            </w:r>
          </w:p>
        </w:tc>
        <w:tc>
          <w:p>
            <w:pPr>
              <w:pStyle w:val="Compact"/>
              <w:jc w:val="left"/>
            </w:pPr>
            <w:r>
              <w:t xml:space="preserve">MD</w:t>
            </w:r>
          </w:p>
        </w:tc>
      </w:tr>
    </w:tbl>
    <w:p>
      <w:pPr>
        <w:pStyle w:val="Heading3"/>
      </w:pPr>
      <w:bookmarkStart w:id="339" w:name="period-filters"/>
      <w:r>
        <w:t xml:space="preserve">2.2 Period Filters</w:t>
      </w:r>
      <w:bookmarkEnd w:id="339"/>
    </w:p>
    <w:tbl>
      <w:tblPr>
        <w:tblStyle w:val="Table"/>
        <w:tblW w:type="pct" w:w="0.0"/>
        <w:tblLook w:firstRow="1"/>
      </w:tblPr>
      <w:tblGrid/>
      <w:tr>
        <w:trPr>
          <w:cnfStyle w:firstRow="1"/>
        </w:trPr>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Range</w:t>
            </w:r>
          </w:p>
        </w:tc>
      </w:tr>
      <w:tr>
        <w:tc>
          <w:p>
            <w:pPr>
              <w:pStyle w:val="Compact"/>
              <w:jc w:val="left"/>
            </w:pPr>
            <w:r>
              <w:t xml:space="preserve">today</w:t>
            </w:r>
          </w:p>
        </w:tc>
        <w:tc>
          <w:p>
            <w:pPr>
              <w:pStyle w:val="Compact"/>
              <w:jc w:val="left"/>
            </w:pPr>
            <w:r>
              <w:t xml:space="preserve">Current calendar day</w:t>
            </w:r>
          </w:p>
        </w:tc>
      </w:tr>
      <w:tr>
        <w:tc>
          <w:p>
            <w:pPr>
              <w:pStyle w:val="Compact"/>
              <w:jc w:val="left"/>
            </w:pPr>
            <w:r>
              <w:t xml:space="preserve">week</w:t>
            </w:r>
          </w:p>
        </w:tc>
        <w:tc>
          <w:p>
            <w:pPr>
              <w:pStyle w:val="Compact"/>
              <w:jc w:val="left"/>
            </w:pPr>
            <w:r>
              <w:t xml:space="preserve">Last 7 days</w:t>
            </w:r>
          </w:p>
        </w:tc>
      </w:tr>
      <w:tr>
        <w:tc>
          <w:p>
            <w:pPr>
              <w:pStyle w:val="Compact"/>
              <w:jc w:val="left"/>
            </w:pPr>
            <w:r>
              <w:t xml:space="preserve">month</w:t>
            </w:r>
          </w:p>
        </w:tc>
        <w:tc>
          <w:p>
            <w:pPr>
              <w:pStyle w:val="Compact"/>
              <w:jc w:val="left"/>
            </w:pPr>
            <w:r>
              <w:t xml:space="preserve">Current calendar month (default)</w:t>
            </w:r>
          </w:p>
        </w:tc>
      </w:tr>
      <w:tr>
        <w:tc>
          <w:p>
            <w:pPr>
              <w:pStyle w:val="Compact"/>
              <w:jc w:val="left"/>
            </w:pPr>
            <w:r>
              <w:t xml:space="preserve">last_month</w:t>
            </w:r>
          </w:p>
        </w:tc>
        <w:tc>
          <w:p>
            <w:pPr>
              <w:pStyle w:val="Compact"/>
              <w:jc w:val="left"/>
            </w:pPr>
            <w:r>
              <w:t xml:space="preserve">Previous full month</w:t>
            </w:r>
          </w:p>
        </w:tc>
      </w:tr>
      <w:tr>
        <w:tc>
          <w:p>
            <w:pPr>
              <w:pStyle w:val="Compact"/>
              <w:jc w:val="left"/>
            </w:pPr>
            <w:r>
              <w:t xml:space="preserve">custom</w:t>
            </w:r>
          </w:p>
        </w:tc>
        <w:tc>
          <w:p>
            <w:pPr>
              <w:pStyle w:val="Compact"/>
              <w:jc w:val="left"/>
            </w:pPr>
            <w:r>
              <w:t xml:space="preserve">User-specified dates</w:t>
            </w:r>
          </w:p>
        </w:tc>
      </w:tr>
    </w:tbl>
    <w:p>
      <w:pPr>
        <w:pStyle w:val="Heading3"/>
      </w:pPr>
      <w:bookmarkStart w:id="340" w:name="branch-filters"/>
      <w:r>
        <w:t xml:space="preserve">2.3 Branch Filters</w:t>
      </w:r>
      <w:bookmarkEnd w:id="340"/>
    </w:p>
    <w:p>
      <w:pPr>
        <w:pStyle w:val="FirstParagraph"/>
      </w:pPr>
      <w:r>
        <w:t xml:space="preserve">All · Kaduna · Yola · Maiduguri</w:t>
      </w:r>
    </w:p>
    <w:p>
      <w:r>
        <w:pict>
          <v:rect style="width:0;height:1.5pt" o:hralign="center" o:hrstd="t" o:hr="t"/>
        </w:pict>
      </w:r>
    </w:p>
    <w:p>
      <w:pPr>
        <w:pStyle w:val="Heading2"/>
      </w:pPr>
      <w:bookmarkStart w:id="341" w:name="executive-dashboard-panels"/>
      <w:r>
        <w:t xml:space="preserve">3. EXECUTIVE DASHBOARD PANELS</w:t>
      </w:r>
      <w:bookmarkEnd w:id="341"/>
    </w:p>
    <w:tbl>
      <w:tblPr>
        <w:tblStyle w:val="Table"/>
        <w:tblW w:type="pct" w:w="0.0"/>
        <w:tblLook w:firstRow="1"/>
      </w:tblPr>
      <w:tblGrid/>
      <w:tr>
        <w:trPr>
          <w:cnfStyle w:firstRow="1"/>
        </w:trPr>
        <w:tc>
          <w:tcPr>
            <w:tcBorders>
              <w:bottom w:val="single"/>
            </w:tcBorders>
            <w:vAlign w:val="bottom"/>
          </w:tcPr>
          <w:p>
            <w:pPr>
              <w:pStyle w:val="Compact"/>
              <w:jc w:val="left"/>
            </w:pPr>
            <w:r>
              <w:t xml:space="preserve">Panel</w:t>
            </w:r>
          </w:p>
        </w:tc>
        <w:tc>
          <w:tcPr>
            <w:tcBorders>
              <w:bottom w:val="single"/>
            </w:tcBorders>
            <w:vAlign w:val="bottom"/>
          </w:tcPr>
          <w:p>
            <w:pPr>
              <w:pStyle w:val="Compact"/>
              <w:jc w:val="left"/>
            </w:pPr>
            <w:r>
              <w:t xml:space="preserve">Data</w:t>
            </w:r>
          </w:p>
        </w:tc>
      </w:tr>
      <w:tr>
        <w:tc>
          <w:p>
            <w:pPr>
              <w:pStyle w:val="Compact"/>
              <w:jc w:val="left"/>
            </w:pPr>
            <w:r>
              <w:t xml:space="preserve">Sales Summary</w:t>
            </w:r>
          </w:p>
        </w:tc>
        <w:tc>
          <w:p>
            <w:pPr>
              <w:pStyle w:val="Compact"/>
              <w:jc w:val="left"/>
            </w:pPr>
            <w:r>
              <w:t xml:space="preserve">Revenue, collections, quotations by branch</w:t>
            </w:r>
          </w:p>
        </w:tc>
      </w:tr>
      <w:tr>
        <w:tc>
          <w:p>
            <w:pPr>
              <w:pStyle w:val="Compact"/>
              <w:jc w:val="left"/>
            </w:pPr>
            <w:r>
              <w:t xml:space="preserve">Expense Summary</w:t>
            </w:r>
          </w:p>
        </w:tc>
        <w:tc>
          <w:p>
            <w:pPr>
              <w:pStyle w:val="Compact"/>
              <w:jc w:val="left"/>
            </w:pPr>
            <w:r>
              <w:t xml:space="preserve">By category; productive vs non-productive</w:t>
            </w:r>
          </w:p>
        </w:tc>
      </w:tr>
      <w:tr>
        <w:tc>
          <w:p>
            <w:pPr>
              <w:pStyle w:val="Compact"/>
              <w:jc w:val="left"/>
            </w:pPr>
            <w:r>
              <w:t xml:space="preserve">Receivables</w:t>
            </w:r>
          </w:p>
        </w:tc>
        <w:tc>
          <w:p>
            <w:pPr>
              <w:pStyle w:val="Compact"/>
              <w:jc w:val="left"/>
            </w:pPr>
            <w:r>
              <w:t xml:space="preserve">Outstanding balances, overdue, days outstanding</w:t>
            </w:r>
          </w:p>
        </w:tc>
      </w:tr>
      <w:tr>
        <w:tc>
          <w:p>
            <w:pPr>
              <w:pStyle w:val="Compact"/>
              <w:jc w:val="left"/>
            </w:pPr>
            <w:r>
              <w:t xml:space="preserve">Branch Scorecard</w:t>
            </w:r>
          </w:p>
        </w:tc>
        <w:tc>
          <w:p>
            <w:pPr>
              <w:pStyle w:val="Compact"/>
              <w:jc w:val="left"/>
            </w:pPr>
            <w:r>
              <w:t xml:space="preserve">Revenue, collections, expenses, gross margin</w:t>
            </w:r>
          </w:p>
        </w:tc>
      </w:tr>
      <w:tr>
        <w:tc>
          <w:p>
            <w:pPr>
              <w:pStyle w:val="Compact"/>
              <w:jc w:val="left"/>
            </w:pPr>
            <w:r>
              <w:t xml:space="preserve">BI Analytics</w:t>
            </w:r>
          </w:p>
        </w:tc>
        <w:tc>
          <w:p>
            <w:pPr>
              <w:pStyle w:val="Compact"/>
              <w:jc w:val="left"/>
            </w:pPr>
            <w:r>
              <w:t xml:space="preserve">SKU weeks-cover; cash horizon</w:t>
            </w:r>
          </w:p>
        </w:tc>
      </w:tr>
      <w:tr>
        <w:tc>
          <w:p>
            <w:pPr>
              <w:pStyle w:val="Compact"/>
              <w:jc w:val="left"/>
            </w:pPr>
            <w:r>
              <w:t xml:space="preserve">Working Capital</w:t>
            </w:r>
          </w:p>
        </w:tc>
        <w:tc>
          <w:p>
            <w:pPr>
              <w:pStyle w:val="Compact"/>
              <w:jc w:val="left"/>
            </w:pPr>
            <w:r>
              <w:t xml:space="preserve">Cash, payables, receivables, net WC</w:t>
            </w:r>
          </w:p>
        </w:tc>
      </w:tr>
      <w:tr>
        <w:tc>
          <w:p>
            <w:pPr>
              <w:pStyle w:val="Compact"/>
              <w:jc w:val="left"/>
            </w:pPr>
            <w:r>
              <w:t xml:space="preserve">MD Cockpit</w:t>
            </w:r>
          </w:p>
        </w:tc>
        <w:tc>
          <w:p>
            <w:pPr>
              <w:pStyle w:val="Compact"/>
              <w:jc w:val="left"/>
            </w:pPr>
            <w:r>
              <w:t xml:space="preserve">Low stock, overdue deliveries, stale quotes, blocked coils</w:t>
            </w:r>
          </w:p>
        </w:tc>
      </w:tr>
      <w:tr>
        <w:tc>
          <w:p>
            <w:pPr>
              <w:pStyle w:val="Compact"/>
              <w:jc w:val="left"/>
            </w:pPr>
            <w:r>
              <w:t xml:space="preserve">Champion Customers</w:t>
            </w:r>
          </w:p>
        </w:tc>
        <w:tc>
          <w:p>
            <w:pPr>
              <w:pStyle w:val="Compact"/>
              <w:jc w:val="left"/>
            </w:pPr>
            <w:r>
              <w:t xml:space="preserve">Top customers by revenue/collections</w:t>
            </w:r>
          </w:p>
        </w:tc>
      </w:tr>
      <w:tr>
        <w:tc>
          <w:p>
            <w:pPr>
              <w:pStyle w:val="Compact"/>
              <w:jc w:val="left"/>
            </w:pPr>
            <w:r>
              <w:t xml:space="preserve">Material Costing (AP3)</w:t>
            </w:r>
          </w:p>
        </w:tc>
        <w:tc>
          <w:p>
            <w:pPr>
              <w:pStyle w:val="Compact"/>
              <w:jc w:val="left"/>
            </w:pPr>
            <w:r>
              <w:t xml:space="preserve">Standard vs actual variance</w:t>
            </w:r>
          </w:p>
        </w:tc>
      </w:tr>
      <w:tr>
        <w:tc>
          <w:p>
            <w:pPr>
              <w:pStyle w:val="Compact"/>
              <w:jc w:val="left"/>
            </w:pPr>
            <w:r>
              <w:t xml:space="preserve">Staff Activity</w:t>
            </w:r>
          </w:p>
        </w:tc>
        <w:tc>
          <w:p>
            <w:pPr>
              <w:pStyle w:val="Compact"/>
              <w:jc w:val="left"/>
            </w:pPr>
            <w:r>
              <w:t xml:space="preserve">Pending HR approvals, attendance exceptions</w:t>
            </w:r>
          </w:p>
        </w:tc>
      </w:tr>
      <w:tr>
        <w:tc>
          <w:p>
            <w:pPr>
              <w:pStyle w:val="Compact"/>
              <w:jc w:val="left"/>
            </w:pPr>
            <w:r>
              <w:t xml:space="preserve">Target vs Actual</w:t>
            </w:r>
          </w:p>
        </w:tc>
        <w:tc>
          <w:p>
            <w:pPr>
              <w:pStyle w:val="Compact"/>
              <w:jc w:val="left"/>
            </w:pPr>
            <w:r>
              <w:t xml:space="preserve">Branch sales targets vs actual</w:t>
            </w:r>
          </w:p>
        </w:tc>
      </w:tr>
      <w:tr>
        <w:tc>
          <w:p>
            <w:pPr>
              <w:pStyle w:val="Compact"/>
              <w:jc w:val="left"/>
            </w:pPr>
            <w:r>
              <w:t xml:space="preserve">MD Attention Inbox</w:t>
            </w:r>
          </w:p>
        </w:tc>
        <w:tc>
          <w:p>
            <w:pPr>
              <w:pStyle w:val="Compact"/>
              <w:jc w:val="left"/>
            </w:pPr>
            <w:r>
              <w:t xml:space="preserve">All pending decisions</w:t>
            </w:r>
          </w:p>
        </w:tc>
      </w:tr>
      <w:tr>
        <w:tc>
          <w:p>
            <w:pPr>
              <w:pStyle w:val="Compact"/>
              <w:jc w:val="left"/>
            </w:pPr>
            <w:r>
              <w:t xml:space="preserve">Stock Register Inbox</w:t>
            </w:r>
          </w:p>
        </w:tc>
        <w:tc>
          <w:p>
            <w:pPr>
              <w:pStyle w:val="Compact"/>
              <w:jc w:val="left"/>
            </w:pPr>
            <w:r>
              <w:t xml:space="preserve">Registers awaiting MD approval</w:t>
            </w:r>
          </w:p>
        </w:tc>
      </w:tr>
      <w:tr>
        <w:tc>
          <w:p>
            <w:pPr>
              <w:pStyle w:val="Compact"/>
              <w:jc w:val="left"/>
            </w:pPr>
            <w:r>
              <w:t xml:space="preserve">Payroll Sign-Off Queue</w:t>
            </w:r>
          </w:p>
        </w:tc>
        <w:tc>
          <w:p>
            <w:pPr>
              <w:pStyle w:val="Compact"/>
              <w:jc w:val="left"/>
            </w:pPr>
            <w:r>
              <w:t xml:space="preserve">Runs awaiting MD approval</w:t>
            </w:r>
          </w:p>
        </w:tc>
      </w:tr>
      <w:tr>
        <w:tc>
          <w:p>
            <w:pPr>
              <w:pStyle w:val="Compact"/>
              <w:jc w:val="left"/>
            </w:pPr>
            <w:r>
              <w:t xml:space="preserve">Bank Reconciliation Status</w:t>
            </w:r>
          </w:p>
        </w:tc>
        <w:tc>
          <w:p>
            <w:pPr>
              <w:pStyle w:val="Compact"/>
              <w:jc w:val="left"/>
            </w:pPr>
            <w:r>
              <w:t xml:space="preserve">Unreconciled periods</w:t>
            </w:r>
          </w:p>
        </w:tc>
      </w:tr>
      <w:tr>
        <w:tc>
          <w:p>
            <w:pPr>
              <w:pStyle w:val="Compact"/>
              <w:jc w:val="left"/>
            </w:pPr>
            <w:r>
              <w:t xml:space="preserve">Reserve Policy</w:t>
            </w:r>
          </w:p>
        </w:tc>
        <w:tc>
          <w:p>
            <w:pPr>
              <w:pStyle w:val="Compact"/>
              <w:jc w:val="left"/>
            </w:pPr>
            <w:r>
              <w:t xml:space="preserve">Accounts below minimum reserve</w:t>
            </w:r>
          </w:p>
        </w:tc>
      </w:tr>
    </w:tbl>
    <w:p>
      <w:r>
        <w:pict>
          <v:rect style="width:0;height:1.5pt" o:hralign="center" o:hrstd="t" o:hr="t"/>
        </w:pict>
      </w:r>
    </w:p>
    <w:p>
      <w:pPr>
        <w:pStyle w:val="Heading2"/>
      </w:pPr>
      <w:bookmarkStart w:id="342" w:name="md-decision-queue-exectabdecide"/>
      <w:r>
        <w:t xml:space="preserve">4. MD DECISION QUEUE (</w:t>
      </w:r>
      <w:r>
        <w:rPr>
          <w:rStyle w:val="VerbatimChar"/>
        </w:rPr>
        <w:t xml:space="preserve">/exec?tab=decide</w:t>
      </w:r>
      <w:r>
        <w:t xml:space="preserve">)</w:t>
      </w:r>
      <w:bookmarkEnd w:id="342"/>
    </w:p>
    <w:p>
      <w:pPr>
        <w:pStyle w:val="FirstParagraph"/>
      </w:pPr>
      <w:r>
        <w:t xml:space="preserve">Aggregated pending decisions sorted by tier (critical → urgent → normal) and 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 Type</w:t>
            </w:r>
          </w:p>
        </w:tc>
        <w:tc>
          <w:tcPr>
            <w:tcBorders>
              <w:bottom w:val="single"/>
            </w:tcBorders>
            <w:vAlign w:val="bottom"/>
          </w:tcPr>
          <w:p>
            <w:pPr>
              <w:pStyle w:val="Compact"/>
              <w:jc w:val="left"/>
            </w:pPr>
            <w:r>
              <w:t xml:space="preserve">MD Action</w:t>
            </w:r>
          </w:p>
        </w:tc>
      </w:tr>
      <w:tr>
        <w:tc>
          <w:p>
            <w:pPr>
              <w:pStyle w:val="Compact"/>
              <w:jc w:val="left"/>
            </w:pPr>
            <w:r>
              <w:t xml:space="preserve">Credit exceptions (above BM limit)</w:t>
            </w:r>
          </w:p>
        </w:tc>
        <w:tc>
          <w:p>
            <w:pPr>
              <w:pStyle w:val="Compact"/>
              <w:jc w:val="left"/>
            </w:pPr>
            <w:r>
              <w:t xml:space="preserve">Approve / reject</w:t>
            </w:r>
          </w:p>
        </w:tc>
      </w:tr>
      <w:tr>
        <w:tc>
          <w:p>
            <w:pPr>
              <w:pStyle w:val="Compact"/>
              <w:jc w:val="left"/>
            </w:pPr>
            <w:r>
              <w:t xml:space="preserve">Below-floor price exceptions</w:t>
            </w:r>
          </w:p>
        </w:tc>
        <w:tc>
          <w:p>
            <w:pPr>
              <w:pStyle w:val="Compact"/>
              <w:jc w:val="left"/>
            </w:pPr>
            <w:r>
              <w:t xml:space="preserve">Approve for production</w:t>
            </w:r>
          </w:p>
        </w:tc>
      </w:tr>
      <w:tr>
        <w:tc>
          <w:p>
            <w:pPr>
              <w:pStyle w:val="Compact"/>
              <w:jc w:val="left"/>
            </w:pPr>
            <w:r>
              <w:t xml:space="preserve">Refunds above ₦1,000,000</w:t>
            </w:r>
          </w:p>
        </w:tc>
        <w:tc>
          <w:p>
            <w:pPr>
              <w:pStyle w:val="Compact"/>
              <w:jc w:val="left"/>
            </w:pPr>
            <w:r>
              <w:t xml:space="preserve">Approve / reject</w:t>
            </w:r>
          </w:p>
        </w:tc>
      </w:tr>
      <w:tr>
        <w:tc>
          <w:p>
            <w:pPr>
              <w:pStyle w:val="Compact"/>
              <w:jc w:val="left"/>
            </w:pPr>
            <w:r>
              <w:t xml:space="preserve">Staff loan/leave (exceptional)</w:t>
            </w:r>
          </w:p>
        </w:tc>
        <w:tc>
          <w:p>
            <w:pPr>
              <w:pStyle w:val="Compact"/>
              <w:jc w:val="left"/>
            </w:pPr>
            <w:r>
              <w:t xml:space="preserve">Final decision</w:t>
            </w:r>
          </w:p>
        </w:tc>
      </w:tr>
      <w:tr>
        <w:tc>
          <w:p>
            <w:pPr>
              <w:pStyle w:val="Compact"/>
              <w:jc w:val="left"/>
            </w:pPr>
            <w:r>
              <w:t xml:space="preserve">Inter-branch loans</w:t>
            </w:r>
          </w:p>
        </w:tc>
        <w:tc>
          <w:p>
            <w:pPr>
              <w:pStyle w:val="Compact"/>
              <w:jc w:val="left"/>
            </w:pPr>
            <w:r>
              <w:t xml:space="preserve">Approve / reject</w:t>
            </w:r>
          </w:p>
        </w:tc>
      </w:tr>
      <w:tr>
        <w:tc>
          <w:p>
            <w:pPr>
              <w:pStyle w:val="Compact"/>
              <w:jc w:val="left"/>
            </w:pPr>
            <w:r>
              <w:t xml:space="preserve">Payroll runs</w:t>
            </w:r>
          </w:p>
        </w:tc>
        <w:tc>
          <w:p>
            <w:pPr>
              <w:pStyle w:val="Compact"/>
              <w:jc w:val="left"/>
            </w:pPr>
            <w:r>
              <w:t xml:space="preserve">MD sign-off (mandatory)</w:t>
            </w:r>
          </w:p>
        </w:tc>
      </w:tr>
      <w:tr>
        <w:tc>
          <w:p>
            <w:pPr>
              <w:pStyle w:val="Compact"/>
              <w:jc w:val="left"/>
            </w:pPr>
            <w:r>
              <w:t xml:space="preserve">Production gate overrides</w:t>
            </w:r>
          </w:p>
        </w:tc>
        <w:tc>
          <w:p>
            <w:pPr>
              <w:pStyle w:val="Compact"/>
              <w:jc w:val="left"/>
            </w:pPr>
            <w:r>
              <w:t xml:space="preserve">Review (if escalated)</w:t>
            </w:r>
          </w:p>
        </w:tc>
      </w:tr>
      <w:tr>
        <w:tc>
          <w:p>
            <w:pPr>
              <w:pStyle w:val="Compact"/>
              <w:jc w:val="left"/>
            </w:pPr>
            <w:r>
              <w:t xml:space="preserve">Staff purchase credit</w:t>
            </w:r>
          </w:p>
        </w:tc>
        <w:tc>
          <w:p>
            <w:pPr>
              <w:pStyle w:val="Compact"/>
              <w:jc w:val="left"/>
            </w:pPr>
            <w:r>
              <w:t xml:space="preserve">Endorse</w:t>
            </w:r>
          </w:p>
        </w:tc>
      </w:tr>
      <w:tr>
        <w:tc>
          <w:p>
            <w:pPr>
              <w:pStyle w:val="Compact"/>
              <w:jc w:val="left"/>
            </w:pPr>
            <w:r>
              <w:t xml:space="preserve">Work item decisions</w:t>
            </w:r>
          </w:p>
        </w:tc>
        <w:tc>
          <w:p>
            <w:pPr>
              <w:pStyle w:val="Compact"/>
              <w:jc w:val="left"/>
            </w:pPr>
            <w:r>
              <w:t xml:space="preserve">Approve / reject</w:t>
            </w:r>
          </w:p>
        </w:tc>
      </w:tr>
      <w:tr>
        <w:tc>
          <w:p>
            <w:pPr>
              <w:pStyle w:val="Compact"/>
              <w:jc w:val="left"/>
            </w:pPr>
            <w:r>
              <w:t xml:space="preserve">Stock register (stage 3)</w:t>
            </w:r>
          </w:p>
        </w:tc>
        <w:tc>
          <w:p>
            <w:pPr>
              <w:pStyle w:val="Compact"/>
              <w:jc w:val="left"/>
            </w:pPr>
            <w:r>
              <w:t xml:space="preserve">Approve all branches</w:t>
            </w:r>
          </w:p>
        </w:tc>
      </w:tr>
      <w:tr>
        <w:tc>
          <w:p>
            <w:pPr>
              <w:pStyle w:val="Compact"/>
              <w:jc w:val="left"/>
            </w:pPr>
            <w:r>
              <w:t xml:space="preserve">Coil short receipt</w:t>
            </w:r>
          </w:p>
        </w:tc>
        <w:tc>
          <w:p>
            <w:pPr>
              <w:pStyle w:val="Compact"/>
              <w:jc w:val="left"/>
            </w:pPr>
            <w:r>
              <w:t xml:space="preserve">Review notification</w:t>
            </w:r>
          </w:p>
        </w:tc>
      </w:tr>
    </w:tbl>
    <w:p>
      <w:r>
        <w:pict>
          <v:rect style="width:0;height:1.5pt" o:hralign="center" o:hrstd="t" o:hr="t"/>
        </w:pict>
      </w:r>
    </w:p>
    <w:p>
      <w:pPr>
        <w:pStyle w:val="Heading2"/>
      </w:pPr>
      <w:bookmarkStart w:id="343" w:name="md-approval-authority-summary"/>
      <w:r>
        <w:t xml:space="preserve">5. MD APPROVAL AUTHORITY SUMMARY</w:t>
      </w:r>
      <w:bookmarkEnd w:id="343"/>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Threshold / Rule</w:t>
            </w:r>
          </w:p>
        </w:tc>
        <w:tc>
          <w:tcPr>
            <w:tcBorders>
              <w:bottom w:val="single"/>
            </w:tcBorders>
            <w:vAlign w:val="bottom"/>
          </w:tcPr>
          <w:p>
            <w:pPr>
              <w:pStyle w:val="Compact"/>
              <w:jc w:val="left"/>
            </w:pPr>
            <w:r>
              <w:t xml:space="preserve">Permission</w:t>
            </w:r>
          </w:p>
        </w:tc>
      </w:tr>
      <w:tr>
        <w:tc>
          <w:p>
            <w:pPr>
              <w:pStyle w:val="Compact"/>
              <w:jc w:val="left"/>
            </w:pPr>
            <w:r>
              <w:t xml:space="preserve">Refunds</w:t>
            </w:r>
          </w:p>
        </w:tc>
        <w:tc>
          <w:p>
            <w:pPr>
              <w:pStyle w:val="Compact"/>
              <w:jc w:val="left"/>
            </w:pPr>
            <w:r>
              <w:t xml:space="preserve">Above ₦1,000,000</w:t>
            </w:r>
          </w:p>
        </w:tc>
        <w:tc>
          <w:p>
            <w:pPr>
              <w:pStyle w:val="Compact"/>
              <w:jc w:val="left"/>
            </w:pPr>
            <w:r>
              <w:rPr>
                <w:rStyle w:val="VerbatimChar"/>
              </w:rPr>
              <w:t xml:space="preserve">refunds.approve</w:t>
            </w:r>
            <w:r>
              <w:t xml:space="preserve"> </w:t>
            </w:r>
            <w:r>
              <w:t xml:space="preserve">+ executive threshold</w:t>
            </w:r>
          </w:p>
        </w:tc>
      </w:tr>
      <w:tr>
        <w:tc>
          <w:p>
            <w:pPr>
              <w:pStyle w:val="Compact"/>
              <w:jc w:val="left"/>
            </w:pPr>
            <w:r>
              <w:t xml:space="preserve">Expenses (payment requests)</w:t>
            </w:r>
          </w:p>
        </w:tc>
        <w:tc>
          <w:p>
            <w:pPr>
              <w:pStyle w:val="Compact"/>
              <w:jc w:val="left"/>
            </w:pPr>
            <w:r>
              <w:t xml:space="preserve">Above ₦200,000</w:t>
            </w:r>
          </w:p>
        </w:tc>
        <w:tc>
          <w:p>
            <w:pPr>
              <w:pStyle w:val="Compact"/>
              <w:jc w:val="left"/>
            </w:pPr>
            <w:r>
              <w:t xml:space="preserve">Office governance</w:t>
            </w:r>
          </w:p>
        </w:tc>
      </w:tr>
      <w:tr>
        <w:tc>
          <w:p>
            <w:pPr>
              <w:pStyle w:val="Compact"/>
              <w:jc w:val="left"/>
            </w:pPr>
            <w:r>
              <w:t xml:space="preserve">Credit exceptions</w:t>
            </w:r>
          </w:p>
        </w:tc>
        <w:tc>
          <w:p>
            <w:pPr>
              <w:pStyle w:val="Compact"/>
              <w:jc w:val="left"/>
            </w:pPr>
            <w:r>
              <w:t xml:space="preserve">Above BM limit</w:t>
            </w:r>
          </w:p>
        </w:tc>
        <w:tc>
          <w:p>
            <w:pPr>
              <w:pStyle w:val="Compact"/>
              <w:jc w:val="left"/>
            </w:pPr>
            <w:r>
              <w:t xml:space="preserve">Policy-driven</w:t>
            </w:r>
          </w:p>
        </w:tc>
      </w:tr>
      <w:tr>
        <w:tc>
          <w:p>
            <w:pPr>
              <w:pStyle w:val="Compact"/>
              <w:jc w:val="left"/>
            </w:pPr>
            <w:r>
              <w:t xml:space="preserve">Price exceptions</w:t>
            </w:r>
          </w:p>
        </w:tc>
        <w:tc>
          <w:p>
            <w:pPr>
              <w:pStyle w:val="Compact"/>
              <w:jc w:val="left"/>
            </w:pPr>
            <w:r>
              <w:t xml:space="preserve">Any below-floor</w:t>
            </w:r>
          </w:p>
        </w:tc>
        <w:tc>
          <w:p>
            <w:pPr>
              <w:pStyle w:val="Compact"/>
              <w:jc w:val="left"/>
            </w:pPr>
            <w:r>
              <w:rPr>
                <w:rStyle w:val="VerbatimChar"/>
              </w:rPr>
              <w:t xml:space="preserve">md.price_exception.approve</w:t>
            </w:r>
          </w:p>
        </w:tc>
      </w:tr>
      <w:tr>
        <w:tc>
          <w:p>
            <w:pPr>
              <w:pStyle w:val="Compact"/>
              <w:jc w:val="left"/>
            </w:pPr>
            <w:r>
              <w:t xml:space="preserve">Payroll</w:t>
            </w:r>
          </w:p>
        </w:tc>
        <w:tc>
          <w:p>
            <w:pPr>
              <w:pStyle w:val="Compact"/>
              <w:jc w:val="left"/>
            </w:pPr>
            <w:r>
              <w:t xml:space="preserve">All runs</w:t>
            </w:r>
          </w:p>
        </w:tc>
        <w:tc>
          <w:p>
            <w:pPr>
              <w:pStyle w:val="Compact"/>
              <w:jc w:val="left"/>
            </w:pPr>
            <w:r>
              <w:rPr>
                <w:rStyle w:val="VerbatimChar"/>
              </w:rPr>
              <w:t xml:space="preserve">hr.payroll.md_approve</w:t>
            </w:r>
            <w:r>
              <w:t xml:space="preserve"> </w:t>
            </w:r>
            <w:r>
              <w:t xml:space="preserve">— mandatory</w:t>
            </w:r>
          </w:p>
        </w:tc>
      </w:tr>
      <w:tr>
        <w:tc>
          <w:p>
            <w:pPr>
              <w:pStyle w:val="Compact"/>
              <w:jc w:val="left"/>
            </w:pPr>
            <w:r>
              <w:t xml:space="preserve">Inter-branch loans</w:t>
            </w:r>
          </w:p>
        </w:tc>
        <w:tc>
          <w:p>
            <w:pPr>
              <w:pStyle w:val="Compact"/>
              <w:jc w:val="left"/>
            </w:pPr>
            <w:r>
              <w:t xml:space="preserve">All</w:t>
            </w:r>
          </w:p>
        </w:tc>
        <w:tc>
          <w:p>
            <w:pPr>
              <w:pStyle w:val="Compact"/>
              <w:jc w:val="left"/>
            </w:pPr>
            <w:r>
              <w:rPr>
                <w:rStyle w:val="VerbatimChar"/>
              </w:rPr>
              <w:t xml:space="preserve">inter_branch_loan.md_approve</w:t>
            </w:r>
          </w:p>
        </w:tc>
      </w:tr>
      <w:tr>
        <w:tc>
          <w:p>
            <w:pPr>
              <w:pStyle w:val="Compact"/>
              <w:jc w:val="left"/>
            </w:pPr>
            <w:r>
              <w:t xml:space="preserve">Receivable write-offs</w:t>
            </w:r>
          </w:p>
        </w:tc>
        <w:tc>
          <w:p>
            <w:pPr>
              <w:pStyle w:val="Compact"/>
              <w:jc w:val="left"/>
            </w:pPr>
            <w:r>
              <w:t xml:space="preserve">Above policy</w:t>
            </w:r>
          </w:p>
        </w:tc>
        <w:tc>
          <w:p>
            <w:pPr>
              <w:pStyle w:val="Compact"/>
              <w:jc w:val="left"/>
            </w:pPr>
            <w:r>
              <w:t xml:space="preserve">Board/MD</w:t>
            </w:r>
          </w:p>
        </w:tc>
      </w:tr>
      <w:tr>
        <w:tc>
          <w:p>
            <w:pPr>
              <w:pStyle w:val="Compact"/>
              <w:jc w:val="left"/>
            </w:pPr>
            <w:r>
              <w:t xml:space="preserve">Delivery override</w:t>
            </w:r>
          </w:p>
        </w:tc>
        <w:tc>
          <w:p>
            <w:pPr>
              <w:pStyle w:val="Compact"/>
              <w:jc w:val="left"/>
            </w:pPr>
            <w:r>
              <w:t xml:space="preserve">Per delivery (if configured)</w:t>
            </w:r>
          </w:p>
        </w:tc>
        <w:tc>
          <w:p>
            <w:pPr>
              <w:pStyle w:val="Compact"/>
              <w:jc w:val="left"/>
            </w:pPr>
            <w:r>
              <w:rPr>
                <w:rStyle w:val="VerbatimChar"/>
              </w:rPr>
              <w:t xml:space="preserve">ALLOW_MD_DELIVERY_OVERRIDE</w:t>
            </w:r>
          </w:p>
        </w:tc>
      </w:tr>
      <w:tr>
        <w:tc>
          <w:p>
            <w:pPr>
              <w:pStyle w:val="Compact"/>
              <w:jc w:val="left"/>
            </w:pPr>
            <w:r>
              <w:t xml:space="preserve">Treasury reserve policy</w:t>
            </w:r>
          </w:p>
        </w:tc>
        <w:tc>
          <w:p>
            <w:pPr>
              <w:pStyle w:val="Compact"/>
              <w:jc w:val="left"/>
            </w:pPr>
            <w:r>
              <w:t xml:space="preserve">Set minimums</w:t>
            </w:r>
          </w:p>
        </w:tc>
        <w:tc>
          <w:p>
            <w:pPr>
              <w:pStyle w:val="Compact"/>
              <w:jc w:val="left"/>
            </w:pPr>
            <w:r>
              <w:rPr>
                <w:rStyle w:val="VerbatimChar"/>
              </w:rPr>
              <w:t xml:space="preserve">treasury.reserve_policy.manage</w:t>
            </w:r>
          </w:p>
        </w:tc>
      </w:tr>
    </w:tbl>
    <w:p>
      <w:r>
        <w:pict>
          <v:rect style="width:0;height:1.5pt" o:hralign="center" o:hrstd="t" o:hr="t"/>
        </w:pict>
      </w:r>
    </w:p>
    <w:p>
      <w:pPr>
        <w:pStyle w:val="Heading2"/>
      </w:pPr>
      <w:bookmarkStart w:id="344" w:name="treasury-reserve-policy"/>
      <w:r>
        <w:t xml:space="preserve">6. TREASURY RESERVE POLICY</w:t>
      </w:r>
      <w:bookmarkEnd w:id="344"/>
    </w:p>
    <w:p>
      <w:pPr>
        <w:pStyle w:val="FirstParagraph"/>
      </w:pPr>
      <w:r>
        <w:t xml:space="preserve">MD sets minimum cash balance for designated treasury accounts:</w:t>
      </w:r>
    </w:p>
    <w:p>
      <w:pPr>
        <w:numPr>
          <w:ilvl w:val="0"/>
          <w:numId w:val="1132"/>
        </w:numPr>
        <w:pStyle w:val="Compact"/>
      </w:pPr>
      <w:r>
        <w:rPr>
          <w:b/>
        </w:rPr>
        <w:t xml:space="preserve">Command Centre</w:t>
      </w:r>
      <w:r>
        <w:t xml:space="preserve"> </w:t>
      </w:r>
      <w:r>
        <w:t xml:space="preserve">→ Finance tab → Reserve Policy</w:t>
      </w:r>
    </w:p>
    <w:p>
      <w:pPr>
        <w:numPr>
          <w:ilvl w:val="0"/>
          <w:numId w:val="1132"/>
        </w:numPr>
        <w:pStyle w:val="Compact"/>
      </w:pPr>
      <w:r>
        <w:t xml:space="preserve">Set minimum per account</w:t>
      </w:r>
    </w:p>
    <w:p>
      <w:pPr>
        <w:numPr>
          <w:ilvl w:val="0"/>
          <w:numId w:val="1132"/>
        </w:numPr>
        <w:pStyle w:val="Compact"/>
      </w:pPr>
      <w:r>
        <w:t xml:space="preserve">Accounts below minimum flagged on Executive Dashboard</w:t>
      </w:r>
    </w:p>
    <w:p>
      <w:pPr>
        <w:numPr>
          <w:ilvl w:val="0"/>
          <w:numId w:val="1132"/>
        </w:numPr>
        <w:pStyle w:val="Compact"/>
      </w:pPr>
      <w:r>
        <w:t xml:space="preserve">Branch managers notified for replenishment</w:t>
      </w:r>
    </w:p>
    <w:p>
      <w:r>
        <w:pict>
          <v:rect style="width:0;height:1.5pt" o:hralign="center" o:hrstd="t" o:hr="t"/>
        </w:pict>
      </w:r>
    </w:p>
    <w:p>
      <w:pPr>
        <w:pStyle w:val="Heading2"/>
      </w:pPr>
      <w:bookmarkStart w:id="345" w:name="org-wide-governance"/>
      <w:r>
        <w:t xml:space="preserve">7. ORG-WIDE GOVERNANCE</w:t>
      </w:r>
      <w:bookmarkEnd w:id="345"/>
    </w:p>
    <w:p>
      <w:pPr>
        <w:pStyle w:val="Heading3"/>
      </w:pPr>
      <w:bookmarkStart w:id="346" w:name="settings-access-md"/>
      <w:r>
        <w:t xml:space="preserve">7.1 Settings Access (MD)</w:t>
      </w:r>
      <w:bookmarkEnd w:id="346"/>
    </w:p>
    <w:p>
      <w:pPr>
        <w:numPr>
          <w:ilvl w:val="0"/>
          <w:numId w:val="1133"/>
        </w:numPr>
        <w:pStyle w:val="Compact"/>
      </w:pPr>
      <w:r>
        <w:t xml:space="preserve">Settings → Governance → Office approval thresholds</w:t>
      </w:r>
    </w:p>
    <w:p>
      <w:pPr>
        <w:numPr>
          <w:ilvl w:val="0"/>
          <w:numId w:val="1133"/>
        </w:numPr>
        <w:pStyle w:val="Compact"/>
      </w:pPr>
      <w:r>
        <w:t xml:space="preserve">Settings → Governance → Org manager targets (sales/production)</w:t>
      </w:r>
    </w:p>
    <w:p>
      <w:pPr>
        <w:numPr>
          <w:ilvl w:val="0"/>
          <w:numId w:val="1133"/>
        </w:numPr>
        <w:pStyle w:val="Compact"/>
      </w:pPr>
      <w:r>
        <w:t xml:space="preserve">Org policy KV overrides (with audit)</w:t>
      </w:r>
    </w:p>
    <w:p>
      <w:pPr>
        <w:numPr>
          <w:ilvl w:val="0"/>
          <w:numId w:val="1133"/>
        </w:numPr>
        <w:pStyle w:val="Compact"/>
      </w:pPr>
      <w:r>
        <w:t xml:space="preserve">Price list and pricing policy (</w:t>
      </w:r>
      <w:r>
        <w:rPr>
          <w:rStyle w:val="VerbatimChar"/>
        </w:rPr>
        <w:t xml:space="preserve">/price-list</w:t>
      </w:r>
      <w:r>
        <w:t xml:space="preserve">,</w:t>
      </w:r>
      <w:r>
        <w:t xml:space="preserve"> </w:t>
      </w:r>
      <w:r>
        <w:rPr>
          <w:rStyle w:val="VerbatimChar"/>
        </w:rPr>
        <w:t xml:space="preserve">/pricing-policy</w:t>
      </w:r>
      <w:r>
        <w:t xml:space="preserve">)</w:t>
      </w:r>
    </w:p>
    <w:p>
      <w:pPr>
        <w:pStyle w:val="Heading3"/>
      </w:pPr>
      <w:bookmarkStart w:id="347" w:name="governance-pack"/>
      <w:r>
        <w:t xml:space="preserve">7.2 Governance Pack</w:t>
      </w:r>
      <w:bookmarkEnd w:id="347"/>
    </w:p>
    <w:p>
      <w:pPr>
        <w:pStyle w:val="FirstParagraph"/>
      </w:pPr>
      <w:r>
        <w:rPr>
          <w:rStyle w:val="VerbatimChar"/>
        </w:rPr>
        <w:t xml:space="preserve">GET /api/reports/governance-pack</w:t>
      </w:r>
      <w:r>
        <w:t xml:space="preserve">:</w:t>
      </w:r>
      <w:r>
        <w:t xml:space="preserve"> </w:t>
      </w:r>
      <w:r>
        <w:t xml:space="preserve">- Misaligned refunds</w:t>
      </w:r>
      <w:r>
        <w:t xml:space="preserve"> </w:t>
      </w:r>
      <w:r>
        <w:t xml:space="preserve">- Dual-control warnings</w:t>
      </w:r>
      <w:r>
        <w:t xml:space="preserve"> </w:t>
      </w:r>
      <w:r>
        <w:t xml:space="preserve">- Payment gate breaches</w:t>
      </w:r>
      <w:r>
        <w:t xml:space="preserve"> </w:t>
      </w:r>
      <w:r>
        <w:t xml:space="preserve">- QC gaps</w:t>
      </w:r>
    </w:p>
    <w:p>
      <w:pPr>
        <w:pStyle w:val="BodyText"/>
      </w:pPr>
      <w:r>
        <w:t xml:space="preserve">Export for board meetings and audit.</w:t>
      </w:r>
    </w:p>
    <w:p>
      <w:r>
        <w:pict>
          <v:rect style="width:0;height:1.5pt" o:hralign="center" o:hrstd="t" o:hr="t"/>
        </w:pict>
      </w:r>
    </w:p>
    <w:p>
      <w:pPr>
        <w:pStyle w:val="Heading2"/>
      </w:pPr>
      <w:bookmarkStart w:id="348" w:name="ceo-and-chairman-role"/>
      <w:r>
        <w:t xml:space="preserve">8. CEO AND CHAIRMAN ROLE</w:t>
      </w:r>
      <w:bookmarkEnd w:id="348"/>
    </w:p>
    <w:p>
      <w:pPr>
        <w:pStyle w:val="Heading3"/>
      </w:pPr>
      <w:bookmarkStart w:id="349" w:name="ceo-ceo"/>
      <w:r>
        <w:t xml:space="preserve">8.1 CEO (</w:t>
      </w:r>
      <w:r>
        <w:rPr>
          <w:rStyle w:val="VerbatimChar"/>
        </w:rPr>
        <w:t xml:space="preserve">ceo</w:t>
      </w:r>
      <w:r>
        <w:t xml:space="preserve">)</w:t>
      </w:r>
      <w:bookmarkEnd w:id="349"/>
    </w:p>
    <w:p>
      <w:pPr>
        <w:numPr>
          <w:ilvl w:val="0"/>
          <w:numId w:val="1134"/>
        </w:numPr>
        <w:pStyle w:val="Compact"/>
      </w:pPr>
      <w:r>
        <w:rPr>
          <w:b/>
        </w:rPr>
        <w:t xml:space="preserve">Read-only</w:t>
      </w:r>
      <w:r>
        <w:t xml:space="preserve"> </w:t>
      </w:r>
      <w:r>
        <w:t xml:space="preserve">Command Centre and Reports</w:t>
      </w:r>
    </w:p>
    <w:p>
      <w:pPr>
        <w:numPr>
          <w:ilvl w:val="0"/>
          <w:numId w:val="1134"/>
        </w:numPr>
        <w:pStyle w:val="Compact"/>
      </w:pPr>
      <w:r>
        <w:t xml:space="preserve">Cannot post transactions, create quotations, or access line-level finance</w:t>
      </w:r>
    </w:p>
    <w:p>
      <w:pPr>
        <w:numPr>
          <w:ilvl w:val="0"/>
          <w:numId w:val="1134"/>
        </w:numPr>
        <w:pStyle w:val="Compact"/>
      </w:pPr>
      <w:r>
        <w:t xml:space="preserve">Routes:</w:t>
      </w:r>
      <w:r>
        <w:t xml:space="preserve"> </w:t>
      </w:r>
      <w:r>
        <w:rPr>
          <w:rStyle w:val="VerbatimChar"/>
        </w:rPr>
        <w:t xml:space="preserve">/exec</w:t>
      </w:r>
      <w:r>
        <w:t xml:space="preserve">,</w:t>
      </w:r>
      <w:r>
        <w:t xml:space="preserve"> </w:t>
      </w:r>
      <w:r>
        <w:rPr>
          <w:rStyle w:val="VerbatimChar"/>
        </w:rPr>
        <w:t xml:space="preserve">/reports</w:t>
      </w:r>
      <w:r>
        <w:t xml:space="preserve"> </w:t>
      </w:r>
      <w:r>
        <w:t xml:space="preserve">(if permitted)</w:t>
      </w:r>
    </w:p>
    <w:p>
      <w:pPr>
        <w:numPr>
          <w:ilvl w:val="0"/>
          <w:numId w:val="1134"/>
        </w:numPr>
        <w:pStyle w:val="Compact"/>
      </w:pPr>
      <w:r>
        <w:t xml:space="preserve">Minimal sidebar: Command Centre → Reports → Account</w:t>
      </w:r>
    </w:p>
    <w:p>
      <w:pPr>
        <w:pStyle w:val="Heading3"/>
      </w:pPr>
      <w:bookmarkStart w:id="350" w:name="chairman-chairman"/>
      <w:r>
        <w:t xml:space="preserve">8.2 Chairman (</w:t>
      </w:r>
      <w:r>
        <w:rPr>
          <w:rStyle w:val="VerbatimChar"/>
        </w:rPr>
        <w:t xml:space="preserve">chairman</w:t>
      </w:r>
      <w:r>
        <w:t xml:space="preserve">)</w:t>
      </w:r>
      <w:bookmarkEnd w:id="350"/>
    </w:p>
    <w:p>
      <w:pPr>
        <w:numPr>
          <w:ilvl w:val="0"/>
          <w:numId w:val="1135"/>
        </w:numPr>
        <w:pStyle w:val="Compact"/>
      </w:pPr>
      <w:r>
        <w:t xml:space="preserve">CEO permissions plus:</w:t>
      </w:r>
    </w:p>
    <w:p>
      <w:pPr>
        <w:numPr>
          <w:ilvl w:val="0"/>
          <w:numId w:val="1135"/>
        </w:numPr>
        <w:pStyle w:val="Compact"/>
      </w:pPr>
      <w:r>
        <w:t xml:space="preserve">Executive HR family/scholarship accounts</w:t>
      </w:r>
    </w:p>
    <w:p>
      <w:pPr>
        <w:numPr>
          <w:ilvl w:val="0"/>
          <w:numId w:val="1135"/>
        </w:numPr>
        <w:pStyle w:val="Compact"/>
      </w:pPr>
      <w:r>
        <w:rPr>
          <w:rStyle w:val="VerbatimChar"/>
        </w:rPr>
        <w:t xml:space="preserve">hr.chairman.manage</w:t>
      </w:r>
    </w:p>
    <w:p>
      <w:pPr>
        <w:numPr>
          <w:ilvl w:val="0"/>
          <w:numId w:val="1135"/>
        </w:numPr>
        <w:pStyle w:val="Compact"/>
      </w:pPr>
      <w:r>
        <w:t xml:space="preserve">Exceptional loan approval alongside MD</w:t>
      </w:r>
    </w:p>
    <w:p>
      <w:r>
        <w:pict>
          <v:rect style="width:0;height:1.5pt" o:hralign="center" o:hrstd="t" o:hr="t"/>
        </w:pict>
      </w:r>
    </w:p>
    <w:p>
      <w:pPr>
        <w:pStyle w:val="Heading2"/>
      </w:pPr>
      <w:bookmarkStart w:id="351" w:name="daily-md-routine"/>
      <w:r>
        <w:t xml:space="preserve">9. DAILY MD ROUTINE</w:t>
      </w:r>
      <w:bookmarkEnd w:id="351"/>
    </w:p>
    <w:p>
      <w:pPr>
        <w:pStyle w:val="Heading3"/>
      </w:pPr>
      <w:bookmarkStart w:id="352" w:name="morning-30-minutes"/>
      <w:r>
        <w:t xml:space="preserve">Morning (30 minutes)</w:t>
      </w:r>
      <w:bookmarkEnd w:id="352"/>
    </w:p>
    <w:p>
      <w:pPr>
        <w:numPr>
          <w:ilvl w:val="0"/>
          <w:numId w:val="1136"/>
        </w:numPr>
        <w:pStyle w:val="Compact"/>
      </w:pPr>
      <w:r>
        <w:t xml:space="preserve">Open</w:t>
      </w:r>
      <w:r>
        <w:t xml:space="preserve"> </w:t>
      </w:r>
      <w:r>
        <w:rPr>
          <w:b/>
        </w:rPr>
        <w:t xml:space="preserve">Command Centre</w:t>
      </w:r>
      <w:r>
        <w:t xml:space="preserve"> </w:t>
      </w:r>
      <w:r>
        <w:t xml:space="preserve">→</w:t>
      </w:r>
      <w:r>
        <w:t xml:space="preserve"> </w:t>
      </w:r>
      <w:r>
        <w:rPr>
          <w:b/>
        </w:rPr>
        <w:t xml:space="preserve">Today</w:t>
      </w:r>
      <w:r>
        <w:t xml:space="preserve"> </w:t>
      </w:r>
      <w:r>
        <w:t xml:space="preserve">tab</w:t>
      </w:r>
    </w:p>
    <w:p>
      <w:pPr>
        <w:numPr>
          <w:ilvl w:val="0"/>
          <w:numId w:val="1136"/>
        </w:numPr>
        <w:pStyle w:val="Compact"/>
      </w:pPr>
      <w:r>
        <w:t xml:space="preserve">Review critical alerts (red badges)</w:t>
      </w:r>
    </w:p>
    <w:p>
      <w:pPr>
        <w:numPr>
          <w:ilvl w:val="0"/>
          <w:numId w:val="1136"/>
        </w:numPr>
        <w:pStyle w:val="Compact"/>
      </w:pPr>
      <w:r>
        <w:t xml:space="preserve">Open</w:t>
      </w:r>
      <w:r>
        <w:t xml:space="preserve"> </w:t>
      </w:r>
      <w:r>
        <w:rPr>
          <w:b/>
        </w:rPr>
        <w:t xml:space="preserve">Decide</w:t>
      </w:r>
      <w:r>
        <w:t xml:space="preserve"> </w:t>
      </w:r>
      <w:r>
        <w:t xml:space="preserve">tab — clear urgent approvals</w:t>
      </w:r>
    </w:p>
    <w:p>
      <w:pPr>
        <w:numPr>
          <w:ilvl w:val="0"/>
          <w:numId w:val="1136"/>
        </w:numPr>
        <w:pStyle w:val="Compact"/>
      </w:pPr>
      <w:r>
        <w:t xml:space="preserve">Check</w:t>
      </w:r>
      <w:r>
        <w:t xml:space="preserve"> </w:t>
      </w:r>
      <w:r>
        <w:rPr>
          <w:b/>
        </w:rPr>
        <w:t xml:space="preserve">Payroll sign-off queue</w:t>
      </w:r>
      <w:r>
        <w:t xml:space="preserve"> </w:t>
      </w:r>
      <w:r>
        <w:t xml:space="preserve">if pay period</w:t>
      </w:r>
    </w:p>
    <w:p>
      <w:pPr>
        <w:numPr>
          <w:ilvl w:val="0"/>
          <w:numId w:val="1136"/>
        </w:numPr>
        <w:pStyle w:val="Compact"/>
      </w:pPr>
      <w:r>
        <w:t xml:space="preserve">Review</w:t>
      </w:r>
      <w:r>
        <w:t xml:space="preserve"> </w:t>
      </w:r>
      <w:r>
        <w:rPr>
          <w:b/>
        </w:rPr>
        <w:t xml:space="preserve">Reserve policy</w:t>
      </w:r>
      <w:r>
        <w:t xml:space="preserve"> </w:t>
      </w:r>
      <w:r>
        <w:t xml:space="preserve">warnings</w:t>
      </w:r>
    </w:p>
    <w:p>
      <w:pPr>
        <w:pStyle w:val="Heading3"/>
      </w:pPr>
      <w:bookmarkStart w:id="353" w:name="weekly-1"/>
      <w:r>
        <w:t xml:space="preserve">Weekly</w:t>
      </w:r>
      <w:bookmarkEnd w:id="353"/>
    </w:p>
    <w:p>
      <w:pPr>
        <w:numPr>
          <w:ilvl w:val="0"/>
          <w:numId w:val="1137"/>
        </w:numPr>
        <w:pStyle w:val="Compact"/>
      </w:pPr>
      <w:r>
        <w:rPr>
          <w:b/>
        </w:rPr>
        <w:t xml:space="preserve">Intelligence</w:t>
      </w:r>
      <w:r>
        <w:t xml:space="preserve"> </w:t>
      </w:r>
      <w:r>
        <w:t xml:space="preserve">tab — coil forecasts, SKU cover</w:t>
      </w:r>
    </w:p>
    <w:p>
      <w:pPr>
        <w:numPr>
          <w:ilvl w:val="0"/>
          <w:numId w:val="1137"/>
        </w:numPr>
        <w:pStyle w:val="Compact"/>
      </w:pPr>
      <w:r>
        <w:rPr>
          <w:b/>
        </w:rPr>
        <w:t xml:space="preserve">Finance</w:t>
      </w:r>
      <w:r>
        <w:t xml:space="preserve"> </w:t>
      </w:r>
      <w:r>
        <w:t xml:space="preserve">tab — working capital trend</w:t>
      </w:r>
    </w:p>
    <w:p>
      <w:pPr>
        <w:numPr>
          <w:ilvl w:val="0"/>
          <w:numId w:val="1137"/>
        </w:numPr>
        <w:pStyle w:val="Compact"/>
      </w:pPr>
      <w:r>
        <w:rPr>
          <w:b/>
        </w:rPr>
        <w:t xml:space="preserve">Reports</w:t>
      </w:r>
      <w:r>
        <w:t xml:space="preserve"> </w:t>
      </w:r>
      <w:r>
        <w:t xml:space="preserve">→ weekly pack</w:t>
      </w:r>
    </w:p>
    <w:p>
      <w:pPr>
        <w:numPr>
          <w:ilvl w:val="0"/>
          <w:numId w:val="1137"/>
        </w:numPr>
        <w:pStyle w:val="Compact"/>
      </w:pPr>
      <w:r>
        <w:t xml:space="preserve">All-branch</w:t>
      </w:r>
      <w:r>
        <w:t xml:space="preserve"> </w:t>
      </w:r>
      <w:r>
        <w:rPr>
          <w:b/>
        </w:rPr>
        <w:t xml:space="preserve">stock register</w:t>
      </w:r>
      <w:r>
        <w:t xml:space="preserve"> </w:t>
      </w:r>
      <w:r>
        <w:t xml:space="preserve">progress</w:t>
      </w:r>
    </w:p>
    <w:p>
      <w:pPr>
        <w:numPr>
          <w:ilvl w:val="0"/>
          <w:numId w:val="1137"/>
        </w:numPr>
        <w:pStyle w:val="Compact"/>
      </w:pPr>
      <w:r>
        <w:rPr>
          <w:b/>
        </w:rPr>
        <w:t xml:space="preserve">Governance pack</w:t>
      </w:r>
      <w:r>
        <w:t xml:space="preserve"> </w:t>
      </w:r>
      <w:r>
        <w:t xml:space="preserve">review</w:t>
      </w:r>
    </w:p>
    <w:p>
      <w:pPr>
        <w:pStyle w:val="Heading3"/>
      </w:pPr>
      <w:bookmarkStart w:id="354" w:name="monthly"/>
      <w:r>
        <w:t xml:space="preserve">Monthly</w:t>
      </w:r>
      <w:bookmarkEnd w:id="354"/>
    </w:p>
    <w:p>
      <w:pPr>
        <w:numPr>
          <w:ilvl w:val="0"/>
          <w:numId w:val="1138"/>
        </w:numPr>
        <w:pStyle w:val="Compact"/>
      </w:pPr>
      <w:r>
        <w:t xml:space="preserve">Sign stock registers (stage 3) all branches</w:t>
      </w:r>
    </w:p>
    <w:p>
      <w:pPr>
        <w:numPr>
          <w:ilvl w:val="0"/>
          <w:numId w:val="1138"/>
        </w:numPr>
        <w:pStyle w:val="Compact"/>
      </w:pPr>
      <w:r>
        <w:t xml:space="preserve">Review branch scorecard vs targets</w:t>
      </w:r>
    </w:p>
    <w:p>
      <w:pPr>
        <w:numPr>
          <w:ilvl w:val="0"/>
          <w:numId w:val="1138"/>
        </w:numPr>
        <w:pStyle w:val="Compact"/>
      </w:pPr>
      <w:r>
        <w:t xml:space="preserve">Approve month-end payroll</w:t>
      </w:r>
    </w:p>
    <w:p>
      <w:pPr>
        <w:numPr>
          <w:ilvl w:val="0"/>
          <w:numId w:val="1138"/>
        </w:numPr>
        <w:pStyle w:val="Compact"/>
      </w:pPr>
      <w:r>
        <w:t xml:space="preserve">Board pack from Reports → MD operations pack</w:t>
      </w:r>
    </w:p>
    <w:p>
      <w:r>
        <w:pict>
          <v:rect style="width:0;height:1.5pt" o:hralign="center" o:hrstd="t" o:hr="t"/>
        </w:pict>
      </w:r>
    </w:p>
    <w:p>
      <w:pPr>
        <w:pStyle w:val="Heading2"/>
      </w:pPr>
      <w:bookmarkStart w:id="355" w:name="business-intelligence"/>
      <w:r>
        <w:t xml:space="preserve">10. BUSINESS INTELLIGENCE</w:t>
      </w:r>
      <w:bookmarkEnd w:id="355"/>
    </w:p>
    <w:p>
      <w:pPr>
        <w:pStyle w:val="FirstParagraph"/>
      </w:pPr>
      <w:r>
        <w:t xml:space="preserve">Route:</w:t>
      </w:r>
      <w:r>
        <w:t xml:space="preserve"> </w:t>
      </w:r>
      <w:r>
        <w:rPr>
          <w:rStyle w:val="VerbatimChar"/>
        </w:rPr>
        <w:t xml:space="preserve">/analytics</w:t>
      </w:r>
      <w:r>
        <w:t xml:space="preserve"> </w:t>
      </w:r>
      <w:r>
        <w:t xml:space="preserve">or</w:t>
      </w:r>
      <w:r>
        <w:t xml:space="preserve"> </w:t>
      </w:r>
      <w:r>
        <w:rPr>
          <w:rStyle w:val="VerbatimChar"/>
        </w:rPr>
        <w:t xml:space="preserve">/exec?tab=intelligence</w:t>
      </w:r>
    </w:p>
    <w:p>
      <w:pPr>
        <w:numPr>
          <w:ilvl w:val="0"/>
          <w:numId w:val="1139"/>
        </w:numPr>
        <w:pStyle w:val="Compact"/>
      </w:pPr>
      <w:r>
        <w:t xml:space="preserve">SKU weeks-cover (4-month lookback)</w:t>
      </w:r>
    </w:p>
    <w:p>
      <w:pPr>
        <w:numPr>
          <w:ilvl w:val="0"/>
          <w:numId w:val="1139"/>
        </w:numPr>
        <w:pStyle w:val="Compact"/>
      </w:pPr>
      <w:r>
        <w:t xml:space="preserve">Revenue trends and gross margin by branch/product</w:t>
      </w:r>
    </w:p>
    <w:p>
      <w:pPr>
        <w:numPr>
          <w:ilvl w:val="0"/>
          <w:numId w:val="1139"/>
        </w:numPr>
        <w:pStyle w:val="Compact"/>
      </w:pPr>
      <w:r>
        <w:t xml:space="preserve">Customer segmentation: champions, at-risk, dormant</w:t>
      </w:r>
    </w:p>
    <w:p>
      <w:pPr>
        <w:numPr>
          <w:ilvl w:val="0"/>
          <w:numId w:val="1139"/>
        </w:numPr>
        <w:pStyle w:val="Compact"/>
      </w:pPr>
      <w:r>
        <w:t xml:space="preserve">Cash horizon projections</w:t>
      </w:r>
    </w:p>
    <w:p>
      <w:pPr>
        <w:numPr>
          <w:ilvl w:val="0"/>
          <w:numId w:val="1139"/>
        </w:numPr>
        <w:pStyle w:val="Compact"/>
      </w:pPr>
      <w:r>
        <w:t xml:space="preserve">Branch comparative performance</w:t>
      </w:r>
    </w:p>
    <w:p>
      <w:r>
        <w:pict>
          <v:rect style="width:0;height:1.5pt" o:hralign="center" o:hrstd="t" o:hr="t"/>
        </w:pict>
      </w:r>
    </w:p>
    <w:p>
      <w:pPr>
        <w:pStyle w:val="Heading2"/>
      </w:pPr>
      <w:bookmarkStart w:id="356" w:name="transaction-tracing"/>
      <w:r>
        <w:t xml:space="preserve">11. TRANSACTION TRACING</w:t>
      </w:r>
      <w:bookmarkEnd w:id="356"/>
    </w:p>
    <w:p>
      <w:pPr>
        <w:pStyle w:val="FirstParagraph"/>
      </w:pPr>
      <w:r>
        <w:rPr>
          <w:b/>
        </w:rPr>
        <w:t xml:space="preserve">Trace</w:t>
      </w:r>
      <w:r>
        <w:t xml:space="preserve"> </w:t>
      </w:r>
      <w:r>
        <w:t xml:space="preserve">tab (</w:t>
      </w:r>
      <w:r>
        <w:rPr>
          <w:rStyle w:val="VerbatimChar"/>
        </w:rPr>
        <w:t xml:space="preserve">/exec?tab=trace</w:t>
      </w:r>
      <w:r>
        <w:t xml:space="preserve">):</w:t>
      </w:r>
      <w:r>
        <w:t xml:space="preserve"> </w:t>
      </w:r>
      <w:r>
        <w:t xml:space="preserve">- Follow quotation → cutting list → production → delivery → refund → treasury</w:t>
      </w:r>
      <w:r>
        <w:t xml:space="preserve"> </w:t>
      </w:r>
      <w:r>
        <w:t xml:space="preserve">-</w:t>
      </w:r>
      <w:r>
        <w:t xml:space="preserve"> </w:t>
      </w:r>
      <w:r>
        <w:rPr>
          <w:rStyle w:val="VerbatimChar"/>
        </w:rPr>
        <w:t xml:space="preserve">GET /api/quotations/:id/lifecycle-timeline</w:t>
      </w:r>
      <w:r>
        <w:t xml:space="preserve"> </w:t>
      </w:r>
      <w:r>
        <w:t xml:space="preserve">- Used for customer disputes and audit investigations</w:t>
      </w:r>
    </w:p>
    <w:p>
      <w:r>
        <w:pict>
          <v:rect style="width:0;height:1.5pt" o:hralign="center" o:hrstd="t" o:hr="t"/>
        </w:pict>
      </w:r>
    </w:p>
    <w:p>
      <w:pPr>
        <w:pStyle w:val="Heading2"/>
      </w:pPr>
      <w:bookmarkStart w:id="357" w:name="official-notices"/>
      <w:r>
        <w:t xml:space="preserve">12. OFFICIAL NOTICES</w:t>
      </w:r>
      <w:bookmarkEnd w:id="357"/>
    </w:p>
    <w:p>
      <w:pPr>
        <w:pStyle w:val="FirstParagraph"/>
      </w:pPr>
      <w:r>
        <w:t xml:space="preserve">MD holds</w:t>
      </w:r>
      <w:r>
        <w:t xml:space="preserve"> </w:t>
      </w:r>
      <w:r>
        <w:rPr>
          <w:rStyle w:val="VerbatimChar"/>
        </w:rPr>
        <w:t xml:space="preserve">notices.manage</w:t>
      </w:r>
      <w:r>
        <w:t xml:space="preserve">:</w:t>
      </w:r>
      <w:r>
        <w:t xml:space="preserve"> </w:t>
      </w:r>
      <w:r>
        <w:t xml:space="preserve">- Company-wide announcements</w:t>
      </w:r>
      <w:r>
        <w:t xml:space="preserve"> </w:t>
      </w:r>
      <w:r>
        <w:t xml:space="preserve">- Require acknowledgement</w:t>
      </w:r>
      <w:r>
        <w:t xml:space="preserve"> </w:t>
      </w:r>
      <w:r>
        <w:t xml:space="preserve">- Pin to board</w:t>
      </w:r>
      <w:r>
        <w:t xml:space="preserve"> </w:t>
      </w:r>
      <w:r>
        <w:t xml:space="preserve">- Set expiry and branch/role targeting</w:t>
      </w:r>
    </w:p>
    <w:p>
      <w:r>
        <w:pict>
          <v:rect style="width:0;height:1.5pt" o:hralign="center" o:hrstd="t" o:hr="t"/>
        </w:pict>
      </w:r>
    </w:p>
    <w:p>
      <w:pPr>
        <w:pStyle w:val="FirstParagraph"/>
      </w:pPr>
      <w:r>
        <w:rPr>
          <w:i/>
        </w:rPr>
        <w:t xml:space="preserve">End of SOP-08. Cross-references: All department SOPs for items in Decide queue.</w:t>
      </w:r>
    </w:p>
    <w:p>
      <w:r>
        <w:pict>
          <v:rect style="width:0;height:1.5pt" o:hralign="center" o:hrstd="t" o:hr="t"/>
        </w:pict>
      </w:r>
    </w:p>
    <w:p>
      <w:pPr>
        <w:pStyle w:val="Heading1"/>
      </w:pPr>
      <w:bookmarkStart w:id="358" w:name="sop-09-maintenance"/>
      <w:r>
        <w:t xml:space="preserve">SOP-09: MAINTENANCE</w:t>
      </w:r>
      <w:bookmarkEnd w:id="358"/>
    </w:p>
    <w:p>
      <w:pPr>
        <w:pStyle w:val="FirstParagraph"/>
      </w:pPr>
      <w:r>
        <w:rPr>
          <w:b/>
        </w:rPr>
        <w:t xml:space="preserve">Zarewa Aluminium and Plastics Ltd — System of Operations v3.0</w:t>
      </w:r>
      <w:r>
        <w:br/>
      </w:r>
      <w:r>
        <w:rPr>
          <w:b/>
        </w:rPr>
        <w:t xml:space="preserve">Department:</w:t>
      </w:r>
      <w:r>
        <w:t xml:space="preserve"> </w:t>
      </w:r>
      <w:r>
        <w:t xml:space="preserve">Maintenance</w:t>
      </w:r>
      <w:r>
        <w:br/>
      </w:r>
      <w:r>
        <w:rPr>
          <w:b/>
        </w:rPr>
        <w:t xml:space="preserve">System modules:</w:t>
      </w:r>
      <w:r>
        <w:t xml:space="preserve"> </w:t>
      </w:r>
      <w:r>
        <w:t xml:space="preserve">Machines registry (via Operations/Settings), Maintenance plans and work orders</w:t>
      </w:r>
      <w:r>
        <w:br/>
      </w:r>
      <w:r>
        <w:rPr>
          <w:b/>
        </w:rPr>
        <w:t xml:space="preserve">Primary roles:</w:t>
      </w:r>
      <w:r>
        <w:t xml:space="preserve"> </w:t>
      </w:r>
      <w:r>
        <w:t xml:space="preserve">Maintenance Manager (</w:t>
      </w:r>
      <w:r>
        <w:rPr>
          <w:rStyle w:val="VerbatimChar"/>
        </w:rPr>
        <w:t xml:space="preserve">desig_mm</w:t>
      </w:r>
      <w:r>
        <w:t xml:space="preserve">), Maintenance Technician (</w:t>
      </w:r>
      <w:r>
        <w:rPr>
          <w:rStyle w:val="VerbatimChar"/>
        </w:rPr>
        <w:t xml:space="preserve">desig_mtech</w:t>
      </w:r>
      <w:r>
        <w:t xml:space="preserve">)</w:t>
      </w:r>
      <w:r>
        <w:br/>
      </w:r>
      <w:r>
        <w:rPr>
          <w:b/>
        </w:rPr>
        <w:t xml:space="preserve">Supporting roles:</w:t>
      </w:r>
      <w:r>
        <w:t xml:space="preserve"> </w:t>
      </w:r>
      <w:r>
        <w:rPr>
          <w:rStyle w:val="VerbatimChar"/>
        </w:rPr>
        <w:t xml:space="preserve">finance_manager</w:t>
      </w:r>
      <w:r>
        <w:t xml:space="preserve"> </w:t>
      </w:r>
      <w:r>
        <w:t xml:space="preserve">(capex, cost posting),</w:t>
      </w:r>
      <w:r>
        <w:t xml:space="preserve"> </w:t>
      </w:r>
      <w:r>
        <w:rPr>
          <w:rStyle w:val="VerbatimChar"/>
        </w:rPr>
        <w:t xml:space="preserve">operations_officer</w:t>
      </w:r>
    </w:p>
    <w:p>
      <w:r>
        <w:pict>
          <v:rect style="width:0;height:1.5pt" o:hralign="center" o:hrstd="t" o:hr="t"/>
        </w:pict>
      </w:r>
    </w:p>
    <w:p>
      <w:pPr>
        <w:pStyle w:val="Heading2"/>
      </w:pPr>
      <w:bookmarkStart w:id="359" w:name="purpose-and-scope-8"/>
      <w:r>
        <w:t xml:space="preserve">1. PURPOSE AND SCOPE</w:t>
      </w:r>
      <w:bookmarkEnd w:id="359"/>
    </w:p>
    <w:p>
      <w:pPr>
        <w:pStyle w:val="FirstParagraph"/>
      </w:pPr>
      <w:r>
        <w:t xml:space="preserve">Maintenance ensures production machinery remains operational, safe, and cost-effective. The ERP tracks machines, meter readings, preventive maintenance plans, corrective work orders, maintenance events, and cost lines linked to GL 5020 (Maintenance COGS).</w:t>
      </w:r>
    </w:p>
    <w:p>
      <w:r>
        <w:pict>
          <v:rect style="width:0;height:1.5pt" o:hralign="center" o:hrstd="t" o:hr="t"/>
        </w:pict>
      </w:r>
    </w:p>
    <w:p>
      <w:pPr>
        <w:pStyle w:val="Heading2"/>
      </w:pPr>
      <w:bookmarkStart w:id="360" w:name="machine-registry"/>
      <w:r>
        <w:t xml:space="preserve">2. MACHINE REGISTRY</w:t>
      </w:r>
      <w:bookmarkEnd w:id="360"/>
    </w:p>
    <w:p>
      <w:pPr>
        <w:pStyle w:val="Heading3"/>
      </w:pPr>
      <w:bookmarkStart w:id="361" w:name="machine-records"/>
      <w:r>
        <w:t xml:space="preserve">2.1 Machine Records</w:t>
      </w:r>
      <w:bookmarkEnd w:id="36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Description</w:t>
            </w:r>
          </w:p>
        </w:tc>
      </w:tr>
      <w:tr>
        <w:tc>
          <w:p>
            <w:pPr>
              <w:pStyle w:val="Compact"/>
              <w:jc w:val="left"/>
            </w:pPr>
            <w:r>
              <w:t xml:space="preserve">Machine ID</w:t>
            </w:r>
          </w:p>
        </w:tc>
        <w:tc>
          <w:p>
            <w:pPr>
              <w:pStyle w:val="Compact"/>
              <w:jc w:val="left"/>
            </w:pPr>
            <w:r>
              <w:t xml:space="preserve">MACH-YY-NNNN</w:t>
            </w:r>
          </w:p>
        </w:tc>
      </w:tr>
      <w:tr>
        <w:tc>
          <w:p>
            <w:pPr>
              <w:pStyle w:val="Compact"/>
              <w:jc w:val="left"/>
            </w:pPr>
            <w:r>
              <w:t xml:space="preserve">Name / description</w:t>
            </w:r>
          </w:p>
        </w:tc>
        <w:tc>
          <w:p>
            <w:pPr>
              <w:pStyle w:val="Compact"/>
              <w:jc w:val="left"/>
            </w:pPr>
            <w:r>
              <w:t xml:space="preserve">e.g., Corrugation Line 1</w:t>
            </w:r>
          </w:p>
        </w:tc>
      </w:tr>
      <w:tr>
        <w:tc>
          <w:p>
            <w:pPr>
              <w:pStyle w:val="Compact"/>
              <w:jc w:val="left"/>
            </w:pPr>
            <w:r>
              <w:t xml:space="preserve">Location</w:t>
            </w:r>
          </w:p>
        </w:tc>
        <w:tc>
          <w:p>
            <w:pPr>
              <w:pStyle w:val="Compact"/>
              <w:jc w:val="left"/>
            </w:pPr>
            <w:r>
              <w:t xml:space="preserve">Branch / production hall</w:t>
            </w:r>
          </w:p>
        </w:tc>
      </w:tr>
      <w:tr>
        <w:tc>
          <w:p>
            <w:pPr>
              <w:pStyle w:val="Compact"/>
              <w:jc w:val="left"/>
            </w:pPr>
            <w:r>
              <w:t xml:space="preserve">Fixed asset link</w:t>
            </w:r>
          </w:p>
        </w:tc>
        <w:tc>
          <w:p>
            <w:pPr>
              <w:pStyle w:val="Compact"/>
              <w:jc w:val="left"/>
            </w:pPr>
            <w:r>
              <w:rPr>
                <w:rStyle w:val="VerbatimChar"/>
              </w:rPr>
              <w:t xml:space="preserve">machine_asset_links</w:t>
            </w:r>
            <w:r>
              <w:t xml:space="preserve"> </w:t>
            </w:r>
            <w:r>
              <w:t xml:space="preserve">→ GL 1500</w:t>
            </w:r>
          </w:p>
        </w:tc>
      </w:tr>
      <w:tr>
        <w:tc>
          <w:p>
            <w:pPr>
              <w:pStyle w:val="Compact"/>
              <w:jc w:val="left"/>
            </w:pPr>
            <w:r>
              <w:t xml:space="preserve">Status</w:t>
            </w:r>
          </w:p>
        </w:tc>
        <w:tc>
          <w:p>
            <w:pPr>
              <w:pStyle w:val="Compact"/>
              <w:jc w:val="left"/>
            </w:pPr>
            <w:r>
              <w:t xml:space="preserve">Active, under maintenance, decommissioned</w:t>
            </w:r>
          </w:p>
        </w:tc>
      </w:tr>
    </w:tbl>
    <w:p>
      <w:pPr>
        <w:pStyle w:val="Heading3"/>
      </w:pPr>
      <w:bookmarkStart w:id="362" w:name="meter-logs"/>
      <w:r>
        <w:t xml:space="preserve">2.2 Meter Logs</w:t>
      </w:r>
      <w:bookmarkEnd w:id="362"/>
    </w:p>
    <w:p>
      <w:pPr>
        <w:pStyle w:val="FirstParagraph"/>
      </w:pPr>
      <w:r>
        <w:rPr>
          <w:rStyle w:val="VerbatimChar"/>
        </w:rPr>
        <w:t xml:space="preserve">machine_meter_logs</w:t>
      </w:r>
      <w:r>
        <w:t xml:space="preserve"> </w:t>
      </w:r>
      <w:r>
        <w:t xml:space="preserve">track usage:</w:t>
      </w:r>
      <w:r>
        <w:t xml:space="preserve"> </w:t>
      </w:r>
      <w:r>
        <w:t xml:space="preserve">- Operating hours</w:t>
      </w:r>
      <w:r>
        <w:t xml:space="preserve"> </w:t>
      </w:r>
      <w:r>
        <w:t xml:space="preserve">- Metres produced (where meter fitted)</w:t>
      </w:r>
      <w:r>
        <w:t xml:space="preserve"> </w:t>
      </w:r>
      <w:r>
        <w:t xml:space="preserve">- Fuel consumption links</w:t>
      </w:r>
      <w:r>
        <w:t xml:space="preserve"> </w:t>
      </w:r>
      <w:r>
        <w:t xml:space="preserve">- Used for preventive maintenance scheduling</w:t>
      </w:r>
    </w:p>
    <w:p>
      <w:pPr>
        <w:pStyle w:val="Heading3"/>
      </w:pPr>
      <w:bookmarkStart w:id="363" w:name="responsibilities"/>
      <w:r>
        <w:t xml:space="preserve">2.3 Responsibilities</w:t>
      </w:r>
      <w:bookmarkEnd w:id="363"/>
    </w:p>
    <w:tbl>
      <w:tblPr>
        <w:tblStyle w:val="Table"/>
        <w:tblW w:type="pct" w:w="5000.0"/>
        <w:tblLook w:firstRow="1"/>
      </w:tblPr>
      <w:tblGrid>
        <w:gridCol w:w="3394"/>
        <w:gridCol w:w="4525"/>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Duties</w:t>
            </w:r>
          </w:p>
        </w:tc>
      </w:tr>
      <w:tr>
        <w:tc>
          <w:p>
            <w:pPr>
              <w:pStyle w:val="Compact"/>
              <w:jc w:val="left"/>
            </w:pPr>
            <w:r>
              <w:t xml:space="preserve">Maintenance Manager (</w:t>
            </w:r>
            <w:r>
              <w:rPr>
                <w:rStyle w:val="VerbatimChar"/>
              </w:rPr>
              <w:t xml:space="preserve">desig_mm</w:t>
            </w:r>
            <w:r>
              <w:t xml:space="preserve">)</w:t>
            </w:r>
          </w:p>
        </w:tc>
        <w:tc>
          <w:p>
            <w:pPr>
              <w:pStyle w:val="Compact"/>
              <w:jc w:val="left"/>
            </w:pPr>
            <w:r>
              <w:t xml:space="preserve">Plans, work order approval, technician assignment</w:t>
            </w:r>
          </w:p>
        </w:tc>
      </w:tr>
      <w:tr>
        <w:tc>
          <w:p>
            <w:pPr>
              <w:pStyle w:val="Compact"/>
              <w:jc w:val="left"/>
            </w:pPr>
            <w:r>
              <w:t xml:space="preserve">Maintenance Technician (</w:t>
            </w:r>
            <w:r>
              <w:rPr>
                <w:rStyle w:val="VerbatimChar"/>
              </w:rPr>
              <w:t xml:space="preserve">desig_mtech</w:t>
            </w:r>
            <w:r>
              <w:t xml:space="preserve">)</w:t>
            </w:r>
          </w:p>
        </w:tc>
        <w:tc>
          <w:p>
            <w:pPr>
              <w:pStyle w:val="Compact"/>
              <w:jc w:val="left"/>
            </w:pPr>
            <w:r>
              <w:t xml:space="preserve">Execute work orders, log events, parts usage</w:t>
            </w:r>
          </w:p>
        </w:tc>
      </w:tr>
      <w:tr>
        <w:tc>
          <w:p>
            <w:pPr>
              <w:pStyle w:val="Compact"/>
              <w:jc w:val="left"/>
            </w:pPr>
            <w:r>
              <w:t xml:space="preserve">Production Manager</w:t>
            </w:r>
          </w:p>
        </w:tc>
        <w:tc>
          <w:p>
            <w:pPr>
              <w:pStyle w:val="Compact"/>
              <w:jc w:val="left"/>
            </w:pPr>
            <w:r>
              <w:t xml:space="preserve">Report breakdowns; release machine for maintenance window</w:t>
            </w:r>
          </w:p>
        </w:tc>
      </w:tr>
    </w:tbl>
    <w:p>
      <w:r>
        <w:pict>
          <v:rect style="width:0;height:1.5pt" o:hralign="center" o:hrstd="t" o:hr="t"/>
        </w:pict>
      </w:r>
    </w:p>
    <w:p>
      <w:pPr>
        <w:pStyle w:val="Heading2"/>
      </w:pPr>
      <w:bookmarkStart w:id="364" w:name="preventive-maintenance"/>
      <w:r>
        <w:t xml:space="preserve">3. PREVENTIVE MAINTENANCE</w:t>
      </w:r>
      <w:bookmarkEnd w:id="364"/>
    </w:p>
    <w:p>
      <w:pPr>
        <w:pStyle w:val="Heading3"/>
      </w:pPr>
      <w:bookmarkStart w:id="365" w:name="maintenance-plans-mxpl-yy-nnnn"/>
      <w:r>
        <w:t xml:space="preserve">3.1 Maintenance Plans (MXPL-YY-NNNN)</w:t>
      </w:r>
      <w:bookmarkEnd w:id="365"/>
    </w:p>
    <w:p>
      <w:pPr>
        <w:pStyle w:val="FirstParagraph"/>
      </w:pPr>
      <w:r>
        <w:t xml:space="preserve">Recurring scheduled maintenance: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Plan Type</w:t>
            </w:r>
          </w:p>
        </w:tc>
        <w:tc>
          <w:tcPr>
            <w:tcBorders>
              <w:bottom w:val="single"/>
            </w:tcBorders>
            <w:vAlign w:val="bottom"/>
          </w:tcPr>
          <w:p>
            <w:pPr>
              <w:pStyle w:val="Compact"/>
              <w:jc w:val="left"/>
            </w:pPr>
            <w:r>
              <w:t xml:space="preserve">Example Frequency</w:t>
            </w:r>
          </w:p>
        </w:tc>
      </w:tr>
      <w:tr>
        <w:tc>
          <w:p>
            <w:pPr>
              <w:pStyle w:val="Compact"/>
              <w:jc w:val="left"/>
            </w:pPr>
            <w:r>
              <w:t xml:space="preserve">Daily</w:t>
            </w:r>
          </w:p>
        </w:tc>
        <w:tc>
          <w:p>
            <w:pPr>
              <w:pStyle w:val="Compact"/>
              <w:jc w:val="left"/>
            </w:pPr>
            <w:r>
              <w:t xml:space="preserve">Oil level check, visual inspection</w:t>
            </w:r>
          </w:p>
        </w:tc>
      </w:tr>
      <w:tr>
        <w:tc>
          <w:p>
            <w:pPr>
              <w:pStyle w:val="Compact"/>
              <w:jc w:val="left"/>
            </w:pPr>
            <w:r>
              <w:t xml:space="preserve">Weekly</w:t>
            </w:r>
          </w:p>
        </w:tc>
        <w:tc>
          <w:p>
            <w:pPr>
              <w:pStyle w:val="Compact"/>
              <w:jc w:val="left"/>
            </w:pPr>
            <w:r>
              <w:t xml:space="preserve">Belt tension, lubrication</w:t>
            </w:r>
          </w:p>
        </w:tc>
      </w:tr>
      <w:tr>
        <w:tc>
          <w:p>
            <w:pPr>
              <w:pStyle w:val="Compact"/>
              <w:jc w:val="left"/>
            </w:pPr>
            <w:r>
              <w:t xml:space="preserve">Monthly</w:t>
            </w:r>
          </w:p>
        </w:tc>
        <w:tc>
          <w:p>
            <w:pPr>
              <w:pStyle w:val="Compact"/>
              <w:jc w:val="left"/>
            </w:pPr>
            <w:r>
              <w:t xml:space="preserve">Full inspection, filter replacement</w:t>
            </w:r>
          </w:p>
        </w:tc>
      </w:tr>
      <w:tr>
        <w:tc>
          <w:p>
            <w:pPr>
              <w:pStyle w:val="Compact"/>
              <w:jc w:val="left"/>
            </w:pPr>
            <w:r>
              <w:t xml:space="preserve">Quarterly</w:t>
            </w:r>
          </w:p>
        </w:tc>
        <w:tc>
          <w:p>
            <w:pPr>
              <w:pStyle w:val="Compact"/>
              <w:jc w:val="left"/>
            </w:pPr>
            <w:r>
              <w:t xml:space="preserve">Major service, alignment check</w:t>
            </w:r>
          </w:p>
        </w:tc>
      </w:tr>
    </w:tbl>
    <w:p>
      <w:pPr>
        <w:pStyle w:val="BodyText"/>
      </w:pPr>
      <w:r>
        <w:rPr>
          <w:b/>
        </w:rPr>
        <w:t xml:space="preserve">Procedure:</w:t>
      </w:r>
    </w:p>
    <w:p>
      <w:pPr>
        <w:numPr>
          <w:ilvl w:val="0"/>
          <w:numId w:val="1140"/>
        </w:numPr>
        <w:pStyle w:val="Compact"/>
      </w:pPr>
      <w:r>
        <w:t xml:space="preserve">Create</w:t>
      </w:r>
      <w:r>
        <w:t xml:space="preserve"> </w:t>
      </w:r>
      <w:r>
        <w:rPr>
          <w:b/>
        </w:rPr>
        <w:t xml:space="preserve">Maintenance Plan</w:t>
      </w:r>
      <w:r>
        <w:t xml:space="preserve"> </w:t>
      </w:r>
      <w:r>
        <w:t xml:space="preserve">linked to machine.</w:t>
      </w:r>
    </w:p>
    <w:p>
      <w:pPr>
        <w:numPr>
          <w:ilvl w:val="0"/>
          <w:numId w:val="1140"/>
        </w:numPr>
        <w:pStyle w:val="Compact"/>
      </w:pPr>
      <w:r>
        <w:t xml:space="preserve">Set frequency, checklist items, estimated duration.</w:t>
      </w:r>
    </w:p>
    <w:p>
      <w:pPr>
        <w:numPr>
          <w:ilvl w:val="0"/>
          <w:numId w:val="1140"/>
        </w:numPr>
        <w:pStyle w:val="Compact"/>
      </w:pPr>
      <w:r>
        <w:t xml:space="preserve">System generates</w:t>
      </w:r>
      <w:r>
        <w:t xml:space="preserve"> </w:t>
      </w:r>
      <w:r>
        <w:rPr>
          <w:b/>
        </w:rPr>
        <w:t xml:space="preserve">Work Orders</w:t>
      </w:r>
      <w:r>
        <w:t xml:space="preserve"> </w:t>
      </w:r>
      <w:r>
        <w:t xml:space="preserve">when due.</w:t>
      </w:r>
    </w:p>
    <w:p>
      <w:pPr>
        <w:numPr>
          <w:ilvl w:val="0"/>
          <w:numId w:val="1140"/>
        </w:numPr>
        <w:pStyle w:val="Compact"/>
      </w:pPr>
      <w:r>
        <w:t xml:space="preserve">MM assigns technician; tracks completion.</w:t>
      </w:r>
    </w:p>
    <w:p>
      <w:r>
        <w:pict>
          <v:rect style="width:0;height:1.5pt" o:hralign="center" o:hrstd="t" o:hr="t"/>
        </w:pict>
      </w:r>
    </w:p>
    <w:p>
      <w:pPr>
        <w:pStyle w:val="Heading2"/>
      </w:pPr>
      <w:bookmarkStart w:id="366" w:name="corrective-maintenance"/>
      <w:r>
        <w:t xml:space="preserve">4. CORRECTIVE MAINTENANCE</w:t>
      </w:r>
      <w:bookmarkEnd w:id="366"/>
    </w:p>
    <w:p>
      <w:pPr>
        <w:pStyle w:val="Heading3"/>
      </w:pPr>
      <w:bookmarkStart w:id="367" w:name="work-orders-mxwo-yy-nnnn"/>
      <w:r>
        <w:t xml:space="preserve">4.1 Work Orders (MXWO-YY-NNNN)</w:t>
      </w:r>
      <w:bookmarkEnd w:id="367"/>
    </w:p>
    <w:p>
      <w:pPr>
        <w:pStyle w:val="FirstParagraph"/>
      </w:pPr>
      <w:r>
        <w:t xml:space="preserve">Ad-hoc or plan-generated repair jobs:</w:t>
      </w:r>
    </w:p>
    <w:p>
      <w:pPr>
        <w:numPr>
          <w:ilvl w:val="0"/>
          <w:numId w:val="1141"/>
        </w:numPr>
        <w:pStyle w:val="Compact"/>
      </w:pPr>
      <w:r>
        <w:rPr>
          <w:b/>
        </w:rPr>
        <w:t xml:space="preserve">Report breakdown</w:t>
      </w:r>
      <w:r>
        <w:t xml:space="preserve"> </w:t>
      </w:r>
      <w:r>
        <w:t xml:space="preserve">— Production or Operations logs issue.</w:t>
      </w:r>
    </w:p>
    <w:p>
      <w:pPr>
        <w:numPr>
          <w:ilvl w:val="0"/>
          <w:numId w:val="1141"/>
        </w:numPr>
        <w:pStyle w:val="Compact"/>
      </w:pPr>
      <w:r>
        <w:t xml:space="preserve">MM creates</w:t>
      </w:r>
      <w:r>
        <w:t xml:space="preserve"> </w:t>
      </w:r>
      <w:r>
        <w:rPr>
          <w:b/>
        </w:rPr>
        <w:t xml:space="preserve">Maintenance Work Order</w:t>
      </w:r>
      <w:r>
        <w:t xml:space="preserve">:</w:t>
      </w:r>
    </w:p>
    <w:p>
      <w:pPr>
        <w:numPr>
          <w:ilvl w:val="1"/>
          <w:numId w:val="1142"/>
        </w:numPr>
        <w:pStyle w:val="Compact"/>
      </w:pPr>
      <w:r>
        <w:t xml:space="preserve">Machine, fault description, priority</w:t>
      </w:r>
    </w:p>
    <w:p>
      <w:pPr>
        <w:numPr>
          <w:ilvl w:val="1"/>
          <w:numId w:val="1142"/>
        </w:numPr>
        <w:pStyle w:val="Compact"/>
      </w:pPr>
      <w:r>
        <w:t xml:space="preserve">Link to material request if parts needed</w:t>
      </w:r>
    </w:p>
    <w:p>
      <w:pPr>
        <w:numPr>
          <w:ilvl w:val="0"/>
          <w:numId w:val="1141"/>
        </w:numPr>
        <w:pStyle w:val="Compact"/>
      </w:pPr>
      <w:r>
        <w:t xml:space="preserve">Status: Opened → acknowledged → approved → closed</w:t>
      </w:r>
    </w:p>
    <w:p>
      <w:pPr>
        <w:numPr>
          <w:ilvl w:val="0"/>
          <w:numId w:val="1141"/>
        </w:numPr>
        <w:pStyle w:val="Compact"/>
      </w:pPr>
      <w:r>
        <w:t xml:space="preserve">Technician executes; logs</w:t>
      </w:r>
      <w:r>
        <w:t xml:space="preserve"> </w:t>
      </w:r>
      <w:r>
        <w:rPr>
          <w:b/>
        </w:rPr>
        <w:t xml:space="preserve">Maintenance Event</w:t>
      </w:r>
      <w:r>
        <w:t xml:space="preserve"> </w:t>
      </w:r>
      <w:r>
        <w:t xml:space="preserve">(MXEV-YY-NNNN).</w:t>
      </w:r>
    </w:p>
    <w:p>
      <w:pPr>
        <w:pStyle w:val="Heading3"/>
      </w:pPr>
      <w:bookmarkStart w:id="368" w:name="maintenance-events"/>
      <w:r>
        <w:t xml:space="preserve">4.2 Maintenance Events</w:t>
      </w:r>
      <w:bookmarkEnd w:id="368"/>
    </w:p>
    <w:p>
      <w:pPr>
        <w:pStyle w:val="FirstParagraph"/>
      </w:pPr>
      <w:r>
        <w:t xml:space="preserve">Completion record:</w:t>
      </w:r>
      <w:r>
        <w:t xml:space="preserve"> </w:t>
      </w:r>
      <w:r>
        <w:t xml:space="preserve">- Date, technician, hours spent</w:t>
      </w:r>
      <w:r>
        <w:t xml:space="preserve"> </w:t>
      </w:r>
      <w:r>
        <w:t xml:space="preserve">- Parts used (linked to stock or expense)</w:t>
      </w:r>
      <w:r>
        <w:t xml:space="preserve"> </w:t>
      </w:r>
      <w:r>
        <w:t xml:space="preserve">- Labour cost</w:t>
      </w:r>
      <w:r>
        <w:t xml:space="preserve"> </w:t>
      </w:r>
      <w:r>
        <w:t xml:space="preserve">- Root cause notes</w:t>
      </w:r>
    </w:p>
    <w:p>
      <w:pPr>
        <w:pStyle w:val="Heading3"/>
      </w:pPr>
      <w:bookmarkStart w:id="369" w:name="cost-lines"/>
      <w:r>
        <w:t xml:space="preserve">4.3 Cost Lines</w:t>
      </w:r>
      <w:bookmarkEnd w:id="369"/>
    </w:p>
    <w:p>
      <w:pPr>
        <w:pStyle w:val="FirstParagraph"/>
      </w:pPr>
      <w:r>
        <w:rPr>
          <w:rStyle w:val="VerbatimChar"/>
        </w:rPr>
        <w:t xml:space="preserve">maintenance_cost_lines</w:t>
      </w:r>
      <w:r>
        <w:t xml:space="preserve"> </w:t>
      </w:r>
      <w:r>
        <w:t xml:space="preserve">classify under:</w:t>
      </w:r>
      <w:r>
        <w:t xml:space="preserve"> </w:t>
      </w:r>
      <w:r>
        <w:t xml:space="preserve">-</w:t>
      </w:r>
      <w:r>
        <w:t xml:space="preserve"> </w:t>
      </w:r>
      <w:r>
        <w:rPr>
          <w:b/>
        </w:rPr>
        <w:t xml:space="preserve">Maintenance</w:t>
      </w:r>
      <w:r>
        <w:t xml:space="preserve"> </w:t>
      </w:r>
      <w:r>
        <w:t xml:space="preserve">expense → GL 5020 (COGS)</w:t>
      </w:r>
      <w:r>
        <w:t xml:space="preserve"> </w:t>
      </w:r>
      <w:r>
        <w:t xml:space="preserve">- May link to</w:t>
      </w:r>
      <w:r>
        <w:t xml:space="preserve"> </w:t>
      </w:r>
      <w:r>
        <w:rPr>
          <w:b/>
        </w:rPr>
        <w:t xml:space="preserve">payment request</w:t>
      </w:r>
      <w:r>
        <w:t xml:space="preserve"> </w:t>
      </w:r>
      <w:r>
        <w:t xml:space="preserve">for external contractor invoices</w:t>
      </w:r>
    </w:p>
    <w:p>
      <w:r>
        <w:pict>
          <v:rect style="width:0;height:1.5pt" o:hralign="center" o:hrstd="t" o:hr="t"/>
        </w:pict>
      </w:r>
    </w:p>
    <w:p>
      <w:pPr>
        <w:pStyle w:val="Heading2"/>
      </w:pPr>
      <w:bookmarkStart w:id="370" w:name="material-requests-for-parts"/>
      <w:r>
        <w:t xml:space="preserve">5. MATERIAL REQUESTS FOR PARTS</w:t>
      </w:r>
      <w:bookmarkEnd w:id="370"/>
    </w:p>
    <w:p>
      <w:pPr>
        <w:pStyle w:val="FirstParagraph"/>
      </w:pPr>
      <w:r>
        <w:t xml:space="preserve">When maintenance requires spare parts:</w:t>
      </w:r>
    </w:p>
    <w:p>
      <w:pPr>
        <w:numPr>
          <w:ilvl w:val="0"/>
          <w:numId w:val="1143"/>
        </w:numPr>
        <w:pStyle w:val="Compact"/>
      </w:pPr>
      <w:r>
        <w:t xml:space="preserve">Create</w:t>
      </w:r>
      <w:r>
        <w:t xml:space="preserve"> </w:t>
      </w:r>
      <w:r>
        <w:rPr>
          <w:b/>
        </w:rPr>
        <w:t xml:space="preserve">Material Request</w:t>
      </w:r>
      <w:r>
        <w:t xml:space="preserve"> </w:t>
      </w:r>
      <w:r>
        <w:t xml:space="preserve">from work order</w:t>
      </w:r>
    </w:p>
    <w:p>
      <w:pPr>
        <w:numPr>
          <w:ilvl w:val="0"/>
          <w:numId w:val="1143"/>
        </w:numPr>
        <w:pStyle w:val="Compact"/>
      </w:pPr>
      <w:r>
        <w:t xml:space="preserve">Operations fulfils from store or Procurement raises PO</w:t>
      </w:r>
    </w:p>
    <w:p>
      <w:pPr>
        <w:numPr>
          <w:ilvl w:val="0"/>
          <w:numId w:val="1143"/>
        </w:numPr>
        <w:pStyle w:val="Compact"/>
      </w:pPr>
      <w:r>
        <w:t xml:space="preserve">Cost allocated to maintenance work order</w:t>
      </w:r>
    </w:p>
    <w:p>
      <w:r>
        <w:pict>
          <v:rect style="width:0;height:1.5pt" o:hralign="center" o:hrstd="t" o:hr="t"/>
        </w:pict>
      </w:r>
    </w:p>
    <w:p>
      <w:pPr>
        <w:pStyle w:val="Heading2"/>
      </w:pPr>
      <w:bookmarkStart w:id="371" w:name="asset-custody"/>
      <w:r>
        <w:t xml:space="preserve">6. ASSET CUSTODY</w:t>
      </w:r>
      <w:bookmarkEnd w:id="371"/>
    </w:p>
    <w:p>
      <w:pPr>
        <w:pStyle w:val="FirstParagraph"/>
      </w:pPr>
      <w:r>
        <w:t xml:space="preserve">Maintenance tools and portable equipment tracked via</w:t>
      </w:r>
      <w:r>
        <w:t xml:space="preserve"> </w:t>
      </w:r>
      <w:r>
        <w:rPr>
          <w:rStyle w:val="VerbatimChar"/>
        </w:rPr>
        <w:t xml:space="preserve">asset_custody_events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When</w:t>
            </w:r>
          </w:p>
        </w:tc>
      </w:tr>
      <w:tr>
        <w:tc>
          <w:p>
            <w:pPr>
              <w:pStyle w:val="Compact"/>
              <w:jc w:val="left"/>
            </w:pPr>
            <w:r>
              <w:t xml:space="preserve">assign</w:t>
            </w:r>
          </w:p>
        </w:tc>
        <w:tc>
          <w:p>
            <w:pPr>
              <w:pStyle w:val="Compact"/>
              <w:jc w:val="left"/>
            </w:pPr>
            <w:r>
              <w:t xml:space="preserve">Tool issued to technician</w:t>
            </w:r>
          </w:p>
        </w:tc>
      </w:tr>
      <w:tr>
        <w:tc>
          <w:p>
            <w:pPr>
              <w:pStyle w:val="Compact"/>
              <w:jc w:val="left"/>
            </w:pPr>
            <w:r>
              <w:t xml:space="preserve">transfer</w:t>
            </w:r>
          </w:p>
        </w:tc>
        <w:tc>
          <w:p>
            <w:pPr>
              <w:pStyle w:val="Compact"/>
              <w:jc w:val="left"/>
            </w:pPr>
            <w:r>
              <w:t xml:space="preserve">Custody change</w:t>
            </w:r>
          </w:p>
        </w:tc>
      </w:tr>
      <w:tr>
        <w:tc>
          <w:p>
            <w:pPr>
              <w:pStyle w:val="Compact"/>
              <w:jc w:val="left"/>
            </w:pPr>
            <w:r>
              <w:t xml:space="preserve">confirm_present</w:t>
            </w:r>
          </w:p>
        </w:tc>
        <w:tc>
          <w:p>
            <w:pPr>
              <w:pStyle w:val="Compact"/>
              <w:jc w:val="left"/>
            </w:pPr>
            <w:r>
              <w:t xml:space="preserve">Periodic verification</w:t>
            </w:r>
          </w:p>
        </w:tc>
      </w:tr>
      <w:tr>
        <w:tc>
          <w:p>
            <w:pPr>
              <w:pStyle w:val="Compact"/>
              <w:jc w:val="left"/>
            </w:pPr>
            <w:r>
              <w:t xml:space="preserve">report_missing</w:t>
            </w:r>
          </w:p>
        </w:tc>
        <w:tc>
          <w:p>
            <w:pPr>
              <w:pStyle w:val="Compact"/>
              <w:jc w:val="left"/>
            </w:pPr>
            <w:r>
              <w:t xml:space="preserve">Triggers material incident + discipline if negligence</w:t>
            </w:r>
          </w:p>
        </w:tc>
      </w:tr>
    </w:tbl>
    <w:p>
      <w:pPr>
        <w:pStyle w:val="BodyText"/>
      </w:pPr>
      <w:r>
        <w:t xml:space="preserve">Linked to HR discipline and recovery schedules if staff negligence established.</w:t>
      </w:r>
    </w:p>
    <w:p>
      <w:r>
        <w:pict>
          <v:rect style="width:0;height:1.5pt" o:hralign="center" o:hrstd="t" o:hr="t"/>
        </w:pict>
      </w:r>
    </w:p>
    <w:p>
      <w:pPr>
        <w:pStyle w:val="Heading2"/>
      </w:pPr>
      <w:bookmarkStart w:id="372" w:name="gate-pass-events"/>
      <w:r>
        <w:t xml:space="preserve">7. GATE PASS EVENTS</w:t>
      </w:r>
      <w:bookmarkEnd w:id="372"/>
    </w:p>
    <w:p>
      <w:pPr>
        <w:pStyle w:val="FirstParagraph"/>
      </w:pPr>
      <w:r>
        <w:t xml:space="preserve">Equipment leaving site:</w:t>
      </w:r>
      <w:r>
        <w:t xml:space="preserve"> </w:t>
      </w:r>
      <w:r>
        <w:t xml:space="preserve">- Record</w:t>
      </w:r>
      <w:r>
        <w:t xml:space="preserve"> </w:t>
      </w:r>
      <w:r>
        <w:rPr>
          <w:rStyle w:val="VerbatimChar"/>
        </w:rPr>
        <w:t xml:space="preserve">gate_pass_events</w:t>
      </w:r>
      <w:r>
        <w:t xml:space="preserve"> </w:t>
      </w:r>
      <w:r>
        <w:t xml:space="preserve">with authorisation</w:t>
      </w:r>
      <w:r>
        <w:t xml:space="preserve"> </w:t>
      </w:r>
      <w:r>
        <w:t xml:space="preserve">- Security verification</w:t>
      </w:r>
      <w:r>
        <w:t xml:space="preserve"> </w:t>
      </w:r>
      <w:r>
        <w:t xml:space="preserve">- Return confirmation on re-entry</w:t>
      </w:r>
    </w:p>
    <w:p>
      <w:r>
        <w:pict>
          <v:rect style="width:0;height:1.5pt" o:hralign="center" o:hrstd="t" o:hr="t"/>
        </w:pict>
      </w:r>
    </w:p>
    <w:p>
      <w:pPr>
        <w:pStyle w:val="Heading2"/>
      </w:pPr>
      <w:bookmarkStart w:id="373" w:name="fixed-asset-linkage"/>
      <w:r>
        <w:t xml:space="preserve">8. FIXED ASSET LINKAGE</w:t>
      </w:r>
      <w:bookmarkEnd w:id="373"/>
    </w:p>
    <w:p>
      <w:pPr>
        <w:pStyle w:val="FirstParagraph"/>
      </w:pPr>
      <w:r>
        <w:t xml:space="preserve">Production machines linked to fixed asset register:</w:t>
      </w:r>
      <w:r>
        <w:t xml:space="preserve"> </w:t>
      </w:r>
      <w:r>
        <w:t xml:space="preserve">- Acquisition cost from capex PO or manual registration</w:t>
      </w:r>
      <w:r>
        <w:t xml:space="preserve"> </w:t>
      </w:r>
      <w:r>
        <w:t xml:space="preserve">- Depreciation via monthly run (60-month useful life for plant)</w:t>
      </w:r>
      <w:r>
        <w:t xml:space="preserve"> </w:t>
      </w:r>
      <w:r>
        <w:t xml:space="preserve">- Disposal through Accounting desk (SOP-03 §8)</w:t>
      </w:r>
    </w:p>
    <w:p>
      <w:r>
        <w:pict>
          <v:rect style="width:0;height:1.5pt" o:hralign="center" o:hrstd="t" o:hr="t"/>
        </w:pict>
      </w:r>
    </w:p>
    <w:p>
      <w:pPr>
        <w:pStyle w:val="Heading2"/>
      </w:pPr>
      <w:bookmarkStart w:id="374" w:name="downtime-reporting"/>
      <w:r>
        <w:t xml:space="preserve">9. DOWNTIME REPORTING</w:t>
      </w:r>
      <w:bookmarkEnd w:id="374"/>
    </w:p>
    <w:p>
      <w:pPr>
        <w:pStyle w:val="FirstParagraph"/>
      </w:pPr>
      <w:r>
        <w:t xml:space="preserve">On machine breakdown:</w:t>
      </w:r>
    </w:p>
    <w:p>
      <w:pPr>
        <w:numPr>
          <w:ilvl w:val="0"/>
          <w:numId w:val="1144"/>
        </w:numPr>
        <w:pStyle w:val="Compact"/>
      </w:pPr>
      <w:r>
        <w:t xml:space="preserve">Production Manager stops job allocation to affected machine</w:t>
      </w:r>
    </w:p>
    <w:p>
      <w:pPr>
        <w:numPr>
          <w:ilvl w:val="0"/>
          <w:numId w:val="1144"/>
        </w:numPr>
        <w:pStyle w:val="Compact"/>
      </w:pPr>
      <w:r>
        <w:t xml:space="preserve">MM creates urgent work order (priority: Critical — 4hr SLA)</w:t>
      </w:r>
    </w:p>
    <w:p>
      <w:pPr>
        <w:numPr>
          <w:ilvl w:val="0"/>
          <w:numId w:val="1144"/>
        </w:numPr>
        <w:pStyle w:val="Compact"/>
      </w:pPr>
      <w:r>
        <w:t xml:space="preserve">Log downtime start/end on work order</w:t>
      </w:r>
    </w:p>
    <w:p>
      <w:pPr>
        <w:numPr>
          <w:ilvl w:val="0"/>
          <w:numId w:val="1144"/>
        </w:numPr>
        <w:pStyle w:val="Compact"/>
      </w:pPr>
      <w:r>
        <w:t xml:space="preserve">Production reschedule communicated to Sales via official notice or memo</w:t>
      </w:r>
    </w:p>
    <w:p>
      <w:pPr>
        <w:numPr>
          <w:ilvl w:val="0"/>
          <w:numId w:val="1144"/>
        </w:numPr>
        <w:pStyle w:val="Compact"/>
      </w:pPr>
      <w:r>
        <w:t xml:space="preserve">Post-incident review if downtime &gt;4 hours</w:t>
      </w:r>
    </w:p>
    <w:p>
      <w:r>
        <w:pict>
          <v:rect style="width:0;height:1.5pt" o:hralign="center" o:hrstd="t" o:hr="t"/>
        </w:pict>
      </w:r>
    </w:p>
    <w:p>
      <w:pPr>
        <w:pStyle w:val="Heading2"/>
      </w:pPr>
      <w:bookmarkStart w:id="375" w:name="maintenance-kpis"/>
      <w:r>
        <w:t xml:space="preserve">10. MAINTENANCE KPIs</w:t>
      </w:r>
      <w:bookmarkEnd w:id="375"/>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r>
      <w:tr>
        <w:tc>
          <w:p>
            <w:pPr>
              <w:pStyle w:val="Compact"/>
              <w:jc w:val="left"/>
            </w:pPr>
            <w:r>
              <w:t xml:space="preserve">Planned maintenance completion</w:t>
            </w:r>
          </w:p>
        </w:tc>
        <w:tc>
          <w:p>
            <w:pPr>
              <w:pStyle w:val="Compact"/>
              <w:jc w:val="left"/>
            </w:pPr>
            <w:r>
              <w:t xml:space="preserve">100% on schedule</w:t>
            </w:r>
          </w:p>
        </w:tc>
      </w:tr>
      <w:tr>
        <w:tc>
          <w:p>
            <w:pPr>
              <w:pStyle w:val="Compact"/>
              <w:jc w:val="left"/>
            </w:pPr>
            <w:r>
              <w:t xml:space="preserve">Breakdown response time</w:t>
            </w:r>
          </w:p>
        </w:tc>
        <w:tc>
          <w:p>
            <w:pPr>
              <w:pStyle w:val="Compact"/>
              <w:jc w:val="left"/>
            </w:pPr>
            <w:r>
              <w:t xml:space="preserve">&lt;2 hours acknowledgment</w:t>
            </w:r>
          </w:p>
        </w:tc>
      </w:tr>
      <w:tr>
        <w:tc>
          <w:p>
            <w:pPr>
              <w:pStyle w:val="Compact"/>
              <w:jc w:val="left"/>
            </w:pPr>
            <w:r>
              <w:t xml:space="preserve">Mean time between failures</w:t>
            </w:r>
          </w:p>
        </w:tc>
        <w:tc>
          <w:p>
            <w:pPr>
              <w:pStyle w:val="Compact"/>
              <w:jc w:val="left"/>
            </w:pPr>
            <w:r>
              <w:t xml:space="preserve">Track per machine</w:t>
            </w:r>
          </w:p>
        </w:tc>
      </w:tr>
      <w:tr>
        <w:tc>
          <w:p>
            <w:pPr>
              <w:pStyle w:val="Compact"/>
              <w:jc w:val="left"/>
            </w:pPr>
            <w:r>
              <w:t xml:space="preserve">Maintenance cost as % of production COGS</w:t>
            </w:r>
          </w:p>
        </w:tc>
        <w:tc>
          <w:p>
            <w:pPr>
              <w:pStyle w:val="Compact"/>
              <w:jc w:val="left"/>
            </w:pPr>
            <w:r>
              <w:t xml:space="preserve">Review monthly</w:t>
            </w:r>
          </w:p>
        </w:tc>
      </w:tr>
    </w:tbl>
    <w:p>
      <w:pPr>
        <w:pStyle w:val="BodyText"/>
      </w:pPr>
      <w:r>
        <w:t xml:space="preserve">Reports: maintenance cost lines in expenses pack; machine meter trends on Operations overview.</w:t>
      </w:r>
    </w:p>
    <w:p>
      <w:r>
        <w:pict>
          <v:rect style="width:0;height:1.5pt" o:hralign="center" o:hrstd="t" o:hr="t"/>
        </w:pict>
      </w:r>
    </w:p>
    <w:p>
      <w:pPr>
        <w:pStyle w:val="Heading2"/>
      </w:pPr>
      <w:bookmarkStart w:id="376" w:name="monthly-maintenance-checklist"/>
      <w:r>
        <w:t xml:space="preserve">11. MONTHLY MAINTENANCE CHECKLIST</w:t>
      </w:r>
      <w:bookmarkEnd w:id="376"/>
    </w:p>
    <w:p>
      <w:pPr>
        <w:numPr>
          <w:ilvl w:val="0"/>
          <w:numId w:val="1145"/>
        </w:numPr>
        <w:pStyle w:val="Compact"/>
      </w:pPr>
      <w:r>
        <w:t xml:space="preserve">☐ All due preventive plans completed or rescheduled with reason</w:t>
      </w:r>
    </w:p>
    <w:p>
      <w:pPr>
        <w:numPr>
          <w:ilvl w:val="0"/>
          <w:numId w:val="1145"/>
        </w:numPr>
        <w:pStyle w:val="Compact"/>
      </w:pPr>
      <w:r>
        <w:t xml:space="preserve">☐ Open work orders cleared or escalated</w:t>
      </w:r>
    </w:p>
    <w:p>
      <w:pPr>
        <w:numPr>
          <w:ilvl w:val="0"/>
          <w:numId w:val="1145"/>
        </w:numPr>
        <w:pStyle w:val="Compact"/>
      </w:pPr>
      <w:r>
        <w:t xml:space="preserve">☐ Meter logs entered for all active machines</w:t>
      </w:r>
    </w:p>
    <w:p>
      <w:pPr>
        <w:numPr>
          <w:ilvl w:val="0"/>
          <w:numId w:val="1145"/>
        </w:numPr>
        <w:pStyle w:val="Compact"/>
      </w:pPr>
      <w:r>
        <w:t xml:space="preserve">☐ Asset custody verification for portable tools</w:t>
      </w:r>
    </w:p>
    <w:p>
      <w:pPr>
        <w:numPr>
          <w:ilvl w:val="0"/>
          <w:numId w:val="1145"/>
        </w:numPr>
        <w:pStyle w:val="Compact"/>
      </w:pPr>
      <w:r>
        <w:t xml:space="preserve">☐ Maintenance costs reviewed with Finance (GL 5020)</w:t>
      </w:r>
    </w:p>
    <w:p>
      <w:pPr>
        <w:numPr>
          <w:ilvl w:val="0"/>
          <w:numId w:val="1145"/>
        </w:numPr>
        <w:pStyle w:val="Compact"/>
      </w:pPr>
      <w:r>
        <w:t xml:space="preserve">☐ Critical spares stock level checked with Operations</w:t>
      </w:r>
    </w:p>
    <w:p>
      <w:r>
        <w:pict>
          <v:rect style="width:0;height:1.5pt" o:hralign="center" o:hrstd="t" o:hr="t"/>
        </w:pict>
      </w:r>
    </w:p>
    <w:p>
      <w:pPr>
        <w:pStyle w:val="FirstParagraph"/>
      </w:pPr>
      <w:r>
        <w:rPr>
          <w:i/>
        </w:rPr>
        <w:t xml:space="preserve">End of SOP-09. Cross-references: SOP-04 (Material requests), SOP-03 (Fixed assets), SOP-07 (Asset custody/discipline).</w:t>
      </w:r>
    </w:p>
    <w:p>
      <w:r>
        <w:pict>
          <v:rect style="width:0;height:1.5pt" o:hralign="center" o:hrstd="t" o:hr="t"/>
        </w:pict>
      </w:r>
    </w:p>
    <w:p>
      <w:pPr>
        <w:pStyle w:val="Heading1"/>
      </w:pPr>
      <w:bookmarkStart w:id="377" w:name="sop-10-office-administration"/>
      <w:r>
        <w:t xml:space="preserve">SOP-10: OFFICE ADMINISTRATION</w:t>
      </w:r>
      <w:bookmarkEnd w:id="377"/>
    </w:p>
    <w:p>
      <w:pPr>
        <w:pStyle w:val="FirstParagraph"/>
      </w:pPr>
      <w:r>
        <w:rPr>
          <w:b/>
        </w:rPr>
        <w:t xml:space="preserve">Zarewa Aluminium and Plastics Ltd — System of Operations v3.0</w:t>
      </w:r>
      <w:r>
        <w:br/>
      </w:r>
      <w:r>
        <w:rPr>
          <w:b/>
        </w:rPr>
        <w:t xml:space="preserve">Department:</w:t>
      </w:r>
      <w:r>
        <w:t xml:space="preserve"> </w:t>
      </w:r>
      <w:r>
        <w:t xml:space="preserve">Office Administration</w:t>
      </w:r>
      <w:r>
        <w:br/>
      </w:r>
      <w:r>
        <w:rPr>
          <w:b/>
        </w:rPr>
        <w:t xml:space="preserve">System modules:</w:t>
      </w:r>
      <w:r>
        <w:t xml:space="preserve"> </w:t>
      </w:r>
      <w:r>
        <w:rPr>
          <w:rStyle w:val="VerbatimChar"/>
        </w:rPr>
        <w:t xml:space="preserve">/</w:t>
      </w:r>
      <w:r>
        <w:t xml:space="preserve"> </w:t>
      </w:r>
      <w:r>
        <w:t xml:space="preserve">(Workspace),</w:t>
      </w:r>
      <w:r>
        <w:t xml:space="preserve"> </w:t>
      </w:r>
      <w:r>
        <w:rPr>
          <w:rStyle w:val="VerbatimChar"/>
        </w:rPr>
        <w:t xml:space="preserve">/edit-approvals</w:t>
      </w:r>
      <w:r>
        <w:t xml:space="preserve">, Office threads, Forum, Notices</w:t>
      </w:r>
      <w:r>
        <w:br/>
      </w:r>
      <w:r>
        <w:rPr>
          <w:b/>
        </w:rPr>
        <w:t xml:space="preserve">Primary roles:</w:t>
      </w:r>
      <w:r>
        <w:t xml:space="preserve"> </w:t>
      </w:r>
      <w:r>
        <w:t xml:space="preserve">All staff with</w:t>
      </w:r>
      <w:r>
        <w:t xml:space="preserve"> </w:t>
      </w:r>
      <w:r>
        <w:rPr>
          <w:rStyle w:val="VerbatimChar"/>
        </w:rPr>
        <w:t xml:space="preserve">office.use</w:t>
      </w:r>
      <w:r>
        <w:br/>
      </w:r>
      <w:r>
        <w:rPr>
          <w:b/>
        </w:rPr>
        <w:t xml:space="preserve">Senior roles:</w:t>
      </w:r>
      <w:r>
        <w:t xml:space="preserve"> </w:t>
      </w:r>
      <w:r>
        <w:rPr>
          <w:rStyle w:val="VerbatimChar"/>
        </w:rPr>
        <w:t xml:space="preserve">md</w:t>
      </w:r>
      <w:r>
        <w:t xml:space="preserve">,</w:t>
      </w:r>
      <w:r>
        <w:t xml:space="preserve"> </w:t>
      </w:r>
      <w:r>
        <w:rPr>
          <w:rStyle w:val="VerbatimChar"/>
        </w:rPr>
        <w:t xml:space="preserve">admin</w:t>
      </w:r>
      <w:r>
        <w:t xml:space="preserve">,</w:t>
      </w:r>
      <w:r>
        <w:t xml:space="preserve"> </w:t>
      </w:r>
      <w:r>
        <w:rPr>
          <w:rStyle w:val="VerbatimChar"/>
        </w:rPr>
        <w:t xml:space="preserve">hr_admin</w:t>
      </w:r>
      <w:r>
        <w:t xml:space="preserve">,</w:t>
      </w:r>
      <w:r>
        <w:t xml:space="preserve"> </w:t>
      </w:r>
      <w:r>
        <w:rPr>
          <w:rStyle w:val="VerbatimChar"/>
        </w:rPr>
        <w:t xml:space="preserve">gmhr</w:t>
      </w:r>
      <w:r>
        <w:t xml:space="preserve"> </w:t>
      </w:r>
      <w:r>
        <w:t xml:space="preserve">(notices.manage)</w:t>
      </w:r>
    </w:p>
    <w:p>
      <w:r>
        <w:pict>
          <v:rect style="width:0;height:1.5pt" o:hralign="center" o:hrstd="t" o:hr="t"/>
        </w:pict>
      </w:r>
    </w:p>
    <w:p>
      <w:pPr>
        <w:pStyle w:val="Heading2"/>
      </w:pPr>
      <w:bookmarkStart w:id="378" w:name="purpose-and-scope-9"/>
      <w:r>
        <w:t xml:space="preserve">1. PURPOSE AND SCOPE</w:t>
      </w:r>
      <w:bookmarkEnd w:id="378"/>
    </w:p>
    <w:p>
      <w:pPr>
        <w:pStyle w:val="FirstParagraph"/>
      </w:pPr>
      <w:r>
        <w:t xml:space="preserve">Office Administration is the digital workplace for internal communication, structured requests, document filing, and cross-department coordination. Every staff member with</w:t>
      </w:r>
      <w:r>
        <w:t xml:space="preserve"> </w:t>
      </w:r>
      <w:r>
        <w:rPr>
          <w:rStyle w:val="VerbatimChar"/>
        </w:rPr>
        <w:t xml:space="preserve">office.use</w:t>
      </w:r>
      <w:r>
        <w:t xml:space="preserve"> </w:t>
      </w:r>
      <w:r>
        <w:t xml:space="preserve">accesses the</w:t>
      </w:r>
      <w:r>
        <w:t xml:space="preserve"> </w:t>
      </w:r>
      <w:r>
        <w:rPr>
          <w:b/>
        </w:rPr>
        <w:t xml:space="preserve">Workspace</w:t>
      </w:r>
      <w:r>
        <w:t xml:space="preserve"> </w:t>
      </w:r>
      <w:r>
        <w:t xml:space="preserve">(</w:t>
      </w:r>
      <w:r>
        <w:rPr>
          <w:rStyle w:val="VerbatimChar"/>
        </w:rPr>
        <w:t xml:space="preserve">/</w:t>
      </w:r>
      <w:r>
        <w:t xml:space="preserve">) as their collaboration hub.</w:t>
      </w:r>
    </w:p>
    <w:p>
      <w:r>
        <w:pict>
          <v:rect style="width:0;height:1.5pt" o:hralign="center" o:hrstd="t" o:hr="t"/>
        </w:pict>
      </w:r>
    </w:p>
    <w:p>
      <w:pPr>
        <w:pStyle w:val="Heading2"/>
      </w:pPr>
      <w:bookmarkStart w:id="379" w:name="workspace-desk-profiles"/>
      <w:r>
        <w:t xml:space="preserve">2. WORKSPACE DESK PROFILES</w:t>
      </w:r>
      <w:bookmarkEnd w:id="379"/>
    </w:p>
    <w:p>
      <w:pPr>
        <w:pStyle w:val="FirstParagraph"/>
      </w:pPr>
      <w:r>
        <w:t xml:space="preserve">Desk layout adapts by role (</w:t>
      </w:r>
      <w:r>
        <w:rPr>
          <w:rStyle w:val="VerbatimChar"/>
        </w:rPr>
        <w:t xml:space="preserve">workspaceDeskNav.js</w:t>
      </w:r>
      <w:r>
        <w:t xml:space="preserve">):</w:t>
      </w:r>
    </w:p>
    <w:tbl>
      <w:tblPr>
        <w:tblStyle w:val="Table"/>
        <w:tblW w:type="pct" w:w="5000.0"/>
        <w:tblLook w:firstRow="1"/>
      </w:tblPr>
      <w:tblGrid>
        <w:gridCol w:w="3751"/>
        <w:gridCol w:w="4168"/>
      </w:tblGrid>
      <w:tr>
        <w:trPr>
          <w:cnfStyle w:firstRow="1"/>
        </w:trPr>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Sections</w:t>
            </w:r>
          </w:p>
        </w:tc>
      </w:tr>
      <w:tr>
        <w:tc>
          <w:p>
            <w:pPr>
              <w:pStyle w:val="Compact"/>
              <w:jc w:val="left"/>
            </w:pPr>
            <w:r>
              <w:t xml:space="preserve">Staff</w:t>
            </w:r>
          </w:p>
        </w:tc>
        <w:tc>
          <w:p>
            <w:pPr>
              <w:pStyle w:val="Compact"/>
              <w:jc w:val="left"/>
            </w:pPr>
            <w:r>
              <w:t xml:space="preserve">My Desk, Create Office Record, My Requests, Tasks, Official Notices, Forum, Search</w:t>
            </w:r>
          </w:p>
        </w:tc>
      </w:tr>
      <w:tr>
        <w:tc>
          <w:p>
            <w:pPr>
              <w:pStyle w:val="Compact"/>
              <w:jc w:val="left"/>
            </w:pPr>
            <w:r>
              <w:t xml:space="preserve">Branch (BM)</w:t>
            </w:r>
          </w:p>
        </w:tc>
        <w:tc>
          <w:p>
            <w:pPr>
              <w:pStyle w:val="Compact"/>
              <w:jc w:val="left"/>
            </w:pPr>
            <w:r>
              <w:t xml:space="preserve">Branch Desk, Today’s Work, Endorsements, Team Requests, Expense Conversions, Incidents, Branch Forum, Filing, Monitoring, Search</w:t>
            </w:r>
          </w:p>
        </w:tc>
      </w:tr>
      <w:tr>
        <w:tc>
          <w:p>
            <w:pPr>
              <w:pStyle w:val="Compact"/>
              <w:jc w:val="left"/>
            </w:pPr>
            <w:r>
              <w:t xml:space="preserve">Office (Finance/HR)</w:t>
            </w:r>
          </w:p>
        </w:tc>
        <w:tc>
          <w:p>
            <w:pPr>
              <w:pStyle w:val="Compact"/>
              <w:jc w:val="left"/>
            </w:pPr>
            <w:r>
              <w:t xml:space="preserve">Office Desk, Review Queue, Approvals, Expense Conversions, Filing, Notices, Forum, Monitoring, Records, Search</w:t>
            </w:r>
          </w:p>
        </w:tc>
      </w:tr>
      <w:tr>
        <w:tc>
          <w:p>
            <w:pPr>
              <w:pStyle w:val="Compact"/>
              <w:jc w:val="left"/>
            </w:pPr>
            <w:r>
              <w:t xml:space="preserve">Executive (MD)</w:t>
            </w:r>
          </w:p>
        </w:tc>
        <w:tc>
          <w:p>
            <w:pPr>
              <w:pStyle w:val="Compact"/>
              <w:jc w:val="left"/>
            </w:pPr>
            <w:r>
              <w:t xml:space="preserve">Executive Desk, High-value Approvals, Branch Monitoring, Notices, Branch Contributions, Overdue Items, Expense Oversight, Records, Search</w:t>
            </w:r>
          </w:p>
        </w:tc>
      </w:tr>
    </w:tbl>
    <w:p>
      <w:r>
        <w:pict>
          <v:rect style="width:0;height:1.5pt" o:hralign="center" o:hrstd="t" o:hr="t"/>
        </w:pict>
      </w:r>
    </w:p>
    <w:p>
      <w:pPr>
        <w:pStyle w:val="Heading2"/>
      </w:pPr>
      <w:bookmarkStart w:id="380" w:name="create-office-record-wizard"/>
      <w:r>
        <w:t xml:space="preserve">3. CREATE OFFICE RECORD WIZARD</w:t>
      </w:r>
      <w:bookmarkEnd w:id="380"/>
    </w:p>
    <w:p>
      <w:pPr>
        <w:pStyle w:val="Heading3"/>
      </w:pPr>
      <w:bookmarkStart w:id="381" w:name="record-types"/>
      <w:r>
        <w:t xml:space="preserve">3.1 Record Types</w:t>
      </w:r>
      <w:bookmarkEnd w:id="381"/>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Approval Route</w:t>
            </w:r>
          </w:p>
        </w:tc>
      </w:tr>
      <w:tr>
        <w:tc>
          <w:p>
            <w:pPr>
              <w:pStyle w:val="Compact"/>
              <w:jc w:val="left"/>
            </w:pPr>
            <w:r>
              <w:t xml:space="preserve">Memo</w:t>
            </w:r>
          </w:p>
        </w:tc>
        <w:tc>
          <w:p>
            <w:pPr>
              <w:pStyle w:val="Compact"/>
              <w:jc w:val="left"/>
            </w:pPr>
            <w:r>
              <w:t xml:space="preserve">Internal communication</w:t>
            </w:r>
          </w:p>
        </w:tc>
        <w:tc>
          <w:p>
            <w:pPr>
              <w:pStyle w:val="Compact"/>
              <w:jc w:val="left"/>
            </w:pPr>
            <w:r>
              <w:t xml:space="preserve">Filing / thread conversation</w:t>
            </w:r>
          </w:p>
        </w:tc>
      </w:tr>
      <w:tr>
        <w:tc>
          <w:p>
            <w:pPr>
              <w:pStyle w:val="Compact"/>
              <w:jc w:val="left"/>
            </w:pPr>
            <w:r>
              <w:t xml:space="preserve">Expense request</w:t>
            </w:r>
          </w:p>
        </w:tc>
        <w:tc>
          <w:p>
            <w:pPr>
              <w:pStyle w:val="Compact"/>
              <w:jc w:val="left"/>
            </w:pPr>
            <w:r>
              <w:t xml:space="preserve">Authorise spending</w:t>
            </w:r>
          </w:p>
        </w:tc>
        <w:tc>
          <w:p>
            <w:pPr>
              <w:pStyle w:val="Compact"/>
              <w:jc w:val="left"/>
            </w:pPr>
            <w:r>
              <w:t xml:space="preserve">BM/MD → Finance payout</w:t>
            </w:r>
          </w:p>
        </w:tc>
      </w:tr>
      <w:tr>
        <w:tc>
          <w:p>
            <w:pPr>
              <w:pStyle w:val="Compact"/>
              <w:jc w:val="left"/>
            </w:pPr>
            <w:r>
              <w:t xml:space="preserve">Official notice</w:t>
            </w:r>
          </w:p>
        </w:tc>
        <w:tc>
          <w:p>
            <w:pPr>
              <w:pStyle w:val="Compact"/>
              <w:jc w:val="left"/>
            </w:pPr>
            <w:r>
              <w:t xml:space="preserve">Company announcement</w:t>
            </w:r>
          </w:p>
        </w:tc>
        <w:tc>
          <w:p>
            <w:pPr>
              <w:pStyle w:val="Compact"/>
              <w:jc w:val="left"/>
            </w:pPr>
            <w:r>
              <w:t xml:space="preserve">Senior staff publish</w:t>
            </w:r>
          </w:p>
        </w:tc>
      </w:tr>
      <w:tr>
        <w:tc>
          <w:p>
            <w:pPr>
              <w:pStyle w:val="Compact"/>
              <w:jc w:val="left"/>
            </w:pPr>
            <w:r>
              <w:t xml:space="preserve">Forum post</w:t>
            </w:r>
          </w:p>
        </w:tc>
        <w:tc>
          <w:p>
            <w:pPr>
              <w:pStyle w:val="Compact"/>
              <w:jc w:val="left"/>
            </w:pPr>
            <w:r>
              <w:t xml:space="preserve">Discussion topic</w:t>
            </w:r>
          </w:p>
        </w:tc>
        <w:tc>
          <w:p>
            <w:pPr>
              <w:pStyle w:val="Compact"/>
              <w:jc w:val="left"/>
            </w:pPr>
            <w:r>
              <w:t xml:space="preserve">Moderation by senior roles</w:t>
            </w:r>
          </w:p>
        </w:tc>
      </w:tr>
      <w:tr>
        <w:tc>
          <w:p>
            <w:pPr>
              <w:pStyle w:val="Compact"/>
              <w:jc w:val="left"/>
            </w:pPr>
            <w:r>
              <w:t xml:space="preserve">Material request</w:t>
            </w:r>
          </w:p>
        </w:tc>
        <w:tc>
          <w:p>
            <w:pPr>
              <w:pStyle w:val="Compact"/>
              <w:jc w:val="left"/>
            </w:pPr>
            <w:r>
              <w:t xml:space="preserve">Stock transfer request</w:t>
            </w:r>
          </w:p>
        </w:tc>
        <w:tc>
          <w:p>
            <w:pPr>
              <w:pStyle w:val="Compact"/>
              <w:jc w:val="left"/>
            </w:pPr>
            <w:r>
              <w:t xml:space="preserve">Operations fulfilment</w:t>
            </w:r>
          </w:p>
        </w:tc>
      </w:tr>
    </w:tbl>
    <w:p>
      <w:pPr>
        <w:pStyle w:val="Heading3"/>
      </w:pPr>
      <w:bookmarkStart w:id="382" w:name="expense-request-procedure"/>
      <w:r>
        <w:t xml:space="preserve">3.2 Expense Request Procedure</w:t>
      </w:r>
      <w:bookmarkEnd w:id="382"/>
    </w:p>
    <w:p>
      <w:pPr>
        <w:numPr>
          <w:ilvl w:val="0"/>
          <w:numId w:val="1146"/>
        </w:numPr>
        <w:pStyle w:val="Compact"/>
      </w:pPr>
      <w:r>
        <w:rPr>
          <w:b/>
        </w:rPr>
        <w:t xml:space="preserve">Workspace</w:t>
      </w:r>
      <w:r>
        <w:t xml:space="preserve"> </w:t>
      </w:r>
      <w:r>
        <w:t xml:space="preserve">→</w:t>
      </w:r>
      <w:r>
        <w:t xml:space="preserve"> </w:t>
      </w:r>
      <w:r>
        <w:rPr>
          <w:b/>
        </w:rPr>
        <w:t xml:space="preserve">Create Office Record</w:t>
      </w:r>
      <w:r>
        <w:t xml:space="preserve"> </w:t>
      </w:r>
      <w:r>
        <w:t xml:space="preserve">→</w:t>
      </w:r>
      <w:r>
        <w:t xml:space="preserve"> </w:t>
      </w:r>
      <w:r>
        <w:rPr>
          <w:b/>
        </w:rPr>
        <w:t xml:space="preserve">Expense request</w:t>
      </w:r>
      <w:r>
        <w:t xml:space="preserve">.</w:t>
      </w:r>
    </w:p>
    <w:p>
      <w:pPr>
        <w:numPr>
          <w:ilvl w:val="0"/>
          <w:numId w:val="1146"/>
        </w:numPr>
        <w:pStyle w:val="Compact"/>
      </w:pPr>
      <w:r>
        <w:t xml:space="preserve">Select</w:t>
      </w:r>
      <w:r>
        <w:t xml:space="preserve"> </w:t>
      </w:r>
      <w:r>
        <w:rPr>
          <w:b/>
        </w:rPr>
        <w:t xml:space="preserve">expense category</w:t>
      </w:r>
      <w:r>
        <w:t xml:space="preserve"> </w:t>
      </w:r>
      <w:r>
        <w:t xml:space="preserve">(see GL mapping in SOP-03).</w:t>
      </w:r>
    </w:p>
    <w:p>
      <w:pPr>
        <w:numPr>
          <w:ilvl w:val="0"/>
          <w:numId w:val="1146"/>
        </w:numPr>
        <w:pStyle w:val="Compact"/>
      </w:pPr>
      <w:r>
        <w:rPr>
          <w:b/>
        </w:rPr>
        <w:t xml:space="preserve">“</w:t>
      </w:r>
      <w:r>
        <w:rPr>
          <w:b/>
        </w:rPr>
        <w:t xml:space="preserve">Others</w:t>
      </w:r>
      <w:r>
        <w:rPr>
          <w:b/>
        </w:rPr>
        <w:t xml:space="preserve">”</w:t>
      </w:r>
      <w:r>
        <w:rPr>
          <w:b/>
        </w:rPr>
        <w:t xml:space="preserve"> </w:t>
      </w:r>
      <w:r>
        <w:rPr>
          <w:b/>
        </w:rPr>
        <w:t xml:space="preserve">category:</w:t>
      </w:r>
      <w:r>
        <w:t xml:space="preserve"> </w:t>
      </w:r>
      <w:r>
        <w:t xml:space="preserve">minimum 40-character justification required.</w:t>
      </w:r>
    </w:p>
    <w:p>
      <w:pPr>
        <w:numPr>
          <w:ilvl w:val="0"/>
          <w:numId w:val="1146"/>
        </w:numPr>
        <w:pStyle w:val="Compact"/>
      </w:pPr>
      <w:r>
        <w:t xml:space="preserve">Add lines: payee, amount, description, supporting attachment.</w:t>
      </w:r>
    </w:p>
    <w:p>
      <w:pPr>
        <w:numPr>
          <w:ilvl w:val="0"/>
          <w:numId w:val="1146"/>
        </w:numPr>
        <w:pStyle w:val="Compact"/>
      </w:pPr>
      <w:r>
        <w:t xml:space="preserve">Submit → routes to Branch Manager (≤₦200k) or MD (&gt;₦200k).</w:t>
      </w:r>
    </w:p>
    <w:p>
      <w:pPr>
        <w:numPr>
          <w:ilvl w:val="0"/>
          <w:numId w:val="1146"/>
        </w:numPr>
        <w:pStyle w:val="Compact"/>
      </w:pPr>
      <w:r>
        <w:t xml:space="preserve">On approval → appears in</w:t>
      </w:r>
      <w:r>
        <w:t xml:space="preserve"> </w:t>
      </w:r>
      <w:r>
        <w:rPr>
          <w:b/>
        </w:rPr>
        <w:t xml:space="preserve">Finance Desk</w:t>
      </w:r>
      <w:r>
        <w:t xml:space="preserve"> </w:t>
      </w:r>
      <w:r>
        <w:t xml:space="preserve">queue for payout.</w:t>
      </w:r>
    </w:p>
    <w:p>
      <w:pPr>
        <w:numPr>
          <w:ilvl w:val="0"/>
          <w:numId w:val="1146"/>
        </w:numPr>
        <w:pStyle w:val="Compact"/>
      </w:pPr>
      <w:r>
        <w:t xml:space="preserve">Filing reference issued:</w:t>
      </w:r>
      <w:r>
        <w:t xml:space="preserve"> </w:t>
      </w:r>
      <w:r>
        <w:rPr>
          <w:rStyle w:val="VerbatimChar"/>
        </w:rPr>
        <w:t xml:space="preserve">ZR/{branch}/{domain}/{year}/{seq}</w:t>
      </w:r>
      <w:r>
        <w:t xml:space="preserve">.</w:t>
      </w:r>
    </w:p>
    <w:p>
      <w:pPr>
        <w:pStyle w:val="Heading3"/>
      </w:pPr>
      <w:bookmarkStart w:id="383" w:name="smart-memo-composer"/>
      <w:r>
        <w:t xml:space="preserve">3.3 Smart Memo Composer</w:t>
      </w:r>
      <w:bookmarkEnd w:id="383"/>
    </w:p>
    <w:p>
      <w:pPr>
        <w:pStyle w:val="FirstParagraph"/>
      </w:pPr>
      <w:r>
        <w:t xml:space="preserve">Structured internal communications with:</w:t>
      </w:r>
      <w:r>
        <w:t xml:space="preserve"> </w:t>
      </w:r>
      <w:r>
        <w:t xml:space="preserve">- To/From/Cc routing</w:t>
      </w:r>
      <w:r>
        <w:t xml:space="preserve"> </w:t>
      </w:r>
      <w:r>
        <w:t xml:space="preserve">- Subject and body</w:t>
      </w:r>
      <w:r>
        <w:t xml:space="preserve"> </w:t>
      </w:r>
      <w:r>
        <w:t xml:space="preserve">- Attachment support</w:t>
      </w:r>
      <w:r>
        <w:t xml:space="preserve"> </w:t>
      </w:r>
      <w:r>
        <w:t xml:space="preserve">- AI polish optional (</w:t>
      </w:r>
      <w:r>
        <w:rPr>
          <w:rStyle w:val="VerbatimChar"/>
        </w:rPr>
        <w:t xml:space="preserve">/api/office/ai/polish-memo</w:t>
      </w:r>
      <w:r>
        <w:t xml:space="preserve">)</w:t>
      </w:r>
    </w:p>
    <w:p>
      <w:r>
        <w:pict>
          <v:rect style="width:0;height:1.5pt" o:hralign="center" o:hrstd="t" o:hr="t"/>
        </w:pict>
      </w:r>
    </w:p>
    <w:p>
      <w:pPr>
        <w:pStyle w:val="Heading2"/>
      </w:pPr>
      <w:bookmarkStart w:id="384" w:name="work-items-and-sla"/>
      <w:r>
        <w:t xml:space="preserve">4. WORK ITEMS AND SLA</w:t>
      </w:r>
      <w:bookmarkEnd w:id="384"/>
    </w:p>
    <w:p>
      <w:pPr>
        <w:pStyle w:val="Heading3"/>
      </w:pPr>
      <w:bookmarkStart w:id="385" w:name="unified-inbox"/>
      <w:r>
        <w:t xml:space="preserve">4.1 Unified Inbox</w:t>
      </w:r>
      <w:bookmarkEnd w:id="385"/>
    </w:p>
    <w:p>
      <w:pPr>
        <w:pStyle w:val="FirstParagraph"/>
      </w:pPr>
      <w:r>
        <w:t xml:space="preserve">Views:</w:t>
      </w:r>
      <w:r>
        <w:t xml:space="preserve"> </w:t>
      </w:r>
      <w:r>
        <w:rPr>
          <w:b/>
        </w:rPr>
        <w:t xml:space="preserve">Action Inbox</w:t>
      </w:r>
      <w:r>
        <w:t xml:space="preserve">,</w:t>
      </w:r>
      <w:r>
        <w:t xml:space="preserve"> </w:t>
      </w:r>
      <w:r>
        <w:rPr>
          <w:b/>
        </w:rPr>
        <w:t xml:space="preserve">Work Tray</w:t>
      </w:r>
      <w:r>
        <w:t xml:space="preserve">,</w:t>
      </w:r>
      <w:r>
        <w:t xml:space="preserve"> </w:t>
      </w:r>
      <w:r>
        <w:rPr>
          <w:b/>
        </w:rPr>
        <w:t xml:space="preserve">Filed</w:t>
      </w:r>
      <w:r>
        <w:t xml:space="preserve">,</w:t>
      </w:r>
      <w:r>
        <w:t xml:space="preserve"> </w:t>
      </w:r>
      <w:r>
        <w:rPr>
          <w:b/>
        </w:rPr>
        <w:t xml:space="preserve">Unfiled</w:t>
      </w:r>
    </w:p>
    <w:p>
      <w:pPr>
        <w:pStyle w:val="Heading3"/>
      </w:pPr>
      <w:bookmarkStart w:id="386" w:name="sla-by-priority"/>
      <w:r>
        <w:t xml:space="preserve">4.2 SLA by Priority</w:t>
      </w:r>
      <w:bookmarkEnd w:id="386"/>
    </w:p>
    <w:tbl>
      <w:tblPr>
        <w:tblStyle w:val="Table"/>
        <w:tblW w:type="pct" w:w="0.0"/>
        <w:tblLook w:firstRow="1"/>
      </w:tblPr>
      <w:tblGrid/>
      <w:tr>
        <w:trPr>
          <w:cnfStyle w:firstRow="1"/>
        </w:trPr>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SLA Window</w:t>
            </w:r>
          </w:p>
        </w:tc>
      </w:tr>
      <w:tr>
        <w:tc>
          <w:p>
            <w:pPr>
              <w:pStyle w:val="Compact"/>
              <w:jc w:val="left"/>
            </w:pPr>
            <w:r>
              <w:t xml:space="preserve">Critical</w:t>
            </w:r>
          </w:p>
        </w:tc>
        <w:tc>
          <w:p>
            <w:pPr>
              <w:pStyle w:val="Compact"/>
              <w:jc w:val="left"/>
            </w:pPr>
            <w:r>
              <w:t xml:space="preserve">4 hours</w:t>
            </w:r>
          </w:p>
        </w:tc>
      </w:tr>
      <w:tr>
        <w:tc>
          <w:p>
            <w:pPr>
              <w:pStyle w:val="Compact"/>
              <w:jc w:val="left"/>
            </w:pPr>
            <w:r>
              <w:t xml:space="preserve">Urgent / High</w:t>
            </w:r>
          </w:p>
        </w:tc>
        <w:tc>
          <w:p>
            <w:pPr>
              <w:pStyle w:val="Compact"/>
              <w:jc w:val="left"/>
            </w:pPr>
            <w:r>
              <w:t xml:space="preserve">24 hours</w:t>
            </w:r>
          </w:p>
        </w:tc>
      </w:tr>
      <w:tr>
        <w:tc>
          <w:p>
            <w:pPr>
              <w:pStyle w:val="Compact"/>
              <w:jc w:val="left"/>
            </w:pPr>
            <w:r>
              <w:t xml:space="preserve">Normal</w:t>
            </w:r>
          </w:p>
        </w:tc>
        <w:tc>
          <w:p>
            <w:pPr>
              <w:pStyle w:val="Compact"/>
              <w:jc w:val="left"/>
            </w:pPr>
            <w:r>
              <w:t xml:space="preserve">48 hours</w:t>
            </w:r>
          </w:p>
        </w:tc>
      </w:tr>
    </w:tbl>
    <w:p>
      <w:pPr>
        <w:pStyle w:val="Heading3"/>
      </w:pPr>
      <w:bookmarkStart w:id="387" w:name="routing-by-role"/>
      <w:r>
        <w:t xml:space="preserve">4.3 Routing by Role</w:t>
      </w:r>
      <w:bookmarkEnd w:id="387"/>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Office Desk</w:t>
            </w:r>
          </w:p>
        </w:tc>
      </w:tr>
      <w:tr>
        <w:tc>
          <w:p>
            <w:pPr>
              <w:pStyle w:val="Compact"/>
              <w:jc w:val="left"/>
            </w:pPr>
            <w:r>
              <w:t xml:space="preserve">sales_manager</w:t>
            </w:r>
          </w:p>
        </w:tc>
        <w:tc>
          <w:p>
            <w:pPr>
              <w:pStyle w:val="Compact"/>
              <w:jc w:val="left"/>
            </w:pPr>
            <w:r>
              <w:t xml:space="preserve">branch_manager</w:t>
            </w:r>
          </w:p>
        </w:tc>
      </w:tr>
      <w:tr>
        <w:tc>
          <w:p>
            <w:pPr>
              <w:pStyle w:val="Compact"/>
              <w:jc w:val="left"/>
            </w:pPr>
            <w:r>
              <w:t xml:space="preserve">sales_staff</w:t>
            </w:r>
          </w:p>
        </w:tc>
        <w:tc>
          <w:p>
            <w:pPr>
              <w:pStyle w:val="Compact"/>
              <w:jc w:val="left"/>
            </w:pPr>
            <w:r>
              <w:t xml:space="preserve">sales</w:t>
            </w:r>
          </w:p>
        </w:tc>
      </w:tr>
      <w:tr>
        <w:tc>
          <w:p>
            <w:pPr>
              <w:pStyle w:val="Compact"/>
              <w:jc w:val="left"/>
            </w:pPr>
            <w:r>
              <w:t xml:space="preserve">operations_officer</w:t>
            </w:r>
          </w:p>
        </w:tc>
        <w:tc>
          <w:p>
            <w:pPr>
              <w:pStyle w:val="Compact"/>
              <w:jc w:val="left"/>
            </w:pPr>
            <w:r>
              <w:t xml:space="preserve">operations</w:t>
            </w:r>
          </w:p>
        </w:tc>
      </w:tr>
      <w:tr>
        <w:tc>
          <w:p>
            <w:pPr>
              <w:pStyle w:val="Compact"/>
              <w:jc w:val="left"/>
            </w:pPr>
            <w:r>
              <w:t xml:space="preserve">finance_manager / cashier</w:t>
            </w:r>
          </w:p>
        </w:tc>
        <w:tc>
          <w:p>
            <w:pPr>
              <w:pStyle w:val="Compact"/>
              <w:jc w:val="left"/>
            </w:pPr>
            <w:r>
              <w:t xml:space="preserve">finance</w:t>
            </w:r>
          </w:p>
        </w:tc>
      </w:tr>
      <w:tr>
        <w:tc>
          <w:p>
            <w:pPr>
              <w:pStyle w:val="Compact"/>
              <w:jc w:val="left"/>
            </w:pPr>
            <w:r>
              <w:t xml:space="preserve">md</w:t>
            </w:r>
          </w:p>
        </w:tc>
        <w:tc>
          <w:p>
            <w:pPr>
              <w:pStyle w:val="Compact"/>
              <w:jc w:val="left"/>
            </w:pPr>
            <w:r>
              <w:t xml:space="preserve">executive</w:t>
            </w:r>
          </w:p>
        </w:tc>
      </w:tr>
      <w:tr>
        <w:tc>
          <w:p>
            <w:pPr>
              <w:pStyle w:val="Compact"/>
              <w:jc w:val="left"/>
            </w:pPr>
            <w:r>
              <w:t xml:space="preserve">admin</w:t>
            </w:r>
          </w:p>
        </w:tc>
        <w:tc>
          <w:p>
            <w:pPr>
              <w:pStyle w:val="Compact"/>
              <w:jc w:val="left"/>
            </w:pPr>
            <w:r>
              <w:t xml:space="preserve">office_admin</w:t>
            </w:r>
          </w:p>
        </w:tc>
      </w:tr>
    </w:tbl>
    <w:p>
      <w:pPr>
        <w:pStyle w:val="Heading3"/>
      </w:pPr>
      <w:bookmarkStart w:id="388" w:name="work-item-lifecycle"/>
      <w:r>
        <w:t xml:space="preserve">4.4 Work Item Lifecycle</w:t>
      </w:r>
      <w:bookmarkEnd w:id="388"/>
    </w:p>
    <w:p>
      <w:pPr>
        <w:numPr>
          <w:ilvl w:val="0"/>
          <w:numId w:val="1147"/>
        </w:numPr>
        <w:pStyle w:val="Compact"/>
      </w:pPr>
      <w:r>
        <w:t xml:space="preserve">Created (from office record, system event, or manual)</w:t>
      </w:r>
    </w:p>
    <w:p>
      <w:pPr>
        <w:numPr>
          <w:ilvl w:val="0"/>
          <w:numId w:val="1147"/>
        </w:numPr>
        <w:pStyle w:val="Compact"/>
      </w:pPr>
      <w:r>
        <w:t xml:space="preserve">Assigned to desk/role</w:t>
      </w:r>
    </w:p>
    <w:p>
      <w:pPr>
        <w:numPr>
          <w:ilvl w:val="0"/>
          <w:numId w:val="1147"/>
        </w:numPr>
        <w:pStyle w:val="Compact"/>
      </w:pPr>
      <w:r>
        <w:t xml:space="preserve">Decision recorded (</w:t>
      </w:r>
      <w:r>
        <w:rPr>
          <w:rStyle w:val="VerbatimChar"/>
        </w:rPr>
        <w:t xml:space="preserve">work_item_decisions</w:t>
      </w:r>
      <w:r>
        <w:t xml:space="preserve">)</w:t>
      </w:r>
    </w:p>
    <w:p>
      <w:pPr>
        <w:numPr>
          <w:ilvl w:val="0"/>
          <w:numId w:val="1147"/>
        </w:numPr>
        <w:pStyle w:val="Compact"/>
      </w:pPr>
      <w:r>
        <w:t xml:space="preserve">Filed with reference</w:t>
      </w:r>
    </w:p>
    <w:p>
      <w:pPr>
        <w:numPr>
          <w:ilvl w:val="0"/>
          <w:numId w:val="1147"/>
        </w:numPr>
        <w:pStyle w:val="Compact"/>
      </w:pPr>
      <w:r>
        <w:t xml:space="preserve">Print snapshot at closure (</w:t>
      </w:r>
      <w:r>
        <w:rPr>
          <w:rStyle w:val="VerbatimChar"/>
        </w:rPr>
        <w:t xml:space="preserve">work_item_print_snapshots</w:t>
      </w:r>
      <w:r>
        <w:t xml:space="preserve">)</w:t>
      </w:r>
    </w:p>
    <w:p>
      <w:r>
        <w:pict>
          <v:rect style="width:0;height:1.5pt" o:hralign="center" o:hrstd="t" o:hr="t"/>
        </w:pict>
      </w:r>
    </w:p>
    <w:p>
      <w:pPr>
        <w:pStyle w:val="Heading2"/>
      </w:pPr>
      <w:bookmarkStart w:id="389" w:name="edit-approvals"/>
      <w:r>
        <w:t xml:space="preserve">5. EDIT APPROVALS</w:t>
      </w:r>
      <w:bookmarkEnd w:id="389"/>
    </w:p>
    <w:p>
      <w:pPr>
        <w:pStyle w:val="Heading3"/>
      </w:pPr>
      <w:bookmarkStart w:id="390" w:name="when-required"/>
      <w:r>
        <w:t xml:space="preserve">5.1 When Required</w:t>
      </w:r>
      <w:bookmarkEnd w:id="390"/>
    </w:p>
    <w:p>
      <w:pPr>
        <w:pStyle w:val="FirstParagraph"/>
      </w:pPr>
      <w:r>
        <w:t xml:space="preserve">Sensitive edits to locked records:</w:t>
      </w:r>
      <w:r>
        <w:t xml:space="preserve"> </w:t>
      </w:r>
      <w:r>
        <w:t xml:space="preserve">- Confirmed quotations</w:t>
      </w:r>
      <w:r>
        <w:t xml:space="preserve"> </w:t>
      </w:r>
      <w:r>
        <w:t xml:space="preserve">- Received POs</w:t>
      </w:r>
      <w:r>
        <w:t xml:space="preserve"> </w:t>
      </w:r>
      <w:r>
        <w:t xml:space="preserve">- Cleared customer records</w:t>
      </w:r>
      <w:r>
        <w:t xml:space="preserve"> </w:t>
      </w:r>
      <w:r>
        <w:t xml:space="preserve">- Confirmed deliveries</w:t>
      </w:r>
    </w:p>
    <w:p>
      <w:pPr>
        <w:pStyle w:val="Heading3"/>
      </w:pPr>
      <w:bookmarkStart w:id="391" w:name="procedure-4"/>
      <w:r>
        <w:t xml:space="preserve">5.2 Procedure</w:t>
      </w:r>
      <w:bookmarkEnd w:id="391"/>
    </w:p>
    <w:p>
      <w:pPr>
        <w:numPr>
          <w:ilvl w:val="0"/>
          <w:numId w:val="1148"/>
        </w:numPr>
        <w:pStyle w:val="Compact"/>
      </w:pPr>
      <w:r>
        <w:t xml:space="preserve">User attempts edit → system blocks with</w:t>
      </w:r>
      <w:r>
        <w:t xml:space="preserve"> </w:t>
      </w:r>
      <w:r>
        <w:rPr>
          <w:b/>
        </w:rPr>
        <w:t xml:space="preserve">Edit Approval Required</w:t>
      </w:r>
      <w:r>
        <w:t xml:space="preserve">.</w:t>
      </w:r>
    </w:p>
    <w:p>
      <w:pPr>
        <w:numPr>
          <w:ilvl w:val="0"/>
          <w:numId w:val="1148"/>
        </w:numPr>
        <w:pStyle w:val="Compact"/>
      </w:pPr>
      <w:r>
        <w:t xml:space="preserve">User submits edit approval request with description of change.</w:t>
      </w:r>
    </w:p>
    <w:p>
      <w:pPr>
        <w:numPr>
          <w:ilvl w:val="0"/>
          <w:numId w:val="1148"/>
        </w:numPr>
        <w:pStyle w:val="Compact"/>
      </w:pPr>
      <w:r>
        <w:t xml:space="preserve">Approver (BM or MD) opens</w:t>
      </w:r>
      <w:r>
        <w:t xml:space="preserve"> </w:t>
      </w:r>
      <w:r>
        <w:rPr>
          <w:rStyle w:val="VerbatimChar"/>
        </w:rPr>
        <w:t xml:space="preserve">/edit-approvals</w:t>
      </w:r>
      <w:r>
        <w:t xml:space="preserve">.</w:t>
      </w:r>
    </w:p>
    <w:p>
      <w:pPr>
        <w:numPr>
          <w:ilvl w:val="0"/>
          <w:numId w:val="1148"/>
        </w:numPr>
        <w:pStyle w:val="Compact"/>
      </w:pPr>
      <w:r>
        <w:t xml:space="preserve">Reviews change; issues</w:t>
      </w:r>
      <w:r>
        <w:t xml:space="preserve"> </w:t>
      </w:r>
      <w:r>
        <w:rPr>
          <w:b/>
        </w:rPr>
        <w:t xml:space="preserve">6-digit one-time code</w:t>
      </w:r>
      <w:r>
        <w:t xml:space="preserve"> </w:t>
      </w:r>
      <w:r>
        <w:t xml:space="preserve">to requester.</w:t>
      </w:r>
    </w:p>
    <w:p>
      <w:pPr>
        <w:numPr>
          <w:ilvl w:val="0"/>
          <w:numId w:val="1148"/>
        </w:numPr>
        <w:pStyle w:val="Compact"/>
      </w:pPr>
      <w:r>
        <w:t xml:space="preserve">Requester enters code →</w:t>
      </w:r>
      <w:r>
        <w:t xml:space="preserve"> </w:t>
      </w:r>
      <w:r>
        <w:rPr>
          <w:b/>
        </w:rPr>
        <w:t xml:space="preserve">single save consumed</w:t>
      </w:r>
      <w:r>
        <w:t xml:space="preserve">.</w:t>
      </w:r>
    </w:p>
    <w:p>
      <w:pPr>
        <w:numPr>
          <w:ilvl w:val="0"/>
          <w:numId w:val="1148"/>
        </w:numPr>
        <w:pStyle w:val="Compact"/>
      </w:pPr>
      <w:r>
        <w:t xml:space="preserve">Logged in</w:t>
      </w:r>
      <w:r>
        <w:t xml:space="preserve"> </w:t>
      </w:r>
      <w:r>
        <w:rPr>
          <w:rStyle w:val="VerbatimChar"/>
        </w:rPr>
        <w:t xml:space="preserve">approval_actions</w:t>
      </w:r>
      <w:r>
        <w:t xml:space="preserve"> </w:t>
      </w:r>
      <w:r>
        <w:t xml:space="preserve">and</w:t>
      </w:r>
      <w:r>
        <w:t xml:space="preserve"> </w:t>
      </w:r>
      <w:r>
        <w:rPr>
          <w:rStyle w:val="VerbatimChar"/>
        </w:rPr>
        <w:t xml:space="preserve">audit_log</w:t>
      </w:r>
      <w:r>
        <w:t xml:space="preserve">.</w:t>
      </w:r>
    </w:p>
    <w:p>
      <w:pPr>
        <w:pStyle w:val="FirstParagraph"/>
      </w:pPr>
      <w:r>
        <w:rPr>
          <w:b/>
        </w:rPr>
        <w:t xml:space="preserve">Security:</w:t>
      </w:r>
      <w:r>
        <w:t xml:space="preserve"> </w:t>
      </w:r>
      <w:r>
        <w:t xml:space="preserve">Code expires; cannot reuse; approver cannot be requester.</w:t>
      </w:r>
    </w:p>
    <w:p>
      <w:r>
        <w:pict>
          <v:rect style="width:0;height:1.5pt" o:hralign="center" o:hrstd="t" o:hr="t"/>
        </w:pict>
      </w:r>
    </w:p>
    <w:p>
      <w:pPr>
        <w:pStyle w:val="Heading2"/>
      </w:pPr>
      <w:bookmarkStart w:id="392" w:name="official-notices-1"/>
      <w:r>
        <w:t xml:space="preserve">6. OFFICIAL NOTICES</w:t>
      </w:r>
      <w:bookmarkEnd w:id="392"/>
    </w:p>
    <w:p>
      <w:pPr>
        <w:pStyle w:val="Heading3"/>
      </w:pPr>
      <w:bookmarkStart w:id="393" w:name="authority-2"/>
      <w:r>
        <w:t xml:space="preserve">6.1 Authority</w:t>
      </w:r>
      <w:bookmarkEnd w:id="393"/>
    </w:p>
    <w:p>
      <w:pPr>
        <w:pStyle w:val="FirstParagraph"/>
      </w:pPr>
      <w:r>
        <w:rPr>
          <w:rStyle w:val="VerbatimChar"/>
        </w:rPr>
        <w:t xml:space="preserve">notices.manage</w:t>
      </w:r>
      <w:r>
        <w:t xml:space="preserve">: md, admin, hr_admin, gmhr, ceo, chairman</w:t>
      </w:r>
    </w:p>
    <w:p>
      <w:pPr>
        <w:pStyle w:val="Heading3"/>
      </w:pPr>
      <w:bookmarkStart w:id="394" w:name="publishing-procedure"/>
      <w:r>
        <w:t xml:space="preserve">6.2 Publishing Procedure</w:t>
      </w:r>
      <w:bookmarkEnd w:id="394"/>
    </w:p>
    <w:p>
      <w:pPr>
        <w:numPr>
          <w:ilvl w:val="0"/>
          <w:numId w:val="1149"/>
        </w:numPr>
        <w:pStyle w:val="Compact"/>
      </w:pPr>
      <w:r>
        <w:rPr>
          <w:b/>
        </w:rPr>
        <w:t xml:space="preserve">Workspace</w:t>
      </w:r>
      <w:r>
        <w:t xml:space="preserve"> </w:t>
      </w:r>
      <w:r>
        <w:t xml:space="preserve">→</w:t>
      </w:r>
      <w:r>
        <w:t xml:space="preserve"> </w:t>
      </w:r>
      <w:r>
        <w:rPr>
          <w:b/>
        </w:rPr>
        <w:t xml:space="preserve">Official Notices</w:t>
      </w:r>
      <w:r>
        <w:t xml:space="preserve"> </w:t>
      </w:r>
      <w:r>
        <w:t xml:space="preserve">→</w:t>
      </w:r>
      <w:r>
        <w:t xml:space="preserve"> </w:t>
      </w:r>
      <w:r>
        <w:rPr>
          <w:b/>
        </w:rPr>
        <w:t xml:space="preserve">New Notice</w:t>
      </w:r>
      <w:r>
        <w:t xml:space="preserve">.</w:t>
      </w:r>
    </w:p>
    <w:p>
      <w:pPr>
        <w:numPr>
          <w:ilvl w:val="0"/>
          <w:numId w:val="1149"/>
        </w:numPr>
        <w:pStyle w:val="Compact"/>
      </w:pPr>
      <w:r>
        <w:t xml:space="preserve">Set title, body, attachments.</w:t>
      </w:r>
    </w:p>
    <w:p>
      <w:pPr>
        <w:numPr>
          <w:ilvl w:val="0"/>
          <w:numId w:val="1149"/>
        </w:numPr>
        <w:pStyle w:val="Compact"/>
      </w:pPr>
      <w:r>
        <w:t xml:space="preserve">Target: all staff, specific branch(es), role(s), or department(s).</w:t>
      </w:r>
    </w:p>
    <w:p>
      <w:pPr>
        <w:numPr>
          <w:ilvl w:val="0"/>
          <w:numId w:val="1149"/>
        </w:numPr>
        <w:pStyle w:val="Compact"/>
      </w:pPr>
      <w:r>
        <w:t xml:space="preserve">Options:</w:t>
      </w:r>
    </w:p>
    <w:p>
      <w:pPr>
        <w:numPr>
          <w:ilvl w:val="1"/>
          <w:numId w:val="1150"/>
        </w:numPr>
        <w:pStyle w:val="Compact"/>
      </w:pPr>
      <w:r>
        <w:rPr>
          <w:b/>
        </w:rPr>
        <w:t xml:space="preserve">Require acknowledgement</w:t>
      </w:r>
      <w:r>
        <w:t xml:space="preserve"> </w:t>
      </w:r>
      <w:r>
        <w:t xml:space="preserve">— staff must click Acknowledge</w:t>
      </w:r>
    </w:p>
    <w:p>
      <w:pPr>
        <w:numPr>
          <w:ilvl w:val="1"/>
          <w:numId w:val="1150"/>
        </w:numPr>
        <w:pStyle w:val="Compact"/>
      </w:pPr>
      <w:r>
        <w:rPr>
          <w:b/>
        </w:rPr>
        <w:t xml:space="preserve">Pin to board</w:t>
      </w:r>
      <w:r>
        <w:t xml:space="preserve"> </w:t>
      </w:r>
      <w:r>
        <w:t xml:space="preserve">— stays at top</w:t>
      </w:r>
    </w:p>
    <w:p>
      <w:pPr>
        <w:numPr>
          <w:ilvl w:val="1"/>
          <w:numId w:val="1150"/>
        </w:numPr>
        <w:pStyle w:val="Compact"/>
      </w:pPr>
      <w:r>
        <w:rPr>
          <w:b/>
        </w:rPr>
        <w:t xml:space="preserve">Expiry date</w:t>
      </w:r>
      <w:r>
        <w:t xml:space="preserve"> </w:t>
      </w:r>
      <w:r>
        <w:t xml:space="preserve">— auto-archive</w:t>
      </w:r>
    </w:p>
    <w:p>
      <w:pPr>
        <w:numPr>
          <w:ilvl w:val="0"/>
          <w:numId w:val="1149"/>
        </w:numPr>
        <w:pStyle w:val="Compact"/>
      </w:pPr>
      <w:r>
        <w:t xml:space="preserve">Publish →</w:t>
      </w:r>
      <w:r>
        <w:t xml:space="preserve"> </w:t>
      </w:r>
      <w:r>
        <w:rPr>
          <w:rStyle w:val="VerbatimChar"/>
        </w:rPr>
        <w:t xml:space="preserve">official_notices</w:t>
      </w:r>
      <w:r>
        <w:t xml:space="preserve"> </w:t>
      </w:r>
      <w:r>
        <w:t xml:space="preserve">+ read/acknowledgement tracking.</w:t>
      </w:r>
    </w:p>
    <w:p>
      <w:pPr>
        <w:pStyle w:val="Heading3"/>
      </w:pPr>
      <w:bookmarkStart w:id="395" w:name="staff-procedure"/>
      <w:r>
        <w:t xml:space="preserve">6.3 Staff Procedure</w:t>
      </w:r>
      <w:bookmarkEnd w:id="395"/>
    </w:p>
    <w:p>
      <w:pPr>
        <w:numPr>
          <w:ilvl w:val="0"/>
          <w:numId w:val="1151"/>
        </w:numPr>
        <w:pStyle w:val="Compact"/>
      </w:pPr>
      <w:r>
        <w:t xml:space="preserve">Check</w:t>
      </w:r>
      <w:r>
        <w:t xml:space="preserve"> </w:t>
      </w:r>
      <w:r>
        <w:rPr>
          <w:b/>
        </w:rPr>
        <w:t xml:space="preserve">Official Notices</w:t>
      </w:r>
      <w:r>
        <w:t xml:space="preserve"> </w:t>
      </w:r>
      <w:r>
        <w:t xml:space="preserve">on Workspace daily.</w:t>
      </w:r>
    </w:p>
    <w:p>
      <w:pPr>
        <w:numPr>
          <w:ilvl w:val="0"/>
          <w:numId w:val="1151"/>
        </w:numPr>
        <w:pStyle w:val="Compact"/>
      </w:pPr>
      <w:r>
        <w:t xml:space="preserve">Read and</w:t>
      </w:r>
      <w:r>
        <w:t xml:space="preserve"> </w:t>
      </w:r>
      <w:r>
        <w:rPr>
          <w:b/>
        </w:rPr>
        <w:t xml:space="preserve">Acknowledge</w:t>
      </w:r>
      <w:r>
        <w:t xml:space="preserve"> </w:t>
      </w:r>
      <w:r>
        <w:t xml:space="preserve">where required.</w:t>
      </w:r>
    </w:p>
    <w:p>
      <w:pPr>
        <w:numPr>
          <w:ilvl w:val="0"/>
          <w:numId w:val="1151"/>
        </w:numPr>
        <w:pStyle w:val="Compact"/>
      </w:pPr>
      <w:r>
        <w:t xml:space="preserve">Unacknowledged notices appear in dashboard alerts.</w:t>
      </w:r>
    </w:p>
    <w:p>
      <w:r>
        <w:pict>
          <v:rect style="width:0;height:1.5pt" o:hralign="center" o:hrstd="t" o:hr="t"/>
        </w:pict>
      </w:r>
    </w:p>
    <w:p>
      <w:pPr>
        <w:pStyle w:val="Heading2"/>
      </w:pPr>
      <w:bookmarkStart w:id="396" w:name="company-forum"/>
      <w:r>
        <w:t xml:space="preserve">7. COMPANY FORUM</w:t>
      </w:r>
      <w:bookmarkEnd w:id="396"/>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Visibility</w:t>
            </w:r>
          </w:p>
        </w:tc>
        <w:tc>
          <w:tcPr>
            <w:tcBorders>
              <w:bottom w:val="single"/>
            </w:tcBorders>
            <w:vAlign w:val="bottom"/>
          </w:tcPr>
          <w:p>
            <w:pPr>
              <w:pStyle w:val="Compact"/>
              <w:jc w:val="left"/>
            </w:pPr>
            <w:r>
              <w:t xml:space="preserve">Create Permission</w:t>
            </w:r>
          </w:p>
        </w:tc>
      </w:tr>
      <w:tr>
        <w:tc>
          <w:p>
            <w:pPr>
              <w:pStyle w:val="Compact"/>
              <w:jc w:val="left"/>
            </w:pPr>
            <w:r>
              <w:t xml:space="preserve">Branch</w:t>
            </w:r>
          </w:p>
        </w:tc>
        <w:tc>
          <w:p>
            <w:pPr>
              <w:pStyle w:val="Compact"/>
              <w:jc w:val="left"/>
            </w:pPr>
            <w:r>
              <w:t xml:space="preserve">Branch staff only</w:t>
            </w:r>
          </w:p>
        </w:tc>
        <w:tc>
          <w:p>
            <w:pPr>
              <w:pStyle w:val="Compact"/>
              <w:jc w:val="left"/>
            </w:pPr>
            <w:r>
              <w:t xml:space="preserve">All with office.use</w:t>
            </w:r>
          </w:p>
        </w:tc>
      </w:tr>
      <w:tr>
        <w:tc>
          <w:p>
            <w:pPr>
              <w:pStyle w:val="Compact"/>
              <w:jc w:val="left"/>
            </w:pPr>
            <w:r>
              <w:t xml:space="preserve">Company</w:t>
            </w:r>
          </w:p>
        </w:tc>
        <w:tc>
          <w:p>
            <w:pPr>
              <w:pStyle w:val="Compact"/>
              <w:jc w:val="left"/>
            </w:pPr>
            <w:r>
              <w:t xml:space="preserve">All staff</w:t>
            </w:r>
          </w:p>
        </w:tc>
        <w:tc>
          <w:p>
            <w:pPr>
              <w:pStyle w:val="Compact"/>
              <w:jc w:val="left"/>
            </w:pPr>
            <w:r>
              <w:t xml:space="preserve">Senior roles only</w:t>
            </w:r>
          </w:p>
        </w:tc>
      </w:tr>
    </w:tbl>
    <w:p>
      <w:pPr>
        <w:pStyle w:val="BodyText"/>
      </w:pPr>
      <w:r>
        <w:rPr>
          <w:b/>
        </w:rPr>
        <w:t xml:space="preserve">Rules:</w:t>
      </w:r>
      <w:r>
        <w:t xml:space="preserve"> </w:t>
      </w:r>
      <w:r>
        <w:t xml:space="preserve">- Professional conduct — discipline policy applies</w:t>
      </w:r>
      <w:r>
        <w:t xml:space="preserve"> </w:t>
      </w:r>
      <w:r>
        <w:t xml:space="preserve">- No customer pricing or confidential financial data</w:t>
      </w:r>
      <w:r>
        <w:t xml:space="preserve"> </w:t>
      </w:r>
      <w:r>
        <w:t xml:space="preserve">- HR may remove posts; gross misconduct triggers discipline case</w:t>
      </w:r>
    </w:p>
    <w:p>
      <w:r>
        <w:pict>
          <v:rect style="width:0;height:1.5pt" o:hralign="center" o:hrstd="t" o:hr="t"/>
        </w:pict>
      </w:r>
    </w:p>
    <w:p>
      <w:pPr>
        <w:pStyle w:val="Heading2"/>
      </w:pPr>
      <w:bookmarkStart w:id="397" w:name="office-dossiers-and-filing"/>
      <w:r>
        <w:t xml:space="preserve">8. OFFICE DOSSIERS AND FILING</w:t>
      </w:r>
      <w:bookmarkEnd w:id="397"/>
    </w:p>
    <w:p>
      <w:pPr>
        <w:pStyle w:val="Heading3"/>
      </w:pPr>
      <w:bookmarkStart w:id="398" w:name="dossiers"/>
      <w:r>
        <w:t xml:space="preserve">8.1 Dossiers</w:t>
      </w:r>
      <w:bookmarkEnd w:id="398"/>
    </w:p>
    <w:p>
      <w:pPr>
        <w:pStyle w:val="FirstParagraph"/>
      </w:pPr>
      <w:r>
        <w:t xml:space="preserve">Document cabinet for filed office records:</w:t>
      </w:r>
      <w:r>
        <w:t xml:space="preserve"> </w:t>
      </w:r>
      <w:r>
        <w:t xml:space="preserve">-</w:t>
      </w:r>
      <w:r>
        <w:t xml:space="preserve"> </w:t>
      </w:r>
      <w:r>
        <w:rPr>
          <w:rStyle w:val="VerbatimChar"/>
        </w:rPr>
        <w:t xml:space="preserve">office_dossiers</w:t>
      </w:r>
      <w:r>
        <w:t xml:space="preserve"> </w:t>
      </w:r>
      <w:r>
        <w:t xml:space="preserve">+</w:t>
      </w:r>
      <w:r>
        <w:t xml:space="preserve"> </w:t>
      </w:r>
      <w:r>
        <w:rPr>
          <w:rStyle w:val="VerbatimChar"/>
        </w:rPr>
        <w:t xml:space="preserve">office_dossier_links</w:t>
      </w:r>
      <w:r>
        <w:t xml:space="preserve"> </w:t>
      </w:r>
      <w:r>
        <w:t xml:space="preserve">- Version history in</w:t>
      </w:r>
      <w:r>
        <w:t xml:space="preserve"> </w:t>
      </w:r>
      <w:r>
        <w:rPr>
          <w:rStyle w:val="VerbatimChar"/>
        </w:rPr>
        <w:t xml:space="preserve">office_record_versions</w:t>
      </w:r>
    </w:p>
    <w:p>
      <w:pPr>
        <w:pStyle w:val="Heading3"/>
      </w:pPr>
      <w:bookmarkStart w:id="399" w:name="filing-completeness"/>
      <w:r>
        <w:t xml:space="preserve">8.2 Filing Completeness</w:t>
      </w:r>
      <w:bookmarkEnd w:id="399"/>
    </w:p>
    <w:p>
      <w:pPr>
        <w:pStyle w:val="FirstParagraph"/>
      </w:pPr>
      <w:r>
        <w:t xml:space="preserve">Before work item closure:</w:t>
      </w:r>
      <w:r>
        <w:t xml:space="preserve"> </w:t>
      </w:r>
      <w:r>
        <w:t xml:space="preserve">-</w:t>
      </w:r>
      <w:r>
        <w:t xml:space="preserve"> </w:t>
      </w:r>
      <w:r>
        <w:rPr>
          <w:rStyle w:val="VerbatimChar"/>
        </w:rPr>
        <w:t xml:space="preserve">filingCompleteness.js</w:t>
      </w:r>
      <w:r>
        <w:t xml:space="preserve"> </w:t>
      </w:r>
      <w:r>
        <w:t xml:space="preserve">checks required fields</w:t>
      </w:r>
      <w:r>
        <w:t xml:space="preserve"> </w:t>
      </w:r>
      <w:r>
        <w:t xml:space="preserve">- Documents without filing number cannot be archived</w:t>
      </w:r>
      <w:r>
        <w:t xml:space="preserve"> </w:t>
      </w:r>
      <w:r>
        <w:t xml:space="preserve">- AI-assisted filing:</w:t>
      </w:r>
      <w:r>
        <w:t xml:space="preserve"> </w:t>
      </w:r>
      <w:r>
        <w:rPr>
          <w:rStyle w:val="VerbatimChar"/>
        </w:rPr>
        <w:t xml:space="preserve">/api/office/threads/:id/ai-file</w:t>
      </w:r>
    </w:p>
    <w:p>
      <w:pPr>
        <w:pStyle w:val="Heading3"/>
      </w:pPr>
      <w:bookmarkStart w:id="400" w:name="inter-branch-office-requests"/>
      <w:r>
        <w:t xml:space="preserve">8.3 Inter-Branch Office Requests</w:t>
      </w:r>
      <w:bookmarkEnd w:id="400"/>
    </w:p>
    <w:p>
      <w:pPr>
        <w:pStyle w:val="FirstParagraph"/>
      </w:pPr>
      <w:r>
        <w:t xml:space="preserve">Cross-branch coordination:</w:t>
      </w:r>
      <w:r>
        <w:t xml:space="preserve"> </w:t>
      </w:r>
      <w:r>
        <w:t xml:space="preserve">- Branch manager creates request</w:t>
      </w:r>
      <w:r>
        <w:t xml:space="preserve"> </w:t>
      </w:r>
      <w:r>
        <w:t xml:space="preserve">- Tracked as work item</w:t>
      </w:r>
      <w:r>
        <w:t xml:space="preserve"> </w:t>
      </w:r>
      <w:r>
        <w:t xml:space="preserve">- May convert to material request or payment request</w:t>
      </w:r>
    </w:p>
    <w:p>
      <w:r>
        <w:pict>
          <v:rect style="width:0;height:1.5pt" o:hralign="center" o:hrstd="t" o:hr="t"/>
        </w:pict>
      </w:r>
    </w:p>
    <w:p>
      <w:pPr>
        <w:pStyle w:val="Heading2"/>
      </w:pPr>
      <w:bookmarkStart w:id="401" w:name="confidential-access"/>
      <w:r>
        <w:t xml:space="preserve">9. CONFIDENTIAL ACCESS</w:t>
      </w:r>
      <w:bookmarkEnd w:id="401"/>
    </w:p>
    <w:p>
      <w:pPr>
        <w:pStyle w:val="FirstParagraph"/>
      </w:pPr>
      <w:r>
        <w:t xml:space="preserve">Work items and threads may be marked</w:t>
      </w:r>
      <w:r>
        <w:t xml:space="preserve"> </w:t>
      </w:r>
      <w:r>
        <w:rPr>
          <w:b/>
        </w:rPr>
        <w:t xml:space="preserve">confidential</w:t>
      </w:r>
      <w:r>
        <w:t xml:space="preserve">:</w:t>
      </w:r>
      <w:r>
        <w:t xml:space="preserve"> </w:t>
      </w:r>
      <w:r>
        <w:t xml:space="preserve">- Only participants (</w:t>
      </w:r>
      <w:r>
        <w:rPr>
          <w:rStyle w:val="VerbatimChar"/>
        </w:rPr>
        <w:t xml:space="preserve">userIsWorkItemParticipant</w:t>
      </w:r>
      <w:r>
        <w:t xml:space="preserve">) or elevated access (</w:t>
      </w:r>
      <w:r>
        <w:rPr>
          <w:rStyle w:val="VerbatimChar"/>
        </w:rPr>
        <w:t xml:space="preserve">workspaceConfidentialAccess.js</w:t>
      </w:r>
      <w:r>
        <w:t xml:space="preserve">) can view</w:t>
      </w:r>
      <w:r>
        <w:t xml:space="preserve"> </w:t>
      </w:r>
      <w:r>
        <w:t xml:space="preserve">- Used for sensitive HR, legal, and financial matters</w:t>
      </w:r>
      <w:r>
        <w:t xml:space="preserve"> </w:t>
      </w:r>
      <w:r>
        <w:t xml:space="preserve">- Do not screenshot or forward outside system</w:t>
      </w:r>
    </w:p>
    <w:p>
      <w:r>
        <w:pict>
          <v:rect style="width:0;height:1.5pt" o:hralign="center" o:hrstd="t" o:hr="t"/>
        </w:pict>
      </w:r>
    </w:p>
    <w:p>
      <w:pPr>
        <w:pStyle w:val="Heading2"/>
      </w:pPr>
      <w:bookmarkStart w:id="402" w:name="workspace-search"/>
      <w:r>
        <w:t xml:space="preserve">10. WORKSPACE SEARCH</w:t>
      </w:r>
      <w:bookmarkEnd w:id="402"/>
    </w:p>
    <w:p>
      <w:pPr>
        <w:pStyle w:val="FirstParagraph"/>
      </w:pPr>
      <w:r>
        <w:rPr>
          <w:rStyle w:val="VerbatimChar"/>
        </w:rPr>
        <w:t xml:space="preserve">GET /api/workspace/search</w:t>
      </w:r>
      <w:r>
        <w:t xml:space="preserve">:</w:t>
      </w:r>
      <w:r>
        <w:t xml:space="preserve"> </w:t>
      </w:r>
      <w:r>
        <w:t xml:space="preserve">- Authenticated; results filtered by entity permissions</w:t>
      </w:r>
      <w:r>
        <w:t xml:space="preserve"> </w:t>
      </w:r>
      <w:r>
        <w:t xml:space="preserve">- Search customers, quotations, coils, work items, staff</w:t>
      </w:r>
      <w:r>
        <w:t xml:space="preserve"> </w:t>
      </w:r>
      <w:r>
        <w:t xml:space="preserve">- CEO has empty search (no line-level access)</w:t>
      </w:r>
    </w:p>
    <w:p>
      <w:r>
        <w:pict>
          <v:rect style="width:0;height:1.5pt" o:hralign="center" o:hrstd="t" o:hr="t"/>
        </w:pict>
      </w:r>
    </w:p>
    <w:p>
      <w:pPr>
        <w:pStyle w:val="Heading2"/>
      </w:pPr>
      <w:bookmarkStart w:id="403" w:name="expense-category-coaching"/>
      <w:r>
        <w:t xml:space="preserve">11. EXPENSE CATEGORY COACHING</w:t>
      </w:r>
      <w:bookmarkEnd w:id="403"/>
    </w:p>
    <w:p>
      <w:pPr>
        <w:pStyle w:val="FirstParagraph"/>
      </w:pPr>
      <w:r>
        <w:t xml:space="preserve">System monitors</w:t>
      </w:r>
      <w:r>
        <w:t xml:space="preserve"> </w:t>
      </w:r>
      <w:r>
        <w:rPr>
          <w:b/>
        </w:rPr>
        <w:t xml:space="preserve">“</w:t>
      </w:r>
      <w:r>
        <w:rPr>
          <w:b/>
        </w:rPr>
        <w:t xml:space="preserve">Others</w:t>
      </w:r>
      <w:r>
        <w:rPr>
          <w:b/>
        </w:rPr>
        <w:t xml:space="preserve">”</w:t>
      </w:r>
      <w:r>
        <w:t xml:space="preserve"> </w:t>
      </w:r>
      <w:r>
        <w:t xml:space="preserve">expense category:</w:t>
      </w:r>
      <w:r>
        <w:t xml:space="preserve"> </w:t>
      </w:r>
      <w:r>
        <w:t xml:space="preserve">- &gt;₦50,000: Finance review flag</w:t>
      </w:r>
      <w:r>
        <w:t xml:space="preserve"> </w:t>
      </w:r>
      <w:r>
        <w:t xml:space="preserve">- &gt;15% of branch expenses: coaching alert to BM</w:t>
      </w:r>
      <w:r>
        <w:t xml:space="preserve"> </w:t>
      </w:r>
      <w:r>
        <w:t xml:space="preserve">- MD sees trend on Command Centre</w:t>
      </w:r>
    </w:p>
    <w:p>
      <w:pPr>
        <w:pStyle w:val="BodyText"/>
      </w:pPr>
      <w:r>
        <w:t xml:space="preserve">Staff should use specific categories where possible; reserve Others for genuine exceptions.</w:t>
      </w:r>
    </w:p>
    <w:p>
      <w:r>
        <w:pict>
          <v:rect style="width:0;height:1.5pt" o:hralign="center" o:hrstd="t" o:hr="t"/>
        </w:pict>
      </w:r>
    </w:p>
    <w:p>
      <w:pPr>
        <w:pStyle w:val="Heading2"/>
      </w:pPr>
      <w:bookmarkStart w:id="404" w:name="daily-office-administration-checklist"/>
      <w:r>
        <w:t xml:space="preserve">12. DAILY OFFICE ADMINISTRATION CHECKLIST</w:t>
      </w:r>
      <w:bookmarkEnd w:id="404"/>
    </w:p>
    <w:p>
      <w:pPr>
        <w:pStyle w:val="FirstParagraph"/>
      </w:pPr>
      <w:r>
        <w:rPr>
          <w:b/>
        </w:rPr>
        <w:t xml:space="preserve">All staff:</w:t>
      </w:r>
      <w:r>
        <w:t xml:space="preserve"> </w:t>
      </w:r>
      <w:r>
        <w:t xml:space="preserve">- [ ] Check Action Inbox on Workspace</w:t>
      </w:r>
      <w:r>
        <w:t xml:space="preserve"> </w:t>
      </w:r>
      <w:r>
        <w:t xml:space="preserve">- [ ] Read unacknowledged official notices</w:t>
      </w:r>
      <w:r>
        <w:t xml:space="preserve"> </w:t>
      </w:r>
      <w:r>
        <w:t xml:space="preserve">- [ ] File completed work items (move from Unfiled to Filed)</w:t>
      </w:r>
    </w:p>
    <w:p>
      <w:pPr>
        <w:pStyle w:val="BodyText"/>
      </w:pPr>
      <w:r>
        <w:rPr>
          <w:b/>
        </w:rPr>
        <w:t xml:space="preserve">Branch Manager:</w:t>
      </w:r>
      <w:r>
        <w:t xml:space="preserve"> </w:t>
      </w:r>
      <w:r>
        <w:t xml:space="preserve">- [ ] Clear endorsement queue</w:t>
      </w:r>
      <w:r>
        <w:t xml:space="preserve"> </w:t>
      </w:r>
      <w:r>
        <w:t xml:space="preserve">- [ ] Approve expense requests within SLA</w:t>
      </w:r>
      <w:r>
        <w:t xml:space="preserve"> </w:t>
      </w:r>
      <w:r>
        <w:t xml:space="preserve">- [ ] Review branch forum for issues</w:t>
      </w:r>
    </w:p>
    <w:p>
      <w:pPr>
        <w:pStyle w:val="BodyText"/>
      </w:pPr>
      <w:r>
        <w:rPr>
          <w:b/>
        </w:rPr>
        <w:t xml:space="preserve">MD / Admin:</w:t>
      </w:r>
      <w:r>
        <w:t xml:space="preserve"> </w:t>
      </w:r>
      <w:r>
        <w:t xml:space="preserve">- [ ] Review executive desk overdue items</w:t>
      </w:r>
      <w:r>
        <w:t xml:space="preserve"> </w:t>
      </w:r>
      <w:r>
        <w:t xml:space="preserve">- [ ] Publish company notices as needed</w:t>
      </w:r>
    </w:p>
    <w:p>
      <w:r>
        <w:pict>
          <v:rect style="width:0;height:1.5pt" o:hralign="center" o:hrstd="t" o:hr="t"/>
        </w:pict>
      </w:r>
    </w:p>
    <w:p>
      <w:pPr>
        <w:pStyle w:val="Heading2"/>
      </w:pPr>
      <w:bookmarkStart w:id="405" w:name="ai-assistant-zare-in-office-context"/>
      <w:r>
        <w:t xml:space="preserve">13. AI ASSISTANT (ZARE) IN OFFICE CONTEXT</w:t>
      </w:r>
      <w:bookmarkEnd w:id="405"/>
    </w:p>
    <w:p>
      <w:pPr>
        <w:numPr>
          <w:ilvl w:val="0"/>
          <w:numId w:val="1152"/>
        </w:numPr>
        <w:pStyle w:val="Compact"/>
      </w:pPr>
      <w:r>
        <w:rPr>
          <w:b/>
        </w:rPr>
        <w:t xml:space="preserve">Tour this page</w:t>
      </w:r>
      <w:r>
        <w:t xml:space="preserve"> </w:t>
      </w:r>
      <w:r>
        <w:t xml:space="preserve">on Workspace for navigation coaching</w:t>
      </w:r>
    </w:p>
    <w:p>
      <w:pPr>
        <w:numPr>
          <w:ilvl w:val="0"/>
          <w:numId w:val="1152"/>
        </w:numPr>
        <w:pStyle w:val="Compact"/>
      </w:pPr>
      <w:r>
        <w:t xml:space="preserve">Memo polish for formal communications</w:t>
      </w:r>
    </w:p>
    <w:p>
      <w:pPr>
        <w:numPr>
          <w:ilvl w:val="0"/>
          <w:numId w:val="1152"/>
        </w:numPr>
        <w:pStyle w:val="Compact"/>
      </w:pPr>
      <w:r>
        <w:t xml:space="preserve">Cannot approve, file, or post on user’s behalf</w:t>
      </w:r>
    </w:p>
    <w:p>
      <w:pPr>
        <w:numPr>
          <w:ilvl w:val="0"/>
          <w:numId w:val="1152"/>
        </w:numPr>
        <w:pStyle w:val="Compact"/>
      </w:pPr>
      <w:r>
        <w:t xml:space="preserve">Queries logged for knowledge base improvement</w:t>
      </w:r>
    </w:p>
    <w:p>
      <w:r>
        <w:pict>
          <v:rect style="width:0;height:1.5pt" o:hralign="center" o:hrstd="t" o:hr="t"/>
        </w:pict>
      </w:r>
    </w:p>
    <w:p>
      <w:pPr>
        <w:pStyle w:val="FirstParagraph"/>
      </w:pPr>
      <w:r>
        <w:rPr>
          <w:i/>
        </w:rPr>
        <w:t xml:space="preserve">End of SOP-10. Cross-references: SOP-02 (Expense payout), SOP-08 (MD approvals), SOP-01 (Sales handoffs).</w:t>
      </w:r>
    </w:p>
    <w:p>
      <w:r>
        <w:pict>
          <v:rect style="width:0;height:1.5pt" o:hralign="center" o:hrstd="t" o:hr="t"/>
        </w:pict>
      </w:r>
    </w:p>
    <w:p>
      <w:pPr>
        <w:pStyle w:val="Heading1"/>
      </w:pPr>
      <w:bookmarkStart w:id="406" w:name="X59c99eb68610e1772ef8eb4cb67e3b5db55dbb3"/>
      <w:r>
        <w:t xml:space="preserve">APPENDIX A: GLOSSARY, REFERENCE TABLES &amp; REPORT INDEX</w:t>
      </w:r>
      <w:bookmarkEnd w:id="406"/>
    </w:p>
    <w:p>
      <w:pPr>
        <w:pStyle w:val="FirstParagraph"/>
      </w:pPr>
      <w:r>
        <w:rPr>
          <w:b/>
        </w:rPr>
        <w:t xml:space="preserve">Zarewa Aluminium and Plastics Ltd — System of Operations v3.0</w:t>
      </w:r>
    </w:p>
    <w:p>
      <w:r>
        <w:pict>
          <v:rect style="width:0;height:1.5pt" o:hralign="center" o:hrstd="t" o:hr="t"/>
        </w:pict>
      </w:r>
    </w:p>
    <w:p>
      <w:pPr>
        <w:pStyle w:val="Heading2"/>
      </w:pPr>
      <w:bookmarkStart w:id="407" w:name="a.1-complete-glossary"/>
      <w:r>
        <w:t xml:space="preserve">A.1 COMPLETE GLOSSARY</w:t>
      </w:r>
      <w:bookmarkEnd w:id="407"/>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Definition</w:t>
            </w:r>
          </w:p>
        </w:tc>
      </w:tr>
      <w:tr>
        <w:tc>
          <w:p>
            <w:pPr>
              <w:pStyle w:val="Compact"/>
              <w:jc w:val="left"/>
            </w:pPr>
            <w:r>
              <w:t xml:space="preserve">AP1c</w:t>
            </w:r>
          </w:p>
        </w:tc>
        <w:tc>
          <w:p>
            <w:pPr>
              <w:pStyle w:val="Compact"/>
              <w:jc w:val="left"/>
            </w:pPr>
            <w:r>
              <w:t xml:space="preserve">Accounting Phase 1c — production-completion revenue recognition with automatic GL posting</w:t>
            </w:r>
          </w:p>
        </w:tc>
      </w:tr>
      <w:tr>
        <w:tc>
          <w:p>
            <w:pPr>
              <w:pStyle w:val="Compact"/>
              <w:jc w:val="left"/>
            </w:pPr>
            <w:r>
              <w:t xml:space="preserve">AP2</w:t>
            </w:r>
          </w:p>
        </w:tc>
        <w:tc>
          <w:p>
            <w:pPr>
              <w:pStyle w:val="Compact"/>
              <w:jc w:val="left"/>
            </w:pPr>
            <w:r>
              <w:t xml:space="preserve">Accounting Phase 2 — received-basis accounts payable; inventory valued at landed cost</w:t>
            </w:r>
          </w:p>
        </w:tc>
      </w:tr>
      <w:tr>
        <w:tc>
          <w:p>
            <w:pPr>
              <w:pStyle w:val="Compact"/>
              <w:jc w:val="left"/>
            </w:pPr>
            <w:r>
              <w:t xml:space="preserve">AP3</w:t>
            </w:r>
          </w:p>
        </w:tc>
        <w:tc>
          <w:p>
            <w:pPr>
              <w:pStyle w:val="Compact"/>
              <w:jc w:val="left"/>
            </w:pPr>
            <w:r>
              <w:t xml:space="preserve">Accounting Phase 3 — branch P&amp;L, material cost classification, payroll labour per production job</w:t>
            </w:r>
          </w:p>
        </w:tc>
      </w:tr>
      <w:tr>
        <w:tc>
          <w:p>
            <w:pPr>
              <w:pStyle w:val="Compact"/>
              <w:jc w:val="left"/>
            </w:pPr>
            <w:r>
              <w:t xml:space="preserve">Advance (Customer)</w:t>
            </w:r>
          </w:p>
        </w:tc>
        <w:tc>
          <w:p>
            <w:pPr>
              <w:pStyle w:val="Compact"/>
              <w:jc w:val="left"/>
            </w:pPr>
            <w:r>
              <w:t xml:space="preserve">Payment received before quotation; ledger type ADVANCE_IN</w:t>
            </w:r>
          </w:p>
        </w:tc>
      </w:tr>
      <w:tr>
        <w:tc>
          <w:p>
            <w:pPr>
              <w:pStyle w:val="Compact"/>
              <w:jc w:val="left"/>
            </w:pPr>
            <w:r>
              <w:t xml:space="preserve">Bootstrap</w:t>
            </w:r>
          </w:p>
        </w:tc>
        <w:tc>
          <w:p>
            <w:pPr>
              <w:pStyle w:val="Compact"/>
              <w:jc w:val="left"/>
            </w:pPr>
            <w:r>
              <w:t xml:space="preserve">Initial workspace data snapshot loaded on login via GET /api/bootstrap</w:t>
            </w:r>
          </w:p>
        </w:tc>
      </w:tr>
      <w:tr>
        <w:tc>
          <w:p>
            <w:pPr>
              <w:pStyle w:val="Compact"/>
              <w:jc w:val="left"/>
            </w:pPr>
            <w:r>
              <w:t xml:space="preserve">BM</w:t>
            </w:r>
          </w:p>
        </w:tc>
        <w:tc>
          <w:p>
            <w:pPr>
              <w:pStyle w:val="Compact"/>
              <w:jc w:val="left"/>
            </w:pPr>
            <w:r>
              <w:t xml:space="preserve">Branch Manager (role key: sales_manager)</w:t>
            </w:r>
          </w:p>
        </w:tc>
      </w:tr>
      <w:tr>
        <w:tc>
          <w:p>
            <w:pPr>
              <w:pStyle w:val="Compact"/>
              <w:jc w:val="left"/>
            </w:pPr>
            <w:r>
              <w:t xml:space="preserve">CL</w:t>
            </w:r>
          </w:p>
        </w:tc>
        <w:tc>
          <w:p>
            <w:pPr>
              <w:pStyle w:val="Compact"/>
              <w:jc w:val="left"/>
            </w:pPr>
            <w:r>
              <w:t xml:space="preserve">Cutting List — production work order issued from sales</w:t>
            </w:r>
          </w:p>
        </w:tc>
      </w:tr>
      <w:tr>
        <w:tc>
          <w:p>
            <w:pPr>
              <w:pStyle w:val="Compact"/>
              <w:jc w:val="left"/>
            </w:pPr>
            <w:r>
              <w:t xml:space="preserve">COGS</w:t>
            </w:r>
          </w:p>
        </w:tc>
        <w:tc>
          <w:p>
            <w:pPr>
              <w:pStyle w:val="Compact"/>
              <w:jc w:val="left"/>
            </w:pPr>
            <w:r>
              <w:t xml:space="preserve">Cost of Goods Sold — GL accounts 5010–5050</w:t>
            </w:r>
          </w:p>
        </w:tc>
      </w:tr>
      <w:tr>
        <w:tc>
          <w:p>
            <w:pPr>
              <w:pStyle w:val="Compact"/>
              <w:jc w:val="left"/>
            </w:pPr>
            <w:r>
              <w:t xml:space="preserve">Credit Exception</w:t>
            </w:r>
          </w:p>
        </w:tc>
        <w:tc>
          <w:p>
            <w:pPr>
              <w:pStyle w:val="Compact"/>
              <w:jc w:val="left"/>
            </w:pPr>
            <w:r>
              <w:t xml:space="preserve">Formal approval allowing customer credit terms with expiry</w:t>
            </w:r>
          </w:p>
        </w:tc>
      </w:tr>
      <w:tr>
        <w:tc>
          <w:p>
            <w:pPr>
              <w:pStyle w:val="Compact"/>
              <w:jc w:val="left"/>
            </w:pPr>
            <w:r>
              <w:t xml:space="preserve">CREV</w:t>
            </w:r>
          </w:p>
        </w:tc>
        <w:tc>
          <w:p>
            <w:pPr>
              <w:pStyle w:val="Compact"/>
              <w:jc w:val="left"/>
            </w:pPr>
            <w:r>
              <w:t xml:space="preserve">Coil Control Event — immutable log of coil movements</w:t>
            </w:r>
          </w:p>
        </w:tc>
      </w:tr>
      <w:tr>
        <w:tc>
          <w:p>
            <w:pPr>
              <w:pStyle w:val="Compact"/>
              <w:jc w:val="left"/>
            </w:pPr>
            <w:r>
              <w:t xml:space="preserve">CSRF</w:t>
            </w:r>
          </w:p>
        </w:tc>
        <w:tc>
          <w:p>
            <w:pPr>
              <w:pStyle w:val="Compact"/>
              <w:jc w:val="left"/>
            </w:pPr>
            <w:r>
              <w:t xml:space="preserve">Cross-Site Request Forgery token required on all mutating API requests</w:t>
            </w:r>
          </w:p>
        </w:tc>
      </w:tr>
      <w:tr>
        <w:tc>
          <w:p>
            <w:pPr>
              <w:pStyle w:val="Compact"/>
              <w:jc w:val="left"/>
            </w:pPr>
            <w:r>
              <w:t xml:space="preserve">Delivery Gate</w:t>
            </w:r>
          </w:p>
        </w:tc>
        <w:tc>
          <w:p>
            <w:pPr>
              <w:pStyle w:val="Compact"/>
              <w:jc w:val="left"/>
            </w:pPr>
            <w:r>
              <w:t xml:space="preserve">Payment enforcement before dispatch (off/warn/enforce)</w:t>
            </w:r>
          </w:p>
        </w:tc>
      </w:tr>
      <w:tr>
        <w:tc>
          <w:p>
            <w:pPr>
              <w:pStyle w:val="Compact"/>
              <w:jc w:val="left"/>
            </w:pPr>
            <w:r>
              <w:t xml:space="preserve">FG</w:t>
            </w:r>
          </w:p>
        </w:tc>
        <w:tc>
          <w:p>
            <w:pPr>
              <w:pStyle w:val="Compact"/>
              <w:jc w:val="left"/>
            </w:pPr>
            <w:r>
              <w:t xml:space="preserve">Finished Goods — post-production stock</w:t>
            </w:r>
          </w:p>
        </w:tc>
      </w:tr>
      <w:tr>
        <w:tc>
          <w:p>
            <w:pPr>
              <w:pStyle w:val="Compact"/>
              <w:jc w:val="left"/>
            </w:pPr>
            <w:r>
              <w:t xml:space="preserve">GL</w:t>
            </w:r>
          </w:p>
        </w:tc>
        <w:tc>
          <w:p>
            <w:pPr>
              <w:pStyle w:val="Compact"/>
              <w:jc w:val="left"/>
            </w:pPr>
            <w:r>
              <w:t xml:space="preserve">General Ledger</w:t>
            </w:r>
          </w:p>
        </w:tc>
      </w:tr>
      <w:tr>
        <w:tc>
          <w:p>
            <w:pPr>
              <w:pStyle w:val="Compact"/>
              <w:jc w:val="left"/>
            </w:pPr>
            <w:r>
              <w:t xml:space="preserve">GMHR</w:t>
            </w:r>
          </w:p>
        </w:tc>
        <w:tc>
          <w:p>
            <w:pPr>
              <w:pStyle w:val="Compact"/>
              <w:jc w:val="left"/>
            </w:pPr>
            <w:r>
              <w:t xml:space="preserve">General Manager, Human Resources (role key: gmhr)</w:t>
            </w:r>
          </w:p>
        </w:tc>
      </w:tr>
      <w:tr>
        <w:tc>
          <w:p>
            <w:pPr>
              <w:pStyle w:val="Compact"/>
              <w:jc w:val="left"/>
            </w:pPr>
            <w:r>
              <w:t xml:space="preserve">GRN</w:t>
            </w:r>
          </w:p>
        </w:tc>
        <w:tc>
          <w:p>
            <w:pPr>
              <w:pStyle w:val="Compact"/>
              <w:jc w:val="left"/>
            </w:pPr>
            <w:r>
              <w:t xml:space="preserve">Goods Received Note — store receipt against purchase order</w:t>
            </w:r>
          </w:p>
        </w:tc>
      </w:tr>
      <w:tr>
        <w:tc>
          <w:p>
            <w:pPr>
              <w:pStyle w:val="Compact"/>
              <w:jc w:val="left"/>
            </w:pPr>
            <w:r>
              <w:t xml:space="preserve">GRNI</w:t>
            </w:r>
          </w:p>
        </w:tc>
        <w:tc>
          <w:p>
            <w:pPr>
              <w:pStyle w:val="Compact"/>
              <w:jc w:val="left"/>
            </w:pPr>
            <w:r>
              <w:t xml:space="preserve">Goods Received Not Invoiced — AP liability at GRN under AP2</w:t>
            </w:r>
          </w:p>
        </w:tc>
      </w:tr>
      <w:tr>
        <w:tc>
          <w:p>
            <w:pPr>
              <w:pStyle w:val="Compact"/>
              <w:jc w:val="left"/>
            </w:pPr>
            <w:r>
              <w:t xml:space="preserve">MD</w:t>
            </w:r>
          </w:p>
        </w:tc>
        <w:tc>
          <w:p>
            <w:pPr>
              <w:pStyle w:val="Compact"/>
              <w:jc w:val="left"/>
            </w:pPr>
            <w:r>
              <w:t xml:space="preserve">Managing Director (role key: md)</w:t>
            </w:r>
          </w:p>
        </w:tc>
      </w:tr>
      <w:tr>
        <w:tc>
          <w:p>
            <w:pPr>
              <w:pStyle w:val="Compact"/>
              <w:jc w:val="left"/>
            </w:pPr>
            <w:r>
              <w:t xml:space="preserve">OBL</w:t>
            </w:r>
          </w:p>
        </w:tc>
        <w:tc>
          <w:p>
            <w:pPr>
              <w:pStyle w:val="Compact"/>
              <w:jc w:val="left"/>
            </w:pPr>
            <w:r>
              <w:t xml:space="preserve">Staff Obligation Account — unified ledger for loans, credits, recoveries</w:t>
            </w:r>
          </w:p>
        </w:tc>
      </w:tr>
      <w:tr>
        <w:tc>
          <w:p>
            <w:pPr>
              <w:pStyle w:val="Compact"/>
              <w:jc w:val="left"/>
            </w:pPr>
            <w:r>
              <w:t xml:space="preserve">PAYE</w:t>
            </w:r>
          </w:p>
        </w:tc>
        <w:tc>
          <w:p>
            <w:pPr>
              <w:pStyle w:val="Compact"/>
              <w:jc w:val="left"/>
            </w:pPr>
            <w:r>
              <w:t xml:space="preserve">Pay As You Earn — income tax withholding on payroll</w:t>
            </w:r>
          </w:p>
        </w:tc>
      </w:tr>
      <w:tr>
        <w:tc>
          <w:p>
            <w:pPr>
              <w:pStyle w:val="Compact"/>
              <w:jc w:val="left"/>
            </w:pPr>
            <w:r>
              <w:t xml:space="preserve">POD</w:t>
            </w:r>
          </w:p>
        </w:tc>
        <w:tc>
          <w:p>
            <w:pPr>
              <w:pStyle w:val="Compact"/>
              <w:jc w:val="left"/>
            </w:pPr>
            <w:r>
              <w:t xml:space="preserve">Proof of Delivery — customer sign-off on delivery note</w:t>
            </w:r>
          </w:p>
        </w:tc>
      </w:tr>
      <w:tr>
        <w:tc>
          <w:p>
            <w:pPr>
              <w:pStyle w:val="Compact"/>
              <w:jc w:val="left"/>
            </w:pPr>
            <w:r>
              <w:t xml:space="preserve">PO</w:t>
            </w:r>
          </w:p>
        </w:tc>
        <w:tc>
          <w:p>
            <w:pPr>
              <w:pStyle w:val="Compact"/>
              <w:jc w:val="left"/>
            </w:pPr>
            <w:r>
              <w:t xml:space="preserve">Purchase Order</w:t>
            </w:r>
          </w:p>
        </w:tc>
      </w:tr>
      <w:tr>
        <w:tc>
          <w:p>
            <w:pPr>
              <w:pStyle w:val="Compact"/>
              <w:jc w:val="left"/>
            </w:pPr>
            <w:r>
              <w:t xml:space="preserve">PPGI</w:t>
            </w:r>
          </w:p>
        </w:tc>
        <w:tc>
          <w:p>
            <w:pPr>
              <w:pStyle w:val="Compact"/>
              <w:jc w:val="left"/>
            </w:pPr>
            <w:r>
              <w:t xml:space="preserve">Pre-Painted Galvanised Iron — aluzinc coil</w:t>
            </w:r>
          </w:p>
        </w:tc>
      </w:tr>
      <w:tr>
        <w:tc>
          <w:p>
            <w:pPr>
              <w:pStyle w:val="Compact"/>
              <w:jc w:val="left"/>
            </w:pPr>
            <w:r>
              <w:t xml:space="preserve">QC / QCO</w:t>
            </w:r>
          </w:p>
        </w:tc>
        <w:tc>
          <w:p>
            <w:pPr>
              <w:pStyle w:val="Compact"/>
              <w:jc w:val="left"/>
            </w:pPr>
            <w:r>
              <w:t xml:space="preserve">Quality Control / Quality Control Officer</w:t>
            </w:r>
          </w:p>
        </w:tc>
      </w:tr>
      <w:tr>
        <w:tc>
          <w:p>
            <w:pPr>
              <w:pStyle w:val="Compact"/>
              <w:jc w:val="left"/>
            </w:pPr>
            <w:r>
              <w:t xml:space="preserve">RAG</w:t>
            </w:r>
          </w:p>
        </w:tc>
        <w:tc>
          <w:p>
            <w:pPr>
              <w:pStyle w:val="Compact"/>
              <w:jc w:val="left"/>
            </w:pPr>
            <w:r>
              <w:t xml:space="preserve">Retrieval-Augmented Generation — AI knowledge architecture for Zare</w:t>
            </w:r>
          </w:p>
        </w:tc>
      </w:tr>
      <w:tr>
        <w:tc>
          <w:p>
            <w:pPr>
              <w:pStyle w:val="Compact"/>
              <w:jc w:val="left"/>
            </w:pPr>
            <w:r>
              <w:t xml:space="preserve">RBAC</w:t>
            </w:r>
          </w:p>
        </w:tc>
        <w:tc>
          <w:p>
            <w:pPr>
              <w:pStyle w:val="Compact"/>
              <w:jc w:val="left"/>
            </w:pPr>
            <w:r>
              <w:t xml:space="preserve">Role-Based Access Control — 100+ permission keys</w:t>
            </w:r>
          </w:p>
        </w:tc>
      </w:tr>
      <w:tr>
        <w:tc>
          <w:p>
            <w:pPr>
              <w:pStyle w:val="Compact"/>
              <w:jc w:val="left"/>
            </w:pPr>
            <w:r>
              <w:t xml:space="preserve">RCP</w:t>
            </w:r>
          </w:p>
        </w:tc>
        <w:tc>
          <w:p>
            <w:pPr>
              <w:pStyle w:val="Compact"/>
              <w:jc w:val="left"/>
            </w:pPr>
            <w:r>
              <w:t xml:space="preserve">Confirmed Sales Receipt document ID prefix</w:t>
            </w:r>
          </w:p>
        </w:tc>
      </w:tr>
      <w:tr>
        <w:tc>
          <w:p>
            <w:pPr>
              <w:pStyle w:val="Compact"/>
              <w:jc w:val="left"/>
            </w:pPr>
            <w:r>
              <w:t xml:space="preserve">Reserve Policy</w:t>
            </w:r>
          </w:p>
        </w:tc>
        <w:tc>
          <w:p>
            <w:pPr>
              <w:pStyle w:val="Compact"/>
              <w:jc w:val="left"/>
            </w:pPr>
            <w:r>
              <w:t xml:space="preserve">MD-set minimum cash balance for treasury accounts</w:t>
            </w:r>
          </w:p>
        </w:tc>
      </w:tr>
      <w:tr>
        <w:tc>
          <w:p>
            <w:pPr>
              <w:pStyle w:val="Compact"/>
              <w:jc w:val="left"/>
            </w:pPr>
            <w:r>
              <w:t xml:space="preserve">SLA</w:t>
            </w:r>
          </w:p>
        </w:tc>
        <w:tc>
          <w:p>
            <w:pPr>
              <w:pStyle w:val="Compact"/>
              <w:jc w:val="left"/>
            </w:pPr>
            <w:r>
              <w:t xml:space="preserve">Service Level Agreement — work item response windows</w:t>
            </w:r>
          </w:p>
        </w:tc>
      </w:tr>
      <w:tr>
        <w:tc>
          <w:p>
            <w:pPr>
              <w:pStyle w:val="Compact"/>
              <w:jc w:val="left"/>
            </w:pPr>
            <w:r>
              <w:t xml:space="preserve">SOFP</w:t>
            </w:r>
          </w:p>
        </w:tc>
        <w:tc>
          <w:p>
            <w:pPr>
              <w:pStyle w:val="Compact"/>
              <w:jc w:val="left"/>
            </w:pPr>
            <w:r>
              <w:t xml:space="preserve">Statement of Financial Position (balance sheet)</w:t>
            </w:r>
          </w:p>
        </w:tc>
      </w:tr>
      <w:tr>
        <w:tc>
          <w:p>
            <w:pPr>
              <w:pStyle w:val="Compact"/>
              <w:jc w:val="left"/>
            </w:pPr>
            <w:r>
              <w:t xml:space="preserve">SOP</w:t>
            </w:r>
          </w:p>
        </w:tc>
        <w:tc>
          <w:p>
            <w:pPr>
              <w:pStyle w:val="Compact"/>
              <w:jc w:val="left"/>
            </w:pPr>
            <w:r>
              <w:t xml:space="preserve">Standard Operating Procedure</w:t>
            </w:r>
          </w:p>
        </w:tc>
      </w:tr>
      <w:tr>
        <w:tc>
          <w:p>
            <w:pPr>
              <w:pStyle w:val="Compact"/>
              <w:jc w:val="left"/>
            </w:pPr>
            <w:r>
              <w:t xml:space="preserve">WIP</w:t>
            </w:r>
          </w:p>
        </w:tc>
        <w:tc>
          <w:p>
            <w:pPr>
              <w:pStyle w:val="Compact"/>
              <w:jc w:val="left"/>
            </w:pPr>
            <w:r>
              <w:t xml:space="preserve">Work-in-Progress — goods currently in production</w:t>
            </w:r>
          </w:p>
        </w:tc>
      </w:tr>
      <w:tr>
        <w:tc>
          <w:p>
            <w:pPr>
              <w:pStyle w:val="Compact"/>
              <w:jc w:val="left"/>
            </w:pPr>
            <w:r>
              <w:t xml:space="preserve">Zare</w:t>
            </w:r>
          </w:p>
        </w:tc>
        <w:tc>
          <w:p>
            <w:pPr>
              <w:pStyle w:val="Compact"/>
              <w:jc w:val="left"/>
            </w:pPr>
            <w:r>
              <w:t xml:space="preserve">Zarewa built-in AI assistant for navigation and coaching</w:t>
            </w:r>
          </w:p>
        </w:tc>
      </w:tr>
    </w:tbl>
    <w:p>
      <w:r>
        <w:pict>
          <v:rect style="width:0;height:1.5pt" o:hralign="center" o:hrstd="t" o:hr="t"/>
        </w:pict>
      </w:r>
    </w:p>
    <w:p>
      <w:pPr>
        <w:pStyle w:val="Heading2"/>
      </w:pPr>
      <w:bookmarkStart w:id="408" w:name="a.2-complete-gl-chart-of-accounts"/>
      <w:r>
        <w:t xml:space="preserve">A.2 COMPLETE GL CHART OF ACCOUNTS</w:t>
      </w:r>
      <w:bookmarkEnd w:id="408"/>
    </w:p>
    <w:tbl>
      <w:tblPr>
        <w:tblStyle w:val="Table"/>
        <w:tblW w:type="pct" w:w="5000.0"/>
        <w:tblLook w:firstRow="1"/>
      </w:tblPr>
      <w:tblGrid>
        <w:gridCol w:w="1218"/>
        <w:gridCol w:w="2843"/>
        <w:gridCol w:w="1218"/>
        <w:gridCol w:w="2640"/>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Account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Typical Use</w:t>
            </w:r>
          </w:p>
        </w:tc>
      </w:tr>
      <w:tr>
        <w:tc>
          <w:p>
            <w:pPr>
              <w:pStyle w:val="Compact"/>
              <w:jc w:val="left"/>
            </w:pPr>
            <w:r>
              <w:t xml:space="preserve">1000</w:t>
            </w:r>
          </w:p>
        </w:tc>
        <w:tc>
          <w:p>
            <w:pPr>
              <w:pStyle w:val="Compact"/>
              <w:jc w:val="left"/>
            </w:pPr>
            <w:r>
              <w:t xml:space="preserve">Cash / Bank</w:t>
            </w:r>
          </w:p>
        </w:tc>
        <w:tc>
          <w:p>
            <w:pPr>
              <w:pStyle w:val="Compact"/>
              <w:jc w:val="left"/>
            </w:pPr>
            <w:r>
              <w:t xml:space="preserve">Asset</w:t>
            </w:r>
          </w:p>
        </w:tc>
        <w:tc>
          <w:p>
            <w:pPr>
              <w:pStyle w:val="Compact"/>
              <w:jc w:val="left"/>
            </w:pPr>
            <w:r>
              <w:t xml:space="preserve">Treasury accounts</w:t>
            </w:r>
          </w:p>
        </w:tc>
      </w:tr>
      <w:tr>
        <w:tc>
          <w:p>
            <w:pPr>
              <w:pStyle w:val="Compact"/>
              <w:jc w:val="left"/>
            </w:pPr>
            <w:r>
              <w:t xml:space="preserve">1200</w:t>
            </w:r>
          </w:p>
        </w:tc>
        <w:tc>
          <w:p>
            <w:pPr>
              <w:pStyle w:val="Compact"/>
              <w:jc w:val="left"/>
            </w:pPr>
            <w:r>
              <w:t xml:space="preserve">Staff Loans Receivable</w:t>
            </w:r>
          </w:p>
        </w:tc>
        <w:tc>
          <w:p>
            <w:pPr>
              <w:pStyle w:val="Compact"/>
              <w:jc w:val="left"/>
            </w:pPr>
            <w:r>
              <w:t xml:space="preserve">Asset</w:t>
            </w:r>
          </w:p>
        </w:tc>
        <w:tc>
          <w:p>
            <w:pPr>
              <w:pStyle w:val="Compact"/>
              <w:jc w:val="left"/>
            </w:pPr>
            <w:r>
              <w:t xml:space="preserve">Staff loan disbursements</w:t>
            </w:r>
          </w:p>
        </w:tc>
      </w:tr>
      <w:tr>
        <w:tc>
          <w:p>
            <w:pPr>
              <w:pStyle w:val="Compact"/>
              <w:jc w:val="left"/>
            </w:pPr>
            <w:r>
              <w:t xml:space="preserve">1300</w:t>
            </w:r>
          </w:p>
        </w:tc>
        <w:tc>
          <w:p>
            <w:pPr>
              <w:pStyle w:val="Compact"/>
              <w:jc w:val="left"/>
            </w:pPr>
            <w:r>
              <w:t xml:space="preserve">Inventory / Closing Stock</w:t>
            </w:r>
          </w:p>
        </w:tc>
        <w:tc>
          <w:p>
            <w:pPr>
              <w:pStyle w:val="Compact"/>
              <w:jc w:val="left"/>
            </w:pPr>
            <w:r>
              <w:t xml:space="preserve">Asset</w:t>
            </w:r>
          </w:p>
        </w:tc>
        <w:tc>
          <w:p>
            <w:pPr>
              <w:pStyle w:val="Compact"/>
              <w:jc w:val="left"/>
            </w:pPr>
            <w:r>
              <w:t xml:space="preserve">Coil, FG, accessories</w:t>
            </w:r>
          </w:p>
        </w:tc>
      </w:tr>
      <w:tr>
        <w:tc>
          <w:p>
            <w:pPr>
              <w:pStyle w:val="Compact"/>
              <w:jc w:val="left"/>
            </w:pPr>
            <w:r>
              <w:t xml:space="preserve">1500</w:t>
            </w:r>
          </w:p>
        </w:tc>
        <w:tc>
          <w:p>
            <w:pPr>
              <w:pStyle w:val="Compact"/>
              <w:jc w:val="left"/>
            </w:pPr>
            <w:r>
              <w:t xml:space="preserve">Plant &amp; Machinery</w:t>
            </w:r>
          </w:p>
        </w:tc>
        <w:tc>
          <w:p>
            <w:pPr>
              <w:pStyle w:val="Compact"/>
              <w:jc w:val="left"/>
            </w:pPr>
            <w:r>
              <w:t xml:space="preserve">Fixed Asset</w:t>
            </w:r>
          </w:p>
        </w:tc>
        <w:tc>
          <w:p>
            <w:pPr>
              <w:pStyle w:val="Compact"/>
              <w:jc w:val="left"/>
            </w:pPr>
            <w:r>
              <w:t xml:space="preserve">Production equipment</w:t>
            </w:r>
          </w:p>
        </w:tc>
      </w:tr>
      <w:tr>
        <w:tc>
          <w:p>
            <w:pPr>
              <w:pStyle w:val="Compact"/>
              <w:jc w:val="left"/>
            </w:pPr>
            <w:r>
              <w:t xml:space="preserve">1501</w:t>
            </w:r>
          </w:p>
        </w:tc>
        <w:tc>
          <w:p>
            <w:pPr>
              <w:pStyle w:val="Compact"/>
              <w:jc w:val="left"/>
            </w:pPr>
            <w:r>
              <w:t xml:space="preserve">Land &amp; Buildings</w:t>
            </w:r>
          </w:p>
        </w:tc>
        <w:tc>
          <w:p>
            <w:pPr>
              <w:pStyle w:val="Compact"/>
              <w:jc w:val="left"/>
            </w:pPr>
            <w:r>
              <w:t xml:space="preserve">Fixed Asset</w:t>
            </w:r>
          </w:p>
        </w:tc>
        <w:tc>
          <w:p>
            <w:pPr>
              <w:pStyle w:val="Compact"/>
              <w:jc w:val="left"/>
            </w:pPr>
            <w:r>
              <w:t xml:space="preserve">Premises</w:t>
            </w:r>
          </w:p>
        </w:tc>
      </w:tr>
      <w:tr>
        <w:tc>
          <w:p>
            <w:pPr>
              <w:pStyle w:val="Compact"/>
              <w:jc w:val="left"/>
            </w:pPr>
            <w:r>
              <w:t xml:space="preserve">1502</w:t>
            </w:r>
          </w:p>
        </w:tc>
        <w:tc>
          <w:p>
            <w:pPr>
              <w:pStyle w:val="Compact"/>
              <w:jc w:val="left"/>
            </w:pPr>
            <w:r>
              <w:t xml:space="preserve">Furniture &amp; Fittings</w:t>
            </w:r>
          </w:p>
        </w:tc>
        <w:tc>
          <w:p>
            <w:pPr>
              <w:pStyle w:val="Compact"/>
              <w:jc w:val="left"/>
            </w:pPr>
            <w:r>
              <w:t xml:space="preserve">Fixed Asset</w:t>
            </w:r>
          </w:p>
        </w:tc>
        <w:tc>
          <w:p>
            <w:pPr>
              <w:pStyle w:val="Compact"/>
              <w:jc w:val="left"/>
            </w:pPr>
            <w:r>
              <w:t xml:space="preserve">Office furniture</w:t>
            </w:r>
          </w:p>
        </w:tc>
      </w:tr>
      <w:tr>
        <w:tc>
          <w:p>
            <w:pPr>
              <w:pStyle w:val="Compact"/>
              <w:jc w:val="left"/>
            </w:pPr>
            <w:r>
              <w:t xml:space="preserve">1504</w:t>
            </w:r>
          </w:p>
        </w:tc>
        <w:tc>
          <w:p>
            <w:pPr>
              <w:pStyle w:val="Compact"/>
              <w:jc w:val="left"/>
            </w:pPr>
            <w:r>
              <w:t xml:space="preserve">Generator</w:t>
            </w:r>
          </w:p>
        </w:tc>
        <w:tc>
          <w:p>
            <w:pPr>
              <w:pStyle w:val="Compact"/>
              <w:jc w:val="left"/>
            </w:pPr>
            <w:r>
              <w:t xml:space="preserve">Fixed Asset</w:t>
            </w:r>
          </w:p>
        </w:tc>
        <w:tc>
          <w:p>
            <w:pPr>
              <w:pStyle w:val="Compact"/>
              <w:jc w:val="left"/>
            </w:pPr>
            <w:r>
              <w:t xml:space="preserve">Power equipment</w:t>
            </w:r>
          </w:p>
        </w:tc>
      </w:tr>
      <w:tr>
        <w:tc>
          <w:p>
            <w:pPr>
              <w:pStyle w:val="Compact"/>
              <w:jc w:val="left"/>
            </w:pPr>
            <w:r>
              <w:t xml:space="preserve">2000</w:t>
            </w:r>
          </w:p>
        </w:tc>
        <w:tc>
          <w:p>
            <w:pPr>
              <w:pStyle w:val="Compact"/>
              <w:jc w:val="left"/>
            </w:pPr>
            <w:r>
              <w:t xml:space="preserve">Accounts Payable — Suppliers</w:t>
            </w:r>
          </w:p>
        </w:tc>
        <w:tc>
          <w:p>
            <w:pPr>
              <w:pStyle w:val="Compact"/>
              <w:jc w:val="left"/>
            </w:pPr>
            <w:r>
              <w:t xml:space="preserve">Liability</w:t>
            </w:r>
          </w:p>
        </w:tc>
        <w:tc>
          <w:p>
            <w:pPr>
              <w:pStyle w:val="Compact"/>
              <w:jc w:val="left"/>
            </w:pPr>
            <w:r>
              <w:t xml:space="preserve">GRN-based payables</w:t>
            </w:r>
          </w:p>
        </w:tc>
      </w:tr>
      <w:tr>
        <w:tc>
          <w:p>
            <w:pPr>
              <w:pStyle w:val="Compact"/>
              <w:jc w:val="left"/>
            </w:pPr>
            <w:r>
              <w:t xml:space="preserve">2400</w:t>
            </w:r>
          </w:p>
        </w:tc>
        <w:tc>
          <w:p>
            <w:pPr>
              <w:pStyle w:val="Compact"/>
              <w:jc w:val="left"/>
            </w:pPr>
            <w:r>
              <w:t xml:space="preserve">Pension Payable</w:t>
            </w:r>
          </w:p>
        </w:tc>
        <w:tc>
          <w:p>
            <w:pPr>
              <w:pStyle w:val="Compact"/>
              <w:jc w:val="left"/>
            </w:pPr>
            <w:r>
              <w:t xml:space="preserve">Liability</w:t>
            </w:r>
          </w:p>
        </w:tc>
        <w:tc>
          <w:p>
            <w:pPr>
              <w:pStyle w:val="Compact"/>
              <w:jc w:val="left"/>
            </w:pPr>
            <w:r>
              <w:t xml:space="preserve">Payroll pension contributions</w:t>
            </w:r>
          </w:p>
        </w:tc>
      </w:tr>
      <w:tr>
        <w:tc>
          <w:p>
            <w:pPr>
              <w:pStyle w:val="Compact"/>
              <w:jc w:val="left"/>
            </w:pPr>
            <w:r>
              <w:t xml:space="preserve">2500</w:t>
            </w:r>
          </w:p>
        </w:tc>
        <w:tc>
          <w:p>
            <w:pPr>
              <w:pStyle w:val="Compact"/>
              <w:jc w:val="left"/>
            </w:pPr>
            <w:r>
              <w:t xml:space="preserve">Customer Advances / Refunds Payable</w:t>
            </w:r>
          </w:p>
        </w:tc>
        <w:tc>
          <w:p>
            <w:pPr>
              <w:pStyle w:val="Compact"/>
              <w:jc w:val="left"/>
            </w:pPr>
            <w:r>
              <w:t xml:space="preserve">Liability</w:t>
            </w:r>
          </w:p>
        </w:tc>
        <w:tc>
          <w:p>
            <w:pPr>
              <w:pStyle w:val="Compact"/>
              <w:jc w:val="left"/>
            </w:pPr>
            <w:r>
              <w:t xml:space="preserve">Unapplied advances, approved refunds</w:t>
            </w:r>
          </w:p>
        </w:tc>
      </w:tr>
      <w:tr>
        <w:tc>
          <w:p>
            <w:pPr>
              <w:pStyle w:val="Compact"/>
              <w:jc w:val="left"/>
            </w:pPr>
            <w:r>
              <w:t xml:space="preserve">3200</w:t>
            </w:r>
          </w:p>
        </w:tc>
        <w:tc>
          <w:p>
            <w:pPr>
              <w:pStyle w:val="Compact"/>
              <w:jc w:val="left"/>
            </w:pPr>
            <w:r>
              <w:t xml:space="preserve">Chairman Withdrawal</w:t>
            </w:r>
          </w:p>
        </w:tc>
        <w:tc>
          <w:p>
            <w:pPr>
              <w:pStyle w:val="Compact"/>
              <w:jc w:val="left"/>
            </w:pPr>
            <w:r>
              <w:t xml:space="preserve">Equity</w:t>
            </w:r>
          </w:p>
        </w:tc>
        <w:tc>
          <w:p>
            <w:pPr>
              <w:pStyle w:val="Compact"/>
              <w:jc w:val="left"/>
            </w:pPr>
            <w:r>
              <w:t xml:space="preserve">Equity draw — not expense</w:t>
            </w:r>
          </w:p>
        </w:tc>
      </w:tr>
      <w:tr>
        <w:tc>
          <w:p>
            <w:pPr>
              <w:pStyle w:val="Compact"/>
              <w:jc w:val="left"/>
            </w:pPr>
            <w:r>
              <w:t xml:space="preserve">4000</w:t>
            </w:r>
          </w:p>
        </w:tc>
        <w:tc>
          <w:p>
            <w:pPr>
              <w:pStyle w:val="Compact"/>
              <w:jc w:val="left"/>
            </w:pPr>
            <w:r>
              <w:t xml:space="preserve">Sales Revenue</w:t>
            </w:r>
          </w:p>
        </w:tc>
        <w:tc>
          <w:p>
            <w:pPr>
              <w:pStyle w:val="Compact"/>
              <w:jc w:val="left"/>
            </w:pPr>
            <w:r>
              <w:t xml:space="preserve">Income</w:t>
            </w:r>
          </w:p>
        </w:tc>
        <w:tc>
          <w:p>
            <w:pPr>
              <w:pStyle w:val="Compact"/>
              <w:jc w:val="left"/>
            </w:pPr>
            <w:r>
              <w:t xml:space="preserve">AP1c production recognition</w:t>
            </w:r>
          </w:p>
        </w:tc>
      </w:tr>
      <w:tr>
        <w:tc>
          <w:p>
            <w:pPr>
              <w:pStyle w:val="Compact"/>
              <w:jc w:val="left"/>
            </w:pPr>
            <w:r>
              <w:t xml:space="preserve">5010</w:t>
            </w:r>
          </w:p>
        </w:tc>
        <w:tc>
          <w:p>
            <w:pPr>
              <w:pStyle w:val="Compact"/>
              <w:jc w:val="left"/>
            </w:pPr>
            <w:r>
              <w:t xml:space="preserve">Fuel &amp; Lubricant</w:t>
            </w:r>
          </w:p>
        </w:tc>
        <w:tc>
          <w:p>
            <w:pPr>
              <w:pStyle w:val="Compact"/>
              <w:jc w:val="left"/>
            </w:pPr>
            <w:r>
              <w:t xml:space="preserve">COGS</w:t>
            </w:r>
          </w:p>
        </w:tc>
        <w:tc>
          <w:p>
            <w:pPr>
              <w:pStyle w:val="Compact"/>
              <w:jc w:val="left"/>
            </w:pPr>
            <w:r>
              <w:t xml:space="preserve">Production fuel</w:t>
            </w:r>
          </w:p>
        </w:tc>
      </w:tr>
      <w:tr>
        <w:tc>
          <w:p>
            <w:pPr>
              <w:pStyle w:val="Compact"/>
              <w:jc w:val="left"/>
            </w:pPr>
            <w:r>
              <w:t xml:space="preserve">5020</w:t>
            </w:r>
          </w:p>
        </w:tc>
        <w:tc>
          <w:p>
            <w:pPr>
              <w:pStyle w:val="Compact"/>
              <w:jc w:val="left"/>
            </w:pPr>
            <w:r>
              <w:t xml:space="preserve">Maintenance</w:t>
            </w:r>
          </w:p>
        </w:tc>
        <w:tc>
          <w:p>
            <w:pPr>
              <w:pStyle w:val="Compact"/>
              <w:jc w:val="left"/>
            </w:pPr>
            <w:r>
              <w:t xml:space="preserve">COGS</w:t>
            </w:r>
          </w:p>
        </w:tc>
        <w:tc>
          <w:p>
            <w:pPr>
              <w:pStyle w:val="Compact"/>
              <w:jc w:val="left"/>
            </w:pPr>
            <w:r>
              <w:t xml:space="preserve">Plant maintenance</w:t>
            </w:r>
          </w:p>
        </w:tc>
      </w:tr>
      <w:tr>
        <w:tc>
          <w:p>
            <w:pPr>
              <w:pStyle w:val="Compact"/>
              <w:jc w:val="left"/>
            </w:pPr>
            <w:r>
              <w:t xml:space="preserve">5030</w:t>
            </w:r>
          </w:p>
        </w:tc>
        <w:tc>
          <w:p>
            <w:pPr>
              <w:pStyle w:val="Compact"/>
              <w:jc w:val="left"/>
            </w:pPr>
            <w:r>
              <w:t xml:space="preserve">Outside Corrugation</w:t>
            </w:r>
          </w:p>
        </w:tc>
        <w:tc>
          <w:p>
            <w:pPr>
              <w:pStyle w:val="Compact"/>
              <w:jc w:val="left"/>
            </w:pPr>
            <w:r>
              <w:t xml:space="preserve">COGS</w:t>
            </w:r>
          </w:p>
        </w:tc>
        <w:tc>
          <w:p>
            <w:pPr>
              <w:pStyle w:val="Compact"/>
              <w:jc w:val="left"/>
            </w:pPr>
            <w:r>
              <w:t xml:space="preserve">Sub-contracted corrugation</w:t>
            </w:r>
          </w:p>
        </w:tc>
      </w:tr>
      <w:tr>
        <w:tc>
          <w:p>
            <w:pPr>
              <w:pStyle w:val="Compact"/>
              <w:jc w:val="left"/>
            </w:pPr>
            <w:r>
              <w:t xml:space="preserve">5040</w:t>
            </w:r>
          </w:p>
        </w:tc>
        <w:tc>
          <w:p>
            <w:pPr>
              <w:pStyle w:val="Compact"/>
              <w:jc w:val="left"/>
            </w:pPr>
            <w:r>
              <w:t xml:space="preserve">Production Cost / Accessories</w:t>
            </w:r>
          </w:p>
        </w:tc>
        <w:tc>
          <w:p>
            <w:pPr>
              <w:pStyle w:val="Compact"/>
              <w:jc w:val="left"/>
            </w:pPr>
            <w:r>
              <w:t xml:space="preserve">COGS</w:t>
            </w:r>
          </w:p>
        </w:tc>
        <w:tc>
          <w:p>
            <w:pPr>
              <w:pStyle w:val="Compact"/>
              <w:jc w:val="left"/>
            </w:pPr>
            <w:r>
              <w:t xml:space="preserve">Direct production costs</w:t>
            </w:r>
          </w:p>
        </w:tc>
      </w:tr>
      <w:tr>
        <w:tc>
          <w:p>
            <w:pPr>
              <w:pStyle w:val="Compact"/>
              <w:jc w:val="left"/>
            </w:pPr>
            <w:r>
              <w:t xml:space="preserve">5050</w:t>
            </w:r>
          </w:p>
        </w:tc>
        <w:tc>
          <w:p>
            <w:pPr>
              <w:pStyle w:val="Compact"/>
              <w:jc w:val="left"/>
            </w:pPr>
            <w:r>
              <w:t xml:space="preserve">Purchases / Carriage Inward</w:t>
            </w:r>
          </w:p>
        </w:tc>
        <w:tc>
          <w:p>
            <w:pPr>
              <w:pStyle w:val="Compact"/>
              <w:jc w:val="left"/>
            </w:pPr>
            <w:r>
              <w:t xml:space="preserve">COGS</w:t>
            </w:r>
          </w:p>
        </w:tc>
        <w:tc>
          <w:p>
            <w:pPr>
              <w:pStyle w:val="Compact"/>
              <w:jc w:val="left"/>
            </w:pPr>
            <w:r>
              <w:t xml:space="preserve">Raw materials, freight</w:t>
            </w:r>
          </w:p>
        </w:tc>
      </w:tr>
      <w:tr>
        <w:tc>
          <w:p>
            <w:pPr>
              <w:pStyle w:val="Compact"/>
              <w:jc w:val="left"/>
            </w:pPr>
            <w:r>
              <w:t xml:space="preserve">6000</w:t>
            </w:r>
          </w:p>
        </w:tc>
        <w:tc>
          <w:p>
            <w:pPr>
              <w:pStyle w:val="Compact"/>
              <w:jc w:val="left"/>
            </w:pPr>
            <w:r>
              <w:t xml:space="preserve">Wages</w:t>
            </w:r>
          </w:p>
        </w:tc>
        <w:tc>
          <w:p>
            <w:pPr>
              <w:pStyle w:val="Compact"/>
              <w:jc w:val="left"/>
            </w:pPr>
            <w:r>
              <w:t xml:space="preserve">COGS/OpEx</w:t>
            </w:r>
          </w:p>
        </w:tc>
        <w:tc>
          <w:p>
            <w:pPr>
              <w:pStyle w:val="Compact"/>
              <w:jc w:val="left"/>
            </w:pPr>
            <w:r>
              <w:t xml:space="preserve">Direct wages</w:t>
            </w:r>
          </w:p>
        </w:tc>
      </w:tr>
      <w:tr>
        <w:tc>
          <w:p>
            <w:pPr>
              <w:pStyle w:val="Compact"/>
              <w:jc w:val="left"/>
            </w:pPr>
            <w:r>
              <w:t xml:space="preserve">6100</w:t>
            </w:r>
          </w:p>
        </w:tc>
        <w:tc>
          <w:p>
            <w:pPr>
              <w:pStyle w:val="Compact"/>
              <w:jc w:val="left"/>
            </w:pPr>
            <w:r>
              <w:t xml:space="preserve">Depreciation</w:t>
            </w:r>
          </w:p>
        </w:tc>
        <w:tc>
          <w:p>
            <w:pPr>
              <w:pStyle w:val="Compact"/>
              <w:jc w:val="left"/>
            </w:pPr>
            <w:r>
              <w:t xml:space="preserve">OpEx</w:t>
            </w:r>
          </w:p>
        </w:tc>
        <w:tc>
          <w:p>
            <w:pPr>
              <w:pStyle w:val="Compact"/>
              <w:jc w:val="left"/>
            </w:pPr>
            <w:r>
              <w:t xml:space="preserve">Non-cash depreciation</w:t>
            </w:r>
          </w:p>
        </w:tc>
      </w:tr>
      <w:tr>
        <w:tc>
          <w:p>
            <w:pPr>
              <w:pStyle w:val="Compact"/>
              <w:jc w:val="left"/>
            </w:pPr>
            <w:r>
              <w:t xml:space="preserve">6110</w:t>
            </w:r>
          </w:p>
        </w:tc>
        <w:tc>
          <w:p>
            <w:pPr>
              <w:pStyle w:val="Compact"/>
              <w:jc w:val="left"/>
            </w:pPr>
            <w:r>
              <w:t xml:space="preserve">Admin Salary</w:t>
            </w:r>
          </w:p>
        </w:tc>
        <w:tc>
          <w:p>
            <w:pPr>
              <w:pStyle w:val="Compact"/>
              <w:jc w:val="left"/>
            </w:pPr>
            <w:r>
              <w:t xml:space="preserve">OpEx</w:t>
            </w:r>
          </w:p>
        </w:tc>
        <w:tc>
          <w:p>
            <w:pPr>
              <w:pStyle w:val="Compact"/>
              <w:jc w:val="left"/>
            </w:pPr>
            <w:r>
              <w:t xml:space="preserve">Office salaries</w:t>
            </w:r>
          </w:p>
        </w:tc>
      </w:tr>
      <w:tr>
        <w:tc>
          <w:p>
            <w:pPr>
              <w:pStyle w:val="Compact"/>
              <w:jc w:val="left"/>
            </w:pPr>
            <w:r>
              <w:t xml:space="preserve">6120</w:t>
            </w:r>
          </w:p>
        </w:tc>
        <w:tc>
          <w:p>
            <w:pPr>
              <w:pStyle w:val="Compact"/>
              <w:jc w:val="left"/>
            </w:pPr>
            <w:r>
              <w:t xml:space="preserve">Admin / Office / HQ / Others</w:t>
            </w:r>
          </w:p>
        </w:tc>
        <w:tc>
          <w:p>
            <w:pPr>
              <w:pStyle w:val="Compact"/>
              <w:jc w:val="left"/>
            </w:pPr>
            <w:r>
              <w:t xml:space="preserve">OpEx</w:t>
            </w:r>
          </w:p>
        </w:tc>
        <w:tc>
          <w:p>
            <w:pPr>
              <w:pStyle w:val="Compact"/>
              <w:jc w:val="left"/>
            </w:pPr>
            <w:r>
              <w:t xml:space="preserve">General overhead</w:t>
            </w:r>
          </w:p>
        </w:tc>
      </w:tr>
      <w:tr>
        <w:tc>
          <w:p>
            <w:pPr>
              <w:pStyle w:val="Compact"/>
              <w:jc w:val="left"/>
            </w:pPr>
            <w:r>
              <w:t xml:space="preserve">6130</w:t>
            </w:r>
          </w:p>
        </w:tc>
        <w:tc>
          <w:p>
            <w:pPr>
              <w:pStyle w:val="Compact"/>
              <w:jc w:val="left"/>
            </w:pPr>
            <w:r>
              <w:t xml:space="preserve">Rent &amp; Utilities</w:t>
            </w:r>
          </w:p>
        </w:tc>
        <w:tc>
          <w:p>
            <w:pPr>
              <w:pStyle w:val="Compact"/>
              <w:jc w:val="left"/>
            </w:pPr>
            <w:r>
              <w:t xml:space="preserve">OpEx</w:t>
            </w:r>
          </w:p>
        </w:tc>
        <w:tc>
          <w:p>
            <w:pPr>
              <w:pStyle w:val="Compact"/>
              <w:jc w:val="left"/>
            </w:pPr>
            <w:r>
              <w:t xml:space="preserve">Premises costs</w:t>
            </w:r>
          </w:p>
        </w:tc>
      </w:tr>
      <w:tr>
        <w:tc>
          <w:p>
            <w:pPr>
              <w:pStyle w:val="Compact"/>
              <w:jc w:val="left"/>
            </w:pPr>
            <w:r>
              <w:t xml:space="preserve">6140</w:t>
            </w:r>
          </w:p>
        </w:tc>
        <w:tc>
          <w:p>
            <w:pPr>
              <w:pStyle w:val="Compact"/>
              <w:jc w:val="left"/>
            </w:pPr>
            <w:r>
              <w:t xml:space="preserve">IT &amp; Software</w:t>
            </w:r>
          </w:p>
        </w:tc>
        <w:tc>
          <w:p>
            <w:pPr>
              <w:pStyle w:val="Compact"/>
              <w:jc w:val="left"/>
            </w:pPr>
            <w:r>
              <w:t xml:space="preserve">OpEx</w:t>
            </w:r>
          </w:p>
        </w:tc>
        <w:tc>
          <w:p>
            <w:pPr>
              <w:pStyle w:val="Compact"/>
              <w:jc w:val="left"/>
            </w:pPr>
            <w:r>
              <w:t xml:space="preserve">Technology</w:t>
            </w:r>
          </w:p>
        </w:tc>
      </w:tr>
      <w:tr>
        <w:tc>
          <w:p>
            <w:pPr>
              <w:pStyle w:val="Compact"/>
              <w:jc w:val="left"/>
            </w:pPr>
            <w:r>
              <w:t xml:space="preserve">6150</w:t>
            </w:r>
          </w:p>
        </w:tc>
        <w:tc>
          <w:p>
            <w:pPr>
              <w:pStyle w:val="Compact"/>
              <w:jc w:val="left"/>
            </w:pPr>
            <w:r>
              <w:t xml:space="preserve">Insurance</w:t>
            </w:r>
          </w:p>
        </w:tc>
        <w:tc>
          <w:p>
            <w:pPr>
              <w:pStyle w:val="Compact"/>
              <w:jc w:val="left"/>
            </w:pPr>
            <w:r>
              <w:t xml:space="preserve">OpEx</w:t>
            </w:r>
          </w:p>
        </w:tc>
        <w:tc>
          <w:p>
            <w:pPr>
              <w:pStyle w:val="Compact"/>
              <w:jc w:val="left"/>
            </w:pPr>
            <w:r>
              <w:t xml:space="preserve">Premiums</w:t>
            </w:r>
          </w:p>
        </w:tc>
      </w:tr>
      <w:tr>
        <w:tc>
          <w:p>
            <w:pPr>
              <w:pStyle w:val="Compact"/>
              <w:jc w:val="left"/>
            </w:pPr>
            <w:r>
              <w:t xml:space="preserve">6160</w:t>
            </w:r>
          </w:p>
        </w:tc>
        <w:tc>
          <w:p>
            <w:pPr>
              <w:pStyle w:val="Compact"/>
              <w:jc w:val="left"/>
            </w:pPr>
            <w:r>
              <w:t xml:space="preserve">Professional Fees / Tax</w:t>
            </w:r>
          </w:p>
        </w:tc>
        <w:tc>
          <w:p>
            <w:pPr>
              <w:pStyle w:val="Compact"/>
              <w:jc w:val="left"/>
            </w:pPr>
            <w:r>
              <w:t xml:space="preserve">OpEx</w:t>
            </w:r>
          </w:p>
        </w:tc>
        <w:tc>
          <w:p>
            <w:pPr>
              <w:pStyle w:val="Compact"/>
              <w:jc w:val="left"/>
            </w:pPr>
            <w:r>
              <w:t xml:space="preserve">Audit, legal, levies</w:t>
            </w:r>
          </w:p>
        </w:tc>
      </w:tr>
      <w:tr>
        <w:tc>
          <w:p>
            <w:pPr>
              <w:pStyle w:val="Compact"/>
              <w:jc w:val="left"/>
            </w:pPr>
            <w:r>
              <w:t xml:space="preserve">6170</w:t>
            </w:r>
          </w:p>
        </w:tc>
        <w:tc>
          <w:p>
            <w:pPr>
              <w:pStyle w:val="Compact"/>
              <w:jc w:val="left"/>
            </w:pPr>
            <w:r>
              <w:t xml:space="preserve">Bank Charges</w:t>
            </w:r>
          </w:p>
        </w:tc>
        <w:tc>
          <w:p>
            <w:pPr>
              <w:pStyle w:val="Compact"/>
              <w:jc w:val="left"/>
            </w:pPr>
            <w:r>
              <w:t xml:space="preserve">OpEx</w:t>
            </w:r>
          </w:p>
        </w:tc>
        <w:tc>
          <w:p>
            <w:pPr>
              <w:pStyle w:val="Compact"/>
              <w:jc w:val="left"/>
            </w:pPr>
            <w:r>
              <w:t xml:space="preserve">Bank fees</w:t>
            </w:r>
          </w:p>
        </w:tc>
      </w:tr>
      <w:tr>
        <w:tc>
          <w:p>
            <w:pPr>
              <w:pStyle w:val="Compact"/>
              <w:jc w:val="left"/>
            </w:pPr>
            <w:r>
              <w:t xml:space="preserve">6180</w:t>
            </w:r>
          </w:p>
        </w:tc>
        <w:tc>
          <w:p>
            <w:pPr>
              <w:pStyle w:val="Compact"/>
              <w:jc w:val="left"/>
            </w:pPr>
            <w:r>
              <w:t xml:space="preserve">Zakat &amp; Sallah</w:t>
            </w:r>
          </w:p>
        </w:tc>
        <w:tc>
          <w:p>
            <w:pPr>
              <w:pStyle w:val="Compact"/>
              <w:jc w:val="left"/>
            </w:pPr>
            <w:r>
              <w:t xml:space="preserve">OpEx</w:t>
            </w:r>
          </w:p>
        </w:tc>
        <w:tc>
          <w:p>
            <w:pPr>
              <w:pStyle w:val="Compact"/>
              <w:jc w:val="left"/>
            </w:pPr>
            <w:r>
              <w:t xml:space="preserve">Religious obligations</w:t>
            </w:r>
          </w:p>
        </w:tc>
      </w:tr>
      <w:tr>
        <w:tc>
          <w:p>
            <w:pPr>
              <w:pStyle w:val="Compact"/>
              <w:jc w:val="left"/>
            </w:pPr>
            <w:r>
              <w:t xml:space="preserve">6300</w:t>
            </w:r>
          </w:p>
        </w:tc>
        <w:tc>
          <w:p>
            <w:pPr>
              <w:pStyle w:val="Compact"/>
              <w:jc w:val="left"/>
            </w:pPr>
            <w:r>
              <w:t xml:space="preserve">Interest Expense</w:t>
            </w:r>
          </w:p>
        </w:tc>
        <w:tc>
          <w:p>
            <w:pPr>
              <w:pStyle w:val="Compact"/>
              <w:jc w:val="left"/>
            </w:pPr>
            <w:r>
              <w:t xml:space="preserve">OpEx</w:t>
            </w:r>
          </w:p>
        </w:tc>
        <w:tc>
          <w:p>
            <w:pPr>
              <w:pStyle w:val="Compact"/>
              <w:jc w:val="left"/>
            </w:pPr>
            <w:r>
              <w:t xml:space="preserve">Finance charges</w:t>
            </w:r>
          </w:p>
        </w:tc>
      </w:tr>
      <w:tr>
        <w:tc>
          <w:p>
            <w:pPr>
              <w:pStyle w:val="Compact"/>
              <w:jc w:val="left"/>
            </w:pPr>
            <w:r>
              <w:t xml:space="preserve">6400</w:t>
            </w:r>
          </w:p>
        </w:tc>
        <w:tc>
          <w:p>
            <w:pPr>
              <w:pStyle w:val="Compact"/>
              <w:jc w:val="left"/>
            </w:pPr>
            <w:r>
              <w:t xml:space="preserve">Marketing &amp; Advertising</w:t>
            </w:r>
          </w:p>
        </w:tc>
        <w:tc>
          <w:p>
            <w:pPr>
              <w:pStyle w:val="Compact"/>
              <w:jc w:val="left"/>
            </w:pPr>
            <w:r>
              <w:t xml:space="preserve">OpEx</w:t>
            </w:r>
          </w:p>
        </w:tc>
        <w:tc>
          <w:p>
            <w:pPr>
              <w:pStyle w:val="Compact"/>
              <w:jc w:val="left"/>
            </w:pPr>
            <w:r>
              <w:t xml:space="preserve">Promotional spend</w:t>
            </w:r>
          </w:p>
        </w:tc>
      </w:tr>
    </w:tbl>
    <w:p>
      <w:r>
        <w:pict>
          <v:rect style="width:0;height:1.5pt" o:hralign="center" o:hrstd="t" o:hr="t"/>
        </w:pict>
      </w:r>
    </w:p>
    <w:p>
      <w:pPr>
        <w:pStyle w:val="Heading2"/>
      </w:pPr>
      <w:bookmarkStart w:id="409" w:name="a.3-hr-permission-bundles"/>
      <w:r>
        <w:t xml:space="preserve">A.3 HR PERMISSION BUNDLES</w:t>
      </w:r>
      <w:bookmarkEnd w:id="409"/>
    </w:p>
    <w:tbl>
      <w:tblPr>
        <w:tblStyle w:val="Table"/>
        <w:tblW w:type="pct" w:w="5000.0"/>
        <w:tblLook w:firstRow="1"/>
      </w:tblPr>
      <w:tblGrid>
        <w:gridCol w:w="1980"/>
        <w:gridCol w:w="1732"/>
        <w:gridCol w:w="4207"/>
      </w:tblGrid>
      <w:tr>
        <w:trPr>
          <w:cnfStyle w:firstRow="1"/>
        </w:trPr>
        <w:tc>
          <w:tcPr>
            <w:tcBorders>
              <w:bottom w:val="single"/>
            </w:tcBorders>
            <w:vAlign w:val="bottom"/>
          </w:tcPr>
          <w:p>
            <w:pPr>
              <w:pStyle w:val="Compact"/>
              <w:jc w:val="left"/>
            </w:pPr>
            <w:r>
              <w:t xml:space="preserve">Bundle</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Key Permissions</w:t>
            </w:r>
          </w:p>
        </w:tc>
      </w:tr>
      <w:tr>
        <w:tc>
          <w:p>
            <w:pPr>
              <w:pStyle w:val="Compact"/>
              <w:jc w:val="left"/>
            </w:pPr>
            <w:r>
              <w:t xml:space="preserve">selfService</w:t>
            </w:r>
          </w:p>
        </w:tc>
        <w:tc>
          <w:p>
            <w:pPr>
              <w:pStyle w:val="Compact"/>
              <w:jc w:val="left"/>
            </w:pPr>
            <w:r>
              <w:t xml:space="preserve">All staff</w:t>
            </w:r>
          </w:p>
        </w:tc>
        <w:tc>
          <w:p>
            <w:pPr>
              <w:pStyle w:val="Compact"/>
              <w:jc w:val="left"/>
            </w:pPr>
            <w:r>
              <w:t xml:space="preserve">hr.self, my_profile.view, my_leave.request, my_loan.request, my_payslip.view</w:t>
            </w:r>
          </w:p>
        </w:tc>
      </w:tr>
      <w:tr>
        <w:tc>
          <w:p>
            <w:pPr>
              <w:pStyle w:val="Compact"/>
              <w:jc w:val="left"/>
            </w:pPr>
            <w:r>
              <w:t xml:space="preserve">branchManager</w:t>
            </w:r>
          </w:p>
        </w:tc>
        <w:tc>
          <w:p>
            <w:pPr>
              <w:pStyle w:val="Compact"/>
              <w:jc w:val="left"/>
            </w:pPr>
            <w:r>
              <w:t xml:space="preserve">sales_manager</w:t>
            </w:r>
          </w:p>
        </w:tc>
        <w:tc>
          <w:p>
            <w:pPr>
              <w:pStyle w:val="Compact"/>
              <w:jc w:val="left"/>
            </w:pPr>
            <w:r>
              <w:t xml:space="preserve">+ hr.team.view, attendance.mark, leave.endorse, loan.endorse</w:t>
            </w:r>
          </w:p>
        </w:tc>
      </w:tr>
      <w:tr>
        <w:tc>
          <w:p>
            <w:pPr>
              <w:pStyle w:val="Compact"/>
              <w:jc w:val="left"/>
            </w:pPr>
            <w:r>
              <w:t xml:space="preserve">hrAdmin</w:t>
            </w:r>
          </w:p>
        </w:tc>
        <w:tc>
          <w:p>
            <w:pPr>
              <w:pStyle w:val="Compact"/>
              <w:jc w:val="left"/>
            </w:pPr>
            <w:r>
              <w:t xml:space="preserve">hr_admin</w:t>
            </w:r>
          </w:p>
        </w:tc>
        <w:tc>
          <w:p>
            <w:pPr>
              <w:pStyle w:val="Compact"/>
              <w:jc w:val="left"/>
            </w:pPr>
            <w:r>
              <w:t xml:space="preserve">staff.manage, all exit stages, asset custody, recovery.manage</w:t>
            </w:r>
          </w:p>
        </w:tc>
      </w:tr>
      <w:tr>
        <w:tc>
          <w:p>
            <w:pPr>
              <w:pStyle w:val="Compact"/>
              <w:jc w:val="left"/>
            </w:pPr>
            <w:r>
              <w:t xml:space="preserve">gmhr</w:t>
            </w:r>
          </w:p>
        </w:tc>
        <w:tc>
          <w:p>
            <w:pPr>
              <w:pStyle w:val="Compact"/>
              <w:jc w:val="left"/>
            </w:pPr>
            <w:r>
              <w:t xml:space="preserve">gmhr</w:t>
            </w:r>
          </w:p>
        </w:tc>
        <w:tc>
          <w:p>
            <w:pPr>
              <w:pStyle w:val="Compact"/>
              <w:jc w:val="left"/>
            </w:pPr>
            <w:r>
              <w:t xml:space="preserve">gm_approve, final_approve, exit.final_clear, letters.approve</w:t>
            </w:r>
          </w:p>
        </w:tc>
      </w:tr>
      <w:tr>
        <w:tc>
          <w:p>
            <w:pPr>
              <w:pStyle w:val="Compact"/>
              <w:jc w:val="left"/>
            </w:pPr>
            <w:r>
              <w:t xml:space="preserve">mdExecutive</w:t>
            </w:r>
          </w:p>
        </w:tc>
        <w:tc>
          <w:p>
            <w:pPr>
              <w:pStyle w:val="Compact"/>
              <w:jc w:val="left"/>
            </w:pPr>
            <w:r>
              <w:t xml:space="preserve">md</w:t>
            </w:r>
          </w:p>
        </w:tc>
        <w:tc>
          <w:p>
            <w:pPr>
              <w:pStyle w:val="Compact"/>
              <w:jc w:val="left"/>
            </w:pPr>
            <w:r>
              <w:t xml:space="preserve">executive.view, payroll.md_approve, exceptional_loan.approve</w:t>
            </w:r>
          </w:p>
        </w:tc>
      </w:tr>
      <w:tr>
        <w:tc>
          <w:p>
            <w:pPr>
              <w:pStyle w:val="Compact"/>
              <w:jc w:val="left"/>
            </w:pPr>
            <w:r>
              <w:t xml:space="preserve">executiveScholarshipDomestic</w:t>
            </w:r>
          </w:p>
        </w:tc>
        <w:tc>
          <w:p>
            <w:pPr>
              <w:pStyle w:val="Compact"/>
              <w:jc w:val="left"/>
            </w:pPr>
            <w:r>
              <w:t xml:space="preserve">ceo, chairman</w:t>
            </w:r>
          </w:p>
        </w:tc>
        <w:tc>
          <w:p>
            <w:pPr>
              <w:pStyle w:val="Compact"/>
              <w:jc w:val="left"/>
            </w:pPr>
            <w:r>
              <w:t xml:space="preserve">chairman.manage, benefits, payroll.view_sensitive</w:t>
            </w:r>
          </w:p>
        </w:tc>
      </w:tr>
      <w:tr>
        <w:tc>
          <w:p>
            <w:pPr>
              <w:pStyle w:val="Compact"/>
              <w:jc w:val="left"/>
            </w:pPr>
            <w:r>
              <w:t xml:space="preserve">financeHr</w:t>
            </w:r>
          </w:p>
        </w:tc>
        <w:tc>
          <w:p>
            <w:pPr>
              <w:pStyle w:val="Compact"/>
              <w:jc w:val="left"/>
            </w:pPr>
            <w:r>
              <w:t xml:space="preserve">finance_manager</w:t>
            </w:r>
          </w:p>
        </w:tc>
        <w:tc>
          <w:p>
            <w:pPr>
              <w:pStyle w:val="Compact"/>
              <w:jc w:val="left"/>
            </w:pPr>
            <w:r>
              <w:t xml:space="preserve">payroll.pay, payroll.export, loan.disburse, exit.finance_clear</w:t>
            </w:r>
          </w:p>
        </w:tc>
      </w:tr>
    </w:tbl>
    <w:p>
      <w:r>
        <w:pict>
          <v:rect style="width:0;height:1.5pt" o:hralign="center" o:hrstd="t" o:hr="t"/>
        </w:pict>
      </w:r>
    </w:p>
    <w:p>
      <w:pPr>
        <w:pStyle w:val="Heading2"/>
      </w:pPr>
      <w:bookmarkStart w:id="410" w:name="a.4-refund-reason-categories"/>
      <w:r>
        <w:t xml:space="preserve">A.4 REFUND REASON CATEGORIES</w:t>
      </w:r>
      <w:bookmarkEnd w:id="410"/>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System Key Area</w:t>
            </w:r>
          </w:p>
        </w:tc>
      </w:tr>
      <w:tr>
        <w:tc>
          <w:p>
            <w:pPr>
              <w:pStyle w:val="Compact"/>
              <w:jc w:val="left"/>
            </w:pPr>
            <w:r>
              <w:t xml:space="preserve">Order cancellation</w:t>
            </w:r>
          </w:p>
        </w:tc>
        <w:tc>
          <w:p>
            <w:pPr>
              <w:pStyle w:val="Compact"/>
              <w:jc w:val="left"/>
            </w:pPr>
            <w:r>
              <w:t xml:space="preserve">Blocked if production completed without override</w:t>
            </w:r>
          </w:p>
        </w:tc>
      </w:tr>
      <w:tr>
        <w:tc>
          <w:p>
            <w:pPr>
              <w:pStyle w:val="Compact"/>
              <w:jc w:val="left"/>
            </w:pPr>
            <w:r>
              <w:t xml:space="preserve">Unproduced meterage</w:t>
            </w:r>
          </w:p>
        </w:tc>
        <w:tc>
          <w:p>
            <w:pPr>
              <w:pStyle w:val="Compact"/>
              <w:jc w:val="left"/>
            </w:pPr>
            <w:r>
              <w:t xml:space="preserve">Production alignment check</w:t>
            </w:r>
          </w:p>
        </w:tc>
      </w:tr>
      <w:tr>
        <w:tc>
          <w:p>
            <w:pPr>
              <w:pStyle w:val="Compact"/>
              <w:jc w:val="left"/>
            </w:pPr>
            <w:r>
              <w:t xml:space="preserve">Overpayment</w:t>
            </w:r>
          </w:p>
        </w:tc>
        <w:tc>
          <w:p>
            <w:pPr>
              <w:pStyle w:val="Compact"/>
              <w:jc w:val="left"/>
            </w:pPr>
            <w:r>
              <w:t xml:space="preserve">Ledger reconciliation</w:t>
            </w:r>
          </w:p>
        </w:tc>
      </w:tr>
      <w:tr>
        <w:tc>
          <w:p>
            <w:pPr>
              <w:pStyle w:val="Compact"/>
              <w:jc w:val="left"/>
            </w:pPr>
            <w:r>
              <w:t xml:space="preserve">Transport issue</w:t>
            </w:r>
          </w:p>
        </w:tc>
        <w:tc>
          <w:p>
            <w:pPr>
              <w:pStyle w:val="Compact"/>
              <w:jc w:val="left"/>
            </w:pPr>
            <w:r>
              <w:t xml:space="preserve">Delivery records</w:t>
            </w:r>
          </w:p>
        </w:tc>
      </w:tr>
      <w:tr>
        <w:tc>
          <w:p>
            <w:pPr>
              <w:pStyle w:val="Compact"/>
              <w:jc w:val="left"/>
            </w:pPr>
            <w:r>
              <w:t xml:space="preserve">Installation issue</w:t>
            </w:r>
          </w:p>
        </w:tc>
        <w:tc>
          <w:p>
            <w:pPr>
              <w:pStyle w:val="Compact"/>
              <w:jc w:val="left"/>
            </w:pPr>
            <w:r>
              <w:t xml:space="preserve">Customer evidence</w:t>
            </w:r>
          </w:p>
        </w:tc>
      </w:tr>
      <w:tr>
        <w:tc>
          <w:p>
            <w:pPr>
              <w:pStyle w:val="Compact"/>
              <w:jc w:val="left"/>
            </w:pPr>
            <w:r>
              <w:t xml:space="preserve">Additional services</w:t>
            </w:r>
          </w:p>
        </w:tc>
        <w:tc>
          <w:p>
            <w:pPr>
              <w:pStyle w:val="Compact"/>
              <w:jc w:val="left"/>
            </w:pPr>
            <w:r>
              <w:t xml:space="preserve">Quotation lines</w:t>
            </w:r>
          </w:p>
        </w:tc>
      </w:tr>
      <w:tr>
        <w:tc>
          <w:p>
            <w:pPr>
              <w:pStyle w:val="Compact"/>
              <w:jc w:val="left"/>
            </w:pPr>
            <w:r>
              <w:t xml:space="preserve">Accessory shortfall</w:t>
            </w:r>
          </w:p>
        </w:tc>
        <w:tc>
          <w:p>
            <w:pPr>
              <w:pStyle w:val="Compact"/>
              <w:jc w:val="left"/>
            </w:pPr>
            <w:r>
              <w:t xml:space="preserve">Accessory fulfillment</w:t>
            </w:r>
          </w:p>
        </w:tc>
      </w:tr>
      <w:tr>
        <w:tc>
          <w:p>
            <w:pPr>
              <w:pStyle w:val="Compact"/>
              <w:jc w:val="left"/>
            </w:pPr>
            <w:r>
              <w:t xml:space="preserve">Stone flatsheet shortfall</w:t>
            </w:r>
          </w:p>
        </w:tc>
        <w:tc>
          <w:p>
            <w:pPr>
              <w:pStyle w:val="Compact"/>
              <w:jc w:val="left"/>
            </w:pPr>
            <w:r>
              <w:t xml:space="preserve">Stone usage records</w:t>
            </w:r>
          </w:p>
        </w:tc>
      </w:tr>
      <w:tr>
        <w:tc>
          <w:p>
            <w:pPr>
              <w:pStyle w:val="Compact"/>
              <w:jc w:val="left"/>
            </w:pPr>
            <w:r>
              <w:t xml:space="preserve">Calculation error</w:t>
            </w:r>
          </w:p>
        </w:tc>
        <w:tc>
          <w:p>
            <w:pPr>
              <w:pStyle w:val="Compact"/>
              <w:jc w:val="left"/>
            </w:pPr>
            <w:r>
              <w:t xml:space="preserve">Quotation audit</w:t>
            </w:r>
          </w:p>
        </w:tc>
      </w:tr>
      <w:tr>
        <w:tc>
          <w:p>
            <w:pPr>
              <w:pStyle w:val="Compact"/>
              <w:jc w:val="left"/>
            </w:pPr>
            <w:r>
              <w:t xml:space="preserve">Substitution difference</w:t>
            </w:r>
          </w:p>
        </w:tc>
        <w:tc>
          <w:p>
            <w:pPr>
              <w:pStyle w:val="Compact"/>
              <w:jc w:val="left"/>
            </w:pPr>
            <w:r>
              <w:t xml:space="preserve">Gauge substitution logic</w:t>
            </w:r>
          </w:p>
        </w:tc>
      </w:tr>
      <w:tr>
        <w:tc>
          <w:p>
            <w:pPr>
              <w:pStyle w:val="Compact"/>
              <w:jc w:val="left"/>
            </w:pPr>
            <w:r>
              <w:t xml:space="preserve">Customer commission</w:t>
            </w:r>
          </w:p>
        </w:tc>
        <w:tc>
          <w:p>
            <w:pPr>
              <w:pStyle w:val="Compact"/>
              <w:jc w:val="left"/>
            </w:pPr>
            <w:r>
              <w:t xml:space="preserve">Sales policy</w:t>
            </w:r>
          </w:p>
        </w:tc>
      </w:tr>
      <w:tr>
        <w:tc>
          <w:p>
            <w:pPr>
              <w:pStyle w:val="Compact"/>
              <w:jc w:val="left"/>
            </w:pPr>
            <w:r>
              <w:t xml:space="preserve">Other</w:t>
            </w:r>
          </w:p>
        </w:tc>
        <w:tc>
          <w:p>
            <w:pPr>
              <w:pStyle w:val="Compact"/>
              <w:jc w:val="left"/>
            </w:pPr>
            <w:r>
              <w:t xml:space="preserve">Requires written justification</w:t>
            </w:r>
          </w:p>
        </w:tc>
      </w:tr>
    </w:tbl>
    <w:p>
      <w:r>
        <w:pict>
          <v:rect style="width:0;height:1.5pt" o:hralign="center" o:hrstd="t" o:hr="t"/>
        </w:pict>
      </w:r>
    </w:p>
    <w:p>
      <w:pPr>
        <w:pStyle w:val="Heading2"/>
      </w:pPr>
      <w:bookmarkStart w:id="411" w:name="a.5-reports-index"/>
      <w:r>
        <w:t xml:space="preserve">A.5 REPORTS INDEX</w:t>
      </w:r>
      <w:bookmarkEnd w:id="411"/>
    </w:p>
    <w:tbl>
      <w:tblPr>
        <w:tblStyle w:val="Table"/>
        <w:tblW w:type="pct" w:w="0.0"/>
        <w:tblLook w:firstRow="1"/>
      </w:tblPr>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API Endpoint</w:t>
            </w:r>
          </w:p>
        </w:tc>
        <w:tc>
          <w:tcPr>
            <w:tcBorders>
              <w:bottom w:val="single"/>
            </w:tcBorders>
            <w:vAlign w:val="bottom"/>
          </w:tcPr>
          <w:p>
            <w:pPr>
              <w:pStyle w:val="Compact"/>
              <w:jc w:val="left"/>
            </w:pPr>
            <w:r>
              <w:t xml:space="preserve">Primary Users</w:t>
            </w:r>
          </w:p>
        </w:tc>
      </w:tr>
      <w:tr>
        <w:tc>
          <w:p>
            <w:pPr>
              <w:pStyle w:val="Compact"/>
              <w:jc w:val="left"/>
            </w:pPr>
            <w:r>
              <w:t xml:space="preserve">Summary counts</w:t>
            </w:r>
          </w:p>
        </w:tc>
        <w:tc>
          <w:p>
            <w:pPr>
              <w:pStyle w:val="Compact"/>
              <w:jc w:val="left"/>
            </w:pPr>
            <w:r>
              <w:t xml:space="preserve">GET /api/reports/summary</w:t>
            </w:r>
          </w:p>
        </w:tc>
        <w:tc>
          <w:p>
            <w:pPr>
              <w:pStyle w:val="Compact"/>
              <w:jc w:val="left"/>
            </w:pPr>
            <w:r>
              <w:t xml:space="preserve">All with reports.view</w:t>
            </w:r>
          </w:p>
        </w:tc>
      </w:tr>
      <w:tr>
        <w:tc>
          <w:p>
            <w:pPr>
              <w:pStyle w:val="Compact"/>
              <w:jc w:val="left"/>
            </w:pPr>
            <w:r>
              <w:t xml:space="preserve">Pending approvals</w:t>
            </w:r>
          </w:p>
        </w:tc>
        <w:tc>
          <w:p>
            <w:pPr>
              <w:pStyle w:val="Compact"/>
              <w:jc w:val="left"/>
            </w:pPr>
            <w:r>
              <w:t xml:space="preserve">GET /api/reports/pending-approvals</w:t>
            </w:r>
          </w:p>
        </w:tc>
        <w:tc>
          <w:p>
            <w:pPr>
              <w:pStyle w:val="Compact"/>
              <w:jc w:val="left"/>
            </w:pPr>
            <w:r>
              <w:t xml:space="preserve">BM, MD, Finance</w:t>
            </w:r>
          </w:p>
        </w:tc>
      </w:tr>
      <w:tr>
        <w:tc>
          <w:p>
            <w:pPr>
              <w:pStyle w:val="Compact"/>
              <w:jc w:val="left"/>
            </w:pPr>
            <w:r>
              <w:t xml:space="preserve">Production status</w:t>
            </w:r>
          </w:p>
        </w:tc>
        <w:tc>
          <w:p>
            <w:pPr>
              <w:pStyle w:val="Compact"/>
              <w:jc w:val="left"/>
            </w:pPr>
            <w:r>
              <w:t xml:space="preserve">GET /api/reports/production-status</w:t>
            </w:r>
          </w:p>
        </w:tc>
        <w:tc>
          <w:p>
            <w:pPr>
              <w:pStyle w:val="Compact"/>
              <w:jc w:val="left"/>
            </w:pPr>
            <w:r>
              <w:t xml:space="preserve">Operations, BM</w:t>
            </w:r>
          </w:p>
        </w:tc>
      </w:tr>
      <w:tr>
        <w:tc>
          <w:p>
            <w:pPr>
              <w:pStyle w:val="Compact"/>
              <w:jc w:val="left"/>
            </w:pPr>
            <w:r>
              <w:t xml:space="preserve">Governance pack</w:t>
            </w:r>
          </w:p>
        </w:tc>
        <w:tc>
          <w:p>
            <w:pPr>
              <w:pStyle w:val="Compact"/>
              <w:jc w:val="left"/>
            </w:pPr>
            <w:r>
              <w:t xml:space="preserve">GET /api/reports/governance-pack</w:t>
            </w:r>
          </w:p>
        </w:tc>
        <w:tc>
          <w:p>
            <w:pPr>
              <w:pStyle w:val="Compact"/>
              <w:jc w:val="left"/>
            </w:pPr>
            <w:r>
              <w:t xml:space="preserve">MD, Finance</w:t>
            </w:r>
          </w:p>
        </w:tc>
      </w:tr>
      <w:tr>
        <w:tc>
          <w:p>
            <w:pPr>
              <w:pStyle w:val="Compact"/>
              <w:jc w:val="left"/>
            </w:pPr>
            <w:r>
              <w:t xml:space="preserve">Receipts register</w:t>
            </w:r>
          </w:p>
        </w:tc>
        <w:tc>
          <w:p>
            <w:pPr>
              <w:pStyle w:val="Compact"/>
              <w:jc w:val="left"/>
            </w:pPr>
            <w:r>
              <w:t xml:space="preserve">GET /api/reports/receipts-register</w:t>
            </w:r>
          </w:p>
        </w:tc>
        <w:tc>
          <w:p>
            <w:pPr>
              <w:pStyle w:val="Compact"/>
              <w:jc w:val="left"/>
            </w:pPr>
            <w:r>
              <w:t xml:space="preserve">Finance</w:t>
            </w:r>
          </w:p>
        </w:tc>
      </w:tr>
      <w:tr>
        <w:tc>
          <w:p>
            <w:pPr>
              <w:pStyle w:val="Compact"/>
              <w:jc w:val="left"/>
            </w:pPr>
            <w:r>
              <w:t xml:space="preserve">AR as-at</w:t>
            </w:r>
          </w:p>
        </w:tc>
        <w:tc>
          <w:p>
            <w:pPr>
              <w:pStyle w:val="Compact"/>
              <w:jc w:val="left"/>
            </w:pPr>
            <w:r>
              <w:t xml:space="preserve">GET /api/reports/ar-as-at</w:t>
            </w:r>
          </w:p>
        </w:tc>
        <w:tc>
          <w:p>
            <w:pPr>
              <w:pStyle w:val="Compact"/>
              <w:jc w:val="left"/>
            </w:pPr>
            <w:r>
              <w:t xml:space="preserve">Finance, MD</w:t>
            </w:r>
          </w:p>
        </w:tc>
      </w:tr>
      <w:tr>
        <w:tc>
          <w:p>
            <w:pPr>
              <w:pStyle w:val="Compact"/>
              <w:jc w:val="left"/>
            </w:pPr>
            <w:r>
              <w:t xml:space="preserve">Sales bridge</w:t>
            </w:r>
          </w:p>
        </w:tc>
        <w:tc>
          <w:p>
            <w:pPr>
              <w:pStyle w:val="Compact"/>
              <w:jc w:val="left"/>
            </w:pPr>
            <w:r>
              <w:t xml:space="preserve">GET /api/reports/sales-bridge</w:t>
            </w:r>
          </w:p>
        </w:tc>
        <w:tc>
          <w:p>
            <w:pPr>
              <w:pStyle w:val="Compact"/>
              <w:jc w:val="left"/>
            </w:pPr>
            <w:r>
              <w:t xml:space="preserve">Finance</w:t>
            </w:r>
          </w:p>
        </w:tc>
      </w:tr>
      <w:tr>
        <w:tc>
          <w:p>
            <w:pPr>
              <w:pStyle w:val="Compact"/>
              <w:jc w:val="left"/>
            </w:pPr>
            <w:r>
              <w:t xml:space="preserve">Expenses pack</w:t>
            </w:r>
          </w:p>
        </w:tc>
        <w:tc>
          <w:p>
            <w:pPr>
              <w:pStyle w:val="Compact"/>
              <w:jc w:val="left"/>
            </w:pPr>
            <w:r>
              <w:t xml:space="preserve">GET /api/reports/expenses-pack</w:t>
            </w:r>
          </w:p>
        </w:tc>
        <w:tc>
          <w:p>
            <w:pPr>
              <w:pStyle w:val="Compact"/>
              <w:jc w:val="left"/>
            </w:pPr>
            <w:r>
              <w:t xml:space="preserve">Finance, MD</w:t>
            </w:r>
          </w:p>
        </w:tc>
      </w:tr>
      <w:tr>
        <w:tc>
          <w:p>
            <w:pPr>
              <w:pStyle w:val="Compact"/>
              <w:jc w:val="left"/>
            </w:pPr>
            <w:r>
              <w:t xml:space="preserve">Refunds pack</w:t>
            </w:r>
          </w:p>
        </w:tc>
        <w:tc>
          <w:p>
            <w:pPr>
              <w:pStyle w:val="Compact"/>
              <w:jc w:val="left"/>
            </w:pPr>
            <w:r>
              <w:t xml:space="preserve">GET /api/reports/refunds-pack</w:t>
            </w:r>
          </w:p>
        </w:tc>
        <w:tc>
          <w:p>
            <w:pPr>
              <w:pStyle w:val="Compact"/>
              <w:jc w:val="left"/>
            </w:pPr>
            <w:r>
              <w:t xml:space="preserve">Finance, BM</w:t>
            </w:r>
          </w:p>
        </w:tc>
      </w:tr>
      <w:tr>
        <w:tc>
          <w:p>
            <w:pPr>
              <w:pStyle w:val="Compact"/>
              <w:jc w:val="left"/>
            </w:pPr>
            <w:r>
              <w:t xml:space="preserve">Purchase register</w:t>
            </w:r>
          </w:p>
        </w:tc>
        <w:tc>
          <w:p>
            <w:pPr>
              <w:pStyle w:val="Compact"/>
              <w:jc w:val="left"/>
            </w:pPr>
            <w:r>
              <w:t xml:space="preserve">GET /api/reports/purchase-register</w:t>
            </w:r>
          </w:p>
        </w:tc>
        <w:tc>
          <w:p>
            <w:pPr>
              <w:pStyle w:val="Compact"/>
              <w:jc w:val="left"/>
            </w:pPr>
            <w:r>
              <w:t xml:space="preserve">Procurement, Finance</w:t>
            </w:r>
          </w:p>
        </w:tc>
      </w:tr>
      <w:tr>
        <w:tc>
          <w:p>
            <w:pPr>
              <w:pStyle w:val="Compact"/>
              <w:jc w:val="left"/>
            </w:pPr>
            <w:r>
              <w:t xml:space="preserve">Stock coil as-at</w:t>
            </w:r>
          </w:p>
        </w:tc>
        <w:tc>
          <w:p>
            <w:pPr>
              <w:pStyle w:val="Compact"/>
              <w:jc w:val="left"/>
            </w:pPr>
            <w:r>
              <w:t xml:space="preserve">GET /api/reports/stock-coil-as-at</w:t>
            </w:r>
          </w:p>
        </w:tc>
        <w:tc>
          <w:p>
            <w:pPr>
              <w:pStyle w:val="Compact"/>
              <w:jc w:val="left"/>
            </w:pPr>
            <w:r>
              <w:t xml:space="preserve">Operations, Finance</w:t>
            </w:r>
          </w:p>
        </w:tc>
      </w:tr>
      <w:tr>
        <w:tc>
          <w:p>
            <w:pPr>
              <w:pStyle w:val="Compact"/>
              <w:jc w:val="left"/>
            </w:pPr>
            <w:r>
              <w:t xml:space="preserve">MD operations pack</w:t>
            </w:r>
          </w:p>
        </w:tc>
        <w:tc>
          <w:p>
            <w:pPr>
              <w:pStyle w:val="Compact"/>
              <w:jc w:val="left"/>
            </w:pPr>
            <w:r>
              <w:t xml:space="preserve">GET /api/reports/md-operations-pack</w:t>
            </w:r>
          </w:p>
        </w:tc>
        <w:tc>
          <w:p>
            <w:pPr>
              <w:pStyle w:val="Compact"/>
              <w:jc w:val="left"/>
            </w:pPr>
            <w:r>
              <w:t xml:space="preserve">MD</w:t>
            </w:r>
          </w:p>
        </w:tc>
      </w:tr>
      <w:tr>
        <w:tc>
          <w:p>
            <w:pPr>
              <w:pStyle w:val="Compact"/>
              <w:jc w:val="left"/>
            </w:pPr>
            <w:r>
              <w:t xml:space="preserve">Daily pack</w:t>
            </w:r>
          </w:p>
        </w:tc>
        <w:tc>
          <w:p>
            <w:pPr>
              <w:pStyle w:val="Compact"/>
              <w:jc w:val="left"/>
            </w:pPr>
            <w:r>
              <w:t xml:space="preserve">GET /api/reports/daily-pack</w:t>
            </w:r>
          </w:p>
        </w:tc>
        <w:tc>
          <w:p>
            <w:pPr>
              <w:pStyle w:val="Compact"/>
              <w:jc w:val="left"/>
            </w:pPr>
            <w:r>
              <w:t xml:space="preserve">MD, BM</w:t>
            </w:r>
          </w:p>
        </w:tc>
      </w:tr>
      <w:tr>
        <w:tc>
          <w:p>
            <w:pPr>
              <w:pStyle w:val="Compact"/>
              <w:jc w:val="left"/>
            </w:pPr>
            <w:r>
              <w:t xml:space="preserve">Weekly pack</w:t>
            </w:r>
          </w:p>
        </w:tc>
        <w:tc>
          <w:p>
            <w:pPr>
              <w:pStyle w:val="Compact"/>
              <w:jc w:val="left"/>
            </w:pPr>
            <w:r>
              <w:t xml:space="preserve">GET /api/reports/weekly-pack</w:t>
            </w:r>
          </w:p>
        </w:tc>
        <w:tc>
          <w:p>
            <w:pPr>
              <w:pStyle w:val="Compact"/>
              <w:jc w:val="left"/>
            </w:pPr>
            <w:r>
              <w:t xml:space="preserve">MD, Finance</w:t>
            </w:r>
          </w:p>
        </w:tc>
      </w:tr>
      <w:tr>
        <w:tc>
          <w:p>
            <w:pPr>
              <w:pStyle w:val="Compact"/>
              <w:jc w:val="left"/>
            </w:pPr>
            <w:r>
              <w:t xml:space="preserve">Material transaction</w:t>
            </w:r>
          </w:p>
        </w:tc>
        <w:tc>
          <w:p>
            <w:pPr>
              <w:pStyle w:val="Compact"/>
              <w:jc w:val="left"/>
            </w:pPr>
            <w:r>
              <w:t xml:space="preserve">GET /api/reports/material-transaction</w:t>
            </w:r>
          </w:p>
        </w:tc>
        <w:tc>
          <w:p>
            <w:pPr>
              <w:pStyle w:val="Compact"/>
              <w:jc w:val="left"/>
            </w:pPr>
            <w:r>
              <w:t xml:space="preserve">Operations</w:t>
            </w:r>
          </w:p>
        </w:tc>
      </w:tr>
      <w:tr>
        <w:tc>
          <w:p>
            <w:pPr>
              <w:pStyle w:val="Compact"/>
              <w:jc w:val="left"/>
            </w:pPr>
            <w:r>
              <w:t xml:space="preserve">Revenue production</w:t>
            </w:r>
          </w:p>
        </w:tc>
        <w:tc>
          <w:p>
            <w:pPr>
              <w:pStyle w:val="Compact"/>
              <w:jc w:val="left"/>
            </w:pPr>
            <w:r>
              <w:t xml:space="preserve">GET /api/reports/revenue-production</w:t>
            </w:r>
          </w:p>
        </w:tc>
        <w:tc>
          <w:p>
            <w:pPr>
              <w:pStyle w:val="Compact"/>
              <w:jc w:val="left"/>
            </w:pPr>
            <w:r>
              <w:t xml:space="preserve">Finance, MD</w:t>
            </w:r>
          </w:p>
        </w:tc>
      </w:tr>
      <w:tr>
        <w:tc>
          <w:p>
            <w:pPr>
              <w:pStyle w:val="Compact"/>
              <w:jc w:val="left"/>
            </w:pPr>
            <w:r>
              <w:t xml:space="preserve">Business intelligence</w:t>
            </w:r>
          </w:p>
        </w:tc>
        <w:tc>
          <w:p>
            <w:pPr>
              <w:pStyle w:val="Compact"/>
              <w:jc w:val="left"/>
            </w:pPr>
            <w:r>
              <w:t xml:space="preserve">GET /api/analytics/business-intelligence</w:t>
            </w:r>
          </w:p>
        </w:tc>
        <w:tc>
          <w:p>
            <w:pPr>
              <w:pStyle w:val="Compact"/>
              <w:jc w:val="left"/>
            </w:pPr>
            <w:r>
              <w:t xml:space="preserve">MD, Finance</w:t>
            </w:r>
          </w:p>
        </w:tc>
      </w:tr>
    </w:tbl>
    <w:p>
      <w:r>
        <w:pict>
          <v:rect style="width:0;height:1.5pt" o:hralign="center" o:hrstd="t" o:hr="t"/>
        </w:pict>
      </w:r>
    </w:p>
    <w:p>
      <w:pPr>
        <w:pStyle w:val="Heading2"/>
      </w:pPr>
      <w:bookmarkStart w:id="412" w:name="a.6-application-route-map"/>
      <w:r>
        <w:t xml:space="preserve">A.6 APPLICATION ROUTE MAP</w:t>
      </w:r>
      <w:bookmarkEnd w:id="412"/>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Module</w:t>
            </w:r>
          </w:p>
        </w:tc>
      </w:tr>
      <w:tr>
        <w:tc>
          <w:p>
            <w:pPr>
              <w:pStyle w:val="Compact"/>
              <w:jc w:val="left"/>
            </w:pPr>
            <w:r>
              <w:t xml:space="preserve">/</w:t>
            </w:r>
          </w:p>
        </w:tc>
        <w:tc>
          <w:p>
            <w:pPr>
              <w:pStyle w:val="Compact"/>
              <w:jc w:val="left"/>
            </w:pPr>
            <w:r>
              <w:t xml:space="preserve">Workspace / Dashboard</w:t>
            </w:r>
          </w:p>
        </w:tc>
      </w:tr>
      <w:tr>
        <w:tc>
          <w:p>
            <w:pPr>
              <w:pStyle w:val="Compact"/>
              <w:jc w:val="left"/>
            </w:pPr>
            <w:r>
              <w:t xml:space="preserve">/sales</w:t>
            </w:r>
          </w:p>
        </w:tc>
        <w:tc>
          <w:p>
            <w:pPr>
              <w:pStyle w:val="Compact"/>
              <w:jc w:val="left"/>
            </w:pPr>
            <w:r>
              <w:t xml:space="preserve">Sales desk</w:t>
            </w:r>
          </w:p>
        </w:tc>
      </w:tr>
      <w:tr>
        <w:tc>
          <w:p>
            <w:pPr>
              <w:pStyle w:val="Compact"/>
              <w:jc w:val="left"/>
            </w:pPr>
            <w:r>
              <w:t xml:space="preserve">/customers</w:t>
            </w:r>
          </w:p>
        </w:tc>
        <w:tc>
          <w:p>
            <w:pPr>
              <w:pStyle w:val="Compact"/>
              <w:jc w:val="left"/>
            </w:pPr>
            <w:r>
              <w:t xml:space="preserve">Customer directory</w:t>
            </w:r>
          </w:p>
        </w:tc>
      </w:tr>
      <w:tr>
        <w:tc>
          <w:p>
            <w:pPr>
              <w:pStyle w:val="Compact"/>
              <w:jc w:val="left"/>
            </w:pPr>
            <w:r>
              <w:t xml:space="preserve">/customers/:id</w:t>
            </w:r>
          </w:p>
        </w:tc>
        <w:tc>
          <w:p>
            <w:pPr>
              <w:pStyle w:val="Compact"/>
              <w:jc w:val="left"/>
            </w:pPr>
            <w:r>
              <w:t xml:space="preserve">Customer dashboard</w:t>
            </w:r>
          </w:p>
        </w:tc>
      </w:tr>
      <w:tr>
        <w:tc>
          <w:p>
            <w:pPr>
              <w:pStyle w:val="Compact"/>
              <w:jc w:val="left"/>
            </w:pPr>
            <w:r>
              <w:t xml:space="preserve">/procurement</w:t>
            </w:r>
          </w:p>
        </w:tc>
        <w:tc>
          <w:p>
            <w:pPr>
              <w:pStyle w:val="Compact"/>
              <w:jc w:val="left"/>
            </w:pPr>
            <w:r>
              <w:t xml:space="preserve">Procurement hub</w:t>
            </w:r>
          </w:p>
        </w:tc>
      </w:tr>
      <w:tr>
        <w:tc>
          <w:p>
            <w:pPr>
              <w:pStyle w:val="Compact"/>
              <w:jc w:val="left"/>
            </w:pPr>
            <w:r>
              <w:t xml:space="preserve">/operations</w:t>
            </w:r>
          </w:p>
        </w:tc>
        <w:tc>
          <w:p>
            <w:pPr>
              <w:pStyle w:val="Compact"/>
              <w:jc w:val="left"/>
            </w:pPr>
            <w:r>
              <w:t xml:space="preserve">Operations &amp; production</w:t>
            </w:r>
          </w:p>
        </w:tc>
      </w:tr>
      <w:tr>
        <w:tc>
          <w:p>
            <w:pPr>
              <w:pStyle w:val="Compact"/>
              <w:jc w:val="left"/>
            </w:pPr>
            <w:r>
              <w:t xml:space="preserve">/operations/coils/:coilNo</w:t>
            </w:r>
          </w:p>
        </w:tc>
        <w:tc>
          <w:p>
            <w:pPr>
              <w:pStyle w:val="Compact"/>
              <w:jc w:val="left"/>
            </w:pPr>
            <w:r>
              <w:t xml:space="preserve">Coil profile</w:t>
            </w:r>
          </w:p>
        </w:tc>
      </w:tr>
      <w:tr>
        <w:tc>
          <w:p>
            <w:pPr>
              <w:pStyle w:val="Compact"/>
              <w:jc w:val="left"/>
            </w:pPr>
            <w:r>
              <w:t xml:space="preserve">/operations/material-exceptions</w:t>
            </w:r>
          </w:p>
        </w:tc>
        <w:tc>
          <w:p>
            <w:pPr>
              <w:pStyle w:val="Compact"/>
              <w:jc w:val="left"/>
            </w:pPr>
            <w:r>
              <w:t xml:space="preserve">Material incidents</w:t>
            </w:r>
          </w:p>
        </w:tc>
      </w:tr>
      <w:tr>
        <w:tc>
          <w:p>
            <w:pPr>
              <w:pStyle w:val="Compact"/>
              <w:jc w:val="left"/>
            </w:pPr>
            <w:r>
              <w:t xml:space="preserve">/accounts</w:t>
            </w:r>
          </w:p>
        </w:tc>
        <w:tc>
          <w:p>
            <w:pPr>
              <w:pStyle w:val="Compact"/>
              <w:jc w:val="left"/>
            </w:pPr>
            <w:r>
              <w:t xml:space="preserve">Finance &amp; accounts</w:t>
            </w:r>
          </w:p>
        </w:tc>
      </w:tr>
      <w:tr>
        <w:tc>
          <w:p>
            <w:pPr>
              <w:pStyle w:val="Compact"/>
              <w:jc w:val="left"/>
            </w:pPr>
            <w:r>
              <w:t xml:space="preserve">/accounting</w:t>
            </w:r>
          </w:p>
        </w:tc>
        <w:tc>
          <w:p>
            <w:pPr>
              <w:pStyle w:val="Compact"/>
              <w:jc w:val="left"/>
            </w:pPr>
            <w:r>
              <w:t xml:space="preserve">Accounting desk</w:t>
            </w:r>
          </w:p>
        </w:tc>
      </w:tr>
      <w:tr>
        <w:tc>
          <w:p>
            <w:pPr>
              <w:pStyle w:val="Compact"/>
              <w:jc w:val="left"/>
            </w:pPr>
            <w:r>
              <w:t xml:space="preserve">/manager</w:t>
            </w:r>
          </w:p>
        </w:tc>
        <w:tc>
          <w:p>
            <w:pPr>
              <w:pStyle w:val="Compact"/>
              <w:jc w:val="left"/>
            </w:pPr>
            <w:r>
              <w:t xml:space="preserve">Branch manager workstation</w:t>
            </w:r>
          </w:p>
        </w:tc>
      </w:tr>
      <w:tr>
        <w:tc>
          <w:p>
            <w:pPr>
              <w:pStyle w:val="Compact"/>
              <w:jc w:val="left"/>
            </w:pPr>
            <w:r>
              <w:t xml:space="preserve">/exec</w:t>
            </w:r>
          </w:p>
        </w:tc>
        <w:tc>
          <w:p>
            <w:pPr>
              <w:pStyle w:val="Compact"/>
              <w:jc w:val="left"/>
            </w:pPr>
            <w:r>
              <w:t xml:space="preserve">Command Centre</w:t>
            </w:r>
          </w:p>
        </w:tc>
      </w:tr>
      <w:tr>
        <w:tc>
          <w:p>
            <w:pPr>
              <w:pStyle w:val="Compact"/>
              <w:jc w:val="left"/>
            </w:pPr>
            <w:r>
              <w:t xml:space="preserve">/reports</w:t>
            </w:r>
          </w:p>
        </w:tc>
        <w:tc>
          <w:p>
            <w:pPr>
              <w:pStyle w:val="Compact"/>
              <w:jc w:val="left"/>
            </w:pPr>
            <w:r>
              <w:t xml:space="preserve">Management reports</w:t>
            </w:r>
          </w:p>
        </w:tc>
      </w:tr>
      <w:tr>
        <w:tc>
          <w:p>
            <w:pPr>
              <w:pStyle w:val="Compact"/>
              <w:jc w:val="left"/>
            </w:pPr>
            <w:r>
              <w:t xml:space="preserve">/analytics</w:t>
            </w:r>
          </w:p>
        </w:tc>
        <w:tc>
          <w:p>
            <w:pPr>
              <w:pStyle w:val="Compact"/>
              <w:jc w:val="left"/>
            </w:pPr>
            <w:r>
              <w:t xml:space="preserve">Business intelligence</w:t>
            </w:r>
          </w:p>
        </w:tc>
      </w:tr>
      <w:tr>
        <w:tc>
          <w:p>
            <w:pPr>
              <w:pStyle w:val="Compact"/>
              <w:jc w:val="left"/>
            </w:pPr>
            <w:r>
              <w:t xml:space="preserve">/hr/*</w:t>
            </w:r>
          </w:p>
        </w:tc>
        <w:tc>
          <w:p>
            <w:pPr>
              <w:pStyle w:val="Compact"/>
              <w:jc w:val="left"/>
            </w:pPr>
            <w:r>
              <w:t xml:space="preserve">HR administration</w:t>
            </w:r>
          </w:p>
        </w:tc>
      </w:tr>
      <w:tr>
        <w:tc>
          <w:p>
            <w:pPr>
              <w:pStyle w:val="Compact"/>
              <w:jc w:val="left"/>
            </w:pPr>
            <w:r>
              <w:t xml:space="preserve">/team-hr/*</w:t>
            </w:r>
          </w:p>
        </w:tc>
        <w:tc>
          <w:p>
            <w:pPr>
              <w:pStyle w:val="Compact"/>
              <w:jc w:val="left"/>
            </w:pPr>
            <w:r>
              <w:t xml:space="preserve">Team HR</w:t>
            </w:r>
          </w:p>
        </w:tc>
      </w:tr>
      <w:tr>
        <w:tc>
          <w:p>
            <w:pPr>
              <w:pStyle w:val="Compact"/>
              <w:jc w:val="left"/>
            </w:pPr>
            <w:r>
              <w:t xml:space="preserve">/executive-hr/*</w:t>
            </w:r>
          </w:p>
        </w:tc>
        <w:tc>
          <w:p>
            <w:pPr>
              <w:pStyle w:val="Compact"/>
              <w:jc w:val="left"/>
            </w:pPr>
            <w:r>
              <w:t xml:space="preserve">Executive HR</w:t>
            </w:r>
          </w:p>
        </w:tc>
      </w:tr>
      <w:tr>
        <w:tc>
          <w:p>
            <w:pPr>
              <w:pStyle w:val="Compact"/>
              <w:jc w:val="left"/>
            </w:pPr>
            <w:r>
              <w:t xml:space="preserve">/my-profile/*</w:t>
            </w:r>
          </w:p>
        </w:tc>
        <w:tc>
          <w:p>
            <w:pPr>
              <w:pStyle w:val="Compact"/>
              <w:jc w:val="left"/>
            </w:pPr>
            <w:r>
              <w:t xml:space="preserve">Self-service HR</w:t>
            </w:r>
          </w:p>
        </w:tc>
      </w:tr>
      <w:tr>
        <w:tc>
          <w:p>
            <w:pPr>
              <w:pStyle w:val="Compact"/>
              <w:jc w:val="left"/>
            </w:pPr>
            <w:r>
              <w:t xml:space="preserve">/settings/*</w:t>
            </w:r>
          </w:p>
        </w:tc>
        <w:tc>
          <w:p>
            <w:pPr>
              <w:pStyle w:val="Compact"/>
              <w:jc w:val="left"/>
            </w:pPr>
            <w:r>
              <w:t xml:space="preserve">Administration</w:t>
            </w:r>
          </w:p>
        </w:tc>
      </w:tr>
      <w:tr>
        <w:tc>
          <w:p>
            <w:pPr>
              <w:pStyle w:val="Compact"/>
              <w:jc w:val="left"/>
            </w:pPr>
            <w:r>
              <w:t xml:space="preserve">/edit-approvals</w:t>
            </w:r>
          </w:p>
        </w:tc>
        <w:tc>
          <w:p>
            <w:pPr>
              <w:pStyle w:val="Compact"/>
              <w:jc w:val="left"/>
            </w:pPr>
            <w:r>
              <w:t xml:space="preserve">Edit approval queue</w:t>
            </w:r>
          </w:p>
        </w:tc>
      </w:tr>
      <w:tr>
        <w:tc>
          <w:p>
            <w:pPr>
              <w:pStyle w:val="Compact"/>
              <w:jc w:val="left"/>
            </w:pPr>
            <w:r>
              <w:t xml:space="preserve">/price-list</w:t>
            </w:r>
          </w:p>
        </w:tc>
        <w:tc>
          <w:p>
            <w:pPr>
              <w:pStyle w:val="Compact"/>
              <w:jc w:val="left"/>
            </w:pPr>
            <w:r>
              <w:t xml:space="preserve">Price list admin</w:t>
            </w:r>
          </w:p>
        </w:tc>
      </w:tr>
      <w:tr>
        <w:tc>
          <w:p>
            <w:pPr>
              <w:pStyle w:val="Compact"/>
              <w:jc w:val="left"/>
            </w:pPr>
            <w:r>
              <w:t xml:space="preserve">/pricing-policy</w:t>
            </w:r>
          </w:p>
        </w:tc>
        <w:tc>
          <w:p>
            <w:pPr>
              <w:pStyle w:val="Compact"/>
              <w:jc w:val="left"/>
            </w:pPr>
            <w:r>
              <w:t xml:space="preserve">Pricing policy admin</w:t>
            </w:r>
          </w:p>
        </w:tc>
      </w:tr>
    </w:tbl>
    <w:p>
      <w:r>
        <w:pict>
          <v:rect style="width:0;height:1.5pt" o:hralign="center" o:hrstd="t" o:hr="t"/>
        </w:pict>
      </w:r>
    </w:p>
    <w:p>
      <w:pPr>
        <w:pStyle w:val="Heading2"/>
      </w:pPr>
      <w:bookmarkStart w:id="413" w:name="a.7-environment-variables-operations"/>
      <w:r>
        <w:t xml:space="preserve">A.7 ENVIRONMENT VARIABLES (OPERATIONS)</w:t>
      </w:r>
      <w:bookmarkEnd w:id="413"/>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Default</w:t>
            </w:r>
          </w:p>
        </w:tc>
      </w:tr>
      <w:tr>
        <w:tc>
          <w:p>
            <w:pPr>
              <w:pStyle w:val="Compact"/>
              <w:jc w:val="left"/>
            </w:pPr>
            <w:r>
              <w:t xml:space="preserve">SESSION_TIMEOUT_MINUTES</w:t>
            </w:r>
          </w:p>
        </w:tc>
        <w:tc>
          <w:p>
            <w:pPr>
              <w:pStyle w:val="Compact"/>
              <w:jc w:val="left"/>
            </w:pPr>
            <w:r>
              <w:t xml:space="preserve">Session idle timeout</w:t>
            </w:r>
          </w:p>
        </w:tc>
        <w:tc>
          <w:p>
            <w:pPr>
              <w:pStyle w:val="Compact"/>
              <w:jc w:val="left"/>
            </w:pPr>
            <w:r>
              <w:t xml:space="preserve">120</w:t>
            </w:r>
          </w:p>
        </w:tc>
      </w:tr>
      <w:tr>
        <w:tc>
          <w:p>
            <w:pPr>
              <w:pStyle w:val="Compact"/>
              <w:jc w:val="left"/>
            </w:pPr>
            <w:r>
              <w:t xml:space="preserve">FAILED_LOGIN_LOCK_THRESHOLD</w:t>
            </w:r>
          </w:p>
        </w:tc>
        <w:tc>
          <w:p>
            <w:pPr>
              <w:pStyle w:val="Compact"/>
              <w:jc w:val="left"/>
            </w:pPr>
            <w:r>
              <w:t xml:space="preserve">Failed logins before lock</w:t>
            </w:r>
          </w:p>
        </w:tc>
        <w:tc>
          <w:p>
            <w:pPr>
              <w:pStyle w:val="Compact"/>
              <w:jc w:val="left"/>
            </w:pPr>
            <w:r>
              <w:t xml:space="preserve">5</w:t>
            </w:r>
          </w:p>
        </w:tc>
      </w:tr>
      <w:tr>
        <w:tc>
          <w:p>
            <w:pPr>
              <w:pStyle w:val="Compact"/>
              <w:jc w:val="left"/>
            </w:pPr>
            <w:r>
              <w:t xml:space="preserve">ACCOUNT_LOCK_MINUTES</w:t>
            </w:r>
          </w:p>
        </w:tc>
        <w:tc>
          <w:p>
            <w:pPr>
              <w:pStyle w:val="Compact"/>
              <w:jc w:val="left"/>
            </w:pPr>
            <w:r>
              <w:t xml:space="preserve">Lock duration</w:t>
            </w:r>
          </w:p>
        </w:tc>
        <w:tc>
          <w:p>
            <w:pPr>
              <w:pStyle w:val="Compact"/>
              <w:jc w:val="left"/>
            </w:pPr>
            <w:r>
              <w:t xml:space="preserve">30</w:t>
            </w:r>
          </w:p>
        </w:tc>
      </w:tr>
      <w:tr>
        <w:tc>
          <w:p>
            <w:pPr>
              <w:pStyle w:val="Compact"/>
              <w:jc w:val="left"/>
            </w:pPr>
            <w:r>
              <w:t xml:space="preserve">DELIVERY_PAYMENT_GATE</w:t>
            </w:r>
          </w:p>
        </w:tc>
        <w:tc>
          <w:p>
            <w:pPr>
              <w:pStyle w:val="Compact"/>
              <w:jc w:val="left"/>
            </w:pPr>
            <w:r>
              <w:t xml:space="preserve">off / warn / enforce</w:t>
            </w:r>
          </w:p>
        </w:tc>
        <w:tc>
          <w:p>
            <w:pPr>
              <w:pStyle w:val="Compact"/>
              <w:jc w:val="left"/>
            </w:pPr>
            <w:r>
              <w:t xml:space="preserve">off</w:t>
            </w:r>
          </w:p>
        </w:tc>
      </w:tr>
      <w:tr>
        <w:tc>
          <w:p>
            <w:pPr>
              <w:pStyle w:val="Compact"/>
              <w:jc w:val="left"/>
            </w:pPr>
            <w:r>
              <w:t xml:space="preserve">ENFORCE_DUAL_CONTROL_PAYMENTS</w:t>
            </w:r>
          </w:p>
        </w:tc>
        <w:tc>
          <w:p>
            <w:pPr>
              <w:pStyle w:val="Compact"/>
              <w:jc w:val="left"/>
            </w:pPr>
            <w:r>
              <w:t xml:space="preserve">Approver ≠ payer</w:t>
            </w:r>
          </w:p>
        </w:tc>
        <w:tc>
          <w:p>
            <w:pPr>
              <w:pStyle w:val="Compact"/>
              <w:jc w:val="left"/>
            </w:pPr>
            <w:r>
              <w:t xml:space="preserve">0 (enable in production)</w:t>
            </w:r>
          </w:p>
        </w:tc>
      </w:tr>
      <w:tr>
        <w:tc>
          <w:p>
            <w:pPr>
              <w:pStyle w:val="Compact"/>
              <w:jc w:val="left"/>
            </w:pPr>
            <w:r>
              <w:t xml:space="preserve">REFUND_MD_APPROVAL_THRESHOLD_NGN</w:t>
            </w:r>
          </w:p>
        </w:tc>
        <w:tc>
          <w:p>
            <w:pPr>
              <w:pStyle w:val="Compact"/>
              <w:jc w:val="left"/>
            </w:pPr>
            <w:r>
              <w:t xml:space="preserve">MD refund gate</w:t>
            </w:r>
          </w:p>
        </w:tc>
        <w:tc>
          <w:p>
            <w:pPr>
              <w:pStyle w:val="Compact"/>
              <w:jc w:val="left"/>
            </w:pPr>
            <w:r>
              <w:t xml:space="preserve">1000000</w:t>
            </w:r>
          </w:p>
        </w:tc>
      </w:tr>
      <w:tr>
        <w:tc>
          <w:p>
            <w:pPr>
              <w:pStyle w:val="Compact"/>
              <w:jc w:val="left"/>
            </w:pPr>
            <w:r>
              <w:t xml:space="preserve">EXPENSE_MD_APPROVAL_THRESHOLD_NGN</w:t>
            </w:r>
          </w:p>
        </w:tc>
        <w:tc>
          <w:p>
            <w:pPr>
              <w:pStyle w:val="Compact"/>
              <w:jc w:val="left"/>
            </w:pPr>
            <w:r>
              <w:t xml:space="preserve">MD expense gate</w:t>
            </w:r>
          </w:p>
        </w:tc>
        <w:tc>
          <w:p>
            <w:pPr>
              <w:pStyle w:val="Compact"/>
              <w:jc w:val="left"/>
            </w:pPr>
            <w:r>
              <w:t xml:space="preserve">200000</w:t>
            </w:r>
          </w:p>
        </w:tc>
      </w:tr>
      <w:tr>
        <w:tc>
          <w:p>
            <w:pPr>
              <w:pStyle w:val="Compact"/>
              <w:jc w:val="left"/>
            </w:pPr>
            <w:r>
              <w:t xml:space="preserve">ZAREWA_LEDGER_POST_MAX</w:t>
            </w:r>
          </w:p>
        </w:tc>
        <w:tc>
          <w:p>
            <w:pPr>
              <w:pStyle w:val="Compact"/>
              <w:jc w:val="left"/>
            </w:pPr>
            <w:r>
              <w:t xml:space="preserve">Rate limit posts/min</w:t>
            </w:r>
          </w:p>
        </w:tc>
        <w:tc>
          <w:p>
            <w:pPr>
              <w:pStyle w:val="Compact"/>
              <w:jc w:val="left"/>
            </w:pPr>
            <w:r>
              <w:t xml:space="preserve">45</w:t>
            </w:r>
          </w:p>
        </w:tc>
      </w:tr>
    </w:tbl>
    <w:p>
      <w:r>
        <w:pict>
          <v:rect style="width:0;height:1.5pt" o:hralign="center" o:hrstd="t" o:hr="t"/>
        </w:pict>
      </w:r>
    </w:p>
    <w:p>
      <w:pPr>
        <w:pStyle w:val="Heading2"/>
      </w:pPr>
      <w:bookmarkStart w:id="414" w:name="a.8-designation-codes"/>
      <w:r>
        <w:t xml:space="preserve">A.8 DESIGNATION CODES</w:t>
      </w:r>
      <w:bookmarkEnd w:id="414"/>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Title</w:t>
            </w:r>
          </w:p>
        </w:tc>
      </w:tr>
      <w:tr>
        <w:tc>
          <w:p>
            <w:pPr>
              <w:pStyle w:val="Compact"/>
              <w:jc w:val="left"/>
            </w:pPr>
            <w:r>
              <w:t xml:space="preserve">desig_md</w:t>
            </w:r>
          </w:p>
        </w:tc>
        <w:tc>
          <w:p>
            <w:pPr>
              <w:pStyle w:val="Compact"/>
              <w:jc w:val="left"/>
            </w:pPr>
            <w:r>
              <w:t xml:space="preserve">Managing Director</w:t>
            </w:r>
          </w:p>
        </w:tc>
      </w:tr>
      <w:tr>
        <w:tc>
          <w:p>
            <w:pPr>
              <w:pStyle w:val="Compact"/>
              <w:jc w:val="left"/>
            </w:pPr>
            <w:r>
              <w:t xml:space="preserve">desig_edo</w:t>
            </w:r>
          </w:p>
        </w:tc>
        <w:tc>
          <w:p>
            <w:pPr>
              <w:pStyle w:val="Compact"/>
              <w:jc w:val="left"/>
            </w:pPr>
            <w:r>
              <w:t xml:space="preserve">Executive Director, Operations</w:t>
            </w:r>
          </w:p>
        </w:tc>
      </w:tr>
      <w:tr>
        <w:tc>
          <w:p>
            <w:pPr>
              <w:pStyle w:val="Compact"/>
              <w:jc w:val="left"/>
            </w:pPr>
            <w:r>
              <w:t xml:space="preserve">desig_edf</w:t>
            </w:r>
          </w:p>
        </w:tc>
        <w:tc>
          <w:p>
            <w:pPr>
              <w:pStyle w:val="Compact"/>
              <w:jc w:val="left"/>
            </w:pPr>
            <w:r>
              <w:t xml:space="preserve">Executive Director, Finance</w:t>
            </w:r>
          </w:p>
        </w:tc>
      </w:tr>
      <w:tr>
        <w:tc>
          <w:p>
            <w:pPr>
              <w:pStyle w:val="Compact"/>
              <w:jc w:val="left"/>
            </w:pPr>
            <w:r>
              <w:t xml:space="preserve">desig_edc</w:t>
            </w:r>
          </w:p>
        </w:tc>
        <w:tc>
          <w:p>
            <w:pPr>
              <w:pStyle w:val="Compact"/>
              <w:jc w:val="left"/>
            </w:pPr>
            <w:r>
              <w:t xml:space="preserve">Executive Director, Commercial</w:t>
            </w:r>
          </w:p>
        </w:tc>
      </w:tr>
      <w:tr>
        <w:tc>
          <w:p>
            <w:pPr>
              <w:pStyle w:val="Compact"/>
              <w:jc w:val="left"/>
            </w:pPr>
            <w:r>
              <w:t xml:space="preserve">desig_gmhr</w:t>
            </w:r>
          </w:p>
        </w:tc>
        <w:tc>
          <w:p>
            <w:pPr>
              <w:pStyle w:val="Compact"/>
              <w:jc w:val="left"/>
            </w:pPr>
            <w:r>
              <w:t xml:space="preserve">GM, Human Resources</w:t>
            </w:r>
          </w:p>
        </w:tc>
      </w:tr>
      <w:tr>
        <w:tc>
          <w:p>
            <w:pPr>
              <w:pStyle w:val="Compact"/>
              <w:jc w:val="left"/>
            </w:pPr>
            <w:r>
              <w:t xml:space="preserve">desig_bm</w:t>
            </w:r>
          </w:p>
        </w:tc>
        <w:tc>
          <w:p>
            <w:pPr>
              <w:pStyle w:val="Compact"/>
              <w:jc w:val="left"/>
            </w:pPr>
            <w:r>
              <w:t xml:space="preserve">Branch Manager</w:t>
            </w:r>
          </w:p>
        </w:tc>
      </w:tr>
      <w:tr>
        <w:tc>
          <w:p>
            <w:pPr>
              <w:pStyle w:val="Compact"/>
              <w:jc w:val="left"/>
            </w:pPr>
            <w:r>
              <w:t xml:space="preserve">desig_po</w:t>
            </w:r>
          </w:p>
        </w:tc>
        <w:tc>
          <w:p>
            <w:pPr>
              <w:pStyle w:val="Compact"/>
              <w:jc w:val="left"/>
            </w:pPr>
            <w:r>
              <w:t xml:space="preserve">Procurement Officer</w:t>
            </w:r>
          </w:p>
        </w:tc>
      </w:tr>
      <w:tr>
        <w:tc>
          <w:p>
            <w:pPr>
              <w:pStyle w:val="Compact"/>
              <w:jc w:val="left"/>
            </w:pPr>
            <w:r>
              <w:t xml:space="preserve">desig_hop</w:t>
            </w:r>
          </w:p>
        </w:tc>
        <w:tc>
          <w:p>
            <w:pPr>
              <w:pStyle w:val="Compact"/>
              <w:jc w:val="left"/>
            </w:pPr>
            <w:r>
              <w:t xml:space="preserve">Head of Procurement</w:t>
            </w:r>
          </w:p>
        </w:tc>
      </w:tr>
      <w:tr>
        <w:tc>
          <w:p>
            <w:pPr>
              <w:pStyle w:val="Compact"/>
              <w:jc w:val="left"/>
            </w:pPr>
            <w:r>
              <w:t xml:space="preserve">desig_pm</w:t>
            </w:r>
          </w:p>
        </w:tc>
        <w:tc>
          <w:p>
            <w:pPr>
              <w:pStyle w:val="Compact"/>
              <w:jc w:val="left"/>
            </w:pPr>
            <w:r>
              <w:t xml:space="preserve">Production Manager</w:t>
            </w:r>
          </w:p>
        </w:tc>
      </w:tr>
      <w:tr>
        <w:tc>
          <w:p>
            <w:pPr>
              <w:pStyle w:val="Compact"/>
              <w:jc w:val="left"/>
            </w:pPr>
            <w:r>
              <w:t xml:space="preserve">desig_qco</w:t>
            </w:r>
          </w:p>
        </w:tc>
        <w:tc>
          <w:p>
            <w:pPr>
              <w:pStyle w:val="Compact"/>
              <w:jc w:val="left"/>
            </w:pPr>
            <w:r>
              <w:t xml:space="preserve">Quality Control Officer</w:t>
            </w:r>
          </w:p>
        </w:tc>
      </w:tr>
      <w:tr>
        <w:tc>
          <w:p>
            <w:pPr>
              <w:pStyle w:val="Compact"/>
              <w:jc w:val="left"/>
            </w:pPr>
            <w:r>
              <w:t xml:space="preserve">desig_mm</w:t>
            </w:r>
          </w:p>
        </w:tc>
        <w:tc>
          <w:p>
            <w:pPr>
              <w:pStyle w:val="Compact"/>
              <w:jc w:val="left"/>
            </w:pPr>
            <w:r>
              <w:t xml:space="preserve">Maintenance Manager</w:t>
            </w:r>
          </w:p>
        </w:tc>
      </w:tr>
      <w:tr>
        <w:tc>
          <w:p>
            <w:pPr>
              <w:pStyle w:val="Compact"/>
              <w:jc w:val="left"/>
            </w:pPr>
            <w:r>
              <w:t xml:space="preserve">desig_mtech</w:t>
            </w:r>
          </w:p>
        </w:tc>
        <w:tc>
          <w:p>
            <w:pPr>
              <w:pStyle w:val="Compact"/>
              <w:jc w:val="left"/>
            </w:pPr>
            <w:r>
              <w:t xml:space="preserve">Maintenance Technician</w:t>
            </w:r>
          </w:p>
        </w:tc>
      </w:tr>
      <w:tr>
        <w:tc>
          <w:p>
            <w:pPr>
              <w:pStyle w:val="Compact"/>
              <w:jc w:val="left"/>
            </w:pPr>
            <w:r>
              <w:t xml:space="preserve">desig_hrrep</w:t>
            </w:r>
          </w:p>
        </w:tc>
        <w:tc>
          <w:p>
            <w:pPr>
              <w:pStyle w:val="Compact"/>
              <w:jc w:val="left"/>
            </w:pPr>
            <w:r>
              <w:t xml:space="preserve">HR Representative</w:t>
            </w:r>
          </w:p>
        </w:tc>
      </w:tr>
      <w:tr>
        <w:tc>
          <w:p>
            <w:pPr>
              <w:pStyle w:val="Compact"/>
              <w:jc w:val="left"/>
            </w:pPr>
            <w:r>
              <w:t xml:space="preserve">desig_aud</w:t>
            </w:r>
          </w:p>
        </w:tc>
        <w:tc>
          <w:p>
            <w:pPr>
              <w:pStyle w:val="Compact"/>
              <w:jc w:val="left"/>
            </w:pPr>
            <w:r>
              <w:t xml:space="preserve">Auditor</w:t>
            </w:r>
          </w:p>
        </w:tc>
      </w:tr>
    </w:tbl>
    <w:p>
      <w:r>
        <w:pict>
          <v:rect style="width:0;height:1.5pt" o:hralign="center" o:hrstd="t" o:hr="t"/>
        </w:pict>
      </w:r>
    </w:p>
    <w:p>
      <w:pPr>
        <w:pStyle w:val="FirstParagraph"/>
      </w:pPr>
      <w:r>
        <w:rPr>
          <w:i/>
        </w:rPr>
        <w:t xml:space="preserve">End of Appendix A. Return to</w:t>
      </w:r>
      <w:r>
        <w:rPr>
          <w:i/>
        </w:rPr>
        <w:t xml:space="preserve"> </w:t>
      </w:r>
      <w:hyperlink r:id="rId415">
        <w:r>
          <w:rPr>
            <w:rStyle w:val="Hyperlink"/>
            <w:i/>
          </w:rPr>
          <w:t xml:space="preserve">00-MASTER-INDEX.md</w:t>
        </w:r>
      </w:hyperlink>
      <w:r>
        <w:rPr>
          <w:i/>
        </w:rPr>
        <w:t xml:space="preserve"> </w:t>
      </w:r>
      <w:r>
        <w:rPr>
          <w:i/>
        </w:rPr>
        <w:t xml:space="preserve">for document navigation.</w:t>
      </w:r>
    </w:p>
    <w:p>
      <w:r>
        <w:pict>
          <v:rect style="width:0;height:1.5pt" o:hralign="center" o:hrstd="t" o:hr="t"/>
        </w:pict>
      </w:r>
    </w:p>
    <w:p>
      <w:pPr>
        <w:pStyle w:val="Heading1"/>
      </w:pPr>
      <w:bookmarkStart w:id="416" w:name="annex-b-detailed-scenario-walkthroughs"/>
      <w:r>
        <w:t xml:space="preserve">ANNEX B: DETAILED SCENARIO WALKTHROUGHS</w:t>
      </w:r>
      <w:bookmarkEnd w:id="416"/>
    </w:p>
    <w:p>
      <w:pPr>
        <w:pStyle w:val="FirstParagraph"/>
      </w:pPr>
      <w:r>
        <w:rPr>
          <w:b/>
        </w:rPr>
        <w:t xml:space="preserve">Zarewa Aluminium and Plastics Ltd — System of Operations v3.0</w:t>
      </w:r>
      <w:r>
        <w:br/>
      </w:r>
      <w:r>
        <w:rPr>
          <w:b/>
        </w:rPr>
        <w:t xml:space="preserve">Purpose:</w:t>
      </w:r>
      <w:r>
        <w:t xml:space="preserve"> </w:t>
      </w:r>
      <w:r>
        <w:t xml:space="preserve">End-to-end worked examples mapping real business scenarios to exact system steps.</w:t>
      </w:r>
    </w:p>
    <w:p>
      <w:r>
        <w:pict>
          <v:rect style="width:0;height:1.5pt" o:hralign="center" o:hrstd="t" o:hr="t"/>
        </w:pict>
      </w:r>
    </w:p>
    <w:p>
      <w:pPr>
        <w:pStyle w:val="Heading2"/>
      </w:pPr>
      <w:bookmarkStart w:id="417" w:name="X9462aaa62ea191e7d3824eac317b6cd2d3ad541"/>
      <w:r>
        <w:t xml:space="preserve">SCENARIO B1: STANDARD QUOTE-TO-CASH-TO-DELIVERY (KADUNA BRANCH)</w:t>
      </w:r>
      <w:bookmarkEnd w:id="417"/>
    </w:p>
    <w:p>
      <w:pPr>
        <w:pStyle w:val="FirstParagraph"/>
      </w:pPr>
      <w:r>
        <w:rPr>
          <w:b/>
        </w:rPr>
        <w:t xml:space="preserve">Situation:</w:t>
      </w:r>
      <w:r>
        <w:t xml:space="preserve"> </w:t>
      </w:r>
      <w:r>
        <w:t xml:space="preserve">Customer Alhaji Musa Ibrahim wants 250 metres of 0.45 mm aluzinc long-span roofing in Charcoal Grey for his building project in Kaduna. Total quotation value: ₦2,875,000. Customer pays 80% advance by bank transfer.</w:t>
      </w:r>
    </w:p>
    <w:p>
      <w:pPr>
        <w:pStyle w:val="Heading3"/>
      </w:pPr>
      <w:bookmarkStart w:id="418" w:name="actors"/>
      <w:r>
        <w:t xml:space="preserve">Actors</w:t>
      </w:r>
      <w:bookmarkEnd w:id="418"/>
    </w:p>
    <w:p>
      <w:pPr>
        <w:numPr>
          <w:ilvl w:val="0"/>
          <w:numId w:val="1153"/>
        </w:numPr>
        <w:pStyle w:val="Compact"/>
      </w:pPr>
      <w:r>
        <w:t xml:space="preserve">Sales Officer: Amina (sales_staff)</w:t>
      </w:r>
    </w:p>
    <w:p>
      <w:pPr>
        <w:numPr>
          <w:ilvl w:val="0"/>
          <w:numId w:val="1153"/>
        </w:numPr>
        <w:pStyle w:val="Compact"/>
      </w:pPr>
      <w:r>
        <w:t xml:space="preserve">Cashier: Ibrahim (cashier)</w:t>
      </w:r>
    </w:p>
    <w:p>
      <w:pPr>
        <w:numPr>
          <w:ilvl w:val="0"/>
          <w:numId w:val="1153"/>
        </w:numPr>
        <w:pStyle w:val="Compact"/>
      </w:pPr>
      <w:r>
        <w:t xml:space="preserve">Branch Manager: Yusuf (sales_manager)</w:t>
      </w:r>
    </w:p>
    <w:p>
      <w:pPr>
        <w:numPr>
          <w:ilvl w:val="0"/>
          <w:numId w:val="1153"/>
        </w:numPr>
        <w:pStyle w:val="Compact"/>
      </w:pPr>
      <w:r>
        <w:t xml:space="preserve">Operations Officer: Hassan (operations_officer)</w:t>
      </w:r>
    </w:p>
    <w:p>
      <w:pPr>
        <w:numPr>
          <w:ilvl w:val="0"/>
          <w:numId w:val="1153"/>
        </w:numPr>
        <w:pStyle w:val="Compact"/>
      </w:pPr>
      <w:r>
        <w:t xml:space="preserve">Production: factory team Yola (operations_officer at Yola branch)</w:t>
      </w:r>
    </w:p>
    <w:p>
      <w:pPr>
        <w:pStyle w:val="Heading3"/>
      </w:pPr>
      <w:bookmarkStart w:id="419" w:name="step-by-step"/>
      <w:r>
        <w:t xml:space="preserve">Step-by-Step</w:t>
      </w:r>
      <w:bookmarkEnd w:id="419"/>
    </w:p>
    <w:p>
      <w:pPr>
        <w:pStyle w:val="FirstParagraph"/>
      </w:pPr>
      <w:r>
        <w:rPr>
          <w:b/>
        </w:rPr>
        <w:t xml:space="preserve">Day 1 — Customer and Quotation (Sales Office)</w:t>
      </w:r>
    </w:p>
    <w:p>
      <w:pPr>
        <w:numPr>
          <w:ilvl w:val="0"/>
          <w:numId w:val="1154"/>
        </w:numPr>
        <w:pStyle w:val="Compact"/>
      </w:pPr>
      <w:r>
        <w:t xml:space="preserve">Amina signs in; confirms workspace branch = Kaduna (BR-KD).</w:t>
      </w:r>
    </w:p>
    <w:p>
      <w:pPr>
        <w:numPr>
          <w:ilvl w:val="0"/>
          <w:numId w:val="1154"/>
        </w:numPr>
        <w:pStyle w:val="Compact"/>
      </w:pPr>
      <w:r>
        <w:t xml:space="preserve">Navigates to</w:t>
      </w:r>
      <w:r>
        <w:t xml:space="preserve"> </w:t>
      </w:r>
      <w:r>
        <w:rPr>
          <w:rStyle w:val="VerbatimChar"/>
        </w:rPr>
        <w:t xml:space="preserve">/sales</w:t>
      </w:r>
      <w:r>
        <w:t xml:space="preserve"> </w:t>
      </w:r>
      <w:r>
        <w:t xml:space="preserve">→ Customers → searches phone 08031234567.</w:t>
      </w:r>
    </w:p>
    <w:p>
      <w:pPr>
        <w:numPr>
          <w:ilvl w:val="0"/>
          <w:numId w:val="1154"/>
        </w:numPr>
        <w:pStyle w:val="Compact"/>
      </w:pPr>
      <w:r>
        <w:t xml:space="preserve">No match found → creates new customer:</w:t>
      </w:r>
    </w:p>
    <w:p>
      <w:pPr>
        <w:numPr>
          <w:ilvl w:val="1"/>
          <w:numId w:val="1155"/>
        </w:numPr>
        <w:pStyle w:val="Compact"/>
      </w:pPr>
      <w:r>
        <w:t xml:space="preserve">Name: Alhaji Musa Ibrahim</w:t>
      </w:r>
    </w:p>
    <w:p>
      <w:pPr>
        <w:numPr>
          <w:ilvl w:val="1"/>
          <w:numId w:val="1155"/>
        </w:numPr>
        <w:pStyle w:val="Compact"/>
      </w:pPr>
      <w:r>
        <w:t xml:space="preserve">Phone: 08031234567</w:t>
      </w:r>
    </w:p>
    <w:p>
      <w:pPr>
        <w:numPr>
          <w:ilvl w:val="1"/>
          <w:numId w:val="1155"/>
        </w:numPr>
        <w:pStyle w:val="Compact"/>
      </w:pPr>
      <w:r>
        <w:t xml:space="preserve">Address: Plot 42, Barnawa, Kaduna</w:t>
      </w:r>
    </w:p>
    <w:p>
      <w:pPr>
        <w:numPr>
          <w:ilvl w:val="1"/>
          <w:numId w:val="1155"/>
        </w:numPr>
        <w:pStyle w:val="Compact"/>
      </w:pPr>
      <w:r>
        <w:t xml:space="preserve">Branch: BR-KD (auto)</w:t>
      </w:r>
    </w:p>
    <w:p>
      <w:pPr>
        <w:numPr>
          <w:ilvl w:val="0"/>
          <w:numId w:val="1154"/>
        </w:numPr>
        <w:pStyle w:val="Compact"/>
      </w:pPr>
      <w:r>
        <w:t xml:space="preserve">Creates quotation QT-KD-26-0156:</w:t>
      </w:r>
    </w:p>
    <w:p>
      <w:pPr>
        <w:numPr>
          <w:ilvl w:val="1"/>
          <w:numId w:val="1156"/>
        </w:numPr>
        <w:pStyle w:val="Compact"/>
      </w:pPr>
      <w:r>
        <w:t xml:space="preserve">Line 1: Long-span aluzinc, 0.45 mm, Charcoal Grey, 250 m @ ₦11,500/m = ₦2,875,000</w:t>
      </w:r>
    </w:p>
    <w:p>
      <w:pPr>
        <w:numPr>
          <w:ilvl w:val="1"/>
          <w:numId w:val="1156"/>
        </w:numPr>
        <w:pStyle w:val="Compact"/>
      </w:pPr>
      <w:r>
        <w:t xml:space="preserve">Payment terms: Partial advance</w:t>
      </w:r>
    </w:p>
    <w:p>
      <w:pPr>
        <w:numPr>
          <w:ilvl w:val="1"/>
          <w:numId w:val="1156"/>
        </w:numPr>
        <w:pStyle w:val="Compact"/>
      </w:pPr>
      <w:r>
        <w:t xml:space="preserve">Validity: 30 days</w:t>
      </w:r>
    </w:p>
    <w:p>
      <w:pPr>
        <w:numPr>
          <w:ilvl w:val="0"/>
          <w:numId w:val="1154"/>
        </w:numPr>
        <w:pStyle w:val="Compact"/>
      </w:pPr>
      <w:r>
        <w:t xml:space="preserve">System validates price against floor — at floor; no exception needed.</w:t>
      </w:r>
    </w:p>
    <w:p>
      <w:pPr>
        <w:numPr>
          <w:ilvl w:val="0"/>
          <w:numId w:val="1154"/>
        </w:numPr>
        <w:pStyle w:val="Compact"/>
      </w:pPr>
      <w:r>
        <w:t xml:space="preserve">Saves quotation; status = active.</w:t>
      </w:r>
    </w:p>
    <w:p>
      <w:pPr>
        <w:pStyle w:val="FirstParagraph"/>
      </w:pPr>
      <w:r>
        <w:rPr>
          <w:b/>
        </w:rPr>
        <w:t xml:space="preserve">Day 1 — Payment (Cashier Desk)</w:t>
      </w:r>
    </w:p>
    <w:p>
      <w:pPr>
        <w:numPr>
          <w:ilvl w:val="0"/>
          <w:numId w:val="1157"/>
        </w:numPr>
        <w:pStyle w:val="Compact"/>
      </w:pPr>
      <w:r>
        <w:t xml:space="preserve">Customer transfers ₦2,300,000 (80%) to Zarewa GTBank account.</w:t>
      </w:r>
    </w:p>
    <w:p>
      <w:pPr>
        <w:numPr>
          <w:ilvl w:val="0"/>
          <w:numId w:val="1157"/>
        </w:numPr>
        <w:pStyle w:val="Compact"/>
      </w:pPr>
      <w:r>
        <w:t xml:space="preserve">Amina (or Ibrahim) opens quotation → Record Payment:</w:t>
      </w:r>
    </w:p>
    <w:p>
      <w:pPr>
        <w:numPr>
          <w:ilvl w:val="1"/>
          <w:numId w:val="1158"/>
        </w:numPr>
        <w:pStyle w:val="Compact"/>
      </w:pPr>
      <w:r>
        <w:t xml:space="preserve">Amount: ₦2,300,000</w:t>
      </w:r>
    </w:p>
    <w:p>
      <w:pPr>
        <w:numPr>
          <w:ilvl w:val="1"/>
          <w:numId w:val="1158"/>
        </w:numPr>
        <w:pStyle w:val="Compact"/>
      </w:pPr>
      <w:r>
        <w:t xml:space="preserve">Date: today</w:t>
      </w:r>
    </w:p>
    <w:p>
      <w:pPr>
        <w:numPr>
          <w:ilvl w:val="1"/>
          <w:numId w:val="1158"/>
        </w:numPr>
        <w:pStyle w:val="Compact"/>
      </w:pPr>
      <w:r>
        <w:t xml:space="preserve">Treasury account: GTBank Kaduna Main</w:t>
      </w:r>
    </w:p>
    <w:p>
      <w:pPr>
        <w:numPr>
          <w:ilvl w:val="1"/>
          <w:numId w:val="1158"/>
        </w:numPr>
        <w:pStyle w:val="Compact"/>
      </w:pPr>
      <w:r>
        <w:t xml:space="preserve">Reference:</w:t>
      </w:r>
      <w:r>
        <w:t xml:space="preserve"> </w:t>
      </w:r>
      <w:r>
        <w:t xml:space="preserve">“</w:t>
      </w:r>
      <w:r>
        <w:t xml:space="preserve">TRF Musa Ibrahim 250m roofing 80pct</w:t>
      </w:r>
      <w:r>
        <w:t xml:space="preserve">”</w:t>
      </w:r>
    </w:p>
    <w:p>
      <w:pPr>
        <w:numPr>
          <w:ilvl w:val="0"/>
          <w:numId w:val="1157"/>
        </w:numPr>
        <w:pStyle w:val="Compact"/>
      </w:pPr>
      <w:r>
        <w:t xml:space="preserve">Amount &gt; ₦100,000 → types amount twice.</w:t>
      </w:r>
    </w:p>
    <w:p>
      <w:pPr>
        <w:numPr>
          <w:ilvl w:val="0"/>
          <w:numId w:val="1157"/>
        </w:numPr>
        <w:pStyle w:val="Compact"/>
      </w:pPr>
      <w:r>
        <w:t xml:space="preserve">Posts receipt → RCP-KD-26-0091 created; status Pending clearance.</w:t>
      </w:r>
    </w:p>
    <w:p>
      <w:pPr>
        <w:numPr>
          <w:ilvl w:val="0"/>
          <w:numId w:val="1157"/>
        </w:numPr>
        <w:pStyle w:val="Compact"/>
      </w:pPr>
      <w:r>
        <w:t xml:space="preserve">Ibrahim opens</w:t>
      </w:r>
      <w:r>
        <w:t xml:space="preserve"> </w:t>
      </w:r>
      <w:r>
        <w:rPr>
          <w:rStyle w:val="VerbatimChar"/>
        </w:rPr>
        <w:t xml:space="preserve">/accounts</w:t>
      </w:r>
      <w:r>
        <w:t xml:space="preserve"> </w:t>
      </w:r>
      <w:r>
        <w:t xml:space="preserve">→ Receipts → locates RCP-KD-26-0091.</w:t>
      </w:r>
    </w:p>
    <w:p>
      <w:pPr>
        <w:numPr>
          <w:ilvl w:val="0"/>
          <w:numId w:val="1157"/>
        </w:numPr>
        <w:pStyle w:val="Compact"/>
      </w:pPr>
      <w:r>
        <w:t xml:space="preserve">Verifies bank alert matches → Confirm Payment Received.</w:t>
      </w:r>
    </w:p>
    <w:p>
      <w:pPr>
        <w:numPr>
          <w:ilvl w:val="0"/>
          <w:numId w:val="1157"/>
        </w:numPr>
        <w:pStyle w:val="Compact"/>
      </w:pPr>
      <w:r>
        <w:t xml:space="preserve">Status = Cleared. Quotation payment_status = Partial (80%).</w:t>
      </w:r>
    </w:p>
    <w:p>
      <w:pPr>
        <w:pStyle w:val="FirstParagraph"/>
      </w:pPr>
      <w:r>
        <w:rPr>
          <w:b/>
        </w:rPr>
        <w:t xml:space="preserve">Day 2 — Cutting List (Sales Office)</w:t>
      </w:r>
    </w:p>
    <w:p>
      <w:pPr>
        <w:numPr>
          <w:ilvl w:val="0"/>
          <w:numId w:val="1159"/>
        </w:numPr>
        <w:pStyle w:val="Compact"/>
      </w:pPr>
      <w:r>
        <w:t xml:space="preserve">Amina opens QT-KD-26-0156 → Create Cutting List.</w:t>
      </w:r>
    </w:p>
    <w:p>
      <w:pPr>
        <w:numPr>
          <w:ilvl w:val="0"/>
          <w:numId w:val="1159"/>
        </w:numPr>
        <w:pStyle w:val="Compact"/>
      </w:pPr>
      <w:r>
        <w:t xml:space="preserve">Payment gate: 80% &gt; 70% threshold — gate passes.</w:t>
      </w:r>
    </w:p>
    <w:p>
      <w:pPr>
        <w:numPr>
          <w:ilvl w:val="0"/>
          <w:numId w:val="1159"/>
        </w:numPr>
        <w:pStyle w:val="Compact"/>
      </w:pPr>
      <w:r>
        <w:t xml:space="preserve">Enters cutting list CL-KD-26-0042:</w:t>
      </w:r>
    </w:p>
    <w:p>
      <w:pPr>
        <w:numPr>
          <w:ilvl w:val="1"/>
          <w:numId w:val="1160"/>
        </w:numPr>
        <w:pStyle w:val="Compact"/>
      </w:pPr>
      <w:r>
        <w:t xml:space="preserve">Line 1: 250 m long-span 0.45 Charcoal Grey</w:t>
      </w:r>
    </w:p>
    <w:p>
      <w:pPr>
        <w:numPr>
          <w:ilvl w:val="0"/>
          <w:numId w:val="1159"/>
        </w:numPr>
        <w:pStyle w:val="Compact"/>
      </w:pPr>
      <w:r>
        <w:t xml:space="preserve">Saves; status cutting_list_issued.</w:t>
      </w:r>
    </w:p>
    <w:p>
      <w:pPr>
        <w:pStyle w:val="FirstParagraph"/>
      </w:pPr>
      <w:r>
        <w:rPr>
          <w:b/>
        </w:rPr>
        <w:t xml:space="preserve">Day 2 — Production Release (Operations — Yola)</w:t>
      </w:r>
    </w:p>
    <w:p>
      <w:pPr>
        <w:numPr>
          <w:ilvl w:val="0"/>
          <w:numId w:val="1161"/>
        </w:numPr>
        <w:pStyle w:val="Compact"/>
      </w:pPr>
      <w:r>
        <w:t xml:space="preserve">Hassan at Yola switches workspace to Yola (BR-YOL) or receives inter-branch cutting list per branch policy.</w:t>
      </w:r>
    </w:p>
    <w:p>
      <w:pPr>
        <w:numPr>
          <w:ilvl w:val="0"/>
          <w:numId w:val="1161"/>
        </w:numPr>
        <w:pStyle w:val="Compact"/>
      </w:pPr>
      <w:r>
        <w:rPr>
          <w:rStyle w:val="VerbatimChar"/>
        </w:rPr>
        <w:t xml:space="preserve">/operations</w:t>
      </w:r>
      <w:r>
        <w:t xml:space="preserve"> </w:t>
      </w:r>
      <w:r>
        <w:t xml:space="preserve">→ Production line → sees CL-KD-26-0042 in queue.</w:t>
      </w:r>
    </w:p>
    <w:p>
      <w:pPr>
        <w:numPr>
          <w:ilvl w:val="0"/>
          <w:numId w:val="1161"/>
        </w:numPr>
        <w:pStyle w:val="Compact"/>
      </w:pPr>
      <w:r>
        <w:t xml:space="preserve">Releases to production → PJ-YL-26-0088 created (Planned).</w:t>
      </w:r>
    </w:p>
    <w:p>
      <w:pPr>
        <w:numPr>
          <w:ilvl w:val="0"/>
          <w:numId w:val="1161"/>
        </w:numPr>
        <w:pStyle w:val="Compact"/>
      </w:pPr>
      <w:r>
        <w:t xml:space="preserve">Allocates coil lot CL-2024-8847 (0.45 mm Charcoal Grey, 4,200 kg remaining).</w:t>
      </w:r>
    </w:p>
    <w:p>
      <w:pPr>
        <w:numPr>
          <w:ilvl w:val="0"/>
          <w:numId w:val="1161"/>
        </w:numPr>
        <w:pStyle w:val="Compact"/>
      </w:pPr>
      <w:r>
        <w:t xml:space="preserve">Starts job → Running. WIP opened.</w:t>
      </w:r>
    </w:p>
    <w:p>
      <w:pPr>
        <w:pStyle w:val="FirstParagraph"/>
      </w:pPr>
      <w:r>
        <w:rPr>
          <w:b/>
        </w:rPr>
        <w:t xml:space="preserve">Day 3 — Production Complete (Yola)</w:t>
      </w:r>
    </w:p>
    <w:p>
      <w:pPr>
        <w:numPr>
          <w:ilvl w:val="0"/>
          <w:numId w:val="1162"/>
        </w:numPr>
        <w:pStyle w:val="Compact"/>
      </w:pPr>
      <w:r>
        <w:t xml:space="preserve">Factory produces 248 m actual (2 m variance — within 5%).</w:t>
      </w:r>
    </w:p>
    <w:p>
      <w:pPr>
        <w:numPr>
          <w:ilvl w:val="0"/>
          <w:numId w:val="1162"/>
        </w:numPr>
        <w:pStyle w:val="Compact"/>
      </w:pPr>
      <w:r>
        <w:t xml:space="preserve">Hassan completes job:</w:t>
      </w:r>
    </w:p>
    <w:p>
      <w:pPr>
        <w:numPr>
          <w:ilvl w:val="1"/>
          <w:numId w:val="1163"/>
        </w:numPr>
        <w:pStyle w:val="Compact"/>
      </w:pPr>
      <w:r>
        <w:t xml:space="preserve">Produced metres: 248 m</w:t>
      </w:r>
    </w:p>
    <w:p>
      <w:pPr>
        <w:numPr>
          <w:ilvl w:val="1"/>
          <w:numId w:val="1163"/>
        </w:numPr>
        <w:pStyle w:val="Compact"/>
      </w:pPr>
      <w:r>
        <w:t xml:space="preserve">Conversion band: OK</w:t>
      </w:r>
    </w:p>
    <w:p>
      <w:pPr>
        <w:numPr>
          <w:ilvl w:val="0"/>
          <w:numId w:val="1162"/>
        </w:numPr>
        <w:pStyle w:val="Compact"/>
      </w:pPr>
      <w:r>
        <w:t xml:space="preserve">AP1c auto-posts:</w:t>
      </w:r>
    </w:p>
    <w:p>
      <w:pPr>
        <w:numPr>
          <w:ilvl w:val="1"/>
          <w:numId w:val="1164"/>
        </w:numPr>
        <w:pStyle w:val="Compact"/>
      </w:pPr>
      <w:r>
        <w:t xml:space="preserve">Dr AR ₦2,852,000 (248m × ₦11,500)</w:t>
      </w:r>
    </w:p>
    <w:p>
      <w:pPr>
        <w:numPr>
          <w:ilvl w:val="1"/>
          <w:numId w:val="1164"/>
        </w:numPr>
        <w:pStyle w:val="Compact"/>
      </w:pPr>
      <w:r>
        <w:t xml:space="preserve">Cr Revenue ₦2,852,000</w:t>
      </w:r>
    </w:p>
    <w:p>
      <w:pPr>
        <w:numPr>
          <w:ilvl w:val="0"/>
          <w:numId w:val="1162"/>
        </w:numPr>
        <w:pStyle w:val="Compact"/>
      </w:pPr>
      <w:r>
        <w:t xml:space="preserve">Job status = Completed.</w:t>
      </w:r>
    </w:p>
    <w:p>
      <w:pPr>
        <w:pStyle w:val="FirstParagraph"/>
      </w:pPr>
      <w:r>
        <w:rPr>
          <w:b/>
        </w:rPr>
        <w:t xml:space="preserve">Day 4 — Delivery (Operations — Kaduna)</w:t>
      </w:r>
    </w:p>
    <w:p>
      <w:pPr>
        <w:numPr>
          <w:ilvl w:val="0"/>
          <w:numId w:val="1165"/>
        </w:numPr>
        <w:pStyle w:val="Compact"/>
      </w:pPr>
      <w:r>
        <w:t xml:space="preserve">248 m transported Kaduna → Hassan (Kaduna) creates DLV-KD-26-0033.</w:t>
      </w:r>
    </w:p>
    <w:p>
      <w:pPr>
        <w:numPr>
          <w:ilvl w:val="0"/>
          <w:numId w:val="1165"/>
        </w:numPr>
        <w:pStyle w:val="Compact"/>
      </w:pPr>
      <w:r>
        <w:t xml:space="preserve">Delivery gate: 80% paid — warn mode shows notice; proceeds.</w:t>
      </w:r>
    </w:p>
    <w:p>
      <w:pPr>
        <w:numPr>
          <w:ilvl w:val="0"/>
          <w:numId w:val="1165"/>
        </w:numPr>
        <w:pStyle w:val="Compact"/>
      </w:pPr>
      <w:r>
        <w:t xml:space="preserve">Customer signs delivery note.</w:t>
      </w:r>
    </w:p>
    <w:p>
      <w:pPr>
        <w:numPr>
          <w:ilvl w:val="0"/>
          <w:numId w:val="1165"/>
        </w:numPr>
        <w:pStyle w:val="Compact"/>
      </w:pPr>
      <w:r>
        <w:t xml:space="preserve">Hassan confirms delivery with POD reference.</w:t>
      </w:r>
    </w:p>
    <w:p>
      <w:pPr>
        <w:numPr>
          <w:ilvl w:val="0"/>
          <w:numId w:val="1165"/>
        </w:numPr>
        <w:pStyle w:val="Compact"/>
      </w:pPr>
      <w:r>
        <w:t xml:space="preserve">Stock deducted; quotation status progresses toward completed.</w:t>
      </w:r>
    </w:p>
    <w:p>
      <w:pPr>
        <w:pStyle w:val="FirstParagraph"/>
      </w:pPr>
      <w:r>
        <w:rPr>
          <w:b/>
        </w:rPr>
        <w:t xml:space="preserve">Day 5 — Balance Payment</w:t>
      </w:r>
    </w:p>
    <w:p>
      <w:pPr>
        <w:numPr>
          <w:ilvl w:val="0"/>
          <w:numId w:val="1166"/>
        </w:numPr>
        <w:pStyle w:val="Compact"/>
      </w:pPr>
      <w:r>
        <w:t xml:space="preserve">Customer pays balance ₦552,000 (remaining on adjusted 248 m + any agreed adjustment).</w:t>
      </w:r>
    </w:p>
    <w:p>
      <w:pPr>
        <w:numPr>
          <w:ilvl w:val="0"/>
          <w:numId w:val="1166"/>
        </w:numPr>
        <w:pStyle w:val="Compact"/>
      </w:pPr>
      <w:r>
        <w:t xml:space="preserve">Receipt posted and cleared.</w:t>
      </w:r>
    </w:p>
    <w:p>
      <w:pPr>
        <w:numPr>
          <w:ilvl w:val="0"/>
          <w:numId w:val="1166"/>
        </w:numPr>
        <w:pStyle w:val="Compact"/>
      </w:pPr>
      <w:r>
        <w:t xml:space="preserve">Quotation payment_status = Paid.</w:t>
      </w:r>
    </w:p>
    <w:p>
      <w:pPr>
        <w:pStyle w:val="Heading3"/>
      </w:pPr>
      <w:bookmarkStart w:id="420" w:name="system-records-created"/>
      <w:r>
        <w:t xml:space="preserve">System Records Created</w:t>
      </w:r>
      <w:bookmarkEnd w:id="420"/>
    </w:p>
    <w:p>
      <w:pPr>
        <w:pStyle w:val="FirstParagraph"/>
      </w:pPr>
      <w:r>
        <w:t xml:space="preserve">QT-KD-26-0156 → CL-KD-26-0042 → PJ-YL-26-0088 → DLV-KD-26-0033 → RCP-KD-26-0091, RCP-KD-26-0098 → GL entries via AP1c</w:t>
      </w:r>
    </w:p>
    <w:p>
      <w:r>
        <w:pict>
          <v:rect style="width:0;height:1.5pt" o:hralign="center" o:hrstd="t" o:hr="t"/>
        </w:pict>
      </w:r>
    </w:p>
    <w:p>
      <w:pPr>
        <w:pStyle w:val="Heading2"/>
      </w:pPr>
      <w:bookmarkStart w:id="421" w:name="X5aef4e2796a90d767f75a93a583cbbcdd3b50b2"/>
      <w:r>
        <w:t xml:space="preserve">SCENARIO B2: BELOW-FLOOR PRICING WITH MD EXCEPTION</w:t>
      </w:r>
      <w:bookmarkEnd w:id="421"/>
    </w:p>
    <w:p>
      <w:pPr>
        <w:pStyle w:val="FirstParagraph"/>
      </w:pPr>
      <w:r>
        <w:rPr>
          <w:b/>
        </w:rPr>
        <w:t xml:space="preserve">Situation:</w:t>
      </w:r>
      <w:r>
        <w:t xml:space="preserve"> </w:t>
      </w:r>
      <w:r>
        <w:t xml:space="preserve">Competitor undercuts market. Customer wants 500 m at ₦10,800/m (floor is ₦11,200/m). BM agrees commercially; MD must approve before production.</w:t>
      </w:r>
    </w:p>
    <w:p>
      <w:pPr>
        <w:numPr>
          <w:ilvl w:val="0"/>
          <w:numId w:val="1167"/>
        </w:numPr>
        <w:pStyle w:val="Compact"/>
      </w:pPr>
      <w:r>
        <w:t xml:space="preserve">Sales creates quotation with unit price ₦10,800/m.</w:t>
      </w:r>
    </w:p>
    <w:p>
      <w:pPr>
        <w:numPr>
          <w:ilvl w:val="0"/>
          <w:numId w:val="1167"/>
        </w:numPr>
        <w:pStyle w:val="Compact"/>
      </w:pPr>
      <w:r>
        <w:t xml:space="preserve">System shows</w:t>
      </w:r>
      <w:r>
        <w:t xml:space="preserve"> </w:t>
      </w:r>
      <w:r>
        <w:rPr>
          <w:b/>
        </w:rPr>
        <w:t xml:space="preserve">Below Floor</w:t>
      </w:r>
      <w:r>
        <w:t xml:space="preserve"> </w:t>
      </w:r>
      <w:r>
        <w:t xml:space="preserve">warning on save — allowed.</w:t>
      </w:r>
    </w:p>
    <w:p>
      <w:pPr>
        <w:numPr>
          <w:ilvl w:val="0"/>
          <w:numId w:val="1167"/>
        </w:numPr>
        <w:pStyle w:val="Compact"/>
      </w:pPr>
      <w:r>
        <w:t xml:space="preserve">Cutting list blocked — error message references price exception.</w:t>
      </w:r>
    </w:p>
    <w:p>
      <w:pPr>
        <w:numPr>
          <w:ilvl w:val="0"/>
          <w:numId w:val="1167"/>
        </w:numPr>
        <w:pStyle w:val="Compact"/>
      </w:pPr>
      <w:r>
        <w:t xml:space="preserve">BM notifies MD with competitor quote evidence.</w:t>
      </w:r>
    </w:p>
    <w:p>
      <w:pPr>
        <w:numPr>
          <w:ilvl w:val="0"/>
          <w:numId w:val="1167"/>
        </w:numPr>
        <w:pStyle w:val="Compact"/>
      </w:pPr>
      <w:r>
        <w:t xml:space="preserve">MD opens quotation → Price Exception panel → approves with note:</w:t>
      </w:r>
      <w:r>
        <w:t xml:space="preserve"> </w:t>
      </w:r>
      <w:r>
        <w:t xml:space="preserve">“</w:t>
      </w:r>
      <w:r>
        <w:t xml:space="preserve">Competitor XYZ quote dated 20/06/2026 attached. One-time match to secure 500m order.</w:t>
      </w:r>
      <w:r>
        <w:t xml:space="preserve">”</w:t>
      </w:r>
    </w:p>
    <w:p>
      <w:pPr>
        <w:numPr>
          <w:ilvl w:val="0"/>
          <w:numId w:val="1167"/>
        </w:numPr>
        <w:pStyle w:val="Compact"/>
      </w:pPr>
      <w:r>
        <w:rPr>
          <w:rStyle w:val="VerbatimChar"/>
        </w:rPr>
        <w:t xml:space="preserve">md_price_exception_approved_at_iso</w:t>
      </w:r>
      <w:r>
        <w:t xml:space="preserve"> </w:t>
      </w:r>
      <w:r>
        <w:t xml:space="preserve">recorded.</w:t>
      </w:r>
    </w:p>
    <w:p>
      <w:pPr>
        <w:numPr>
          <w:ilvl w:val="0"/>
          <w:numId w:val="1167"/>
        </w:numPr>
        <w:pStyle w:val="Compact"/>
      </w:pPr>
      <w:r>
        <w:t xml:space="preserve">Cutting list now creatable.</w:t>
      </w:r>
    </w:p>
    <w:p>
      <w:pPr>
        <w:numPr>
          <w:ilvl w:val="0"/>
          <w:numId w:val="1167"/>
        </w:numPr>
        <w:pStyle w:val="Compact"/>
      </w:pPr>
      <w:r>
        <w:t xml:space="preserve">Production proceeds normally.</w:t>
      </w:r>
    </w:p>
    <w:p>
      <w:pPr>
        <w:pStyle w:val="FirstParagraph"/>
      </w:pPr>
      <w:r>
        <w:rPr>
          <w:b/>
        </w:rPr>
        <w:t xml:space="preserve">Audit trail:</w:t>
      </w:r>
      <w:r>
        <w:t xml:space="preserve"> </w:t>
      </w:r>
      <w:r>
        <w:t xml:space="preserve">quotation record, approval_actions, MD user ID.</w:t>
      </w:r>
    </w:p>
    <w:p>
      <w:r>
        <w:pict>
          <v:rect style="width:0;height:1.5pt" o:hralign="center" o:hrstd="t" o:hr="t"/>
        </w:pict>
      </w:r>
    </w:p>
    <w:p>
      <w:pPr>
        <w:pStyle w:val="Heading2"/>
      </w:pPr>
      <w:bookmarkStart w:id="422" w:name="X31d1f7874cb5e3ff8a787eedf15504731758c5c"/>
      <w:r>
        <w:t xml:space="preserve">SCENARIO B3: CUSTOMER REFUND — UNPRODUCED METERAGE</w:t>
      </w:r>
      <w:bookmarkEnd w:id="422"/>
    </w:p>
    <w:p>
      <w:pPr>
        <w:pStyle w:val="FirstParagraph"/>
      </w:pPr>
      <w:r>
        <w:rPr>
          <w:b/>
        </w:rPr>
        <w:t xml:space="preserve">Situation:</w:t>
      </w:r>
      <w:r>
        <w:t xml:space="preserve"> </w:t>
      </w:r>
      <w:r>
        <w:t xml:space="preserve">Customer paid 100% on 300 m order. Production completed only 180 m due to coil defect. Customer requests refund for 120 m unproduced.</w:t>
      </w:r>
    </w:p>
    <w:p>
      <w:pPr>
        <w:numPr>
          <w:ilvl w:val="0"/>
          <w:numId w:val="1168"/>
        </w:numPr>
        <w:pStyle w:val="Compact"/>
      </w:pPr>
      <w:r>
        <w:t xml:space="preserve">Sales Officer opens QT → Refunds → New.</w:t>
      </w:r>
    </w:p>
    <w:p>
      <w:pPr>
        <w:numPr>
          <w:ilvl w:val="0"/>
          <w:numId w:val="1168"/>
        </w:numPr>
        <w:pStyle w:val="Compact"/>
      </w:pPr>
      <w:r>
        <w:t xml:space="preserve">Category:</w:t>
      </w:r>
      <w:r>
        <w:t xml:space="preserve"> </w:t>
      </w:r>
      <w:r>
        <w:rPr>
          <w:b/>
        </w:rPr>
        <w:t xml:space="preserve">Unproduced meterage</w:t>
      </w:r>
      <w:r>
        <w:t xml:space="preserve">.</w:t>
      </w:r>
    </w:p>
    <w:p>
      <w:pPr>
        <w:numPr>
          <w:ilvl w:val="0"/>
          <w:numId w:val="1168"/>
        </w:numPr>
        <w:pStyle w:val="Compact"/>
      </w:pPr>
      <w:r>
        <w:t xml:space="preserve">System preview suggests 120 m × unit price = refund amount.</w:t>
      </w:r>
    </w:p>
    <w:p>
      <w:pPr>
        <w:numPr>
          <w:ilvl w:val="0"/>
          <w:numId w:val="1168"/>
        </w:numPr>
        <w:pStyle w:val="Compact"/>
      </w:pPr>
      <w:r>
        <w:t xml:space="preserve">Production alignment check shows 180 m completed — consistent.</w:t>
      </w:r>
    </w:p>
    <w:p>
      <w:pPr>
        <w:numPr>
          <w:ilvl w:val="0"/>
          <w:numId w:val="1168"/>
        </w:numPr>
        <w:pStyle w:val="Compact"/>
      </w:pPr>
      <w:r>
        <w:t xml:space="preserve">Submits refund → Pending.</w:t>
      </w:r>
    </w:p>
    <w:p>
      <w:pPr>
        <w:numPr>
          <w:ilvl w:val="0"/>
          <w:numId w:val="1168"/>
        </w:numPr>
        <w:pStyle w:val="Compact"/>
      </w:pPr>
      <w:r>
        <w:t xml:space="preserve">BM opens</w:t>
      </w:r>
      <w:r>
        <w:t xml:space="preserve"> </w:t>
      </w:r>
      <w:r>
        <w:rPr>
          <w:rStyle w:val="VerbatimChar"/>
        </w:rPr>
        <w:t xml:space="preserve">/manager</w:t>
      </w:r>
      <w:r>
        <w:t xml:space="preserve"> </w:t>
      </w:r>
      <w:r>
        <w:t xml:space="preserve">→ Cash out → reviews:</w:t>
      </w:r>
    </w:p>
    <w:p>
      <w:pPr>
        <w:numPr>
          <w:ilvl w:val="1"/>
          <w:numId w:val="1169"/>
        </w:numPr>
        <w:pStyle w:val="Compact"/>
      </w:pPr>
      <w:r>
        <w:t xml:space="preserve">Lifecycle timeline: quote → CL → PJ (180m) → delivery</w:t>
      </w:r>
    </w:p>
    <w:p>
      <w:pPr>
        <w:numPr>
          <w:ilvl w:val="1"/>
          <w:numId w:val="1169"/>
        </w:numPr>
        <w:pStyle w:val="Compact"/>
      </w:pPr>
      <w:r>
        <w:t xml:space="preserve">Payment 100% cleared</w:t>
      </w:r>
    </w:p>
    <w:p>
      <w:pPr>
        <w:numPr>
          <w:ilvl w:val="1"/>
          <w:numId w:val="1169"/>
        </w:numPr>
        <w:pStyle w:val="Compact"/>
      </w:pPr>
      <w:r>
        <w:t xml:space="preserve">Approves ₦1,380,000 (120 × ₦11,500).</w:t>
      </w:r>
    </w:p>
    <w:p>
      <w:pPr>
        <w:numPr>
          <w:ilvl w:val="0"/>
          <w:numId w:val="1168"/>
        </w:numPr>
        <w:pStyle w:val="Compact"/>
      </w:pPr>
      <w:r>
        <w:t xml:space="preserve">Ibrahim (Cashier) pays from Desk queue.</w:t>
      </w:r>
    </w:p>
    <w:p>
      <w:pPr>
        <w:numPr>
          <w:ilvl w:val="0"/>
          <w:numId w:val="1168"/>
        </w:numPr>
        <w:pStyle w:val="Compact"/>
      </w:pPr>
      <w:r>
        <w:t xml:space="preserve">Treasury REFUND_PAYOUT movement created.</w:t>
      </w:r>
    </w:p>
    <w:p>
      <w:pPr>
        <w:numPr>
          <w:ilvl w:val="0"/>
          <w:numId w:val="1168"/>
        </w:numPr>
        <w:pStyle w:val="Compact"/>
      </w:pPr>
      <w:r>
        <w:t xml:space="preserve">Customer receives bank transfer.</w:t>
      </w:r>
    </w:p>
    <w:p>
      <w:pPr>
        <w:pStyle w:val="FirstParagraph"/>
      </w:pPr>
      <w:r>
        <w:rPr>
          <w:b/>
        </w:rPr>
        <w:t xml:space="preserve">If amount were ₦1,500,000 (&gt;₦1M threshold):</w:t>
      </w:r>
      <w:r>
        <w:t xml:space="preserve"> </w:t>
      </w:r>
      <w:r>
        <w:t xml:space="preserve">MD must approve, not BM alone.</w:t>
      </w:r>
    </w:p>
    <w:p>
      <w:r>
        <w:pict>
          <v:rect style="width:0;height:1.5pt" o:hralign="center" o:hrstd="t" o:hr="t"/>
        </w:pict>
      </w:r>
    </w:p>
    <w:p>
      <w:pPr>
        <w:pStyle w:val="Heading2"/>
      </w:pPr>
      <w:bookmarkStart w:id="423" w:name="X236b867aeff2c0210dfe3c2b7877e2642e60133"/>
      <w:r>
        <w:t xml:space="preserve">SCENARIO B4: COIL PROCUREMENT TO GRN (FULL CHAIN)</w:t>
      </w:r>
      <w:bookmarkEnd w:id="423"/>
    </w:p>
    <w:p>
      <w:pPr>
        <w:pStyle w:val="FirstParagraph"/>
      </w:pPr>
      <w:r>
        <w:rPr>
          <w:b/>
        </w:rPr>
        <w:t xml:space="preserve">Situation:</w:t>
      </w:r>
      <w:r>
        <w:t xml:space="preserve"> </w:t>
      </w:r>
      <w:r>
        <w:t xml:space="preserve">MD orders 20 tonnes aluzinc coil 0.50 mm from Supplier SteelCo.</w:t>
      </w:r>
    </w:p>
    <w:p>
      <w:pPr>
        <w:numPr>
          <w:ilvl w:val="0"/>
          <w:numId w:val="1170"/>
        </w:numPr>
        <w:pStyle w:val="Compact"/>
      </w:pPr>
      <w:r>
        <w:t xml:space="preserve">MD creates PO-KD-26-0024 at</w:t>
      </w:r>
      <w:r>
        <w:t xml:space="preserve"> </w:t>
      </w:r>
      <w:r>
        <w:rPr>
          <w:rStyle w:val="VerbatimChar"/>
        </w:rPr>
        <w:t xml:space="preserve">/procurement</w:t>
      </w:r>
      <w:r>
        <w:t xml:space="preserve">:</w:t>
      </w:r>
    </w:p>
    <w:p>
      <w:pPr>
        <w:numPr>
          <w:ilvl w:val="1"/>
          <w:numId w:val="1171"/>
        </w:numPr>
        <w:pStyle w:val="Compact"/>
      </w:pPr>
      <w:r>
        <w:t xml:space="preserve">Supplier: SteelCo Nigeria Ltd</w:t>
      </w:r>
    </w:p>
    <w:p>
      <w:pPr>
        <w:numPr>
          <w:ilvl w:val="1"/>
          <w:numId w:val="1171"/>
        </w:numPr>
        <w:pStyle w:val="Compact"/>
      </w:pPr>
      <w:r>
        <w:t xml:space="preserve">Line: Coil 0.50 mm, 20,000 kg @ ₦485/kg</w:t>
      </w:r>
    </w:p>
    <w:p>
      <w:pPr>
        <w:numPr>
          <w:ilvl w:val="1"/>
          <w:numId w:val="1171"/>
        </w:numPr>
        <w:pStyle w:val="Compact"/>
      </w:pPr>
      <w:r>
        <w:t xml:space="preserve">Transport: Haulier Express, ₦180,000 haulage</w:t>
      </w:r>
    </w:p>
    <w:p>
      <w:pPr>
        <w:numPr>
          <w:ilvl w:val="0"/>
          <w:numId w:val="1170"/>
        </w:numPr>
        <w:pStyle w:val="Compact"/>
      </w:pPr>
      <w:r>
        <w:t xml:space="preserve">Approves PO → Approved.</w:t>
      </w:r>
    </w:p>
    <w:p>
      <w:pPr>
        <w:numPr>
          <w:ilvl w:val="0"/>
          <w:numId w:val="1170"/>
        </w:numPr>
        <w:pStyle w:val="Compact"/>
      </w:pPr>
      <w:r>
        <w:t xml:space="preserve">Assigns transport → On loading.</w:t>
      </w:r>
    </w:p>
    <w:p>
      <w:pPr>
        <w:numPr>
          <w:ilvl w:val="0"/>
          <w:numId w:val="1170"/>
        </w:numPr>
        <w:pStyle w:val="Compact"/>
      </w:pPr>
      <w:r>
        <w:t xml:space="preserve">Pays haulage → In Transit.</w:t>
      </w:r>
    </w:p>
    <w:p>
      <w:pPr>
        <w:numPr>
          <w:ilvl w:val="0"/>
          <w:numId w:val="1170"/>
        </w:numPr>
        <w:pStyle w:val="Compact"/>
      </w:pPr>
      <w:r>
        <w:t xml:space="preserve">Coil arrives Yola — Operations posts GRN:</w:t>
      </w:r>
    </w:p>
    <w:p>
      <w:pPr>
        <w:numPr>
          <w:ilvl w:val="1"/>
          <w:numId w:val="1172"/>
        </w:numPr>
        <w:pStyle w:val="Compact"/>
      </w:pPr>
      <w:r>
        <w:t xml:space="preserve">Coil nos: SC-2026-4410, SC-2026-4411 (two rolls)</w:t>
      </w:r>
    </w:p>
    <w:p>
      <w:pPr>
        <w:numPr>
          <w:ilvl w:val="1"/>
          <w:numId w:val="1172"/>
        </w:numPr>
        <w:pStyle w:val="Compact"/>
      </w:pPr>
      <w:r>
        <w:t xml:space="preserve">Weights: 10,200 kg + 9,850 kg = 20,050 kg (50 kg over PO — within tolerance)</w:t>
      </w:r>
    </w:p>
    <w:p>
      <w:pPr>
        <w:numPr>
          <w:ilvl w:val="0"/>
          <w:numId w:val="1170"/>
        </w:numPr>
        <w:pStyle w:val="Compact"/>
      </w:pPr>
      <w:r>
        <w:t xml:space="preserve">AP2: Dr Inventory, Cr AP at landed cost.</w:t>
      </w:r>
    </w:p>
    <w:p>
      <w:pPr>
        <w:numPr>
          <w:ilvl w:val="0"/>
          <w:numId w:val="1170"/>
        </w:numPr>
        <w:pStyle w:val="Compact"/>
      </w:pPr>
      <w:r>
        <w:t xml:space="preserve">PO status → Received.</w:t>
      </w:r>
    </w:p>
    <w:p>
      <w:pPr>
        <w:numPr>
          <w:ilvl w:val="0"/>
          <w:numId w:val="1170"/>
        </w:numPr>
        <w:pStyle w:val="Compact"/>
      </w:pPr>
      <w:r>
        <w:t xml:space="preserve">Finance pays SteelCo per payment terms.</w:t>
      </w:r>
    </w:p>
    <w:p>
      <w:pPr>
        <w:pStyle w:val="FirstParagraph"/>
      </w:pPr>
      <w:r>
        <w:rPr>
          <w:b/>
        </w:rPr>
        <w:t xml:space="preserve">Short receipt variant:</w:t>
      </w:r>
      <w:r>
        <w:t xml:space="preserve"> </w:t>
      </w:r>
      <w:r>
        <w:t xml:space="preserve">If received 18,500 kg vs 20,000 ordered (1,500 kg short = 7.5%):</w:t>
      </w:r>
      <w:r>
        <w:t xml:space="preserve"> </w:t>
      </w:r>
      <w:r>
        <w:t xml:space="preserve">- Above tolerance → MD work item auto-created.</w:t>
      </w:r>
      <w:r>
        <w:t xml:space="preserve"> </w:t>
      </w:r>
      <w:r>
        <w:t xml:space="preserve">- MD decides: accept partial, claim supplier, or cancel balance.</w:t>
      </w:r>
    </w:p>
    <w:p>
      <w:r>
        <w:pict>
          <v:rect style="width:0;height:1.5pt" o:hralign="center" o:hrstd="t" o:hr="t"/>
        </w:pict>
      </w:r>
    </w:p>
    <w:p>
      <w:pPr>
        <w:pStyle w:val="Heading2"/>
      </w:pPr>
      <w:bookmarkStart w:id="424" w:name="scenario-b5-monthly-payroll-full-chain"/>
      <w:r>
        <w:t xml:space="preserve">SCENARIO B5: MONTHLY PAYROLL (FULL CHAIN)</w:t>
      </w:r>
      <w:bookmarkEnd w:id="424"/>
    </w:p>
    <w:p>
      <w:pPr>
        <w:pStyle w:val="FirstParagraph"/>
      </w:pPr>
      <w:r>
        <w:rPr>
          <w:b/>
        </w:rPr>
        <w:t xml:space="preserve">Situation:</w:t>
      </w:r>
      <w:r>
        <w:t xml:space="preserve"> </w:t>
      </w:r>
      <w:r>
        <w:t xml:space="preserve">June 2026 payroll for 47 Kaduna staff.</w:t>
      </w:r>
    </w:p>
    <w:p>
      <w:pPr>
        <w:numPr>
          <w:ilvl w:val="0"/>
          <w:numId w:val="1173"/>
        </w:numPr>
        <w:pStyle w:val="Compact"/>
      </w:pPr>
      <w:r>
        <w:t xml:space="preserve">HR Admin (Fatima) prepares payroll run PR-2026-06-KD.</w:t>
      </w:r>
    </w:p>
    <w:p>
      <w:pPr>
        <w:numPr>
          <w:ilvl w:val="0"/>
          <w:numId w:val="1173"/>
        </w:numPr>
        <w:pStyle w:val="Compact"/>
      </w:pPr>
      <w:r>
        <w:t xml:space="preserve">Reviews lines: basic, transport allowance, loan deductions (3 staff), attendance deductions (2 staff).</w:t>
      </w:r>
    </w:p>
    <w:p>
      <w:pPr>
        <w:numPr>
          <w:ilvl w:val="0"/>
          <w:numId w:val="1173"/>
        </w:numPr>
        <w:pStyle w:val="Compact"/>
      </w:pPr>
      <w:r>
        <w:t xml:space="preserve">Submits for GM HR review.</w:t>
      </w:r>
    </w:p>
    <w:p>
      <w:pPr>
        <w:numPr>
          <w:ilvl w:val="0"/>
          <w:numId w:val="1173"/>
        </w:numPr>
        <w:pStyle w:val="Compact"/>
      </w:pPr>
      <w:r>
        <w:t xml:space="preserve">GM HR (Grace) → GM approve.</w:t>
      </w:r>
    </w:p>
    <w:p>
      <w:pPr>
        <w:numPr>
          <w:ilvl w:val="0"/>
          <w:numId w:val="1173"/>
        </w:numPr>
        <w:pStyle w:val="Compact"/>
      </w:pPr>
      <w:r>
        <w:t xml:space="preserve">MD opens Executive HR → Compensation → Payroll summary → MD sign-off.</w:t>
      </w:r>
    </w:p>
    <w:p>
      <w:pPr>
        <w:numPr>
          <w:ilvl w:val="0"/>
          <w:numId w:val="1173"/>
        </w:numPr>
        <w:pStyle w:val="Compact"/>
      </w:pPr>
      <w:r>
        <w:t xml:space="preserve">Fatima locks payroll run.</w:t>
      </w:r>
    </w:p>
    <w:p>
      <w:pPr>
        <w:numPr>
          <w:ilvl w:val="0"/>
          <w:numId w:val="1173"/>
        </w:numPr>
        <w:pStyle w:val="Compact"/>
      </w:pPr>
      <w:r>
        <w:t xml:space="preserve">Finance Manager exports bank file from Accounting desk.</w:t>
      </w:r>
    </w:p>
    <w:p>
      <w:pPr>
        <w:numPr>
          <w:ilvl w:val="0"/>
          <w:numId w:val="1173"/>
        </w:numPr>
        <w:pStyle w:val="Compact"/>
      </w:pPr>
      <w:r>
        <w:t xml:space="preserve">Executes bulk transfer June 28.</w:t>
      </w:r>
    </w:p>
    <w:p>
      <w:pPr>
        <w:numPr>
          <w:ilvl w:val="0"/>
          <w:numId w:val="1173"/>
        </w:numPr>
        <w:pStyle w:val="Compact"/>
      </w:pPr>
      <w:r>
        <w:t xml:space="preserve">Posts treasury movements.</w:t>
      </w:r>
    </w:p>
    <w:p>
      <w:pPr>
        <w:numPr>
          <w:ilvl w:val="0"/>
          <w:numId w:val="1173"/>
        </w:numPr>
        <w:pStyle w:val="Compact"/>
      </w:pPr>
      <w:r>
        <w:t xml:space="preserve">Staff view payslips on My HR June 29.</w:t>
      </w:r>
    </w:p>
    <w:p>
      <w:pPr>
        <w:pStyle w:val="FirstParagraph"/>
      </w:pPr>
      <w:r>
        <w:rPr>
          <w:b/>
        </w:rPr>
        <w:t xml:space="preserve">Blocked scenario:</w:t>
      </w:r>
      <w:r>
        <w:t xml:space="preserve"> </w:t>
      </w:r>
      <w:r>
        <w:t xml:space="preserve">If MD forgets sign-off → lock button disabled with message referencing</w:t>
      </w:r>
      <w:r>
        <w:t xml:space="preserve"> </w:t>
      </w:r>
      <w:r>
        <w:rPr>
          <w:rStyle w:val="VerbatimChar"/>
        </w:rPr>
        <w:t xml:space="preserve">md_approved_at_iso</w:t>
      </w:r>
      <w:r>
        <w:t xml:space="preserve">.</w:t>
      </w:r>
    </w:p>
    <w:p>
      <w:r>
        <w:pict>
          <v:rect style="width:0;height:1.5pt" o:hralign="center" o:hrstd="t" o:hr="t"/>
        </w:pict>
      </w:r>
    </w:p>
    <w:p>
      <w:pPr>
        <w:pStyle w:val="Heading2"/>
      </w:pPr>
      <w:bookmarkStart w:id="425" w:name="Xf4475290502b68fa944ab0a7abeb9b2d722c1f8"/>
      <w:r>
        <w:t xml:space="preserve">SCENARIO B6: MATERIAL INCIDENT — COIL DAMAGE</w:t>
      </w:r>
      <w:bookmarkEnd w:id="425"/>
    </w:p>
    <w:p>
      <w:pPr>
        <w:pStyle w:val="FirstParagraph"/>
      </w:pPr>
      <w:r>
        <w:rPr>
          <w:b/>
        </w:rPr>
        <w:t xml:space="preserve">Situation:</w:t>
      </w:r>
      <w:r>
        <w:t xml:space="preserve"> </w:t>
      </w:r>
      <w:r>
        <w:t xml:space="preserve">Forklift damages coil CL-2024-7721 in yard. 340 kg declared unusable.</w:t>
      </w:r>
    </w:p>
    <w:p>
      <w:pPr>
        <w:numPr>
          <w:ilvl w:val="0"/>
          <w:numId w:val="1174"/>
        </w:numPr>
        <w:pStyle w:val="Compact"/>
      </w:pPr>
      <w:r>
        <w:t xml:space="preserve">Hassan logs material incident MINT-KD-26-0007:</w:t>
      </w:r>
    </w:p>
    <w:p>
      <w:pPr>
        <w:numPr>
          <w:ilvl w:val="1"/>
          <w:numId w:val="1175"/>
        </w:numPr>
        <w:pStyle w:val="Compact"/>
      </w:pPr>
      <w:r>
        <w:t xml:space="preserve">Type: coil_damage</w:t>
      </w:r>
    </w:p>
    <w:p>
      <w:pPr>
        <w:numPr>
          <w:ilvl w:val="1"/>
          <w:numId w:val="1175"/>
        </w:numPr>
        <w:pStyle w:val="Compact"/>
      </w:pPr>
      <w:r>
        <w:t xml:space="preserve">Coil: CL-2024-7721</w:t>
      </w:r>
    </w:p>
    <w:p>
      <w:pPr>
        <w:numPr>
          <w:ilvl w:val="1"/>
          <w:numId w:val="1175"/>
        </w:numPr>
        <w:pStyle w:val="Compact"/>
      </w:pPr>
      <w:r>
        <w:t xml:space="preserve">Before: 2,100 kg → After: 1,760 kg</w:t>
      </w:r>
    </w:p>
    <w:p>
      <w:pPr>
        <w:numPr>
          <w:ilvl w:val="1"/>
          <w:numId w:val="1175"/>
        </w:numPr>
        <w:pStyle w:val="Compact"/>
      </w:pPr>
      <w:r>
        <w:t xml:space="preserve">Storekeeper + operator names recorded</w:t>
      </w:r>
    </w:p>
    <w:p>
      <w:pPr>
        <w:numPr>
          <w:ilvl w:val="0"/>
          <w:numId w:val="1174"/>
        </w:numPr>
        <w:pStyle w:val="Compact"/>
      </w:pPr>
      <w:r>
        <w:t xml:space="preserve">Saves draft → photographs attached → Submits.</w:t>
      </w:r>
    </w:p>
    <w:p>
      <w:pPr>
        <w:numPr>
          <w:ilvl w:val="0"/>
          <w:numId w:val="1174"/>
        </w:numPr>
        <w:pStyle w:val="Compact"/>
      </w:pPr>
      <w:r>
        <w:t xml:space="preserve">BM Yusuf reviews → Approve &amp; post.</w:t>
      </w:r>
    </w:p>
    <w:p>
      <w:pPr>
        <w:numPr>
          <w:ilvl w:val="0"/>
          <w:numId w:val="1174"/>
        </w:numPr>
        <w:pStyle w:val="Compact"/>
      </w:pPr>
      <w:r>
        <w:t xml:space="preserve">Coil qty_remaining reduced 340 kg.</w:t>
      </w:r>
    </w:p>
    <w:p>
      <w:pPr>
        <w:numPr>
          <w:ilvl w:val="0"/>
          <w:numId w:val="1174"/>
        </w:numPr>
        <w:pStyle w:val="Compact"/>
      </w:pPr>
      <w:r>
        <w:t xml:space="preserve">If negligence established → HR discipline case linked.</w:t>
      </w:r>
    </w:p>
    <w:p>
      <w:pPr>
        <w:numPr>
          <w:ilvl w:val="0"/>
          <w:numId w:val="1174"/>
        </w:numPr>
        <w:pStyle w:val="Compact"/>
      </w:pPr>
      <w:r>
        <w:t xml:space="preserve">Recovery schedule if staff fault → payroll deduction via OBL account.</w:t>
      </w:r>
    </w:p>
    <w:p>
      <w:r>
        <w:pict>
          <v:rect style="width:0;height:1.5pt" o:hralign="center" o:hrstd="t" o:hr="t"/>
        </w:pict>
      </w:r>
    </w:p>
    <w:p>
      <w:pPr>
        <w:pStyle w:val="Heading2"/>
      </w:pPr>
      <w:bookmarkStart w:id="426" w:name="X184f56cc79d946bf81e5534badc98ddef68e11b"/>
      <w:r>
        <w:t xml:space="preserve">SCENARIO B7: EXPENSE REQUEST — BRANCH MOTOR FUEL</w:t>
      </w:r>
      <w:bookmarkEnd w:id="426"/>
    </w:p>
    <w:p>
      <w:pPr>
        <w:pStyle w:val="FirstParagraph"/>
      </w:pPr>
      <w:r>
        <w:rPr>
          <w:b/>
        </w:rPr>
        <w:t xml:space="preserve">Situation:</w:t>
      </w:r>
      <w:r>
        <w:t xml:space="preserve"> </w:t>
      </w:r>
      <w:r>
        <w:t xml:space="preserve">Sales team needs ₦85,000 diesel for generator during power outage.</w:t>
      </w:r>
    </w:p>
    <w:p>
      <w:pPr>
        <w:numPr>
          <w:ilvl w:val="0"/>
          <w:numId w:val="1176"/>
        </w:numPr>
        <w:pStyle w:val="Compact"/>
      </w:pPr>
      <w:r>
        <w:t xml:space="preserve">Sales Officer creates Office Record → Expense request:</w:t>
      </w:r>
    </w:p>
    <w:p>
      <w:pPr>
        <w:numPr>
          <w:ilvl w:val="1"/>
          <w:numId w:val="1177"/>
        </w:numPr>
        <w:pStyle w:val="Compact"/>
      </w:pPr>
      <w:r>
        <w:t xml:space="preserve">Category: Fuel &amp; lubricant (GL 5010)</w:t>
      </w:r>
    </w:p>
    <w:p>
      <w:pPr>
        <w:numPr>
          <w:ilvl w:val="1"/>
          <w:numId w:val="1177"/>
        </w:numPr>
        <w:pStyle w:val="Compact"/>
      </w:pPr>
      <w:r>
        <w:t xml:space="preserve">Payee: Total Energies station</w:t>
      </w:r>
    </w:p>
    <w:p>
      <w:pPr>
        <w:numPr>
          <w:ilvl w:val="1"/>
          <w:numId w:val="1177"/>
        </w:numPr>
        <w:pStyle w:val="Compact"/>
      </w:pPr>
      <w:r>
        <w:t xml:space="preserve">Amount: ₦85,000</w:t>
      </w:r>
    </w:p>
    <w:p>
      <w:pPr>
        <w:numPr>
          <w:ilvl w:val="1"/>
          <w:numId w:val="1177"/>
        </w:numPr>
        <w:pStyle w:val="Compact"/>
      </w:pPr>
      <w:r>
        <w:t xml:space="preserve">Justification:</w:t>
      </w:r>
      <w:r>
        <w:t xml:space="preserve"> </w:t>
      </w:r>
      <w:r>
        <w:t xml:space="preserve">“</w:t>
      </w:r>
      <w:r>
        <w:t xml:space="preserve">Generator fuel 3 days power outage week 24 — sales office operational continuity</w:t>
      </w:r>
      <w:r>
        <w:t xml:space="preserve">”</w:t>
      </w:r>
    </w:p>
    <w:p>
      <w:pPr>
        <w:numPr>
          <w:ilvl w:val="0"/>
          <w:numId w:val="1176"/>
        </w:numPr>
        <w:pStyle w:val="Compact"/>
      </w:pPr>
      <w:r>
        <w:t xml:space="preserve">Routes to BM Yusuf (below ₦200k threshold).</w:t>
      </w:r>
    </w:p>
    <w:p>
      <w:pPr>
        <w:numPr>
          <w:ilvl w:val="0"/>
          <w:numId w:val="1176"/>
        </w:numPr>
        <w:pStyle w:val="Compact"/>
      </w:pPr>
      <w:r>
        <w:t xml:space="preserve">Yusuf approves on Manager dashboard.</w:t>
      </w:r>
    </w:p>
    <w:p>
      <w:pPr>
        <w:numPr>
          <w:ilvl w:val="0"/>
          <w:numId w:val="1176"/>
        </w:numPr>
        <w:pStyle w:val="Compact"/>
      </w:pPr>
      <w:r>
        <w:t xml:space="preserve">Ibrahim pays from Finance Desk.</w:t>
      </w:r>
    </w:p>
    <w:p>
      <w:pPr>
        <w:numPr>
          <w:ilvl w:val="0"/>
          <w:numId w:val="1176"/>
        </w:numPr>
        <w:pStyle w:val="Compact"/>
      </w:pPr>
      <w:r>
        <w:t xml:space="preserve">Filing reference ZR/KD/expense/2026/0142 issued.</w:t>
      </w:r>
    </w:p>
    <w:p>
      <w:r>
        <w:pict>
          <v:rect style="width:0;height:1.5pt" o:hralign="center" o:hrstd="t" o:hr="t"/>
        </w:pict>
      </w:r>
    </w:p>
    <w:p>
      <w:pPr>
        <w:pStyle w:val="Heading2"/>
      </w:pPr>
      <w:bookmarkStart w:id="427" w:name="scenario-b8-leave-request-full-workflow"/>
      <w:r>
        <w:t xml:space="preserve">SCENARIO B8: LEAVE REQUEST — FULL WORKFLOW</w:t>
      </w:r>
      <w:bookmarkEnd w:id="427"/>
    </w:p>
    <w:p>
      <w:pPr>
        <w:pStyle w:val="FirstParagraph"/>
      </w:pPr>
      <w:r>
        <w:rPr>
          <w:b/>
        </w:rPr>
        <w:t xml:space="preserve">Situation:</w:t>
      </w:r>
      <w:r>
        <w:t xml:space="preserve"> </w:t>
      </w:r>
      <w:r>
        <w:t xml:space="preserve">Employee John (L3, 14 days annual leave) requests 5 days annual leave.</w:t>
      </w:r>
    </w:p>
    <w:p>
      <w:pPr>
        <w:numPr>
          <w:ilvl w:val="0"/>
          <w:numId w:val="1178"/>
        </w:numPr>
        <w:pStyle w:val="Compact"/>
      </w:pPr>
      <w:r>
        <w:t xml:space="preserve">John → My HR → Time off → Request:</w:t>
      </w:r>
    </w:p>
    <w:p>
      <w:pPr>
        <w:numPr>
          <w:ilvl w:val="1"/>
          <w:numId w:val="1179"/>
        </w:numPr>
        <w:pStyle w:val="Compact"/>
      </w:pPr>
      <w:r>
        <w:t xml:space="preserve">Type: Annual</w:t>
      </w:r>
    </w:p>
    <w:p>
      <w:pPr>
        <w:numPr>
          <w:ilvl w:val="1"/>
          <w:numId w:val="1179"/>
        </w:numPr>
        <w:pStyle w:val="Compact"/>
      </w:pPr>
      <w:r>
        <w:t xml:space="preserve">Dates: 10–14 July 2026</w:t>
      </w:r>
    </w:p>
    <w:p>
      <w:pPr>
        <w:numPr>
          <w:ilvl w:val="0"/>
          <w:numId w:val="1178"/>
        </w:numPr>
        <w:pStyle w:val="Compact"/>
      </w:pPr>
      <w:r>
        <w:t xml:space="preserve">Status: submitted → hr_review.</w:t>
      </w:r>
    </w:p>
    <w:p>
      <w:pPr>
        <w:numPr>
          <w:ilvl w:val="0"/>
          <w:numId w:val="1178"/>
        </w:numPr>
        <w:pStyle w:val="Compact"/>
      </w:pPr>
      <w:r>
        <w:t xml:space="preserve">HR Admin triages → hr_review approved.</w:t>
      </w:r>
    </w:p>
    <w:p>
      <w:pPr>
        <w:numPr>
          <w:ilvl w:val="0"/>
          <w:numId w:val="1178"/>
        </w:numPr>
        <w:pStyle w:val="Compact"/>
      </w:pPr>
      <w:r>
        <w:t xml:space="preserve">John’s line manager (BM) → Team HR → Endorses.</w:t>
      </w:r>
    </w:p>
    <w:p>
      <w:pPr>
        <w:numPr>
          <w:ilvl w:val="0"/>
          <w:numId w:val="1178"/>
        </w:numPr>
        <w:pStyle w:val="Compact"/>
      </w:pPr>
      <w:r>
        <w:t xml:space="preserve">GM HR → final approval.</w:t>
      </w:r>
    </w:p>
    <w:p>
      <w:pPr>
        <w:numPr>
          <w:ilvl w:val="0"/>
          <w:numId w:val="1178"/>
        </w:numPr>
        <w:pStyle w:val="Compact"/>
      </w:pPr>
      <w:r>
        <w:t xml:space="preserve">Leave balance: 14 - 5 = 9 days remaining.</w:t>
      </w:r>
    </w:p>
    <w:p>
      <w:pPr>
        <w:numPr>
          <w:ilvl w:val="0"/>
          <w:numId w:val="1178"/>
        </w:numPr>
        <w:pStyle w:val="Compact"/>
      </w:pPr>
      <w:r>
        <w:t xml:space="preserve">Calendar updated; payroll notified if unpaid leave (not applicable here).</w:t>
      </w:r>
    </w:p>
    <w:p>
      <w:r>
        <w:pict>
          <v:rect style="width:0;height:1.5pt" o:hralign="center" o:hrstd="t" o:hr="t"/>
        </w:pict>
      </w:r>
    </w:p>
    <w:p>
      <w:pPr>
        <w:pStyle w:val="Heading2"/>
      </w:pPr>
      <w:bookmarkStart w:id="428" w:name="X29c76b5978c5288bef655edc0ad92484421a1d4"/>
      <w:r>
        <w:t xml:space="preserve">SCENARIO B9: EDIT APPROVAL ON LOCKED QUOTATION</w:t>
      </w:r>
      <w:bookmarkEnd w:id="428"/>
    </w:p>
    <w:p>
      <w:pPr>
        <w:pStyle w:val="FirstParagraph"/>
      </w:pPr>
      <w:r>
        <w:rPr>
          <w:b/>
        </w:rPr>
        <w:t xml:space="preserve">Situation:</w:t>
      </w:r>
      <w:r>
        <w:t xml:space="preserve"> </w:t>
      </w:r>
      <w:r>
        <w:t xml:space="preserve">Customer changes colour after quotation confirmed but before production.</w:t>
      </w:r>
    </w:p>
    <w:p>
      <w:pPr>
        <w:numPr>
          <w:ilvl w:val="0"/>
          <w:numId w:val="1180"/>
        </w:numPr>
        <w:pStyle w:val="Compact"/>
      </w:pPr>
      <w:r>
        <w:t xml:space="preserve">Sales attempts edit on QT-KD-26-0200 → blocked.</w:t>
      </w:r>
    </w:p>
    <w:p>
      <w:pPr>
        <w:numPr>
          <w:ilvl w:val="0"/>
          <w:numId w:val="1180"/>
        </w:numPr>
        <w:pStyle w:val="Compact"/>
      </w:pPr>
      <w:r>
        <w:t xml:space="preserve">Submits edit approval request:</w:t>
      </w:r>
      <w:r>
        <w:t xml:space="preserve"> </w:t>
      </w:r>
      <w:r>
        <w:t xml:space="preserve">“</w:t>
      </w:r>
      <w:r>
        <w:t xml:space="preserve">Customer changed Charcoal Grey to Ocean Blue — same price.</w:t>
      </w:r>
      <w:r>
        <w:t xml:space="preserve">”</w:t>
      </w:r>
    </w:p>
    <w:p>
      <w:pPr>
        <w:numPr>
          <w:ilvl w:val="0"/>
          <w:numId w:val="1180"/>
        </w:numPr>
        <w:pStyle w:val="Compact"/>
      </w:pPr>
      <w:r>
        <w:t xml:space="preserve">BM opens</w:t>
      </w:r>
      <w:r>
        <w:t xml:space="preserve"> </w:t>
      </w:r>
      <w:r>
        <w:rPr>
          <w:rStyle w:val="VerbatimChar"/>
        </w:rPr>
        <w:t xml:space="preserve">/edit-approvals</w:t>
      </w:r>
      <w:r>
        <w:t xml:space="preserve"> </w:t>
      </w:r>
      <w:r>
        <w:t xml:space="preserve">→ reviews → issues code 847291.</w:t>
      </w:r>
    </w:p>
    <w:p>
      <w:pPr>
        <w:numPr>
          <w:ilvl w:val="0"/>
          <w:numId w:val="1180"/>
        </w:numPr>
        <w:pStyle w:val="Compact"/>
      </w:pPr>
      <w:r>
        <w:t xml:space="preserve">Sales enters code → changes colour field → saves once.</w:t>
      </w:r>
    </w:p>
    <w:p>
      <w:pPr>
        <w:numPr>
          <w:ilvl w:val="0"/>
          <w:numId w:val="1180"/>
        </w:numPr>
        <w:pStyle w:val="Compact"/>
      </w:pPr>
      <w:r>
        <w:t xml:space="preserve">Code consumed; further edits require new approval.</w:t>
      </w:r>
    </w:p>
    <w:p>
      <w:r>
        <w:pict>
          <v:rect style="width:0;height:1.5pt" o:hralign="center" o:hrstd="t" o:hr="t"/>
        </w:pict>
      </w:r>
    </w:p>
    <w:p>
      <w:pPr>
        <w:pStyle w:val="Heading2"/>
      </w:pPr>
      <w:bookmarkStart w:id="429" w:name="scenario-b10-inter-branch-loan"/>
      <w:r>
        <w:t xml:space="preserve">SCENARIO B10: INTER-BRANCH LOAN</w:t>
      </w:r>
      <w:bookmarkEnd w:id="429"/>
    </w:p>
    <w:p>
      <w:pPr>
        <w:pStyle w:val="FirstParagraph"/>
      </w:pPr>
      <w:r>
        <w:rPr>
          <w:b/>
        </w:rPr>
        <w:t xml:space="preserve">Situation:</w:t>
      </w:r>
      <w:r>
        <w:t xml:space="preserve"> </w:t>
      </w:r>
      <w:r>
        <w:t xml:space="preserve">Yola factory cash short; Kaduna HQ lends ₦5,000,000.</w:t>
      </w:r>
    </w:p>
    <w:p>
      <w:pPr>
        <w:numPr>
          <w:ilvl w:val="0"/>
          <w:numId w:val="1181"/>
        </w:numPr>
        <w:pStyle w:val="Compact"/>
      </w:pPr>
      <w:r>
        <w:t xml:space="preserve">Finance Manager proposes inter-branch loan:</w:t>
      </w:r>
    </w:p>
    <w:p>
      <w:pPr>
        <w:numPr>
          <w:ilvl w:val="1"/>
          <w:numId w:val="1182"/>
        </w:numPr>
        <w:pStyle w:val="Compact"/>
      </w:pPr>
      <w:r>
        <w:t xml:space="preserve">Lender: BR-KD</w:t>
      </w:r>
    </w:p>
    <w:p>
      <w:pPr>
        <w:numPr>
          <w:ilvl w:val="1"/>
          <w:numId w:val="1182"/>
        </w:numPr>
        <w:pStyle w:val="Compact"/>
      </w:pPr>
      <w:r>
        <w:t xml:space="preserve">Borrower: BR-YOL</w:t>
      </w:r>
    </w:p>
    <w:p>
      <w:pPr>
        <w:numPr>
          <w:ilvl w:val="1"/>
          <w:numId w:val="1182"/>
        </w:numPr>
        <w:pStyle w:val="Compact"/>
      </w:pPr>
      <w:r>
        <w:t xml:space="preserve">Amount: ₦5,000,000</w:t>
      </w:r>
    </w:p>
    <w:p>
      <w:pPr>
        <w:numPr>
          <w:ilvl w:val="1"/>
          <w:numId w:val="1182"/>
        </w:numPr>
        <w:pStyle w:val="Compact"/>
      </w:pPr>
      <w:r>
        <w:t xml:space="preserve">Purpose: Supplier payment bridge</w:t>
      </w:r>
    </w:p>
    <w:p>
      <w:pPr>
        <w:numPr>
          <w:ilvl w:val="0"/>
          <w:numId w:val="1181"/>
        </w:numPr>
        <w:pStyle w:val="Compact"/>
      </w:pPr>
      <w:r>
        <w:t xml:space="preserve">MD approves on Command Centre → Decide tab.</w:t>
      </w:r>
    </w:p>
    <w:p>
      <w:pPr>
        <w:numPr>
          <w:ilvl w:val="0"/>
          <w:numId w:val="1181"/>
        </w:numPr>
        <w:pStyle w:val="Compact"/>
      </w:pPr>
      <w:r>
        <w:t xml:space="preserve">Treasury movements executed both branches.</w:t>
      </w:r>
    </w:p>
    <w:p>
      <w:pPr>
        <w:numPr>
          <w:ilvl w:val="0"/>
          <w:numId w:val="1181"/>
        </w:numPr>
        <w:pStyle w:val="Compact"/>
      </w:pPr>
      <w:r>
        <w:t xml:space="preserve">Loan status: executed.</w:t>
      </w:r>
    </w:p>
    <w:p>
      <w:pPr>
        <w:numPr>
          <w:ilvl w:val="0"/>
          <w:numId w:val="1181"/>
        </w:numPr>
        <w:pStyle w:val="Compact"/>
      </w:pPr>
      <w:r>
        <w:t xml:space="preserve">Yola repays ₦2,500,000 month 1, ₦2,500,000 month 2.</w:t>
      </w:r>
    </w:p>
    <w:p>
      <w:pPr>
        <w:numPr>
          <w:ilvl w:val="0"/>
          <w:numId w:val="1181"/>
        </w:numPr>
        <w:pStyle w:val="Compact"/>
      </w:pPr>
      <w:r>
        <w:t xml:space="preserve">Loan status: settled.</w:t>
      </w:r>
    </w:p>
    <w:p>
      <w:r>
        <w:pict>
          <v:rect style="width:0;height:1.5pt" o:hralign="center" o:hrstd="t" o:hr="t"/>
        </w:pict>
      </w:r>
    </w:p>
    <w:p>
      <w:pPr>
        <w:pStyle w:val="FirstParagraph"/>
      </w:pPr>
      <w:r>
        <w:rPr>
          <w:i/>
        </w:rPr>
        <w:t xml:space="preserve">End of Annex B — Scenario Walkthroughs</w:t>
      </w:r>
    </w:p>
    <w:p>
      <w:r>
        <w:pict>
          <v:rect style="width:0;height:1.5pt" o:hralign="center" o:hrstd="t" o:hr="t"/>
        </w:pict>
      </w:r>
    </w:p>
    <w:p>
      <w:pPr>
        <w:pStyle w:val="Heading1"/>
      </w:pPr>
      <w:bookmarkStart w:id="430" w:name="Xd26b9f0a66c50fc93cd4b0e2e0f2dbbc4342047"/>
      <w:r>
        <w:t xml:space="preserve">ANNEX C: IT OPERATIONS, SECURITY &amp; DISASTER RECOVERY</w:t>
      </w:r>
      <w:bookmarkEnd w:id="430"/>
    </w:p>
    <w:p>
      <w:pPr>
        <w:pStyle w:val="FirstParagraph"/>
      </w:pPr>
      <w:r>
        <w:rPr>
          <w:b/>
        </w:rPr>
        <w:t xml:space="preserve">Zarewa Aluminium and Plastics Ltd — System of Operations v3.0</w:t>
      </w:r>
      <w:r>
        <w:br/>
      </w:r>
      <w:r>
        <w:rPr>
          <w:b/>
        </w:rPr>
        <w:t xml:space="preserve">Audience:</w:t>
      </w:r>
      <w:r>
        <w:t xml:space="preserve"> </w:t>
      </w:r>
      <w:r>
        <w:t xml:space="preserve">IT administrators, MD (oversight), external IT contractors</w:t>
      </w:r>
    </w:p>
    <w:p>
      <w:r>
        <w:pict>
          <v:rect style="width:0;height:1.5pt" o:hralign="center" o:hrstd="t" o:hr="t"/>
        </w:pict>
      </w:r>
    </w:p>
    <w:p>
      <w:pPr>
        <w:pStyle w:val="Heading2"/>
      </w:pPr>
      <w:bookmarkStart w:id="431" w:name="c.1-it-governance"/>
      <w:r>
        <w:t xml:space="preserve">C.1 IT GOVERNANCE</w:t>
      </w:r>
      <w:bookmarkEnd w:id="431"/>
    </w:p>
    <w:p>
      <w:pPr>
        <w:pStyle w:val="Heading3"/>
      </w:pPr>
      <w:bookmarkStart w:id="432" w:name="c.1.1-responsibilities"/>
      <w:r>
        <w:t xml:space="preserve">C.1.1 Responsibilities</w:t>
      </w:r>
      <w:bookmarkEnd w:id="432"/>
    </w:p>
    <w:tbl>
      <w:tblPr>
        <w:tblStyle w:val="Table"/>
        <w:tblW w:type="pct" w:w="5000.0"/>
        <w:tblLook w:firstRow="1"/>
      </w:tblPr>
      <w:tblGrid>
        <w:gridCol w:w="2160"/>
        <w:gridCol w:w="57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Responsibility</w:t>
            </w:r>
          </w:p>
        </w:tc>
      </w:tr>
      <w:tr>
        <w:tc>
          <w:p>
            <w:pPr>
              <w:pStyle w:val="Compact"/>
              <w:jc w:val="left"/>
            </w:pPr>
            <w:r>
              <w:t xml:space="preserve">System Administrator (</w:t>
            </w:r>
            <w:r>
              <w:rPr>
                <w:rStyle w:val="VerbatimChar"/>
              </w:rPr>
              <w:t xml:space="preserve">admin</w:t>
            </w:r>
            <w:r>
              <w:t xml:space="preserve">)</w:t>
            </w:r>
          </w:p>
        </w:tc>
        <w:tc>
          <w:p>
            <w:pPr>
              <w:pStyle w:val="Compact"/>
              <w:jc w:val="left"/>
            </w:pPr>
            <w:r>
              <w:t xml:space="preserve">User management, deployments, backups, migrations</w:t>
            </w:r>
          </w:p>
        </w:tc>
      </w:tr>
      <w:tr>
        <w:tc>
          <w:p>
            <w:pPr>
              <w:pStyle w:val="Compact"/>
              <w:jc w:val="left"/>
            </w:pPr>
            <w:r>
              <w:t xml:space="preserve">MD</w:t>
            </w:r>
          </w:p>
        </w:tc>
        <w:tc>
          <w:p>
            <w:pPr>
              <w:pStyle w:val="Compact"/>
              <w:jc w:val="left"/>
            </w:pPr>
            <w:r>
              <w:t xml:space="preserve">Approve production changes, credential policy</w:t>
            </w:r>
          </w:p>
        </w:tc>
      </w:tr>
      <w:tr>
        <w:tc>
          <w:p>
            <w:pPr>
              <w:pStyle w:val="Compact"/>
              <w:jc w:val="left"/>
            </w:pPr>
            <w:r>
              <w:t xml:space="preserve">Finance Manager</w:t>
            </w:r>
          </w:p>
        </w:tc>
        <w:tc>
          <w:p>
            <w:pPr>
              <w:pStyle w:val="Compact"/>
              <w:jc w:val="left"/>
            </w:pPr>
            <w:r>
              <w:t xml:space="preserve">Period lock policy, integration API keys approval</w:t>
            </w:r>
          </w:p>
        </w:tc>
      </w:tr>
      <w:tr>
        <w:tc>
          <w:p>
            <w:pPr>
              <w:pStyle w:val="Compact"/>
              <w:jc w:val="left"/>
            </w:pPr>
            <w:r>
              <w:t xml:space="preserve">All staff</w:t>
            </w:r>
          </w:p>
        </w:tc>
        <w:tc>
          <w:p>
            <w:pPr>
              <w:pStyle w:val="Compact"/>
              <w:jc w:val="left"/>
            </w:pPr>
            <w:r>
              <w:t xml:space="preserve">Report incidents, protect credentials</w:t>
            </w:r>
          </w:p>
        </w:tc>
      </w:tr>
    </w:tbl>
    <w:p>
      <w:pPr>
        <w:pStyle w:val="Heading3"/>
      </w:pPr>
      <w:bookmarkStart w:id="433" w:name="c.1.2-change-management"/>
      <w:r>
        <w:t xml:space="preserve">C.1.2 Change Management</w:t>
      </w:r>
      <w:bookmarkEnd w:id="433"/>
    </w:p>
    <w:p>
      <w:pPr>
        <w:numPr>
          <w:ilvl w:val="0"/>
          <w:numId w:val="1183"/>
        </w:numPr>
        <w:pStyle w:val="Compact"/>
      </w:pPr>
      <w:r>
        <w:t xml:space="preserve">All production deployments follow change window (typically Sunday 02:00–06:00 WAT).</w:t>
      </w:r>
    </w:p>
    <w:p>
      <w:pPr>
        <w:numPr>
          <w:ilvl w:val="0"/>
          <w:numId w:val="1183"/>
        </w:numPr>
        <w:pStyle w:val="Compact"/>
      </w:pPr>
      <w:r>
        <w:t xml:space="preserve">Run</w:t>
      </w:r>
      <w:r>
        <w:t xml:space="preserve"> </w:t>
      </w:r>
      <w:r>
        <w:rPr>
          <w:rStyle w:val="VerbatimChar"/>
        </w:rPr>
        <w:t xml:space="preserve">npm run test</w:t>
      </w:r>
      <w:r>
        <w:t xml:space="preserve"> </w:t>
      </w:r>
      <w:r>
        <w:t xml:space="preserve">and</w:t>
      </w:r>
      <w:r>
        <w:t xml:space="preserve"> </w:t>
      </w:r>
      <w:r>
        <w:rPr>
          <w:rStyle w:val="VerbatimChar"/>
        </w:rPr>
        <w:t xml:space="preserve">npm run test:e2e</w:t>
      </w:r>
      <w:r>
        <w:t xml:space="preserve"> </w:t>
      </w:r>
      <w:r>
        <w:t xml:space="preserve">before deploy.</w:t>
      </w:r>
    </w:p>
    <w:p>
      <w:pPr>
        <w:numPr>
          <w:ilvl w:val="0"/>
          <w:numId w:val="1183"/>
        </w:numPr>
        <w:pStyle w:val="Compact"/>
      </w:pPr>
      <w:r>
        <w:t xml:space="preserve">Database migrations auto-run on startup — review</w:t>
      </w:r>
      <w:r>
        <w:t xml:space="preserve"> </w:t>
      </w:r>
      <w:r>
        <w:rPr>
          <w:rStyle w:val="VerbatimChar"/>
        </w:rPr>
        <w:t xml:space="preserve">server/migrate.js</w:t>
      </w:r>
      <w:r>
        <w:t xml:space="preserve"> </w:t>
      </w:r>
      <w:r>
        <w:t xml:space="preserve">changelog before deploy.</w:t>
      </w:r>
    </w:p>
    <w:p>
      <w:pPr>
        <w:numPr>
          <w:ilvl w:val="0"/>
          <w:numId w:val="1183"/>
        </w:numPr>
        <w:pStyle w:val="Compact"/>
      </w:pPr>
      <w:r>
        <w:t xml:space="preserve">Rollback plan: restore database backup + previous API build.</w:t>
      </w:r>
    </w:p>
    <w:p>
      <w:r>
        <w:pict>
          <v:rect style="width:0;height:1.5pt" o:hralign="center" o:hrstd="t" o:hr="t"/>
        </w:pict>
      </w:r>
    </w:p>
    <w:p>
      <w:pPr>
        <w:pStyle w:val="Heading2"/>
      </w:pPr>
      <w:bookmarkStart w:id="434" w:name="c.2-repository-structure"/>
      <w:r>
        <w:t xml:space="preserve">C.2 REPOSITORY STRUCTURE</w:t>
      </w:r>
      <w:bookmarkEnd w:id="434"/>
    </w:p>
    <w:tbl>
      <w:tblPr>
        <w:tblStyle w:val="Table"/>
        <w:tblW w:type="pct" w:w="0.0"/>
        <w:tblLook w:firstRow="1"/>
      </w:tblPr>
      <w:tblGrid/>
      <w:tr>
        <w:trPr>
          <w:cnfStyle w:firstRow="1"/>
        </w:trPr>
        <w:tc>
          <w:tcPr>
            <w:tcBorders>
              <w:bottom w:val="single"/>
            </w:tcBorders>
            <w:vAlign w:val="bottom"/>
          </w:tcPr>
          <w:p>
            <w:pPr>
              <w:pStyle w:val="Compact"/>
              <w:jc w:val="left"/>
            </w:pPr>
            <w:r>
              <w:t xml:space="preserve">Repository</w:t>
            </w:r>
          </w:p>
        </w:tc>
        <w:tc>
          <w:tcPr>
            <w:tcBorders>
              <w:bottom w:val="single"/>
            </w:tcBorders>
            <w:vAlign w:val="bottom"/>
          </w:tcPr>
          <w:p>
            <w:pPr>
              <w:pStyle w:val="Compact"/>
              <w:jc w:val="left"/>
            </w:pPr>
            <w:r>
              <w:t xml:space="preserve">Purpose</w:t>
            </w:r>
          </w:p>
        </w:tc>
      </w:tr>
      <w:tr>
        <w:tc>
          <w:p>
            <w:pPr>
              <w:pStyle w:val="Compact"/>
              <w:jc w:val="left"/>
            </w:pPr>
            <w:r>
              <w:t xml:space="preserve">Zarewa-backend-main</w:t>
            </w:r>
          </w:p>
        </w:tc>
        <w:tc>
          <w:p>
            <w:pPr>
              <w:pStyle w:val="Compact"/>
              <w:jc w:val="left"/>
            </w:pPr>
            <w:r>
              <w:t xml:space="preserve">Node.js API, database, shared business logic</w:t>
            </w:r>
          </w:p>
        </w:tc>
      </w:tr>
      <w:tr>
        <w:tc>
          <w:p>
            <w:pPr>
              <w:pStyle w:val="Compact"/>
              <w:jc w:val="left"/>
            </w:pPr>
            <w:r>
              <w:t xml:space="preserve">Zarewa-frontend-main</w:t>
            </w:r>
          </w:p>
        </w:tc>
        <w:tc>
          <w:p>
            <w:pPr>
              <w:pStyle w:val="Compact"/>
              <w:jc w:val="left"/>
            </w:pPr>
            <w:r>
              <w:t xml:space="preserve">React SPA, UI, in-app help/SOP content</w:t>
            </w:r>
          </w:p>
        </w:tc>
      </w:tr>
    </w:tbl>
    <w:p>
      <w:pPr>
        <w:pStyle w:val="Heading3"/>
      </w:pPr>
      <w:bookmarkStart w:id="435" w:name="key-backend-paths"/>
      <w:r>
        <w:t xml:space="preserve">Key backend paths</w:t>
      </w:r>
      <w:bookmarkEnd w:id="435"/>
    </w:p>
    <w:p>
      <w:pPr>
        <w:numPr>
          <w:ilvl w:val="0"/>
          <w:numId w:val="1184"/>
        </w:numPr>
        <w:pStyle w:val="Compact"/>
      </w:pPr>
      <w:r>
        <w:rPr>
          <w:rStyle w:val="VerbatimChar"/>
        </w:rPr>
        <w:t xml:space="preserve">server/index.js</w:t>
      </w:r>
      <w:r>
        <w:t xml:space="preserve"> </w:t>
      </w:r>
      <w:r>
        <w:t xml:space="preserve">— API entry</w:t>
      </w:r>
    </w:p>
    <w:p>
      <w:pPr>
        <w:numPr>
          <w:ilvl w:val="0"/>
          <w:numId w:val="1184"/>
        </w:numPr>
        <w:pStyle w:val="Compact"/>
      </w:pPr>
      <w:r>
        <w:rPr>
          <w:rStyle w:val="VerbatimChar"/>
        </w:rPr>
        <w:t xml:space="preserve">server/httpApi.js</w:t>
      </w:r>
      <w:r>
        <w:t xml:space="preserve"> </w:t>
      </w:r>
      <w:r>
        <w:t xml:space="preserve">— route registration</w:t>
      </w:r>
    </w:p>
    <w:p>
      <w:pPr>
        <w:numPr>
          <w:ilvl w:val="0"/>
          <w:numId w:val="1184"/>
        </w:numPr>
        <w:pStyle w:val="Compact"/>
      </w:pPr>
      <w:r>
        <w:rPr>
          <w:rStyle w:val="VerbatimChar"/>
        </w:rPr>
        <w:t xml:space="preserve">server/auth.js</w:t>
      </w:r>
      <w:r>
        <w:t xml:space="preserve"> </w:t>
      </w:r>
      <w:r>
        <w:t xml:space="preserve">— roles and permissions</w:t>
      </w:r>
    </w:p>
    <w:p>
      <w:pPr>
        <w:numPr>
          <w:ilvl w:val="0"/>
          <w:numId w:val="1184"/>
        </w:numPr>
        <w:pStyle w:val="Compact"/>
      </w:pPr>
      <w:r>
        <w:rPr>
          <w:rStyle w:val="VerbatimChar"/>
        </w:rPr>
        <w:t xml:space="preserve">server/schemaSql.js</w:t>
      </w:r>
      <w:r>
        <w:t xml:space="preserve"> </w:t>
      </w:r>
      <w:r>
        <w:t xml:space="preserve">— database DDL</w:t>
      </w:r>
    </w:p>
    <w:p>
      <w:pPr>
        <w:numPr>
          <w:ilvl w:val="0"/>
          <w:numId w:val="1184"/>
        </w:numPr>
        <w:pStyle w:val="Compact"/>
      </w:pPr>
      <w:r>
        <w:rPr>
          <w:rStyle w:val="VerbatimChar"/>
        </w:rPr>
        <w:t xml:space="preserve">server/migrate.js</w:t>
      </w:r>
      <w:r>
        <w:t xml:space="preserve"> </w:t>
      </w:r>
      <w:r>
        <w:t xml:space="preserve">— incremental migrations</w:t>
      </w:r>
    </w:p>
    <w:p>
      <w:pPr>
        <w:numPr>
          <w:ilvl w:val="0"/>
          <w:numId w:val="1184"/>
        </w:numPr>
        <w:pStyle w:val="Compact"/>
      </w:pPr>
      <w:r>
        <w:rPr>
          <w:rStyle w:val="VerbatimChar"/>
        </w:rPr>
        <w:t xml:space="preserve">shared/</w:t>
      </w:r>
      <w:r>
        <w:t xml:space="preserve"> </w:t>
      </w:r>
      <w:r>
        <w:t xml:space="preserve">— cross-cutting business rules</w:t>
      </w:r>
    </w:p>
    <w:p>
      <w:pPr>
        <w:pStyle w:val="Heading3"/>
      </w:pPr>
      <w:bookmarkStart w:id="436" w:name="key-frontend-paths"/>
      <w:r>
        <w:t xml:space="preserve">Key frontend paths</w:t>
      </w:r>
      <w:bookmarkEnd w:id="436"/>
    </w:p>
    <w:p>
      <w:pPr>
        <w:numPr>
          <w:ilvl w:val="0"/>
          <w:numId w:val="1185"/>
        </w:numPr>
        <w:pStyle w:val="Compact"/>
      </w:pPr>
      <w:r>
        <w:rPr>
          <w:rStyle w:val="VerbatimChar"/>
        </w:rPr>
        <w:t xml:space="preserve">src/App.jsx</w:t>
      </w:r>
      <w:r>
        <w:t xml:space="preserve"> </w:t>
      </w:r>
      <w:r>
        <w:t xml:space="preserve">— routing</w:t>
      </w:r>
    </w:p>
    <w:p>
      <w:pPr>
        <w:numPr>
          <w:ilvl w:val="0"/>
          <w:numId w:val="1185"/>
        </w:numPr>
        <w:pStyle w:val="Compact"/>
      </w:pPr>
      <w:r>
        <w:rPr>
          <w:rStyle w:val="VerbatimChar"/>
        </w:rPr>
        <w:t xml:space="preserve">src/lib/moduleAccess.js</w:t>
      </w:r>
      <w:r>
        <w:t xml:space="preserve"> </w:t>
      </w:r>
      <w:r>
        <w:t xml:space="preserve">— RBAC UI</w:t>
      </w:r>
    </w:p>
    <w:p>
      <w:pPr>
        <w:numPr>
          <w:ilvl w:val="0"/>
          <w:numId w:val="1185"/>
        </w:numPr>
        <w:pStyle w:val="Compact"/>
      </w:pPr>
      <w:r>
        <w:rPr>
          <w:rStyle w:val="VerbatimChar"/>
        </w:rPr>
        <w:t xml:space="preserve">src/lib/roleTrainingGuide.js</w:t>
      </w:r>
      <w:r>
        <w:t xml:space="preserve"> </w:t>
      </w:r>
      <w:r>
        <w:t xml:space="preserve">— onboarding</w:t>
      </w:r>
    </w:p>
    <w:p>
      <w:pPr>
        <w:numPr>
          <w:ilvl w:val="0"/>
          <w:numId w:val="1185"/>
        </w:numPr>
        <w:pStyle w:val="Compact"/>
      </w:pPr>
      <w:r>
        <w:rPr>
          <w:rStyle w:val="VerbatimChar"/>
        </w:rPr>
        <w:t xml:space="preserve">src/lib/helpOperationalCatalog.js</w:t>
      </w:r>
      <w:r>
        <w:t xml:space="preserve"> </w:t>
      </w:r>
      <w:r>
        <w:t xml:space="preserve">— Zare knowledge (~1000 entries)</w:t>
      </w:r>
    </w:p>
    <w:p>
      <w:r>
        <w:pict>
          <v:rect style="width:0;height:1.5pt" o:hralign="center" o:hrstd="t" o:hr="t"/>
        </w:pict>
      </w:r>
    </w:p>
    <w:p>
      <w:pPr>
        <w:pStyle w:val="Heading2"/>
      </w:pPr>
      <w:bookmarkStart w:id="437" w:name="c.3-environment-configuration"/>
      <w:r>
        <w:t xml:space="preserve">C.3 ENVIRONMENT CONFIGURATION</w:t>
      </w:r>
      <w:bookmarkEnd w:id="437"/>
    </w:p>
    <w:p>
      <w:pPr>
        <w:pStyle w:val="Heading3"/>
      </w:pPr>
      <w:bookmarkStart w:id="438" w:name="c.3.1-required-production-variables"/>
      <w:r>
        <w:t xml:space="preserve">C.3.1 Required Production Variables</w:t>
      </w:r>
      <w:bookmarkEnd w:id="438"/>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NODE_ENV</w:t>
            </w:r>
          </w:p>
        </w:tc>
        <w:tc>
          <w:p>
            <w:pPr>
              <w:pStyle w:val="Compact"/>
              <w:jc w:val="left"/>
            </w:pPr>
            <w:r>
              <w:t xml:space="preserve">production</w:t>
            </w:r>
          </w:p>
        </w:tc>
      </w:tr>
      <w:tr>
        <w:tc>
          <w:p>
            <w:pPr>
              <w:pStyle w:val="Compact"/>
              <w:jc w:val="left"/>
            </w:pPr>
            <w:r>
              <w:rPr>
                <w:rStyle w:val="VerbatimChar"/>
              </w:rPr>
              <w:t xml:space="preserve">ZAREWA_DB_URL</w:t>
            </w:r>
            <w:r>
              <w:t xml:space="preserve"> </w:t>
            </w:r>
            <w:r>
              <w:t xml:space="preserve">or MySQL vars</w:t>
            </w:r>
          </w:p>
        </w:tc>
        <w:tc>
          <w:p>
            <w:pPr>
              <w:pStyle w:val="Compact"/>
              <w:jc w:val="left"/>
            </w:pPr>
            <w:r>
              <w:t xml:space="preserve">Database connection</w:t>
            </w:r>
          </w:p>
        </w:tc>
      </w:tr>
      <w:tr>
        <w:tc>
          <w:p>
            <w:pPr>
              <w:pStyle w:val="Compact"/>
              <w:jc w:val="left"/>
            </w:pPr>
            <w:r>
              <w:rPr>
                <w:rStyle w:val="VerbatimChar"/>
              </w:rPr>
              <w:t xml:space="preserve">SESSION_SECRET</w:t>
            </w:r>
          </w:p>
        </w:tc>
        <w:tc>
          <w:p>
            <w:pPr>
              <w:pStyle w:val="Compact"/>
              <w:jc w:val="left"/>
            </w:pPr>
            <w:r>
              <w:t xml:space="preserve">Session cookie signing (strong random)</w:t>
            </w:r>
          </w:p>
        </w:tc>
      </w:tr>
      <w:tr>
        <w:tc>
          <w:p>
            <w:pPr>
              <w:pStyle w:val="Compact"/>
              <w:jc w:val="left"/>
            </w:pPr>
            <w:r>
              <w:rPr>
                <w:rStyle w:val="VerbatimChar"/>
              </w:rPr>
              <w:t xml:space="preserve">COOKIE_SECURE</w:t>
            </w:r>
          </w:p>
        </w:tc>
        <w:tc>
          <w:p>
            <w:pPr>
              <w:pStyle w:val="Compact"/>
              <w:jc w:val="left"/>
            </w:pPr>
            <w:r>
              <w:t xml:space="preserve">true (HTTPS only)</w:t>
            </w:r>
          </w:p>
        </w:tc>
      </w:tr>
      <w:tr>
        <w:tc>
          <w:p>
            <w:pPr>
              <w:pStyle w:val="Compact"/>
              <w:jc w:val="left"/>
            </w:pPr>
            <w:r>
              <w:rPr>
                <w:rStyle w:val="VerbatimChar"/>
              </w:rPr>
              <w:t xml:space="preserve">CORS_ORIGIN</w:t>
            </w:r>
          </w:p>
        </w:tc>
        <w:tc>
          <w:p>
            <w:pPr>
              <w:pStyle w:val="Compact"/>
              <w:jc w:val="left"/>
            </w:pPr>
            <w:r>
              <w:t xml:space="preserve">Frontend origin (split deploy)</w:t>
            </w:r>
          </w:p>
        </w:tc>
      </w:tr>
      <w:tr>
        <w:tc>
          <w:p>
            <w:pPr>
              <w:pStyle w:val="Compact"/>
              <w:jc w:val="left"/>
            </w:pPr>
            <w:r>
              <w:rPr>
                <w:rStyle w:val="VerbatimChar"/>
              </w:rPr>
              <w:t xml:space="preserve">ZAREWA_STATIC_DIR</w:t>
            </w:r>
          </w:p>
        </w:tc>
        <w:tc>
          <w:p>
            <w:pPr>
              <w:pStyle w:val="Compact"/>
              <w:jc w:val="left"/>
            </w:pPr>
            <w:r>
              <w:t xml:space="preserve">SPA dist path (combined deploy)</w:t>
            </w:r>
          </w:p>
        </w:tc>
      </w:tr>
    </w:tbl>
    <w:p>
      <w:pPr>
        <w:pStyle w:val="Heading3"/>
      </w:pPr>
      <w:bookmarkStart w:id="439" w:name="c.3.2-security-variables"/>
      <w:r>
        <w:t xml:space="preserve">C.3.2 Security Variables</w:t>
      </w:r>
      <w:bookmarkEnd w:id="439"/>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Recommended Production Value</w:t>
            </w:r>
          </w:p>
        </w:tc>
      </w:tr>
      <w:tr>
        <w:tc>
          <w:p>
            <w:pPr>
              <w:pStyle w:val="Compact"/>
              <w:jc w:val="left"/>
            </w:pPr>
            <w:r>
              <w:rPr>
                <w:rStyle w:val="VerbatimChar"/>
              </w:rPr>
              <w:t xml:space="preserve">ENFORCE_DUAL_CONTROL_PAYMENTS</w:t>
            </w:r>
          </w:p>
        </w:tc>
        <w:tc>
          <w:p>
            <w:pPr>
              <w:pStyle w:val="Compact"/>
              <w:jc w:val="left"/>
            </w:pPr>
            <w:r>
              <w:t xml:space="preserve">1</w:t>
            </w:r>
          </w:p>
        </w:tc>
      </w:tr>
      <w:tr>
        <w:tc>
          <w:p>
            <w:pPr>
              <w:pStyle w:val="Compact"/>
              <w:jc w:val="left"/>
            </w:pPr>
            <w:r>
              <w:rPr>
                <w:rStyle w:val="VerbatimChar"/>
              </w:rPr>
              <w:t xml:space="preserve">DELIVERY_PAYMENT_GATE</w:t>
            </w:r>
          </w:p>
        </w:tc>
        <w:tc>
          <w:p>
            <w:pPr>
              <w:pStyle w:val="Compact"/>
              <w:jc w:val="left"/>
            </w:pPr>
            <w:r>
              <w:t xml:space="preserve">enforce</w:t>
            </w:r>
          </w:p>
        </w:tc>
      </w:tr>
      <w:tr>
        <w:tc>
          <w:p>
            <w:pPr>
              <w:pStyle w:val="Compact"/>
              <w:jc w:val="left"/>
            </w:pPr>
            <w:r>
              <w:rPr>
                <w:rStyle w:val="VerbatimChar"/>
              </w:rPr>
              <w:t xml:space="preserve">SESSION_TIMEOUT_MINUTES</w:t>
            </w:r>
          </w:p>
        </w:tc>
        <w:tc>
          <w:p>
            <w:pPr>
              <w:pStyle w:val="Compact"/>
              <w:jc w:val="left"/>
            </w:pPr>
            <w:r>
              <w:t xml:space="preserve">120</w:t>
            </w:r>
          </w:p>
        </w:tc>
      </w:tr>
      <w:tr>
        <w:tc>
          <w:p>
            <w:pPr>
              <w:pStyle w:val="Compact"/>
              <w:jc w:val="left"/>
            </w:pPr>
            <w:r>
              <w:rPr>
                <w:rStyle w:val="VerbatimChar"/>
              </w:rPr>
              <w:t xml:space="preserve">FAILED_LOGIN_LOCK_THRESHOLD</w:t>
            </w:r>
          </w:p>
        </w:tc>
        <w:tc>
          <w:p>
            <w:pPr>
              <w:pStyle w:val="Compact"/>
              <w:jc w:val="left"/>
            </w:pPr>
            <w:r>
              <w:t xml:space="preserve">5</w:t>
            </w:r>
          </w:p>
        </w:tc>
      </w:tr>
    </w:tbl>
    <w:p>
      <w:pPr>
        <w:pStyle w:val="Heading3"/>
      </w:pPr>
      <w:bookmarkStart w:id="440" w:name="c.3.3-optional-features"/>
      <w:r>
        <w:t xml:space="preserve">C.3.3 Optional Features</w:t>
      </w:r>
      <w:bookmarkEnd w:id="440"/>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ZAREWA_AI_API_KEY</w:t>
            </w:r>
          </w:p>
        </w:tc>
        <w:tc>
          <w:p>
            <w:pPr>
              <w:pStyle w:val="Compact"/>
              <w:jc w:val="left"/>
            </w:pPr>
            <w:r>
              <w:t xml:space="preserve">Enable Zare AI (OpenAI)</w:t>
            </w:r>
          </w:p>
        </w:tc>
      </w:tr>
      <w:tr>
        <w:tc>
          <w:p>
            <w:pPr>
              <w:pStyle w:val="Compact"/>
              <w:jc w:val="left"/>
            </w:pPr>
            <w:r>
              <w:rPr>
                <w:rStyle w:val="VerbatimChar"/>
              </w:rPr>
              <w:t xml:space="preserve">ZAREWA_EMPTY_SEED</w:t>
            </w:r>
          </w:p>
        </w:tc>
        <w:tc>
          <w:p>
            <w:pPr>
              <w:pStyle w:val="Compact"/>
              <w:jc w:val="left"/>
            </w:pPr>
            <w:r>
              <w:t xml:space="preserve">Clean numbering from 0001 on fresh DB</w:t>
            </w:r>
          </w:p>
        </w:tc>
      </w:tr>
      <w:tr>
        <w:tc>
          <w:p>
            <w:pPr>
              <w:pStyle w:val="Compact"/>
              <w:jc w:val="left"/>
            </w:pPr>
            <w:r>
              <w:rPr>
                <w:rStyle w:val="VerbatimChar"/>
              </w:rPr>
              <w:t xml:space="preserve">VITE_API_BASE</w:t>
            </w:r>
          </w:p>
        </w:tc>
        <w:tc>
          <w:p>
            <w:pPr>
              <w:pStyle w:val="Compact"/>
              <w:jc w:val="left"/>
            </w:pPr>
            <w:r>
              <w:t xml:space="preserve">API URL for split frontend</w:t>
            </w:r>
          </w:p>
        </w:tc>
      </w:tr>
    </w:tbl>
    <w:p>
      <w:pPr>
        <w:pStyle w:val="BodyText"/>
      </w:pPr>
      <w:r>
        <w:t xml:space="preserve">See</w:t>
      </w:r>
      <w:r>
        <w:t xml:space="preserve"> </w:t>
      </w:r>
      <w:r>
        <w:rPr>
          <w:rStyle w:val="VerbatimChar"/>
        </w:rPr>
        <w:t xml:space="preserve">docs/ENVIRONMENT.md</w:t>
      </w:r>
      <w:r>
        <w:t xml:space="preserve"> </w:t>
      </w:r>
      <w:r>
        <w:t xml:space="preserve">and</w:t>
      </w:r>
      <w:r>
        <w:t xml:space="preserve"> </w:t>
      </w:r>
      <w:r>
        <w:rPr>
          <w:rStyle w:val="VerbatimChar"/>
        </w:rPr>
        <w:t xml:space="preserve">docs/DEPLOYMENT.md</w:t>
      </w:r>
      <w:r>
        <w:t xml:space="preserve"> </w:t>
      </w:r>
      <w:r>
        <w:t xml:space="preserve">in backend repo.</w:t>
      </w:r>
    </w:p>
    <w:p>
      <w:r>
        <w:pict>
          <v:rect style="width:0;height:1.5pt" o:hralign="center" o:hrstd="t" o:hr="t"/>
        </w:pict>
      </w:r>
    </w:p>
    <w:p>
      <w:pPr>
        <w:pStyle w:val="Heading2"/>
      </w:pPr>
      <w:bookmarkStart w:id="441" w:name="c.4-deployment-procedures"/>
      <w:r>
        <w:t xml:space="preserve">C.4 DEPLOYMENT PROCEDURES</w:t>
      </w:r>
      <w:bookmarkEnd w:id="441"/>
    </w:p>
    <w:p>
      <w:pPr>
        <w:pStyle w:val="Heading3"/>
      </w:pPr>
      <w:bookmarkStart w:id="442" w:name="c.4.1-combined-deployment"/>
      <w:r>
        <w:t xml:space="preserve">C.4.1 Combined Deployment</w:t>
      </w:r>
      <w:bookmarkEnd w:id="442"/>
    </w:p>
    <w:p>
      <w:pPr>
        <w:numPr>
          <w:ilvl w:val="0"/>
          <w:numId w:val="1186"/>
        </w:numPr>
        <w:pStyle w:val="Compact"/>
      </w:pPr>
      <w:r>
        <w:t xml:space="preserve">Build frontend:</w:t>
      </w:r>
      <w:r>
        <w:t xml:space="preserve"> </w:t>
      </w:r>
      <w:r>
        <w:rPr>
          <w:rStyle w:val="VerbatimChar"/>
        </w:rPr>
        <w:t xml:space="preserve">cd Zarewa-frontend-main &amp;&amp; npm run build</w:t>
      </w:r>
    </w:p>
    <w:p>
      <w:pPr>
        <w:numPr>
          <w:ilvl w:val="0"/>
          <w:numId w:val="1186"/>
        </w:numPr>
        <w:pStyle w:val="Compact"/>
      </w:pPr>
      <w:r>
        <w:t xml:space="preserve">Set</w:t>
      </w:r>
      <w:r>
        <w:t xml:space="preserve"> </w:t>
      </w:r>
      <w:r>
        <w:rPr>
          <w:rStyle w:val="VerbatimChar"/>
        </w:rPr>
        <w:t xml:space="preserve">ZAREWA_STATIC_DIR</w:t>
      </w:r>
      <w:r>
        <w:t xml:space="preserve"> </w:t>
      </w:r>
      <w:r>
        <w:t xml:space="preserve">to</w:t>
      </w:r>
      <w:r>
        <w:t xml:space="preserve"> </w:t>
      </w:r>
      <w:r>
        <w:rPr>
          <w:rStyle w:val="VerbatimChar"/>
        </w:rPr>
        <w:t xml:space="preserve">dist/</w:t>
      </w:r>
      <w:r>
        <w:t xml:space="preserve"> </w:t>
      </w:r>
      <w:r>
        <w:t xml:space="preserve">path</w:t>
      </w:r>
    </w:p>
    <w:p>
      <w:pPr>
        <w:numPr>
          <w:ilvl w:val="0"/>
          <w:numId w:val="1186"/>
        </w:numPr>
        <w:pStyle w:val="Compact"/>
      </w:pPr>
      <w:r>
        <w:t xml:space="preserve">Start API:</w:t>
      </w:r>
      <w:r>
        <w:t xml:space="preserve"> </w:t>
      </w:r>
      <w:r>
        <w:rPr>
          <w:rStyle w:val="VerbatimChar"/>
        </w:rPr>
        <w:t xml:space="preserve">cd Zarewa-backend-main &amp;&amp; npm start</w:t>
      </w:r>
    </w:p>
    <w:p>
      <w:pPr>
        <w:numPr>
          <w:ilvl w:val="0"/>
          <w:numId w:val="1186"/>
        </w:numPr>
        <w:pStyle w:val="Compact"/>
      </w:pPr>
      <w:r>
        <w:t xml:space="preserve">Verify:</w:t>
      </w:r>
      <w:r>
        <w:t xml:space="preserve"> </w:t>
      </w:r>
      <w:r>
        <w:rPr>
          <w:rStyle w:val="VerbatimChar"/>
        </w:rPr>
        <w:t xml:space="preserve">GET /api/health</w:t>
      </w:r>
      <w:r>
        <w:t xml:space="preserve"> </w:t>
      </w:r>
      <w:r>
        <w:t xml:space="preserve">returns 200</w:t>
      </w:r>
    </w:p>
    <w:p>
      <w:pPr>
        <w:numPr>
          <w:ilvl w:val="0"/>
          <w:numId w:val="1186"/>
        </w:numPr>
        <w:pStyle w:val="Compact"/>
      </w:pPr>
      <w:r>
        <w:t xml:space="preserve">Verify: login page loads, bootstrap succeeds</w:t>
      </w:r>
    </w:p>
    <w:p>
      <w:pPr>
        <w:pStyle w:val="Heading3"/>
      </w:pPr>
      <w:bookmarkStart w:id="443" w:name="c.4.2-split-deployment"/>
      <w:r>
        <w:t xml:space="preserve">C.4.2 Split Deployment</w:t>
      </w:r>
      <w:bookmarkEnd w:id="443"/>
    </w:p>
    <w:p>
      <w:pPr>
        <w:numPr>
          <w:ilvl w:val="0"/>
          <w:numId w:val="1187"/>
        </w:numPr>
        <w:pStyle w:val="Compact"/>
      </w:pPr>
      <w:r>
        <w:t xml:space="preserve">Deploy API to VM with HTTPS</w:t>
      </w:r>
    </w:p>
    <w:p>
      <w:pPr>
        <w:numPr>
          <w:ilvl w:val="0"/>
          <w:numId w:val="1187"/>
        </w:numPr>
        <w:pStyle w:val="Compact"/>
      </w:pPr>
      <w:r>
        <w:t xml:space="preserve">Deploy frontend static files to CDN/host</w:t>
      </w:r>
    </w:p>
    <w:p>
      <w:pPr>
        <w:numPr>
          <w:ilvl w:val="0"/>
          <w:numId w:val="1187"/>
        </w:numPr>
        <w:pStyle w:val="Compact"/>
      </w:pPr>
      <w:r>
        <w:t xml:space="preserve">Set</w:t>
      </w:r>
      <w:r>
        <w:t xml:space="preserve"> </w:t>
      </w:r>
      <w:r>
        <w:rPr>
          <w:rStyle w:val="VerbatimChar"/>
        </w:rPr>
        <w:t xml:space="preserve">VITE_API_BASE</w:t>
      </w:r>
      <w:r>
        <w:t xml:space="preserve"> </w:t>
      </w:r>
      <w:r>
        <w:t xml:space="preserve">to API URL at frontend build time</w:t>
      </w:r>
    </w:p>
    <w:p>
      <w:pPr>
        <w:numPr>
          <w:ilvl w:val="0"/>
          <w:numId w:val="1187"/>
        </w:numPr>
        <w:pStyle w:val="Compact"/>
      </w:pPr>
      <w:r>
        <w:t xml:space="preserve">Configure</w:t>
      </w:r>
      <w:r>
        <w:t xml:space="preserve"> </w:t>
      </w:r>
      <w:r>
        <w:rPr>
          <w:rStyle w:val="VerbatimChar"/>
        </w:rPr>
        <w:t xml:space="preserve">CORS_ORIGIN</w:t>
      </w:r>
      <w:r>
        <w:t xml:space="preserve"> </w:t>
      </w:r>
      <w:r>
        <w:t xml:space="preserve">on API</w:t>
      </w:r>
    </w:p>
    <w:p>
      <w:pPr>
        <w:numPr>
          <w:ilvl w:val="0"/>
          <w:numId w:val="1187"/>
        </w:numPr>
        <w:pStyle w:val="Compact"/>
      </w:pPr>
      <w:r>
        <w:t xml:space="preserve">Cookie SameSite=None; Secure=true for cross-origin</w:t>
      </w:r>
    </w:p>
    <w:p>
      <w:pPr>
        <w:pStyle w:val="Heading3"/>
      </w:pPr>
      <w:bookmarkStart w:id="444" w:name="c.4.3-health-checks"/>
      <w:r>
        <w:t xml:space="preserve">C.4.3 Health Checks</w:t>
      </w:r>
      <w:bookmarkEnd w:id="444"/>
    </w:p>
    <w:tbl>
      <w:tblPr>
        <w:tblStyle w:val="Table"/>
        <w:tblW w:type="pct" w:w="0.0"/>
        <w:tblLook w:firstRow="1"/>
      </w:tblPr>
      <w:tblGrid/>
      <w:tr>
        <w:trPr>
          <w:cnfStyle w:firstRow="1"/>
        </w:trPr>
        <w:tc>
          <w:tcPr>
            <w:tcBorders>
              <w:bottom w:val="single"/>
            </w:tcBorders>
            <w:vAlign w:val="bottom"/>
          </w:tcPr>
          <w:p>
            <w:pPr>
              <w:pStyle w:val="Compact"/>
              <w:jc w:val="left"/>
            </w:pPr>
            <w:r>
              <w:t xml:space="preserve">Endpoint</w:t>
            </w:r>
          </w:p>
        </w:tc>
        <w:tc>
          <w:tcPr>
            <w:tcBorders>
              <w:bottom w:val="single"/>
            </w:tcBorders>
            <w:vAlign w:val="bottom"/>
          </w:tcPr>
          <w:p>
            <w:pPr>
              <w:pStyle w:val="Compact"/>
              <w:jc w:val="left"/>
            </w:pPr>
            <w:r>
              <w:t xml:space="preserve">Purpose</w:t>
            </w:r>
          </w:p>
        </w:tc>
      </w:tr>
      <w:tr>
        <w:tc>
          <w:p>
            <w:pPr>
              <w:pStyle w:val="Compact"/>
              <w:jc w:val="left"/>
            </w:pPr>
            <w:r>
              <w:t xml:space="preserve">GET /api/health</w:t>
            </w:r>
          </w:p>
        </w:tc>
        <w:tc>
          <w:p>
            <w:pPr>
              <w:pStyle w:val="Compact"/>
              <w:jc w:val="left"/>
            </w:pPr>
            <w:r>
              <w:t xml:space="preserve">General health + feature flags</w:t>
            </w:r>
          </w:p>
        </w:tc>
      </w:tr>
      <w:tr>
        <w:tc>
          <w:p>
            <w:pPr>
              <w:pStyle w:val="Compact"/>
              <w:jc w:val="left"/>
            </w:pPr>
            <w:r>
              <w:t xml:space="preserve">GET /api/readyz</w:t>
            </w:r>
          </w:p>
        </w:tc>
        <w:tc>
          <w:p>
            <w:pPr>
              <w:pStyle w:val="Compact"/>
              <w:jc w:val="left"/>
            </w:pPr>
            <w:r>
              <w:t xml:space="preserve">Ready to serve traffic</w:t>
            </w:r>
          </w:p>
        </w:tc>
      </w:tr>
      <w:tr>
        <w:tc>
          <w:p>
            <w:pPr>
              <w:pStyle w:val="Compact"/>
              <w:jc w:val="left"/>
            </w:pPr>
            <w:r>
              <w:t xml:space="preserve">GET /api/livez</w:t>
            </w:r>
          </w:p>
        </w:tc>
        <w:tc>
          <w:p>
            <w:pPr>
              <w:pStyle w:val="Compact"/>
              <w:jc w:val="left"/>
            </w:pPr>
            <w:r>
              <w:t xml:space="preserve">Process alive</w:t>
            </w:r>
          </w:p>
        </w:tc>
      </w:tr>
    </w:tbl>
    <w:p>
      <w:pPr>
        <w:pStyle w:val="BodyText"/>
      </w:pPr>
      <w:r>
        <w:t xml:space="preserve">Monitor these every 60 seconds in production.</w:t>
      </w:r>
    </w:p>
    <w:p>
      <w:r>
        <w:pict>
          <v:rect style="width:0;height:1.5pt" o:hralign="center" o:hrstd="t" o:hr="t"/>
        </w:pict>
      </w:r>
    </w:p>
    <w:p>
      <w:pPr>
        <w:pStyle w:val="Heading2"/>
      </w:pPr>
      <w:bookmarkStart w:id="445" w:name="c.5-database-administration"/>
      <w:r>
        <w:t xml:space="preserve">C.5 DATABASE ADMINISTRATION</w:t>
      </w:r>
      <w:bookmarkEnd w:id="445"/>
    </w:p>
    <w:p>
      <w:pPr>
        <w:pStyle w:val="Heading3"/>
      </w:pPr>
      <w:bookmarkStart w:id="446" w:name="c.5.1-backup-schedule"/>
      <w:r>
        <w:t xml:space="preserve">C.5.1 Backup Schedule</w:t>
      </w:r>
      <w:bookmarkEnd w:id="446"/>
    </w:p>
    <w:tbl>
      <w:tblPr>
        <w:tblStyle w:val="Table"/>
        <w:tblW w:type="pct" w:w="0.0"/>
        <w:tblLook w:firstRow="1"/>
      </w:tblPr>
      <w:tblGrid/>
      <w:tr>
        <w:trPr>
          <w:cnfStyle w:firstRow="1"/>
        </w:trPr>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Retention</w:t>
            </w:r>
          </w:p>
        </w:tc>
      </w:tr>
      <w:tr>
        <w:tc>
          <w:p>
            <w:pPr>
              <w:pStyle w:val="Compact"/>
              <w:jc w:val="left"/>
            </w:pPr>
            <w:r>
              <w:t xml:space="preserve">Daily</w:t>
            </w:r>
          </w:p>
        </w:tc>
        <w:tc>
          <w:p>
            <w:pPr>
              <w:pStyle w:val="Compact"/>
              <w:jc w:val="left"/>
            </w:pPr>
            <w:r>
              <w:t xml:space="preserve">Automated mysqldump or SQLite copy</w:t>
            </w:r>
          </w:p>
        </w:tc>
        <w:tc>
          <w:p>
            <w:pPr>
              <w:pStyle w:val="Compact"/>
              <w:jc w:val="left"/>
            </w:pPr>
            <w:r>
              <w:t xml:space="preserve">30 days</w:t>
            </w:r>
          </w:p>
        </w:tc>
      </w:tr>
      <w:tr>
        <w:tc>
          <w:p>
            <w:pPr>
              <w:pStyle w:val="Compact"/>
              <w:jc w:val="left"/>
            </w:pPr>
            <w:r>
              <w:t xml:space="preserve">Weekly</w:t>
            </w:r>
          </w:p>
        </w:tc>
        <w:tc>
          <w:p>
            <w:pPr>
              <w:pStyle w:val="Compact"/>
              <w:jc w:val="left"/>
            </w:pPr>
            <w:r>
              <w:t xml:space="preserve">Full backup to off-site storage</w:t>
            </w:r>
          </w:p>
        </w:tc>
        <w:tc>
          <w:p>
            <w:pPr>
              <w:pStyle w:val="Compact"/>
              <w:jc w:val="left"/>
            </w:pPr>
            <w:r>
              <w:t xml:space="preserve">12 weeks</w:t>
            </w:r>
          </w:p>
        </w:tc>
      </w:tr>
      <w:tr>
        <w:tc>
          <w:p>
            <w:pPr>
              <w:pStyle w:val="Compact"/>
              <w:jc w:val="left"/>
            </w:pPr>
            <w:r>
              <w:t xml:space="preserve">Pre-deploy</w:t>
            </w:r>
          </w:p>
        </w:tc>
        <w:tc>
          <w:p>
            <w:pPr>
              <w:pStyle w:val="Compact"/>
              <w:jc w:val="left"/>
            </w:pPr>
            <w:r>
              <w:t xml:space="preserve">Manual snapshot</w:t>
            </w:r>
          </w:p>
        </w:tc>
        <w:tc>
          <w:p>
            <w:pPr>
              <w:pStyle w:val="Compact"/>
              <w:jc w:val="left"/>
            </w:pPr>
            <w:r>
              <w:t xml:space="preserve">Until deploy verified</w:t>
            </w:r>
          </w:p>
        </w:tc>
      </w:tr>
    </w:tbl>
    <w:p>
      <w:pPr>
        <w:pStyle w:val="Heading3"/>
      </w:pPr>
      <w:bookmarkStart w:id="447" w:name="c.5.2-backup-procedure-mysql"/>
      <w:r>
        <w:t xml:space="preserve">C.5.2 Backup Procedure (MySQL)</w:t>
      </w:r>
      <w:bookmarkEnd w:id="447"/>
    </w:p>
    <w:p>
      <w:pPr>
        <w:pStyle w:val="SourceCode"/>
      </w:pPr>
      <w:r>
        <w:rPr>
          <w:rStyle w:val="ExtensionTok"/>
        </w:rPr>
        <w:t xml:space="preserve">mysqldump</w:t>
      </w:r>
      <w:r>
        <w:rPr>
          <w:rStyle w:val="NormalTok"/>
        </w:rPr>
        <w:t xml:space="preserve"> -u zarewa -p zarewa_prod </w:t>
      </w:r>
      <w:r>
        <w:rPr>
          <w:rStyle w:val="OperatorTok"/>
        </w:rPr>
        <w:t xml:space="preserve">&gt;</w:t>
      </w:r>
      <w:r>
        <w:rPr>
          <w:rStyle w:val="NormalTok"/>
        </w:rPr>
        <w:t xml:space="preserve"> zarewa_backup_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.sql</w:t>
      </w:r>
    </w:p>
    <w:p>
      <w:pPr>
        <w:pStyle w:val="FirstParagraph"/>
      </w:pPr>
      <w:r>
        <w:t xml:space="preserve">Verify backup integrity weekly by restore to staging environment.</w:t>
      </w:r>
    </w:p>
    <w:p>
      <w:pPr>
        <w:pStyle w:val="Heading3"/>
      </w:pPr>
      <w:bookmarkStart w:id="448" w:name="c.5.3-migration-safety"/>
      <w:r>
        <w:t xml:space="preserve">C.5.3 Migration Safety</w:t>
      </w:r>
      <w:bookmarkEnd w:id="448"/>
    </w:p>
    <w:p>
      <w:pPr>
        <w:numPr>
          <w:ilvl w:val="0"/>
          <w:numId w:val="1188"/>
        </w:numPr>
        <w:pStyle w:val="Compact"/>
      </w:pPr>
      <w:r>
        <w:t xml:space="preserve">Migrations run in transactions where supported</w:t>
      </w:r>
    </w:p>
    <w:p>
      <w:pPr>
        <w:numPr>
          <w:ilvl w:val="0"/>
          <w:numId w:val="1188"/>
        </w:numPr>
        <w:pStyle w:val="Compact"/>
      </w:pPr>
      <w:r>
        <w:t xml:space="preserve">Tracked in</w:t>
      </w:r>
      <w:r>
        <w:t xml:space="preserve"> </w:t>
      </w:r>
      <w:r>
        <w:rPr>
          <w:rStyle w:val="VerbatimChar"/>
        </w:rPr>
        <w:t xml:space="preserve">zarewa_schema_migrations</w:t>
      </w:r>
      <w:r>
        <w:t xml:space="preserve"> </w:t>
      </w:r>
      <w:r>
        <w:t xml:space="preserve">table</w:t>
      </w:r>
    </w:p>
    <w:p>
      <w:pPr>
        <w:numPr>
          <w:ilvl w:val="0"/>
          <w:numId w:val="1188"/>
        </w:numPr>
        <w:pStyle w:val="Compact"/>
      </w:pPr>
      <w:r>
        <w:t xml:space="preserve">Never edit applied migrations — create new migration file</w:t>
      </w:r>
    </w:p>
    <w:p>
      <w:pPr>
        <w:numPr>
          <w:ilvl w:val="0"/>
          <w:numId w:val="1188"/>
        </w:numPr>
        <w:pStyle w:val="Compact"/>
      </w:pPr>
      <w:r>
        <w:t xml:space="preserve">Test migrations on staging copy of production data first</w:t>
      </w:r>
    </w:p>
    <w:p>
      <w:pPr>
        <w:pStyle w:val="Heading3"/>
      </w:pPr>
      <w:bookmarkStart w:id="449" w:name="c.5.4-data-reset-non-production-only"/>
      <w:r>
        <w:t xml:space="preserve">C.5.4 Data Reset (NON-PRODUCTION ONLY)</w:t>
      </w:r>
      <w:bookmarkEnd w:id="449"/>
    </w:p>
    <w:p>
      <w:pPr>
        <w:pStyle w:val="FirstParagraph"/>
      </w:pPr>
      <w:r>
        <w:t xml:space="preserve">Admin data reset available in Settings for development/training environments.</w:t>
      </w:r>
      <w:r>
        <w:t xml:space="preserve"> </w:t>
      </w:r>
      <w:r>
        <w:rPr>
          <w:b/>
        </w:rPr>
        <w:t xml:space="preserve">Never run data reset in production without MD written authorisation.</w:t>
      </w:r>
    </w:p>
    <w:p>
      <w:r>
        <w:pict>
          <v:rect style="width:0;height:1.5pt" o:hralign="center" o:hrstd="t" o:hr="t"/>
        </w:pict>
      </w:r>
    </w:p>
    <w:p>
      <w:pPr>
        <w:pStyle w:val="Heading2"/>
      </w:pPr>
      <w:bookmarkStart w:id="450" w:name="c.6-security-hardening-checklist"/>
      <w:r>
        <w:t xml:space="preserve">C.6 SECURITY HARDENING CHECKLIST</w:t>
      </w:r>
      <w:bookmarkEnd w:id="450"/>
    </w:p>
    <w:p>
      <w:pPr>
        <w:pStyle w:val="Heading3"/>
      </w:pPr>
      <w:bookmarkStart w:id="451" w:name="pre-production-mandatory"/>
      <w:r>
        <w:t xml:space="preserve">Pre-Production (Mandatory)</w:t>
      </w:r>
      <w:bookmarkEnd w:id="451"/>
    </w:p>
    <w:p>
      <w:pPr>
        <w:numPr>
          <w:ilvl w:val="0"/>
          <w:numId w:val="1189"/>
        </w:numPr>
        <w:pStyle w:val="Compact"/>
      </w:pPr>
      <w:r>
        <w:t xml:space="preserve">☐ Replace all demo passwords</w:t>
      </w:r>
    </w:p>
    <w:p>
      <w:pPr>
        <w:numPr>
          <w:ilvl w:val="0"/>
          <w:numId w:val="1189"/>
        </w:numPr>
        <w:pStyle w:val="Compact"/>
      </w:pPr>
      <w:r>
        <w:t xml:space="preserve">☐ Remove or disable demo</w:t>
      </w:r>
      <w:r>
        <w:t xml:space="preserve"> </w:t>
      </w:r>
      <w:r>
        <w:rPr>
          <w:rStyle w:val="VerbatimChar"/>
        </w:rPr>
        <w:t xml:space="preserve">viewer</w:t>
      </w:r>
      <w:r>
        <w:t xml:space="preserve"> </w:t>
      </w:r>
      <w:r>
        <w:t xml:space="preserve">account</w:t>
      </w:r>
    </w:p>
    <w:p>
      <w:pPr>
        <w:numPr>
          <w:ilvl w:val="0"/>
          <w:numId w:val="1189"/>
        </w:numPr>
        <w:pStyle w:val="Compact"/>
      </w:pPr>
      <w:r>
        <w:t xml:space="preserve">☐ HTTPS enabled with valid certificate</w:t>
      </w:r>
    </w:p>
    <w:p>
      <w:pPr>
        <w:numPr>
          <w:ilvl w:val="0"/>
          <w:numId w:val="1189"/>
        </w:numPr>
        <w:pStyle w:val="Compact"/>
      </w:pPr>
      <w:r>
        <w:t xml:space="preserve">☐</w:t>
      </w:r>
      <w:r>
        <w:t xml:space="preserve"> </w:t>
      </w:r>
      <w:r>
        <w:rPr>
          <w:rStyle w:val="VerbatimChar"/>
        </w:rPr>
        <w:t xml:space="preserve">COOKIE_SECURE=true</w:t>
      </w:r>
    </w:p>
    <w:p>
      <w:pPr>
        <w:numPr>
          <w:ilvl w:val="0"/>
          <w:numId w:val="1189"/>
        </w:numPr>
        <w:pStyle w:val="Compact"/>
      </w:pPr>
      <w:r>
        <w:t xml:space="preserve">☐</w:t>
      </w:r>
      <w:r>
        <w:t xml:space="preserve"> </w:t>
      </w:r>
      <w:r>
        <w:rPr>
          <w:rStyle w:val="VerbatimChar"/>
        </w:rPr>
        <w:t xml:space="preserve">ENFORCE_DUAL_CONTROL_PAYMENTS=1</w:t>
      </w:r>
    </w:p>
    <w:p>
      <w:pPr>
        <w:numPr>
          <w:ilvl w:val="0"/>
          <w:numId w:val="1189"/>
        </w:numPr>
        <w:pStyle w:val="Compact"/>
      </w:pPr>
      <w:r>
        <w:t xml:space="preserve">☐ Strong</w:t>
      </w:r>
      <w:r>
        <w:t xml:space="preserve"> </w:t>
      </w:r>
      <w:r>
        <w:rPr>
          <w:rStyle w:val="VerbatimChar"/>
        </w:rPr>
        <w:t xml:space="preserve">SESSION_SECRET</w:t>
      </w:r>
      <w:r>
        <w:t xml:space="preserve"> </w:t>
      </w:r>
      <w:r>
        <w:t xml:space="preserve">(32+ random bytes)</w:t>
      </w:r>
    </w:p>
    <w:p>
      <w:pPr>
        <w:numPr>
          <w:ilvl w:val="0"/>
          <w:numId w:val="1189"/>
        </w:numPr>
        <w:pStyle w:val="Compact"/>
      </w:pPr>
      <w:r>
        <w:t xml:space="preserve">☐ Database credentials not in source code</w:t>
      </w:r>
    </w:p>
    <w:p>
      <w:pPr>
        <w:numPr>
          <w:ilvl w:val="0"/>
          <w:numId w:val="1189"/>
        </w:numPr>
        <w:pStyle w:val="Compact"/>
      </w:pPr>
      <w:r>
        <w:t xml:space="preserve">☐ API not exposed to public internet without firewall</w:t>
      </w:r>
    </w:p>
    <w:p>
      <w:pPr>
        <w:numPr>
          <w:ilvl w:val="0"/>
          <w:numId w:val="1189"/>
        </w:numPr>
        <w:pStyle w:val="Compact"/>
      </w:pPr>
      <w:r>
        <w:t xml:space="preserve">☐ Admin account limited to named individuals (not shared)</w:t>
      </w:r>
    </w:p>
    <w:p>
      <w:pPr>
        <w:numPr>
          <w:ilvl w:val="0"/>
          <w:numId w:val="1189"/>
        </w:numPr>
        <w:pStyle w:val="Compact"/>
      </w:pPr>
      <w:r>
        <w:t xml:space="preserve">☐ Integration API keys rotated from defaults</w:t>
      </w:r>
    </w:p>
    <w:p>
      <w:pPr>
        <w:pStyle w:val="Heading3"/>
      </w:pPr>
      <w:bookmarkStart w:id="452" w:name="ongoing"/>
      <w:r>
        <w:t xml:space="preserve">Ongoing</w:t>
      </w:r>
      <w:bookmarkEnd w:id="452"/>
    </w:p>
    <w:p>
      <w:pPr>
        <w:numPr>
          <w:ilvl w:val="0"/>
          <w:numId w:val="1190"/>
        </w:numPr>
        <w:pStyle w:val="Compact"/>
      </w:pPr>
      <w:r>
        <w:t xml:space="preserve">☐ Quarterly credential rotation (admin, integration keys)</w:t>
      </w:r>
    </w:p>
    <w:p>
      <w:pPr>
        <w:numPr>
          <w:ilvl w:val="0"/>
          <w:numId w:val="1190"/>
        </w:numPr>
        <w:pStyle w:val="Compact"/>
      </w:pPr>
      <w:r>
        <w:t xml:space="preserve">☐ Review</w:t>
      </w:r>
      <w:r>
        <w:t xml:space="preserve"> </w:t>
      </w:r>
      <w:r>
        <w:rPr>
          <w:rStyle w:val="VerbatimChar"/>
        </w:rPr>
        <w:t xml:space="preserve">customPermissionAudit</w:t>
      </w:r>
      <w:r>
        <w:t xml:space="preserve"> </w:t>
      </w:r>
      <w:r>
        <w:t xml:space="preserve">monthly</w:t>
      </w:r>
    </w:p>
    <w:p>
      <w:pPr>
        <w:numPr>
          <w:ilvl w:val="0"/>
          <w:numId w:val="1190"/>
        </w:numPr>
        <w:pStyle w:val="Compact"/>
      </w:pPr>
      <w:r>
        <w:t xml:space="preserve">☐ Review failed login attempts weekly</w:t>
      </w:r>
    </w:p>
    <w:p>
      <w:pPr>
        <w:numPr>
          <w:ilvl w:val="0"/>
          <w:numId w:val="1190"/>
        </w:numPr>
        <w:pStyle w:val="Compact"/>
      </w:pPr>
      <w:r>
        <w:t xml:space="preserve">☐ Patch Node.js dependencies monthly (</w:t>
      </w:r>
      <w:r>
        <w:rPr>
          <w:rStyle w:val="VerbatimChar"/>
        </w:rPr>
        <w:t xml:space="preserve">npm audit</w:t>
      </w:r>
      <w:r>
        <w:t xml:space="preserve">)</w:t>
      </w:r>
    </w:p>
    <w:p>
      <w:pPr>
        <w:numPr>
          <w:ilvl w:val="0"/>
          <w:numId w:val="1190"/>
        </w:numPr>
        <w:pStyle w:val="Compact"/>
      </w:pPr>
      <w:r>
        <w:t xml:space="preserve">☐ Verify backup restore quarterly</w:t>
      </w:r>
    </w:p>
    <w:p>
      <w:r>
        <w:pict>
          <v:rect style="width:0;height:1.5pt" o:hralign="center" o:hrstd="t" o:hr="t"/>
        </w:pict>
      </w:r>
    </w:p>
    <w:p>
      <w:pPr>
        <w:pStyle w:val="Heading2"/>
      </w:pPr>
      <w:bookmarkStart w:id="453" w:name="c.7-incident-response"/>
      <w:r>
        <w:t xml:space="preserve">C.7 INCIDENT RESPONSE</w:t>
      </w:r>
      <w:bookmarkEnd w:id="453"/>
    </w:p>
    <w:p>
      <w:pPr>
        <w:pStyle w:val="Heading3"/>
      </w:pPr>
      <w:bookmarkStart w:id="454" w:name="c.7.1-severity-levels"/>
      <w:r>
        <w:t xml:space="preserve">C.7.1 Severity Levels</w:t>
      </w:r>
      <w:bookmarkEnd w:id="454"/>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Response Time</w:t>
            </w:r>
          </w:p>
        </w:tc>
      </w:tr>
      <w:tr>
        <w:tc>
          <w:p>
            <w:pPr>
              <w:pStyle w:val="Compact"/>
              <w:jc w:val="left"/>
            </w:pPr>
            <w:r>
              <w:t xml:space="preserve">P1 Critical</w:t>
            </w:r>
          </w:p>
        </w:tc>
        <w:tc>
          <w:p>
            <w:pPr>
              <w:pStyle w:val="Compact"/>
              <w:jc w:val="left"/>
            </w:pPr>
            <w:r>
              <w:t xml:space="preserve">System down, cannot post receipts</w:t>
            </w:r>
          </w:p>
        </w:tc>
        <w:tc>
          <w:p>
            <w:pPr>
              <w:pStyle w:val="Compact"/>
              <w:jc w:val="left"/>
            </w:pPr>
            <w:r>
              <w:t xml:space="preserve">30 minutes</w:t>
            </w:r>
          </w:p>
        </w:tc>
      </w:tr>
      <w:tr>
        <w:tc>
          <w:p>
            <w:pPr>
              <w:pStyle w:val="Compact"/>
              <w:jc w:val="left"/>
            </w:pPr>
            <w:r>
              <w:t xml:space="preserve">P2 High</w:t>
            </w:r>
          </w:p>
        </w:tc>
        <w:tc>
          <w:p>
            <w:pPr>
              <w:pStyle w:val="Compact"/>
              <w:jc w:val="left"/>
            </w:pPr>
            <w:r>
              <w:t xml:space="preserve">Module unavailable (HR, production)</w:t>
            </w:r>
          </w:p>
        </w:tc>
        <w:tc>
          <w:p>
            <w:pPr>
              <w:pStyle w:val="Compact"/>
              <w:jc w:val="left"/>
            </w:pPr>
            <w:r>
              <w:t xml:space="preserve">2 hours</w:t>
            </w:r>
          </w:p>
        </w:tc>
      </w:tr>
      <w:tr>
        <w:tc>
          <w:p>
            <w:pPr>
              <w:pStyle w:val="Compact"/>
              <w:jc w:val="left"/>
            </w:pPr>
            <w:r>
              <w:t xml:space="preserve">P3 Medium</w:t>
            </w:r>
          </w:p>
        </w:tc>
        <w:tc>
          <w:p>
            <w:pPr>
              <w:pStyle w:val="Compact"/>
              <w:jc w:val="left"/>
            </w:pPr>
            <w:r>
              <w:t xml:space="preserve">Degraded performance, single branch</w:t>
            </w:r>
          </w:p>
        </w:tc>
        <w:tc>
          <w:p>
            <w:pPr>
              <w:pStyle w:val="Compact"/>
              <w:jc w:val="left"/>
            </w:pPr>
            <w:r>
              <w:t xml:space="preserve">4 hours</w:t>
            </w:r>
          </w:p>
        </w:tc>
      </w:tr>
      <w:tr>
        <w:tc>
          <w:p>
            <w:pPr>
              <w:pStyle w:val="Compact"/>
              <w:jc w:val="left"/>
            </w:pPr>
            <w:r>
              <w:t xml:space="preserve">P4 Low</w:t>
            </w:r>
          </w:p>
        </w:tc>
        <w:tc>
          <w:p>
            <w:pPr>
              <w:pStyle w:val="Compact"/>
              <w:jc w:val="left"/>
            </w:pPr>
            <w:r>
              <w:t xml:space="preserve">UI cosmetic, non-blocking bug</w:t>
            </w:r>
          </w:p>
        </w:tc>
        <w:tc>
          <w:p>
            <w:pPr>
              <w:pStyle w:val="Compact"/>
              <w:jc w:val="left"/>
            </w:pPr>
            <w:r>
              <w:t xml:space="preserve">Next business day</w:t>
            </w:r>
          </w:p>
        </w:tc>
      </w:tr>
    </w:tbl>
    <w:p>
      <w:pPr>
        <w:pStyle w:val="Heading3"/>
      </w:pPr>
      <w:bookmarkStart w:id="455" w:name="c.7.2-p1-response-procedure"/>
      <w:r>
        <w:t xml:space="preserve">C.7.2 P1 Response Procedure</w:t>
      </w:r>
      <w:bookmarkEnd w:id="455"/>
    </w:p>
    <w:p>
      <w:pPr>
        <w:numPr>
          <w:ilvl w:val="0"/>
          <w:numId w:val="1191"/>
        </w:numPr>
        <w:pStyle w:val="Compact"/>
      </w:pPr>
      <w:r>
        <w:t xml:space="preserve">Confirm outage via</w:t>
      </w:r>
      <w:r>
        <w:t xml:space="preserve"> </w:t>
      </w:r>
      <w:r>
        <w:rPr>
          <w:rStyle w:val="VerbatimChar"/>
        </w:rPr>
        <w:t xml:space="preserve">/api/health</w:t>
      </w:r>
      <w:r>
        <w:t xml:space="preserve"> </w:t>
      </w:r>
      <w:r>
        <w:t xml:space="preserve">and user reports</w:t>
      </w:r>
    </w:p>
    <w:p>
      <w:pPr>
        <w:numPr>
          <w:ilvl w:val="0"/>
          <w:numId w:val="1191"/>
        </w:numPr>
        <w:pStyle w:val="Compact"/>
      </w:pPr>
      <w:r>
        <w:t xml:space="preserve">Notify MD and department heads</w:t>
      </w:r>
    </w:p>
    <w:p>
      <w:pPr>
        <w:numPr>
          <w:ilvl w:val="0"/>
          <w:numId w:val="1191"/>
        </w:numPr>
        <w:pStyle w:val="Compact"/>
      </w:pPr>
      <w:r>
        <w:t xml:space="preserve">Check server process, database connectivity, disk space</w:t>
      </w:r>
    </w:p>
    <w:p>
      <w:pPr>
        <w:numPr>
          <w:ilvl w:val="0"/>
          <w:numId w:val="1191"/>
        </w:numPr>
        <w:pStyle w:val="Compact"/>
      </w:pPr>
      <w:r>
        <w:t xml:space="preserve">Review recent deployments — rollback if correlated</w:t>
      </w:r>
    </w:p>
    <w:p>
      <w:pPr>
        <w:numPr>
          <w:ilvl w:val="0"/>
          <w:numId w:val="1191"/>
        </w:numPr>
        <w:pStyle w:val="Compact"/>
      </w:pPr>
      <w:r>
        <w:t xml:space="preserve">Communicate ETA to staff via official notice</w:t>
      </w:r>
    </w:p>
    <w:p>
      <w:pPr>
        <w:numPr>
          <w:ilvl w:val="0"/>
          <w:numId w:val="1191"/>
        </w:numPr>
        <w:pStyle w:val="Compact"/>
      </w:pPr>
      <w:r>
        <w:t xml:space="preserve">Post-incident review within 48 hours</w:t>
      </w:r>
    </w:p>
    <w:p>
      <w:pPr>
        <w:pStyle w:val="Heading3"/>
      </w:pPr>
      <w:bookmarkStart w:id="456" w:name="c.7.3-data-integrity-incident"/>
      <w:r>
        <w:t xml:space="preserve">C.7.3 Data Integrity Incident</w:t>
      </w:r>
      <w:bookmarkEnd w:id="456"/>
    </w:p>
    <w:p>
      <w:pPr>
        <w:pStyle w:val="FirstParagraph"/>
      </w:pPr>
      <w:r>
        <w:t xml:space="preserve">If suspected data corruption or unauthorised access:</w:t>
      </w:r>
    </w:p>
    <w:p>
      <w:pPr>
        <w:numPr>
          <w:ilvl w:val="0"/>
          <w:numId w:val="1192"/>
        </w:numPr>
        <w:pStyle w:val="Compact"/>
      </w:pPr>
      <w:r>
        <w:t xml:space="preserve">Isolate affected system (read-only mode if available)</w:t>
      </w:r>
    </w:p>
    <w:p>
      <w:pPr>
        <w:numPr>
          <w:ilvl w:val="0"/>
          <w:numId w:val="1192"/>
        </w:numPr>
        <w:pStyle w:val="Compact"/>
      </w:pPr>
      <w:r>
        <w:t xml:space="preserve">Preserve audit logs — do not delete</w:t>
      </w:r>
    </w:p>
    <w:p>
      <w:pPr>
        <w:numPr>
          <w:ilvl w:val="0"/>
          <w:numId w:val="1192"/>
        </w:numPr>
        <w:pStyle w:val="Compact"/>
      </w:pPr>
      <w:r>
        <w:t xml:space="preserve">Notify MD and external auditor if required</w:t>
      </w:r>
    </w:p>
    <w:p>
      <w:pPr>
        <w:numPr>
          <w:ilvl w:val="0"/>
          <w:numId w:val="1192"/>
        </w:numPr>
        <w:pStyle w:val="Compact"/>
      </w:pPr>
      <w:r>
        <w:t xml:space="preserve">Restore from last known-good backup to staging</w:t>
      </w:r>
    </w:p>
    <w:p>
      <w:pPr>
        <w:numPr>
          <w:ilvl w:val="0"/>
          <w:numId w:val="1192"/>
        </w:numPr>
        <w:pStyle w:val="Compact"/>
      </w:pPr>
      <w:r>
        <w:t xml:space="preserve">Compare affected records; determine scope</w:t>
      </w:r>
    </w:p>
    <w:p>
      <w:pPr>
        <w:numPr>
          <w:ilvl w:val="0"/>
          <w:numId w:val="1192"/>
        </w:numPr>
        <w:pStyle w:val="Compact"/>
      </w:pPr>
      <w:r>
        <w:t xml:space="preserve">Correct through controlled reversals (not direct DB edits)</w:t>
      </w:r>
    </w:p>
    <w:p>
      <w:pPr>
        <w:numPr>
          <w:ilvl w:val="0"/>
          <w:numId w:val="1192"/>
        </w:numPr>
        <w:pStyle w:val="Compact"/>
      </w:pPr>
      <w:r>
        <w:t xml:space="preserve">Document in incident report</w:t>
      </w:r>
    </w:p>
    <w:p>
      <w:r>
        <w:pict>
          <v:rect style="width:0;height:1.5pt" o:hralign="center" o:hrstd="t" o:hr="t"/>
        </w:pict>
      </w:r>
    </w:p>
    <w:p>
      <w:pPr>
        <w:pStyle w:val="Heading2"/>
      </w:pPr>
      <w:bookmarkStart w:id="457" w:name="c.8-disaster-recovery"/>
      <w:r>
        <w:t xml:space="preserve">C.8 DISASTER RECOVERY</w:t>
      </w:r>
      <w:bookmarkEnd w:id="457"/>
    </w:p>
    <w:p>
      <w:pPr>
        <w:pStyle w:val="Heading3"/>
      </w:pPr>
      <w:bookmarkStart w:id="458" w:name="c.8.1-recovery-time-objectives"/>
      <w:r>
        <w:t xml:space="preserve">C.8.1 Recovery Time Objectives</w:t>
      </w:r>
      <w:bookmarkEnd w:id="458"/>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RTO Target</w:t>
            </w:r>
          </w:p>
        </w:tc>
        <w:tc>
          <w:tcPr>
            <w:tcBorders>
              <w:bottom w:val="single"/>
            </w:tcBorders>
            <w:vAlign w:val="bottom"/>
          </w:tcPr>
          <w:p>
            <w:pPr>
              <w:pStyle w:val="Compact"/>
              <w:jc w:val="left"/>
            </w:pPr>
            <w:r>
              <w:t xml:space="preserve">RPO Target</w:t>
            </w:r>
          </w:p>
        </w:tc>
      </w:tr>
      <w:tr>
        <w:tc>
          <w:p>
            <w:pPr>
              <w:pStyle w:val="Compact"/>
              <w:jc w:val="left"/>
            </w:pPr>
            <w:r>
              <w:t xml:space="preserve">API server failure</w:t>
            </w:r>
          </w:p>
        </w:tc>
        <w:tc>
          <w:p>
            <w:pPr>
              <w:pStyle w:val="Compact"/>
              <w:jc w:val="left"/>
            </w:pPr>
            <w:r>
              <w:t xml:space="preserve">4 hours</w:t>
            </w:r>
          </w:p>
        </w:tc>
        <w:tc>
          <w:p>
            <w:pPr>
              <w:pStyle w:val="Compact"/>
              <w:jc w:val="left"/>
            </w:pPr>
            <w:r>
              <w:t xml:space="preserve">24 hours (daily backup)</w:t>
            </w:r>
          </w:p>
        </w:tc>
      </w:tr>
      <w:tr>
        <w:tc>
          <w:p>
            <w:pPr>
              <w:pStyle w:val="Compact"/>
              <w:jc w:val="left"/>
            </w:pPr>
            <w:r>
              <w:t xml:space="preserve">Database corruption</w:t>
            </w:r>
          </w:p>
        </w:tc>
        <w:tc>
          <w:p>
            <w:pPr>
              <w:pStyle w:val="Compact"/>
              <w:jc w:val="left"/>
            </w:pPr>
            <w:r>
              <w:t xml:space="preserve">8 hours</w:t>
            </w:r>
          </w:p>
        </w:tc>
        <w:tc>
          <w:p>
            <w:pPr>
              <w:pStyle w:val="Compact"/>
              <w:jc w:val="left"/>
            </w:pPr>
            <w:r>
              <w:t xml:space="preserve">24 hours</w:t>
            </w:r>
          </w:p>
        </w:tc>
      </w:tr>
      <w:tr>
        <w:tc>
          <w:p>
            <w:pPr>
              <w:pStyle w:val="Compact"/>
              <w:jc w:val="left"/>
            </w:pPr>
            <w:r>
              <w:t xml:space="preserve">Complete site loss</w:t>
            </w:r>
          </w:p>
        </w:tc>
        <w:tc>
          <w:p>
            <w:pPr>
              <w:pStyle w:val="Compact"/>
              <w:jc w:val="left"/>
            </w:pPr>
            <w:r>
              <w:t xml:space="preserve">24 hours</w:t>
            </w:r>
          </w:p>
        </w:tc>
        <w:tc>
          <w:p>
            <w:pPr>
              <w:pStyle w:val="Compact"/>
              <w:jc w:val="left"/>
            </w:pPr>
            <w:r>
              <w:t xml:space="preserve">24 hours</w:t>
            </w:r>
          </w:p>
        </w:tc>
      </w:tr>
    </w:tbl>
    <w:p>
      <w:pPr>
        <w:pStyle w:val="Heading3"/>
      </w:pPr>
      <w:bookmarkStart w:id="459" w:name="c.8.2-dr-procedure"/>
      <w:r>
        <w:t xml:space="preserve">C.8.2 DR Procedure</w:t>
      </w:r>
      <w:bookmarkEnd w:id="459"/>
    </w:p>
    <w:p>
      <w:pPr>
        <w:numPr>
          <w:ilvl w:val="0"/>
          <w:numId w:val="1193"/>
        </w:numPr>
        <w:pStyle w:val="Compact"/>
      </w:pPr>
      <w:r>
        <w:t xml:space="preserve">Provision replacement server</w:t>
      </w:r>
    </w:p>
    <w:p>
      <w:pPr>
        <w:numPr>
          <w:ilvl w:val="0"/>
          <w:numId w:val="1193"/>
        </w:numPr>
        <w:pStyle w:val="Compact"/>
      </w:pPr>
      <w:r>
        <w:t xml:space="preserve">Restore latest database backup</w:t>
      </w:r>
    </w:p>
    <w:p>
      <w:pPr>
        <w:numPr>
          <w:ilvl w:val="0"/>
          <w:numId w:val="1193"/>
        </w:numPr>
        <w:pStyle w:val="Compact"/>
      </w:pPr>
      <w:r>
        <w:t xml:space="preserve">Deploy latest verified API + frontend builds</w:t>
      </w:r>
    </w:p>
    <w:p>
      <w:pPr>
        <w:numPr>
          <w:ilvl w:val="0"/>
          <w:numId w:val="1193"/>
        </w:numPr>
        <w:pStyle w:val="Compact"/>
      </w:pPr>
      <w:r>
        <w:t xml:space="preserve">Update DNS to new server</w:t>
      </w:r>
    </w:p>
    <w:p>
      <w:pPr>
        <w:numPr>
          <w:ilvl w:val="0"/>
          <w:numId w:val="1193"/>
        </w:numPr>
        <w:pStyle w:val="Compact"/>
      </w:pPr>
      <w:r>
        <w:t xml:space="preserve">Verify health checks and login</w:t>
      </w:r>
    </w:p>
    <w:p>
      <w:pPr>
        <w:numPr>
          <w:ilvl w:val="0"/>
          <w:numId w:val="1193"/>
        </w:numPr>
        <w:pStyle w:val="Compact"/>
      </w:pPr>
      <w:r>
        <w:t xml:space="preserve">Run reconciliation: treasury balances, open quotations, production queue</w:t>
      </w:r>
    </w:p>
    <w:p>
      <w:pPr>
        <w:numPr>
          <w:ilvl w:val="0"/>
          <w:numId w:val="1193"/>
        </w:numPr>
        <w:pStyle w:val="Compact"/>
      </w:pPr>
      <w:r>
        <w:t xml:space="preserve">Communicate restoration to all branches</w:t>
      </w:r>
    </w:p>
    <w:p>
      <w:pPr>
        <w:pStyle w:val="Heading3"/>
      </w:pPr>
      <w:bookmarkStart w:id="460" w:name="c.8.3-degraded-mode-operations"/>
      <w:r>
        <w:t xml:space="preserve">C.8.3 Degraded Mode Operations</w:t>
      </w:r>
      <w:bookmarkEnd w:id="460"/>
    </w:p>
    <w:p>
      <w:pPr>
        <w:pStyle w:val="FirstParagraph"/>
      </w:pPr>
      <w:r>
        <w:t xml:space="preserve">If ERP unavailable &gt;4 hours during business hours:</w:t>
      </w:r>
    </w:p>
    <w:p>
      <w:pPr>
        <w:numPr>
          <w:ilvl w:val="0"/>
          <w:numId w:val="1194"/>
        </w:numPr>
        <w:pStyle w:val="Compact"/>
      </w:pPr>
      <w:r>
        <w:t xml:space="preserve">BM authorises paper-only recording for receipts and GRNs</w:t>
      </w:r>
    </w:p>
    <w:p>
      <w:pPr>
        <w:numPr>
          <w:ilvl w:val="0"/>
          <w:numId w:val="1194"/>
        </w:numPr>
        <w:pStyle w:val="Compact"/>
      </w:pPr>
      <w:r>
        <w:rPr>
          <w:b/>
        </w:rPr>
        <w:t xml:space="preserve">Single designated person</w:t>
      </w:r>
      <w:r>
        <w:t xml:space="preserve"> </w:t>
      </w:r>
      <w:r>
        <w:t xml:space="preserve">maintains paper log</w:t>
      </w:r>
    </w:p>
    <w:p>
      <w:pPr>
        <w:numPr>
          <w:ilvl w:val="0"/>
          <w:numId w:val="1194"/>
        </w:numPr>
        <w:pStyle w:val="Compact"/>
      </w:pPr>
      <w:r>
        <w:t xml:space="preserve">Double-entry prohibited on paper — one writer</w:t>
      </w:r>
    </w:p>
    <w:p>
      <w:pPr>
        <w:numPr>
          <w:ilvl w:val="0"/>
          <w:numId w:val="1194"/>
        </w:numPr>
        <w:pStyle w:val="Compact"/>
      </w:pPr>
      <w:r>
        <w:t xml:space="preserve">Full catch-up within 24 hours of restoration</w:t>
      </w:r>
    </w:p>
    <w:p>
      <w:pPr>
        <w:numPr>
          <w:ilvl w:val="0"/>
          <w:numId w:val="1194"/>
        </w:numPr>
        <w:pStyle w:val="Compact"/>
      </w:pPr>
      <w:r>
        <w:t xml:space="preserve">IT supervises catch-up to prevent duplicates</w:t>
      </w:r>
    </w:p>
    <w:p>
      <w:r>
        <w:pict>
          <v:rect style="width:0;height:1.5pt" o:hralign="center" o:hrstd="t" o:hr="t"/>
        </w:pict>
      </w:r>
    </w:p>
    <w:p>
      <w:pPr>
        <w:pStyle w:val="Heading2"/>
      </w:pPr>
      <w:bookmarkStart w:id="461" w:name="c.9-testing-and-qa"/>
      <w:r>
        <w:t xml:space="preserve">C.9 TESTING AND QA</w:t>
      </w:r>
      <w:bookmarkEnd w:id="461"/>
    </w:p>
    <w:p>
      <w:pPr>
        <w:pStyle w:val="Heading3"/>
      </w:pPr>
      <w:bookmarkStart w:id="462" w:name="c.9.1-automated-test-suites"/>
      <w:r>
        <w:t xml:space="preserve">C.9.1 Automated Test Suites</w:t>
      </w:r>
      <w:bookmarkEnd w:id="462"/>
    </w:p>
    <w:tbl>
      <w:tblPr>
        <w:tblStyle w:val="Table"/>
        <w:tblW w:type="pct" w:w="0.0"/>
        <w:tblLook w:firstRow="1"/>
      </w:tblPr>
      <w:tblGrid/>
      <w:tr>
        <w:trPr>
          <w:cnfStyle w:firstRow="1"/>
        </w:trPr>
        <w:tc>
          <w:tcPr>
            <w:tcBorders>
              <w:bottom w:val="single"/>
            </w:tcBorders>
            <w:vAlign w:val="bottom"/>
          </w:tcPr>
          <w:p>
            <w:pPr>
              <w:pStyle w:val="Compact"/>
              <w:jc w:val="left"/>
            </w:pPr>
            <w:r>
              <w:t xml:space="preserve">Suite</w:t>
            </w:r>
          </w:p>
        </w:tc>
        <w:tc>
          <w:tcPr>
            <w:tcBorders>
              <w:bottom w:val="single"/>
            </w:tcBorders>
            <w:vAlign w:val="bottom"/>
          </w:tcPr>
          <w:p>
            <w:pPr>
              <w:pStyle w:val="Compact"/>
              <w:jc w:val="left"/>
            </w:pPr>
            <w:r>
              <w:t xml:space="preserve">Command</w:t>
            </w:r>
          </w:p>
        </w:tc>
        <w:tc>
          <w:tcPr>
            <w:tcBorders>
              <w:bottom w:val="single"/>
            </w:tcBorders>
            <w:vAlign w:val="bottom"/>
          </w:tcPr>
          <w:p>
            <w:pPr>
              <w:pStyle w:val="Compact"/>
              <w:jc w:val="left"/>
            </w:pPr>
            <w:r>
              <w:t xml:space="preserve">Coverage</w:t>
            </w:r>
          </w:p>
        </w:tc>
      </w:tr>
      <w:tr>
        <w:tc>
          <w:p>
            <w:pPr>
              <w:pStyle w:val="Compact"/>
              <w:jc w:val="left"/>
            </w:pPr>
            <w:r>
              <w:t xml:space="preserve">Unit tests</w:t>
            </w:r>
          </w:p>
        </w:tc>
        <w:tc>
          <w:p>
            <w:pPr>
              <w:pStyle w:val="Compact"/>
              <w:jc w:val="left"/>
            </w:pPr>
            <w:r>
              <w:rPr>
                <w:rStyle w:val="VerbatimChar"/>
              </w:rPr>
              <w:t xml:space="preserve">npm run test</w:t>
            </w:r>
          </w:p>
        </w:tc>
        <w:tc>
          <w:p>
            <w:pPr>
              <w:pStyle w:val="Compact"/>
              <w:jc w:val="left"/>
            </w:pPr>
            <w:r>
              <w:t xml:space="preserve">API business rules, RBAC</w:t>
            </w:r>
          </w:p>
        </w:tc>
      </w:tr>
      <w:tr>
        <w:tc>
          <w:p>
            <w:pPr>
              <w:pStyle w:val="Compact"/>
              <w:jc w:val="left"/>
            </w:pPr>
            <w:r>
              <w:t xml:space="preserve">E2E tests</w:t>
            </w:r>
          </w:p>
        </w:tc>
        <w:tc>
          <w:p>
            <w:pPr>
              <w:pStyle w:val="Compact"/>
              <w:jc w:val="left"/>
            </w:pPr>
            <w:r>
              <w:rPr>
                <w:rStyle w:val="VerbatimChar"/>
              </w:rPr>
              <w:t xml:space="preserve">npm run test:e2e</w:t>
            </w:r>
          </w:p>
        </w:tc>
        <w:tc>
          <w:p>
            <w:pPr>
              <w:pStyle w:val="Compact"/>
              <w:jc w:val="left"/>
            </w:pPr>
            <w:r>
              <w:t xml:space="preserve">Full workflow Playwright specs</w:t>
            </w:r>
          </w:p>
        </w:tc>
      </w:tr>
    </w:tbl>
    <w:p>
      <w:pPr>
        <w:pStyle w:val="BodyText"/>
      </w:pPr>
      <w:r>
        <w:t xml:space="preserve">Key E2E specs:</w:t>
      </w:r>
      <w:r>
        <w:t xml:space="preserve"> </w:t>
      </w:r>
      <w:r>
        <w:t xml:space="preserve">-</w:t>
      </w:r>
      <w:r>
        <w:t xml:space="preserve"> </w:t>
      </w:r>
      <w:r>
        <w:rPr>
          <w:rStyle w:val="VerbatimChar"/>
        </w:rPr>
        <w:t xml:space="preserve">sales-gate.spec.js</w:t>
      </w:r>
      <w:r>
        <w:t xml:space="preserve"> </w:t>
      </w:r>
      <w:r>
        <w:t xml:space="preserve">— payment and price gates</w:t>
      </w:r>
      <w:r>
        <w:t xml:space="preserve"> </w:t>
      </w:r>
      <w:r>
        <w:t xml:space="preserve">-</w:t>
      </w:r>
      <w:r>
        <w:t xml:space="preserve"> </w:t>
      </w:r>
      <w:r>
        <w:rPr>
          <w:rStyle w:val="VerbatimChar"/>
        </w:rPr>
        <w:t xml:space="preserve">sales-refund-finance-checklist.spec.js</w:t>
      </w:r>
      <w:r>
        <w:t xml:space="preserve"> </w:t>
      </w:r>
      <w:r>
        <w:t xml:space="preserve">— refund dual control</w:t>
      </w:r>
      <w:r>
        <w:t xml:space="preserve"> </w:t>
      </w:r>
      <w:r>
        <w:t xml:space="preserve">-</w:t>
      </w:r>
      <w:r>
        <w:t xml:space="preserve"> </w:t>
      </w:r>
      <w:r>
        <w:rPr>
          <w:rStyle w:val="VerbatimChar"/>
        </w:rPr>
        <w:t xml:space="preserve">access-control.spec.js</w:t>
      </w:r>
      <w:r>
        <w:t xml:space="preserve"> </w:t>
      </w:r>
      <w:r>
        <w:t xml:space="preserve">— role restrictions</w:t>
      </w:r>
      <w:r>
        <w:t xml:space="preserve"> </w:t>
      </w:r>
      <w:r>
        <w:t xml:space="preserve">-</w:t>
      </w:r>
      <w:r>
        <w:t xml:space="preserve"> </w:t>
      </w:r>
      <w:r>
        <w:rPr>
          <w:rStyle w:val="VerbatimChar"/>
        </w:rPr>
        <w:t xml:space="preserve">hr-smoke.spec.js</w:t>
      </w:r>
      <w:r>
        <w:t xml:space="preserve"> </w:t>
      </w:r>
      <w:r>
        <w:t xml:space="preserve">— HR workflows</w:t>
      </w:r>
      <w:r>
        <w:t xml:space="preserve"> </w:t>
      </w:r>
      <w:r>
        <w:t xml:space="preserve">-</w:t>
      </w:r>
      <w:r>
        <w:t xml:space="preserve"> </w:t>
      </w:r>
      <w:r>
        <w:rPr>
          <w:rStyle w:val="VerbatimChar"/>
        </w:rPr>
        <w:t xml:space="preserve">operational-sop-matrix-500.spec.js</w:t>
      </w:r>
      <w:r>
        <w:t xml:space="preserve"> </w:t>
      </w:r>
      <w:r>
        <w:t xml:space="preserve">— SOP route coverage</w:t>
      </w:r>
    </w:p>
    <w:p>
      <w:pPr>
        <w:pStyle w:val="Heading3"/>
      </w:pPr>
      <w:bookmarkStart w:id="463" w:name="c.9.2-pre-release-checklist"/>
      <w:r>
        <w:t xml:space="preserve">C.9.2 Pre-Release Checklist</w:t>
      </w:r>
      <w:bookmarkEnd w:id="463"/>
    </w:p>
    <w:p>
      <w:pPr>
        <w:numPr>
          <w:ilvl w:val="0"/>
          <w:numId w:val="1195"/>
        </w:numPr>
        <w:pStyle w:val="Compact"/>
      </w:pPr>
      <w:r>
        <w:t xml:space="preserve">☐ All unit tests pass</w:t>
      </w:r>
    </w:p>
    <w:p>
      <w:pPr>
        <w:numPr>
          <w:ilvl w:val="0"/>
          <w:numId w:val="1195"/>
        </w:numPr>
        <w:pStyle w:val="Compact"/>
      </w:pPr>
      <w:r>
        <w:t xml:space="preserve">☐ E2E smoke pass on staging</w:t>
      </w:r>
    </w:p>
    <w:p>
      <w:pPr>
        <w:numPr>
          <w:ilvl w:val="0"/>
          <w:numId w:val="1195"/>
        </w:numPr>
        <w:pStyle w:val="Compact"/>
      </w:pPr>
      <w:r>
        <w:t xml:space="preserve">☐ Migration tested on staging DB copy</w:t>
      </w:r>
    </w:p>
    <w:p>
      <w:pPr>
        <w:numPr>
          <w:ilvl w:val="0"/>
          <w:numId w:val="1195"/>
        </w:numPr>
        <w:pStyle w:val="Compact"/>
      </w:pPr>
      <w:r>
        <w:t xml:space="preserve">☐ RBAC regression check (cashier cannot approve refund)</w:t>
      </w:r>
    </w:p>
    <w:p>
      <w:pPr>
        <w:numPr>
          <w:ilvl w:val="0"/>
          <w:numId w:val="1195"/>
        </w:numPr>
        <w:pStyle w:val="Compact"/>
      </w:pPr>
      <w:r>
        <w:t xml:space="preserve">☐ MD payroll gate still enforced</w:t>
      </w:r>
    </w:p>
    <w:p>
      <w:pPr>
        <w:numPr>
          <w:ilvl w:val="0"/>
          <w:numId w:val="1195"/>
        </w:numPr>
        <w:pStyle w:val="Compact"/>
      </w:pPr>
      <w:r>
        <w:t xml:space="preserve">☐ Backup taken immediately before deploy</w:t>
      </w:r>
    </w:p>
    <w:p>
      <w:r>
        <w:pict>
          <v:rect style="width:0;height:1.5pt" o:hralign="center" o:hrstd="t" o:hr="t"/>
        </w:pict>
      </w:r>
    </w:p>
    <w:p>
      <w:pPr>
        <w:pStyle w:val="Heading2"/>
      </w:pPr>
      <w:bookmarkStart w:id="464" w:name="c.10-integration-api"/>
      <w:r>
        <w:t xml:space="preserve">C.10 INTEGRATION API</w:t>
      </w:r>
      <w:bookmarkEnd w:id="464"/>
    </w:p>
    <w:p>
      <w:pPr>
        <w:pStyle w:val="Heading3"/>
      </w:pPr>
      <w:bookmarkStart w:id="465" w:name="c.10.1-read-only-gl-export"/>
      <w:r>
        <w:t xml:space="preserve">C.10.1 Read-Only GL Export</w:t>
      </w:r>
      <w:bookmarkEnd w:id="465"/>
    </w:p>
    <w:p>
      <w:pPr>
        <w:pStyle w:val="FirstParagraph"/>
      </w:pPr>
      <w:r>
        <w:t xml:space="preserve">External accounting or BI tools may consume:</w:t>
      </w:r>
    </w:p>
    <w:p>
      <w:pPr>
        <w:numPr>
          <w:ilvl w:val="0"/>
          <w:numId w:val="1196"/>
        </w:numPr>
        <w:pStyle w:val="Compact"/>
      </w:pPr>
      <w:r>
        <w:rPr>
          <w:rStyle w:val="VerbatimChar"/>
        </w:rPr>
        <w:t xml:space="preserve">GET /api/integration/v1/trial-balance</w:t>
      </w:r>
      <w:r>
        <w:t xml:space="preserve"> </w:t>
      </w:r>
      <w:r>
        <w:t xml:space="preserve">— Bearer token auth</w:t>
      </w:r>
    </w:p>
    <w:p>
      <w:pPr>
        <w:numPr>
          <w:ilvl w:val="0"/>
          <w:numId w:val="1196"/>
        </w:numPr>
        <w:pStyle w:val="Compact"/>
      </w:pPr>
      <w:r>
        <w:rPr>
          <w:rStyle w:val="VerbatimChar"/>
        </w:rPr>
        <w:t xml:space="preserve">GET /api/integration/v1/journals</w:t>
      </w:r>
      <w:r>
        <w:t xml:space="preserve"> </w:t>
      </w:r>
      <w:r>
        <w:t xml:space="preserve">— journal register export</w:t>
      </w:r>
    </w:p>
    <w:p>
      <w:pPr>
        <w:pStyle w:val="Heading3"/>
      </w:pPr>
      <w:bookmarkStart w:id="466" w:name="c.10.2-key-management"/>
      <w:r>
        <w:t xml:space="preserve">C.10.2 Key Management</w:t>
      </w:r>
      <w:bookmarkEnd w:id="466"/>
    </w:p>
    <w:p>
      <w:pPr>
        <w:numPr>
          <w:ilvl w:val="0"/>
          <w:numId w:val="1197"/>
        </w:numPr>
        <w:pStyle w:val="Compact"/>
      </w:pPr>
      <w:r>
        <w:t xml:space="preserve">Create key in Settings → Integrations</w:t>
      </w:r>
    </w:p>
    <w:p>
      <w:pPr>
        <w:numPr>
          <w:ilvl w:val="0"/>
          <w:numId w:val="1197"/>
        </w:numPr>
        <w:pStyle w:val="Compact"/>
      </w:pPr>
      <w:r>
        <w:t xml:space="preserve">Assign descriptive name and expiry</w:t>
      </w:r>
    </w:p>
    <w:p>
      <w:pPr>
        <w:numPr>
          <w:ilvl w:val="0"/>
          <w:numId w:val="1197"/>
        </w:numPr>
        <w:pStyle w:val="Compact"/>
      </w:pPr>
      <w:r>
        <w:t xml:space="preserve">Distribute securely to integration owner</w:t>
      </w:r>
    </w:p>
    <w:p>
      <w:pPr>
        <w:numPr>
          <w:ilvl w:val="0"/>
          <w:numId w:val="1197"/>
        </w:numPr>
        <w:pStyle w:val="Compact"/>
      </w:pPr>
      <w:r>
        <w:t xml:space="preserve">Rotate quarterly; revoke on staff departure</w:t>
      </w:r>
    </w:p>
    <w:p>
      <w:pPr>
        <w:numPr>
          <w:ilvl w:val="0"/>
          <w:numId w:val="1197"/>
        </w:numPr>
        <w:pStyle w:val="Compact"/>
      </w:pPr>
      <w:r>
        <w:t xml:space="preserve">Monitor usage in audit log</w:t>
      </w:r>
    </w:p>
    <w:p>
      <w:r>
        <w:pict>
          <v:rect style="width:0;height:1.5pt" o:hralign="center" o:hrstd="t" o:hr="t"/>
        </w:pict>
      </w:r>
    </w:p>
    <w:p>
      <w:pPr>
        <w:pStyle w:val="Heading2"/>
      </w:pPr>
      <w:bookmarkStart w:id="467" w:name="c.11-monitoring-and-logs"/>
      <w:r>
        <w:t xml:space="preserve">C.11 MONITORING AND LOGS</w:t>
      </w:r>
      <w:bookmarkEnd w:id="467"/>
    </w:p>
    <w:p>
      <w:pPr>
        <w:pStyle w:val="Heading3"/>
      </w:pPr>
      <w:bookmarkStart w:id="468" w:name="c.11.1-application-logs"/>
      <w:r>
        <w:t xml:space="preserve">C.11.1 Application Logs</w:t>
      </w:r>
      <w:bookmarkEnd w:id="468"/>
    </w:p>
    <w:p>
      <w:pPr>
        <w:numPr>
          <w:ilvl w:val="0"/>
          <w:numId w:val="1198"/>
        </w:numPr>
        <w:pStyle w:val="Compact"/>
      </w:pPr>
      <w:r>
        <w:t xml:space="preserve">API logs: stdout/stderr captured by process manager (pm2, systemd)</w:t>
      </w:r>
    </w:p>
    <w:p>
      <w:pPr>
        <w:numPr>
          <w:ilvl w:val="0"/>
          <w:numId w:val="1198"/>
        </w:numPr>
        <w:pStyle w:val="Compact"/>
      </w:pPr>
      <w:r>
        <w:t xml:space="preserve">Audit log:</w:t>
      </w:r>
      <w:r>
        <w:t xml:space="preserve"> </w:t>
      </w:r>
      <w:r>
        <w:rPr>
          <w:rStyle w:val="VerbatimChar"/>
        </w:rPr>
        <w:t xml:space="preserve">audit_log</w:t>
      </w:r>
      <w:r>
        <w:t xml:space="preserve"> </w:t>
      </w:r>
      <w:r>
        <w:t xml:space="preserve">table — query via Settings or SQL</w:t>
      </w:r>
    </w:p>
    <w:p>
      <w:pPr>
        <w:numPr>
          <w:ilvl w:val="0"/>
          <w:numId w:val="1198"/>
        </w:numPr>
        <w:pStyle w:val="Compact"/>
      </w:pPr>
      <w:r>
        <w:t xml:space="preserve">HR audit:</w:t>
      </w:r>
      <w:r>
        <w:t xml:space="preserve"> </w:t>
      </w:r>
      <w:r>
        <w:rPr>
          <w:rStyle w:val="VerbatimChar"/>
        </w:rPr>
        <w:t xml:space="preserve">hr_audit_events</w:t>
      </w:r>
      <w:r>
        <w:t xml:space="preserve"> </w:t>
      </w:r>
      <w:r>
        <w:t xml:space="preserve">table</w:t>
      </w:r>
    </w:p>
    <w:p>
      <w:pPr>
        <w:pStyle w:val="Heading3"/>
      </w:pPr>
      <w:bookmarkStart w:id="469" w:name="c.11.2-workspace-monitoring"/>
      <w:r>
        <w:t xml:space="preserve">C.11.2 Workspace Monitoring</w:t>
      </w:r>
      <w:bookmarkEnd w:id="469"/>
    </w:p>
    <w:p>
      <w:pPr>
        <w:pStyle w:val="FirstParagraph"/>
      </w:pPr>
      <w:r>
        <w:rPr>
          <w:rStyle w:val="VerbatimChar"/>
        </w:rPr>
        <w:t xml:space="preserve">/workspace/monitoring</w:t>
      </w:r>
      <w:r>
        <w:t xml:space="preserve"> </w:t>
      </w:r>
      <w:r>
        <w:t xml:space="preserve">— admin/exec view of:</w:t>
      </w:r>
      <w:r>
        <w:t xml:space="preserve"> </w:t>
      </w:r>
      <w:r>
        <w:t xml:space="preserve">- Active sessions</w:t>
      </w:r>
      <w:r>
        <w:t xml:space="preserve"> </w:t>
      </w:r>
      <w:r>
        <w:t xml:space="preserve">- Office activity levels</w:t>
      </w:r>
      <w:r>
        <w:t xml:space="preserve"> </w:t>
      </w:r>
      <w:r>
        <w:t xml:space="preserve">- Work item SLA breaches</w:t>
      </w:r>
    </w:p>
    <w:p>
      <w:r>
        <w:pict>
          <v:rect style="width:0;height:1.5pt" o:hralign="center" o:hrstd="t" o:hr="t"/>
        </w:pict>
      </w:r>
    </w:p>
    <w:p>
      <w:pPr>
        <w:pStyle w:val="Heading2"/>
      </w:pPr>
      <w:bookmarkStart w:id="470" w:name="c.12-user-support-tiers"/>
      <w:r>
        <w:t xml:space="preserve">C.12 USER SUPPORT TIERS</w:t>
      </w:r>
      <w:bookmarkEnd w:id="470"/>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Handles</w:t>
            </w:r>
          </w:p>
        </w:tc>
        <w:tc>
          <w:tcPr>
            <w:tcBorders>
              <w:bottom w:val="single"/>
            </w:tcBorders>
            <w:vAlign w:val="bottom"/>
          </w:tcPr>
          <w:p>
            <w:pPr>
              <w:pStyle w:val="Compact"/>
              <w:jc w:val="left"/>
            </w:pPr>
            <w:r>
              <w:t xml:space="preserve">Contact</w:t>
            </w:r>
          </w:p>
        </w:tc>
      </w:tr>
      <w:tr>
        <w:tc>
          <w:p>
            <w:pPr>
              <w:pStyle w:val="Compact"/>
              <w:jc w:val="left"/>
            </w:pPr>
            <w:r>
              <w:t xml:space="preserve">L1</w:t>
            </w:r>
          </w:p>
        </w:tc>
        <w:tc>
          <w:p>
            <w:pPr>
              <w:pStyle w:val="Compact"/>
              <w:jc w:val="left"/>
            </w:pPr>
            <w:r>
              <w:t xml:space="preserve">Password reset, navigation, Zare coaching</w:t>
            </w:r>
          </w:p>
        </w:tc>
        <w:tc>
          <w:p>
            <w:pPr>
              <w:pStyle w:val="Compact"/>
              <w:jc w:val="left"/>
            </w:pPr>
            <w:r>
              <w:t xml:space="preserve">HR Admin / office admin</w:t>
            </w:r>
          </w:p>
        </w:tc>
      </w:tr>
      <w:tr>
        <w:tc>
          <w:p>
            <w:pPr>
              <w:pStyle w:val="Compact"/>
              <w:jc w:val="left"/>
            </w:pPr>
            <w:r>
              <w:t xml:space="preserve">L2</w:t>
            </w:r>
          </w:p>
        </w:tc>
        <w:tc>
          <w:p>
            <w:pPr>
              <w:pStyle w:val="Compact"/>
              <w:jc w:val="left"/>
            </w:pPr>
            <w:r>
              <w:t xml:space="preserve">Workflow errors, permission requests</w:t>
            </w:r>
          </w:p>
        </w:tc>
        <w:tc>
          <w:p>
            <w:pPr>
              <w:pStyle w:val="Compact"/>
              <w:jc w:val="left"/>
            </w:pPr>
            <w:r>
              <w:t xml:space="preserve">IT Admin</w:t>
            </w:r>
          </w:p>
        </w:tc>
      </w:tr>
      <w:tr>
        <w:tc>
          <w:p>
            <w:pPr>
              <w:pStyle w:val="Compact"/>
              <w:jc w:val="left"/>
            </w:pPr>
            <w:r>
              <w:t xml:space="preserve">L3</w:t>
            </w:r>
          </w:p>
        </w:tc>
        <w:tc>
          <w:p>
            <w:pPr>
              <w:pStyle w:val="Compact"/>
              <w:jc w:val="left"/>
            </w:pPr>
            <w:r>
              <w:t xml:space="preserve">Database, deployment, integration</w:t>
            </w:r>
          </w:p>
        </w:tc>
        <w:tc>
          <w:p>
            <w:pPr>
              <w:pStyle w:val="Compact"/>
              <w:jc w:val="left"/>
            </w:pPr>
            <w:r>
              <w:t xml:space="preserve">IT Admin + vendor</w:t>
            </w:r>
          </w:p>
        </w:tc>
      </w:tr>
    </w:tbl>
    <w:p>
      <w:pPr>
        <w:pStyle w:val="BodyText"/>
      </w:pPr>
      <w:r>
        <w:rPr>
          <w:b/>
        </w:rPr>
        <w:t xml:space="preserve">Zare is L1 support</w:t>
      </w:r>
      <w:r>
        <w:t xml:space="preserve"> </w:t>
      </w:r>
      <w:r>
        <w:t xml:space="preserve">— staff should try Zare</w:t>
      </w:r>
      <w:r>
        <w:t xml:space="preserve"> </w:t>
      </w:r>
      <w:r>
        <w:t xml:space="preserve">“</w:t>
      </w:r>
      <w:r>
        <w:t xml:space="preserve">Tour this page</w:t>
      </w:r>
      <w:r>
        <w:t xml:space="preserve">”</w:t>
      </w:r>
      <w:r>
        <w:t xml:space="preserve"> </w:t>
      </w:r>
      <w:r>
        <w:t xml:space="preserve">before escalating.</w:t>
      </w:r>
    </w:p>
    <w:p>
      <w:r>
        <w:pict>
          <v:rect style="width:0;height:1.5pt" o:hralign="center" o:hrstd="t" o:hr="t"/>
        </w:pict>
      </w:r>
    </w:p>
    <w:p>
      <w:pPr>
        <w:pStyle w:val="FirstParagraph"/>
      </w:pPr>
      <w:r>
        <w:rPr>
          <w:i/>
        </w:rPr>
        <w:t xml:space="preserve">End of Annex C — IT Operations</w:t>
      </w:r>
    </w:p>
    <w:p>
      <w:r>
        <w:pict>
          <v:rect style="width:0;height:1.5pt" o:hralign="center" o:hrstd="t" o:hr="t"/>
        </w:pict>
      </w:r>
    </w:p>
    <w:p>
      <w:pPr>
        <w:pStyle w:val="Heading1"/>
      </w:pPr>
      <w:bookmarkStart w:id="471" w:name="X9d235a2a90d05f81329f047b8d85df5117d034e"/>
      <w:r>
        <w:t xml:space="preserve">ANNEX D: COMPLIANCE, CONTROLS &amp; AUDIT FRAMEWORK</w:t>
      </w:r>
      <w:bookmarkEnd w:id="471"/>
    </w:p>
    <w:p>
      <w:pPr>
        <w:pStyle w:val="FirstParagraph"/>
      </w:pPr>
      <w:r>
        <w:rPr>
          <w:b/>
        </w:rPr>
        <w:t xml:space="preserve">Zarewa Aluminium and Plastics Ltd — System of Operations v3.0</w:t>
      </w:r>
      <w:r>
        <w:br/>
      </w:r>
      <w:r>
        <w:rPr>
          <w:b/>
        </w:rPr>
        <w:t xml:space="preserve">Audience:</w:t>
      </w:r>
      <w:r>
        <w:t xml:space="preserve"> </w:t>
      </w:r>
      <w:r>
        <w:t xml:space="preserve">Internal audit, finance, MD, external auditors</w:t>
      </w:r>
    </w:p>
    <w:p>
      <w:r>
        <w:pict>
          <v:rect style="width:0;height:1.5pt" o:hralign="center" o:hrstd="t" o:hr="t"/>
        </w:pict>
      </w:r>
    </w:p>
    <w:p>
      <w:pPr>
        <w:pStyle w:val="Heading2"/>
      </w:pPr>
      <w:bookmarkStart w:id="472" w:name="d.1-internal-control-framework"/>
      <w:r>
        <w:t xml:space="preserve">D.1 INTERNAL CONTROL FRAMEWORK</w:t>
      </w:r>
      <w:bookmarkEnd w:id="472"/>
    </w:p>
    <w:p>
      <w:pPr>
        <w:pStyle w:val="FirstParagraph"/>
      </w:pPr>
      <w:r>
        <w:t xml:space="preserve">Zarewa ERP implements a three-layer control model:</w:t>
      </w:r>
    </w:p>
    <w:tbl>
      <w:tblPr>
        <w:tblStyle w:val="Table"/>
        <w:tblW w:type="pct" w:w="5000.0"/>
        <w:tblLook w:firstRow="1"/>
      </w:tblPr>
      <w:tblGrid>
        <w:gridCol w:w="1980"/>
        <w:gridCol w:w="3111"/>
        <w:gridCol w:w="2828"/>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Examples</w:t>
            </w:r>
          </w:p>
        </w:tc>
      </w:tr>
      <w:tr>
        <w:tc>
          <w:p>
            <w:pPr>
              <w:pStyle w:val="Compact"/>
              <w:jc w:val="left"/>
            </w:pPr>
            <w:r>
              <w:t xml:space="preserve">Preventive</w:t>
            </w:r>
          </w:p>
        </w:tc>
        <w:tc>
          <w:p>
            <w:pPr>
              <w:pStyle w:val="Compact"/>
              <w:jc w:val="left"/>
            </w:pPr>
            <w:r>
              <w:t xml:space="preserve">Blocks invalid action before it occurs</w:t>
            </w:r>
          </w:p>
        </w:tc>
        <w:tc>
          <w:p>
            <w:pPr>
              <w:pStyle w:val="Compact"/>
              <w:jc w:val="left"/>
            </w:pPr>
            <w:r>
              <w:t xml:space="preserve">Period lock, duplicate receipt block, refund self-approval block</w:t>
            </w:r>
          </w:p>
        </w:tc>
      </w:tr>
      <w:tr>
        <w:tc>
          <w:p>
            <w:pPr>
              <w:pStyle w:val="Compact"/>
              <w:jc w:val="left"/>
            </w:pPr>
            <w:r>
              <w:t xml:space="preserve">Detective</w:t>
            </w:r>
          </w:p>
        </w:tc>
        <w:tc>
          <w:p>
            <w:pPr>
              <w:pStyle w:val="Compact"/>
              <w:jc w:val="left"/>
            </w:pPr>
            <w:r>
              <w:t xml:space="preserve">Alerts and reports after event</w:t>
            </w:r>
          </w:p>
        </w:tc>
        <w:tc>
          <w:p>
            <w:pPr>
              <w:pStyle w:val="Compact"/>
              <w:jc w:val="left"/>
            </w:pPr>
            <w:r>
              <w:t xml:space="preserve">Governance pack, exception queue, dual-control warnings</w:t>
            </w:r>
          </w:p>
        </w:tc>
      </w:tr>
      <w:tr>
        <w:tc>
          <w:p>
            <w:pPr>
              <w:pStyle w:val="Compact"/>
              <w:jc w:val="left"/>
            </w:pPr>
            <w:r>
              <w:t xml:space="preserve">Corrective</w:t>
            </w:r>
          </w:p>
        </w:tc>
        <w:tc>
          <w:p>
            <w:pPr>
              <w:pStyle w:val="Compact"/>
              <w:jc w:val="left"/>
            </w:pPr>
            <w:r>
              <w:t xml:space="preserve">Reversal and adjustment workflows</w:t>
            </w:r>
          </w:p>
        </w:tc>
        <w:tc>
          <w:p>
            <w:pPr>
              <w:pStyle w:val="Compact"/>
              <w:jc w:val="left"/>
            </w:pPr>
            <w:r>
              <w:t xml:space="preserve">Receipt reversal, material incident void, edit approval</w:t>
            </w:r>
          </w:p>
        </w:tc>
      </w:tr>
    </w:tbl>
    <w:p>
      <w:r>
        <w:pict>
          <v:rect style="width:0;height:1.5pt" o:hralign="center" o:hrstd="t" o:hr="t"/>
        </w:pict>
      </w:r>
    </w:p>
    <w:p>
      <w:pPr>
        <w:pStyle w:val="Heading2"/>
      </w:pPr>
      <w:bookmarkStart w:id="473" w:name="X27316a0943022c986bd3d83a03a4c12fdcfcbe2"/>
      <w:r>
        <w:t xml:space="preserve">D.2 SEGREGATION OF DUTIES MATRIX (COMPLETE)</w:t>
      </w:r>
      <w:bookmarkEnd w:id="473"/>
    </w:p>
    <w:tbl>
      <w:tblPr>
        <w:tblStyle w:val="Table"/>
        <w:tblW w:type="pct" w:w="4999.999999999999"/>
        <w:tblLook w:firstRow="1"/>
      </w:tblPr>
      <w:tblGrid>
        <w:gridCol w:w="1320"/>
        <w:gridCol w:w="1173"/>
        <w:gridCol w:w="1320"/>
        <w:gridCol w:w="1320"/>
        <w:gridCol w:w="1173"/>
        <w:gridCol w:w="1613"/>
      </w:tblGrid>
      <w:tr>
        <w:trPr>
          <w:cnfStyle w:firstRow="1"/>
        </w:trPr>
        <w:tc>
          <w:tcPr>
            <w:tcBorders>
              <w:bottom w:val="single"/>
            </w:tcBorders>
            <w:vAlign w:val="bottom"/>
          </w:tcPr>
          <w:p>
            <w:pPr>
              <w:pStyle w:val="Compact"/>
              <w:jc w:val="left"/>
            </w:pPr>
            <w:r>
              <w:t xml:space="preserve">Process</w:t>
            </w:r>
          </w:p>
        </w:tc>
        <w:tc>
          <w:tcPr>
            <w:tcBorders>
              <w:bottom w:val="single"/>
            </w:tcBorders>
            <w:vAlign w:val="bottom"/>
          </w:tcPr>
          <w:p>
            <w:pPr>
              <w:pStyle w:val="Compact"/>
              <w:jc w:val="left"/>
            </w:pPr>
            <w:r>
              <w:t xml:space="preserve">Initiate</w:t>
            </w:r>
          </w:p>
        </w:tc>
        <w:tc>
          <w:tcPr>
            <w:tcBorders>
              <w:bottom w:val="single"/>
            </w:tcBorders>
            <w:vAlign w:val="bottom"/>
          </w:tcPr>
          <w:p>
            <w:pPr>
              <w:pStyle w:val="Compact"/>
              <w:jc w:val="left"/>
            </w:pPr>
            <w:r>
              <w:t xml:space="preserve">Approve</w:t>
            </w:r>
          </w:p>
        </w:tc>
        <w:tc>
          <w:tcPr>
            <w:tcBorders>
              <w:bottom w:val="single"/>
            </w:tcBorders>
            <w:vAlign w:val="bottom"/>
          </w:tcPr>
          <w:p>
            <w:pPr>
              <w:pStyle w:val="Compact"/>
              <w:jc w:val="left"/>
            </w:pPr>
            <w:r>
              <w:t xml:space="preserve">Execute</w:t>
            </w:r>
          </w:p>
        </w:tc>
        <w:tc>
          <w:tcPr>
            <w:tcBorders>
              <w:bottom w:val="single"/>
            </w:tcBorders>
            <w:vAlign w:val="bottom"/>
          </w:tcPr>
          <w:p>
            <w:pPr>
              <w:pStyle w:val="Compact"/>
              <w:jc w:val="left"/>
            </w:pPr>
            <w:r>
              <w:t xml:space="preserve">Record</w:t>
            </w:r>
          </w:p>
        </w:tc>
        <w:tc>
          <w:tcPr>
            <w:tcBorders>
              <w:bottom w:val="single"/>
            </w:tcBorders>
            <w:vAlign w:val="bottom"/>
          </w:tcPr>
          <w:p>
            <w:pPr>
              <w:pStyle w:val="Compact"/>
              <w:jc w:val="left"/>
            </w:pPr>
            <w:r>
              <w:t xml:space="preserve">Reconcile</w:t>
            </w:r>
          </w:p>
        </w:tc>
      </w:tr>
      <w:tr>
        <w:tc>
          <w:p>
            <w:pPr>
              <w:pStyle w:val="Compact"/>
              <w:jc w:val="left"/>
            </w:pPr>
            <w:r>
              <w:t xml:space="preserve">Customer sale</w:t>
            </w:r>
          </w:p>
        </w:tc>
        <w:tc>
          <w:p>
            <w:pPr>
              <w:pStyle w:val="Compact"/>
              <w:jc w:val="left"/>
            </w:pPr>
            <w:r>
              <w:t xml:space="preserve">Sales</w:t>
            </w:r>
          </w:p>
        </w:tc>
        <w:tc>
          <w:p>
            <w:pPr>
              <w:pStyle w:val="Compact"/>
              <w:jc w:val="left"/>
            </w:pPr>
            <w:r>
              <w:t xml:space="preserve">BM (clearance)</w:t>
            </w:r>
          </w:p>
        </w:tc>
        <w:tc>
          <w:p>
            <w:pPr>
              <w:pStyle w:val="Compact"/>
              <w:jc w:val="left"/>
            </w:pPr>
            <w:r>
              <w:t xml:space="preserve">Operations (delivery)</w:t>
            </w:r>
          </w:p>
        </w:tc>
        <w:tc>
          <w:p>
            <w:pPr>
              <w:pStyle w:val="Compact"/>
              <w:jc w:val="left"/>
            </w:pPr>
            <w:r>
              <w:t xml:space="preserve">System auto</w:t>
            </w:r>
          </w:p>
        </w:tc>
        <w:tc>
          <w:p>
            <w:pPr>
              <w:pStyle w:val="Compact"/>
              <w:jc w:val="left"/>
            </w:pPr>
            <w:r>
              <w:t xml:space="preserve">Finance (AR)</w:t>
            </w:r>
          </w:p>
        </w:tc>
      </w:tr>
      <w:tr>
        <w:tc>
          <w:p>
            <w:pPr>
              <w:pStyle w:val="Compact"/>
              <w:jc w:val="left"/>
            </w:pPr>
            <w:r>
              <w:t xml:space="preserve">Customer receipt</w:t>
            </w:r>
          </w:p>
        </w:tc>
        <w:tc>
          <w:p>
            <w:pPr>
              <w:pStyle w:val="Compact"/>
              <w:jc w:val="left"/>
            </w:pPr>
            <w:r>
              <w:t xml:space="preserve">Sales/Cashier</w:t>
            </w:r>
          </w:p>
        </w:tc>
        <w:tc>
          <w:p>
            <w:pPr>
              <w:pStyle w:val="Compact"/>
              <w:jc w:val="left"/>
            </w:pPr>
            <w:r>
              <w:t xml:space="preserve">Cashier (clearance)</w:t>
            </w:r>
          </w:p>
        </w:tc>
        <w:tc>
          <w:p>
            <w:pPr>
              <w:pStyle w:val="Compact"/>
              <w:jc w:val="left"/>
            </w:pPr>
            <w:r>
              <w:t xml:space="preserve">Cashier (post)</w:t>
            </w:r>
          </w:p>
        </w:tc>
        <w:tc>
          <w:p>
            <w:pPr>
              <w:pStyle w:val="Compact"/>
              <w:jc w:val="left"/>
            </w:pPr>
            <w:r>
              <w:t xml:space="preserve">System auto</w:t>
            </w:r>
          </w:p>
        </w:tc>
        <w:tc>
          <w:p>
            <w:pPr>
              <w:pStyle w:val="Compact"/>
              <w:jc w:val="left"/>
            </w:pPr>
            <w:r>
              <w:t xml:space="preserve">Finance (bank rec)</w:t>
            </w:r>
          </w:p>
        </w:tc>
      </w:tr>
      <w:tr>
        <w:tc>
          <w:p>
            <w:pPr>
              <w:pStyle w:val="Compact"/>
              <w:jc w:val="left"/>
            </w:pPr>
            <w:r>
              <w:t xml:space="preserve">Customer refund</w:t>
            </w:r>
          </w:p>
        </w:tc>
        <w:tc>
          <w:p>
            <w:pPr>
              <w:pStyle w:val="Compact"/>
              <w:jc w:val="left"/>
            </w:pPr>
            <w:r>
              <w:t xml:space="preserve">Sales</w:t>
            </w:r>
          </w:p>
        </w:tc>
        <w:tc>
          <w:p>
            <w:pPr>
              <w:pStyle w:val="Compact"/>
              <w:jc w:val="left"/>
            </w:pPr>
            <w:r>
              <w:t xml:space="preserve">BM/MD/Finance</w:t>
            </w:r>
          </w:p>
        </w:tc>
        <w:tc>
          <w:p>
            <w:pPr>
              <w:pStyle w:val="Compact"/>
              <w:jc w:val="left"/>
            </w:pPr>
            <w:r>
              <w:t xml:space="preserve">Cashier/Finance</w:t>
            </w:r>
          </w:p>
        </w:tc>
        <w:tc>
          <w:p>
            <w:pPr>
              <w:pStyle w:val="Compact"/>
              <w:jc w:val="left"/>
            </w:pPr>
            <w:r>
              <w:t xml:space="preserve">System auto</w:t>
            </w:r>
          </w:p>
        </w:tc>
        <w:tc>
          <w:p>
            <w:pPr>
              <w:pStyle w:val="Compact"/>
              <w:jc w:val="left"/>
            </w:pPr>
            <w:r>
              <w:t xml:space="preserve">Finance</w:t>
            </w:r>
          </w:p>
        </w:tc>
      </w:tr>
      <w:tr>
        <w:tc>
          <w:p>
            <w:pPr>
              <w:pStyle w:val="Compact"/>
              <w:jc w:val="left"/>
            </w:pPr>
            <w:r>
              <w:t xml:space="preserve">Expense payment</w:t>
            </w:r>
          </w:p>
        </w:tc>
        <w:tc>
          <w:p>
            <w:pPr>
              <w:pStyle w:val="Compact"/>
              <w:jc w:val="left"/>
            </w:pPr>
            <w:r>
              <w:t xml:space="preserve">Staff</w:t>
            </w:r>
          </w:p>
        </w:tc>
        <w:tc>
          <w:p>
            <w:pPr>
              <w:pStyle w:val="Compact"/>
              <w:jc w:val="left"/>
            </w:pPr>
            <w:r>
              <w:t xml:space="preserve">BM/MD</w:t>
            </w:r>
          </w:p>
        </w:tc>
        <w:tc>
          <w:p>
            <w:pPr>
              <w:pStyle w:val="Compact"/>
              <w:jc w:val="left"/>
            </w:pPr>
            <w:r>
              <w:t xml:space="preserve">Cashier/Finance</w:t>
            </w:r>
          </w:p>
        </w:tc>
        <w:tc>
          <w:p>
            <w:pPr>
              <w:pStyle w:val="Compact"/>
              <w:jc w:val="left"/>
            </w:pPr>
            <w:r>
              <w:t xml:space="preserve">System auto</w:t>
            </w:r>
          </w:p>
        </w:tc>
        <w:tc>
          <w:p>
            <w:pPr>
              <w:pStyle w:val="Compact"/>
              <w:jc w:val="left"/>
            </w:pPr>
            <w:r>
              <w:t xml:space="preserve">Finance</w:t>
            </w:r>
          </w:p>
        </w:tc>
      </w:tr>
      <w:tr>
        <w:tc>
          <w:p>
            <w:pPr>
              <w:pStyle w:val="Compact"/>
              <w:jc w:val="left"/>
            </w:pPr>
            <w:r>
              <w:t xml:space="preserve">Purchase order</w:t>
            </w:r>
          </w:p>
        </w:tc>
        <w:tc>
          <w:p>
            <w:pPr>
              <w:pStyle w:val="Compact"/>
              <w:jc w:val="left"/>
            </w:pPr>
            <w:r>
              <w:t xml:space="preserve">Procurement/MD</w:t>
            </w:r>
          </w:p>
        </w:tc>
        <w:tc>
          <w:p>
            <w:pPr>
              <w:pStyle w:val="Compact"/>
              <w:jc w:val="left"/>
            </w:pPr>
            <w:r>
              <w:t xml:space="preserve">MD</w:t>
            </w:r>
          </w:p>
        </w:tc>
        <w:tc>
          <w:p>
            <w:pPr>
              <w:pStyle w:val="Compact"/>
              <w:jc w:val="left"/>
            </w:pPr>
            <w:r>
              <w:t xml:space="preserve">—</w:t>
            </w:r>
          </w:p>
        </w:tc>
        <w:tc>
          <w:p>
            <w:pPr>
              <w:pStyle w:val="Compact"/>
              <w:jc w:val="left"/>
            </w:pPr>
            <w:r>
              <w:t xml:space="preserve">System</w:t>
            </w:r>
          </w:p>
        </w:tc>
        <w:tc>
          <w:p>
            <w:pPr>
              <w:pStyle w:val="Compact"/>
              <w:jc w:val="left"/>
            </w:pPr>
            <w:r>
              <w:t xml:space="preserve">Finance (AP)</w:t>
            </w:r>
          </w:p>
        </w:tc>
      </w:tr>
      <w:tr>
        <w:tc>
          <w:p>
            <w:pPr>
              <w:pStyle w:val="Compact"/>
              <w:jc w:val="left"/>
            </w:pPr>
            <w:r>
              <w:t xml:space="preserve">Goods receipt</w:t>
            </w:r>
          </w:p>
        </w:tc>
        <w:tc>
          <w:p>
            <w:pPr>
              <w:pStyle w:val="Compact"/>
              <w:jc w:val="left"/>
            </w:pPr>
            <w:r>
              <w:t xml:space="preserve">Operations</w:t>
            </w:r>
          </w:p>
        </w:tc>
        <w:tc>
          <w:p>
            <w:pPr>
              <w:pStyle w:val="Compact"/>
              <w:jc w:val="left"/>
            </w:pPr>
            <w:r>
              <w:t xml:space="preserve">—</w:t>
            </w:r>
          </w:p>
        </w:tc>
        <w:tc>
          <w:p>
            <w:pPr>
              <w:pStyle w:val="Compact"/>
              <w:jc w:val="left"/>
            </w:pPr>
            <w:r>
              <w:t xml:space="preserve">Operations</w:t>
            </w:r>
          </w:p>
        </w:tc>
        <w:tc>
          <w:p>
            <w:pPr>
              <w:pStyle w:val="Compact"/>
              <w:jc w:val="left"/>
            </w:pPr>
            <w:r>
              <w:t xml:space="preserve">System auto</w:t>
            </w:r>
          </w:p>
        </w:tc>
        <w:tc>
          <w:p>
            <w:pPr>
              <w:pStyle w:val="Compact"/>
              <w:jc w:val="left"/>
            </w:pPr>
            <w:r>
              <w:t xml:space="preserve">Store (stock register)</w:t>
            </w:r>
          </w:p>
        </w:tc>
      </w:tr>
      <w:tr>
        <w:tc>
          <w:p>
            <w:pPr>
              <w:pStyle w:val="Compact"/>
              <w:jc w:val="left"/>
            </w:pPr>
            <w:r>
              <w:t xml:space="preserve">Supplier payment</w:t>
            </w:r>
          </w:p>
        </w:tc>
        <w:tc>
          <w:p>
            <w:pPr>
              <w:pStyle w:val="Compact"/>
              <w:jc w:val="left"/>
            </w:pPr>
            <w:r>
              <w:t xml:space="preserve">Finance</w:t>
            </w:r>
          </w:p>
        </w:tc>
        <w:tc>
          <w:p>
            <w:pPr>
              <w:pStyle w:val="Compact"/>
              <w:jc w:val="left"/>
            </w:pPr>
            <w:r>
              <w:t xml:space="preserve">Finance</w:t>
            </w:r>
          </w:p>
        </w:tc>
        <w:tc>
          <w:p>
            <w:pPr>
              <w:pStyle w:val="Compact"/>
              <w:jc w:val="left"/>
            </w:pPr>
            <w:r>
              <w:t xml:space="preserve">Finance</w:t>
            </w:r>
          </w:p>
        </w:tc>
        <w:tc>
          <w:p>
            <w:pPr>
              <w:pStyle w:val="Compact"/>
              <w:jc w:val="left"/>
            </w:pPr>
            <w:r>
              <w:t xml:space="preserve">System auto</w:t>
            </w:r>
          </w:p>
        </w:tc>
        <w:tc>
          <w:p>
            <w:pPr>
              <w:pStyle w:val="Compact"/>
              <w:jc w:val="left"/>
            </w:pPr>
            <w:r>
              <w:t xml:space="preserve">Finance (AP rec)</w:t>
            </w:r>
          </w:p>
        </w:tc>
      </w:tr>
      <w:tr>
        <w:tc>
          <w:p>
            <w:pPr>
              <w:pStyle w:val="Compact"/>
              <w:jc w:val="left"/>
            </w:pPr>
            <w:r>
              <w:t xml:space="preserve">Production job</w:t>
            </w:r>
          </w:p>
        </w:tc>
        <w:tc>
          <w:p>
            <w:pPr>
              <w:pStyle w:val="Compact"/>
              <w:jc w:val="left"/>
            </w:pPr>
            <w:r>
              <w:t xml:space="preserve">Operations</w:t>
            </w:r>
          </w:p>
        </w:tc>
        <w:tc>
          <w:p>
            <w:pPr>
              <w:pStyle w:val="Compact"/>
              <w:jc w:val="left"/>
            </w:pPr>
            <w:r>
              <w:t xml:space="preserve">BM (QC)</w:t>
            </w:r>
          </w:p>
        </w:tc>
        <w:tc>
          <w:p>
            <w:pPr>
              <w:pStyle w:val="Compact"/>
              <w:jc w:val="left"/>
            </w:pPr>
            <w:r>
              <w:t xml:space="preserve">Operations</w:t>
            </w:r>
          </w:p>
        </w:tc>
        <w:tc>
          <w:p>
            <w:pPr>
              <w:pStyle w:val="Compact"/>
              <w:jc w:val="left"/>
            </w:pPr>
            <w:r>
              <w:t xml:space="preserve">System auto</w:t>
            </w:r>
          </w:p>
        </w:tc>
        <w:tc>
          <w:p>
            <w:pPr>
              <w:pStyle w:val="Compact"/>
              <w:jc w:val="left"/>
            </w:pPr>
            <w:r>
              <w:t xml:space="preserve">Finance (AP1c)</w:t>
            </w:r>
          </w:p>
        </w:tc>
      </w:tr>
      <w:tr>
        <w:tc>
          <w:p>
            <w:pPr>
              <w:pStyle w:val="Compact"/>
              <w:jc w:val="left"/>
            </w:pPr>
            <w:r>
              <w:t xml:space="preserve">Payroll</w:t>
            </w:r>
          </w:p>
        </w:tc>
        <w:tc>
          <w:p>
            <w:pPr>
              <w:pStyle w:val="Compact"/>
              <w:jc w:val="left"/>
            </w:pPr>
            <w:r>
              <w:t xml:space="preserve">HR Admin</w:t>
            </w:r>
          </w:p>
        </w:tc>
        <w:tc>
          <w:p>
            <w:pPr>
              <w:pStyle w:val="Compact"/>
              <w:jc w:val="left"/>
            </w:pPr>
            <w:r>
              <w:t xml:space="preserve">GMHR + MD</w:t>
            </w:r>
          </w:p>
        </w:tc>
        <w:tc>
          <w:p>
            <w:pPr>
              <w:pStyle w:val="Compact"/>
              <w:jc w:val="left"/>
            </w:pPr>
            <w:r>
              <w:t xml:space="preserve">Finance</w:t>
            </w:r>
          </w:p>
        </w:tc>
        <w:tc>
          <w:p>
            <w:pPr>
              <w:pStyle w:val="Compact"/>
              <w:jc w:val="left"/>
            </w:pPr>
            <w:r>
              <w:t xml:space="preserve">System auto</w:t>
            </w:r>
          </w:p>
        </w:tc>
        <w:tc>
          <w:p>
            <w:pPr>
              <w:pStyle w:val="Compact"/>
              <w:jc w:val="left"/>
            </w:pPr>
            <w:r>
              <w:t xml:space="preserve">Finance</w:t>
            </w:r>
          </w:p>
        </w:tc>
      </w:tr>
      <w:tr>
        <w:tc>
          <w:p>
            <w:pPr>
              <w:pStyle w:val="Compact"/>
              <w:jc w:val="left"/>
            </w:pPr>
            <w:r>
              <w:t xml:space="preserve">GL journal</w:t>
            </w:r>
          </w:p>
        </w:tc>
        <w:tc>
          <w:p>
            <w:pPr>
              <w:pStyle w:val="Compact"/>
              <w:jc w:val="left"/>
            </w:pPr>
            <w:r>
              <w:t xml:space="preserve">Finance</w:t>
            </w:r>
          </w:p>
        </w:tc>
        <w:tc>
          <w:p>
            <w:pPr>
              <w:pStyle w:val="Compact"/>
              <w:jc w:val="left"/>
            </w:pPr>
            <w:r>
              <w:t xml:space="preserve">—</w:t>
            </w:r>
          </w:p>
        </w:tc>
        <w:tc>
          <w:p>
            <w:pPr>
              <w:pStyle w:val="Compact"/>
              <w:jc w:val="left"/>
            </w:pPr>
            <w:r>
              <w:t xml:space="preserve">Finance</w:t>
            </w:r>
          </w:p>
        </w:tc>
        <w:tc>
          <w:p>
            <w:pPr>
              <w:pStyle w:val="Compact"/>
              <w:jc w:val="left"/>
            </w:pPr>
            <w:r>
              <w:t xml:space="preserve">Finance</w:t>
            </w:r>
          </w:p>
        </w:tc>
        <w:tc>
          <w:p>
            <w:pPr>
              <w:pStyle w:val="Compact"/>
              <w:jc w:val="left"/>
            </w:pPr>
            <w:r>
              <w:t xml:space="preserve">Finance (TB)</w:t>
            </w:r>
          </w:p>
        </w:tc>
      </w:tr>
      <w:tr>
        <w:tc>
          <w:p>
            <w:pPr>
              <w:pStyle w:val="Compact"/>
              <w:jc w:val="left"/>
            </w:pPr>
            <w:r>
              <w:t xml:space="preserve">Period close</w:t>
            </w:r>
          </w:p>
        </w:tc>
        <w:tc>
          <w:p>
            <w:pPr>
              <w:pStyle w:val="Compact"/>
              <w:jc w:val="left"/>
            </w:pPr>
            <w:r>
              <w:t xml:space="preserve">—</w:t>
            </w:r>
          </w:p>
        </w:tc>
        <w:tc>
          <w:p>
            <w:pPr>
              <w:pStyle w:val="Compact"/>
              <w:jc w:val="left"/>
            </w:pPr>
            <w:r>
              <w:t xml:space="preserve">—</w:t>
            </w:r>
          </w:p>
        </w:tc>
        <w:tc>
          <w:p>
            <w:pPr>
              <w:pStyle w:val="Compact"/>
              <w:jc w:val="left"/>
            </w:pPr>
            <w:r>
              <w:t xml:space="preserve">Finance</w:t>
            </w:r>
          </w:p>
        </w:tc>
        <w:tc>
          <w:p>
            <w:pPr>
              <w:pStyle w:val="Compact"/>
              <w:jc w:val="left"/>
            </w:pPr>
            <w:r>
              <w:t xml:space="preserve">Finance</w:t>
            </w:r>
          </w:p>
        </w:tc>
        <w:tc>
          <w:p>
            <w:pPr>
              <w:pStyle w:val="Compact"/>
              <w:jc w:val="left"/>
            </w:pPr>
            <w:r>
              <w:t xml:space="preserve">MD review</w:t>
            </w:r>
          </w:p>
        </w:tc>
      </w:tr>
      <w:tr>
        <w:tc>
          <w:p>
            <w:pPr>
              <w:pStyle w:val="Compact"/>
              <w:jc w:val="left"/>
            </w:pPr>
            <w:r>
              <w:t xml:space="preserve">User creation</w:t>
            </w:r>
          </w:p>
        </w:tc>
        <w:tc>
          <w:p>
            <w:pPr>
              <w:pStyle w:val="Compact"/>
              <w:jc w:val="left"/>
            </w:pPr>
            <w:r>
              <w:t xml:space="preserve">Admin</w:t>
            </w:r>
          </w:p>
        </w:tc>
        <w:tc>
          <w:p>
            <w:pPr>
              <w:pStyle w:val="Compact"/>
              <w:jc w:val="left"/>
            </w:pPr>
            <w:r>
              <w:t xml:space="preserve">MD policy</w:t>
            </w:r>
          </w:p>
        </w:tc>
        <w:tc>
          <w:p>
            <w:pPr>
              <w:pStyle w:val="Compact"/>
              <w:jc w:val="left"/>
            </w:pPr>
            <w:r>
              <w:t xml:space="preserve">Admin</w:t>
            </w:r>
          </w:p>
        </w:tc>
        <w:tc>
          <w:p>
            <w:pPr>
              <w:pStyle w:val="Compact"/>
              <w:jc w:val="left"/>
            </w:pPr>
            <w:r>
              <w:t xml:space="preserve">System auto</w:t>
            </w:r>
          </w:p>
        </w:tc>
        <w:tc>
          <w:p>
            <w:pPr>
              <w:pStyle w:val="Compact"/>
              <w:jc w:val="left"/>
            </w:pPr>
            <w:r>
              <w:t xml:space="preserve">Admin audit</w:t>
            </w:r>
          </w:p>
        </w:tc>
      </w:tr>
      <w:tr>
        <w:tc>
          <w:p>
            <w:pPr>
              <w:pStyle w:val="Compact"/>
              <w:jc w:val="left"/>
            </w:pPr>
            <w:r>
              <w:t xml:space="preserve">Price list change</w:t>
            </w:r>
          </w:p>
        </w:tc>
        <w:tc>
          <w:p>
            <w:pPr>
              <w:pStyle w:val="Compact"/>
              <w:jc w:val="left"/>
            </w:pPr>
            <w:r>
              <w:t xml:space="preserve">MD</w:t>
            </w:r>
          </w:p>
        </w:tc>
        <w:tc>
          <w:p>
            <w:pPr>
              <w:pStyle w:val="Compact"/>
              <w:jc w:val="left"/>
            </w:pPr>
            <w:r>
              <w:t xml:space="preserve">—</w:t>
            </w:r>
          </w:p>
        </w:tc>
        <w:tc>
          <w:p>
            <w:pPr>
              <w:pStyle w:val="Compact"/>
              <w:jc w:val="left"/>
            </w:pPr>
            <w:r>
              <w:t xml:space="preserve">MD</w:t>
            </w:r>
          </w:p>
        </w:tc>
        <w:tc>
          <w:p>
            <w:pPr>
              <w:pStyle w:val="Compact"/>
              <w:jc w:val="left"/>
            </w:pPr>
            <w:r>
              <w:t xml:space="preserve">System auto</w:t>
            </w:r>
          </w:p>
        </w:tc>
        <w:tc>
          <w:p>
            <w:pPr>
              <w:pStyle w:val="Compact"/>
              <w:jc w:val="left"/>
            </w:pPr>
            <w:r>
              <w:t xml:space="preserve">Sales review</w:t>
            </w:r>
          </w:p>
        </w:tc>
      </w:tr>
      <w:tr>
        <w:tc>
          <w:p>
            <w:pPr>
              <w:pStyle w:val="Compact"/>
              <w:jc w:val="left"/>
            </w:pPr>
            <w:r>
              <w:t xml:space="preserve">Material incident</w:t>
            </w:r>
          </w:p>
        </w:tc>
        <w:tc>
          <w:p>
            <w:pPr>
              <w:pStyle w:val="Compact"/>
              <w:jc w:val="left"/>
            </w:pPr>
            <w:r>
              <w:t xml:space="preserve">Operations</w:t>
            </w:r>
          </w:p>
        </w:tc>
        <w:tc>
          <w:p>
            <w:pPr>
              <w:pStyle w:val="Compact"/>
              <w:jc w:val="left"/>
            </w:pPr>
            <w:r>
              <w:t xml:space="preserve">BM</w:t>
            </w:r>
          </w:p>
        </w:tc>
        <w:tc>
          <w:p>
            <w:pPr>
              <w:pStyle w:val="Compact"/>
              <w:jc w:val="left"/>
            </w:pPr>
            <w:r>
              <w:t xml:space="preserve">System auto-post</w:t>
            </w:r>
          </w:p>
        </w:tc>
        <w:tc>
          <w:p>
            <w:pPr>
              <w:pStyle w:val="Compact"/>
              <w:jc w:val="left"/>
            </w:pPr>
            <w:r>
              <w:t xml:space="preserve">System</w:t>
            </w:r>
          </w:p>
        </w:tc>
        <w:tc>
          <w:p>
            <w:pPr>
              <w:pStyle w:val="Compact"/>
              <w:jc w:val="left"/>
            </w:pPr>
            <w:r>
              <w:t xml:space="preserve">Store</w:t>
            </w:r>
          </w:p>
        </w:tc>
      </w:tr>
    </w:tbl>
    <w:p>
      <w:r>
        <w:pict>
          <v:rect style="width:0;height:1.5pt" o:hralign="center" o:hrstd="t" o:hr="t"/>
        </w:pict>
      </w:r>
    </w:p>
    <w:p>
      <w:pPr>
        <w:pStyle w:val="Heading2"/>
      </w:pPr>
      <w:bookmarkStart w:id="474" w:name="d.3-financial-controls-detail"/>
      <w:r>
        <w:t xml:space="preserve">D.3 FINANCIAL CONTROLS DETAIL</w:t>
      </w:r>
      <w:bookmarkEnd w:id="474"/>
    </w:p>
    <w:p>
      <w:pPr>
        <w:pStyle w:val="Heading3"/>
      </w:pPr>
      <w:bookmarkStart w:id="475" w:name="d.3.1-revenue-recognition-control-ap1c"/>
      <w:r>
        <w:t xml:space="preserve">D.3.1 Revenue Recognition Control (AP1c)</w:t>
      </w:r>
      <w:bookmarkEnd w:id="475"/>
    </w:p>
    <w:p>
      <w:pPr>
        <w:pStyle w:val="FirstParagraph"/>
      </w:pPr>
      <w:r>
        <w:rPr>
          <w:b/>
        </w:rPr>
        <w:t xml:space="preserve">Risk:</w:t>
      </w:r>
      <w:r>
        <w:t xml:space="preserve"> </w:t>
      </w:r>
      <w:r>
        <w:t xml:space="preserve">Revenue recognised before production or after cash only.</w:t>
      </w:r>
      <w:r>
        <w:br/>
      </w:r>
      <w:r>
        <w:rPr>
          <w:b/>
        </w:rPr>
        <w:t xml:space="preserve">Control:</w:t>
      </w:r>
      <w:r>
        <w:t xml:space="preserve"> </w:t>
      </w:r>
      <w:r>
        <w:t xml:space="preserve">AP1c auto-posts at production job completion only.</w:t>
      </w:r>
      <w:r>
        <w:br/>
      </w:r>
      <w:r>
        <w:rPr>
          <w:b/>
        </w:rPr>
        <w:t xml:space="preserve">Test:</w:t>
      </w:r>
      <w:r>
        <w:t xml:space="preserve"> </w:t>
      </w:r>
      <w:r>
        <w:t xml:space="preserve">Select completed jobs; verify GL Cr 4000 matches produced metres × price.</w:t>
      </w:r>
      <w:r>
        <w:br/>
      </w:r>
      <w:r>
        <w:rPr>
          <w:b/>
        </w:rPr>
        <w:t xml:space="preserve">Frequency:</w:t>
      </w:r>
      <w:r>
        <w:t xml:space="preserve"> </w:t>
      </w:r>
      <w:r>
        <w:t xml:space="preserve">Monthly.</w:t>
      </w:r>
    </w:p>
    <w:p>
      <w:pPr>
        <w:pStyle w:val="Heading3"/>
      </w:pPr>
      <w:bookmarkStart w:id="476" w:name="d.3.2-cash-receipt-control"/>
      <w:r>
        <w:t xml:space="preserve">D.3.2 Cash Receipt Control</w:t>
      </w:r>
      <w:bookmarkEnd w:id="476"/>
    </w:p>
    <w:p>
      <w:pPr>
        <w:pStyle w:val="FirstParagraph"/>
      </w:pPr>
      <w:r>
        <w:rPr>
          <w:b/>
        </w:rPr>
        <w:t xml:space="preserve">Risk:</w:t>
      </w:r>
      <w:r>
        <w:t xml:space="preserve"> </w:t>
      </w:r>
      <w:r>
        <w:t xml:space="preserve">Fictitious receipts inflate sales.</w:t>
      </w:r>
      <w:r>
        <w:br/>
      </w:r>
      <w:r>
        <w:rPr>
          <w:b/>
        </w:rPr>
        <w:t xml:space="preserve">Control:</w:t>
      </w:r>
      <w:r>
        <w:t xml:space="preserve"> </w:t>
      </w:r>
      <w:r>
        <w:t xml:space="preserve">Cashier clearance required; amounts ≥₦100k double-entered.</w:t>
      </w:r>
      <w:r>
        <w:br/>
      </w:r>
      <w:r>
        <w:rPr>
          <w:b/>
        </w:rPr>
        <w:t xml:space="preserve">Test:</w:t>
      </w:r>
      <w:r>
        <w:t xml:space="preserve"> </w:t>
      </w:r>
      <w:r>
        <w:t xml:space="preserve">Sample 25 receipts; trace to bank statement.</w:t>
      </w:r>
      <w:r>
        <w:br/>
      </w:r>
      <w:r>
        <w:rPr>
          <w:b/>
        </w:rPr>
        <w:t xml:space="preserve">Frequency:</w:t>
      </w:r>
      <w:r>
        <w:t xml:space="preserve"> </w:t>
      </w:r>
      <w:r>
        <w:t xml:space="preserve">Weekly.</w:t>
      </w:r>
    </w:p>
    <w:p>
      <w:pPr>
        <w:pStyle w:val="Heading3"/>
      </w:pPr>
      <w:bookmarkStart w:id="477" w:name="d.3.3-refund-control"/>
      <w:r>
        <w:t xml:space="preserve">D.3.3 Refund Control</w:t>
      </w:r>
      <w:bookmarkEnd w:id="477"/>
    </w:p>
    <w:p>
      <w:pPr>
        <w:pStyle w:val="FirstParagraph"/>
      </w:pPr>
      <w:r>
        <w:rPr>
          <w:b/>
        </w:rPr>
        <w:t xml:space="preserve">Risk:</w:t>
      </w:r>
      <w:r>
        <w:t xml:space="preserve"> </w:t>
      </w:r>
      <w:r>
        <w:t xml:space="preserve">Fraudulent refunds to colluding parties.</w:t>
      </w:r>
      <w:r>
        <w:br/>
      </w:r>
      <w:r>
        <w:rPr>
          <w:b/>
        </w:rPr>
        <w:t xml:space="preserve">Control:</w:t>
      </w:r>
      <w:r>
        <w:t xml:space="preserve"> </w:t>
      </w:r>
      <w:r>
        <w:t xml:space="preserve">Requester ≠ approver ≠ payer; MD gate &gt;₦1M; production alignment check.</w:t>
      </w:r>
      <w:r>
        <w:br/>
      </w:r>
      <w:r>
        <w:rPr>
          <w:b/>
        </w:rPr>
        <w:t xml:space="preserve">Test:</w:t>
      </w:r>
      <w:r>
        <w:t xml:space="preserve"> </w:t>
      </w:r>
      <w:r>
        <w:t xml:space="preserve">All refunds &gt;₦500k monthly; verify evidence on file.</w:t>
      </w:r>
      <w:r>
        <w:br/>
      </w:r>
      <w:r>
        <w:rPr>
          <w:b/>
        </w:rPr>
        <w:t xml:space="preserve">Frequency:</w:t>
      </w:r>
      <w:r>
        <w:t xml:space="preserve"> </w:t>
      </w:r>
      <w:r>
        <w:t xml:space="preserve">Monthly.</w:t>
      </w:r>
    </w:p>
    <w:p>
      <w:pPr>
        <w:pStyle w:val="Heading3"/>
      </w:pPr>
      <w:bookmarkStart w:id="478" w:name="d.3.4-procurement-control"/>
      <w:r>
        <w:t xml:space="preserve">D.3.4 Procurement Control</w:t>
      </w:r>
      <w:bookmarkEnd w:id="478"/>
    </w:p>
    <w:p>
      <w:pPr>
        <w:pStyle w:val="FirstParagraph"/>
      </w:pPr>
      <w:r>
        <w:rPr>
          <w:b/>
        </w:rPr>
        <w:t xml:space="preserve">Risk:</w:t>
      </w:r>
      <w:r>
        <w:t xml:space="preserve"> </w:t>
      </w:r>
      <w:r>
        <w:t xml:space="preserve">Kickbacks, unauthorised purchases.</w:t>
      </w:r>
      <w:r>
        <w:br/>
      </w:r>
      <w:r>
        <w:rPr>
          <w:b/>
        </w:rPr>
        <w:t xml:space="preserve">Control:</w:t>
      </w:r>
      <w:r>
        <w:t xml:space="preserve"> </w:t>
      </w:r>
      <w:r>
        <w:t xml:space="preserve">MD approval on POs; three-way match at month-end.</w:t>
      </w:r>
      <w:r>
        <w:br/>
      </w:r>
      <w:r>
        <w:rPr>
          <w:b/>
        </w:rPr>
        <w:t xml:space="preserve">Test:</w:t>
      </w:r>
      <w:r>
        <w:t xml:space="preserve"> </w:t>
      </w:r>
      <w:r>
        <w:t xml:space="preserve">Sample 10 POs; trace PO → GRN → payment.</w:t>
      </w:r>
      <w:r>
        <w:br/>
      </w:r>
      <w:r>
        <w:rPr>
          <w:b/>
        </w:rPr>
        <w:t xml:space="preserve">Frequency:</w:t>
      </w:r>
      <w:r>
        <w:t xml:space="preserve"> </w:t>
      </w:r>
      <w:r>
        <w:t xml:space="preserve">Monthly.</w:t>
      </w:r>
    </w:p>
    <w:p>
      <w:pPr>
        <w:pStyle w:val="Heading3"/>
      </w:pPr>
      <w:bookmarkStart w:id="479" w:name="d.3.5-inventory-control"/>
      <w:r>
        <w:t xml:space="preserve">D.3.5 Inventory Control</w:t>
      </w:r>
      <w:bookmarkEnd w:id="479"/>
    </w:p>
    <w:p>
      <w:pPr>
        <w:pStyle w:val="FirstParagraph"/>
      </w:pPr>
      <w:r>
        <w:rPr>
          <w:b/>
        </w:rPr>
        <w:t xml:space="preserve">Risk:</w:t>
      </w:r>
      <w:r>
        <w:t xml:space="preserve"> </w:t>
      </w:r>
      <w:r>
        <w:t xml:space="preserve">Coil theft, unrecorded usage.</w:t>
      </w:r>
      <w:r>
        <w:br/>
      </w:r>
      <w:r>
        <w:rPr>
          <w:b/>
        </w:rPr>
        <w:t xml:space="preserve">Control:</w:t>
      </w:r>
      <w:r>
        <w:t xml:space="preserve"> </w:t>
      </w:r>
      <w:r>
        <w:t xml:space="preserve">Coil control events immutable; stock register 4-stage sign-off.</w:t>
      </w:r>
      <w:r>
        <w:br/>
      </w:r>
      <w:r>
        <w:rPr>
          <w:b/>
        </w:rPr>
        <w:t xml:space="preserve">Test:</w:t>
      </w:r>
      <w:r>
        <w:t xml:space="preserve"> </w:t>
      </w:r>
      <w:r>
        <w:t xml:space="preserve">Physical coil count vs system for 5 random lots.</w:t>
      </w:r>
      <w:r>
        <w:br/>
      </w:r>
      <w:r>
        <w:rPr>
          <w:b/>
        </w:rPr>
        <w:t xml:space="preserve">Frequency:</w:t>
      </w:r>
      <w:r>
        <w:t xml:space="preserve"> </w:t>
      </w:r>
      <w:r>
        <w:t xml:space="preserve">Monthly (at stock register).</w:t>
      </w:r>
    </w:p>
    <w:p>
      <w:r>
        <w:pict>
          <v:rect style="width:0;height:1.5pt" o:hralign="center" o:hrstd="t" o:hr="t"/>
        </w:pict>
      </w:r>
    </w:p>
    <w:p>
      <w:pPr>
        <w:pStyle w:val="Heading2"/>
      </w:pPr>
      <w:bookmarkStart w:id="480" w:name="d.4-hr-and-payroll-controls"/>
      <w:r>
        <w:t xml:space="preserve">D.4 HR AND PAYROLL CONTROLS</w:t>
      </w:r>
      <w:bookmarkEnd w:id="480"/>
    </w:p>
    <w:p>
      <w:pPr>
        <w:pStyle w:val="Heading3"/>
      </w:pPr>
      <w:bookmarkStart w:id="481" w:name="d.4.1-ghost-employee-risk"/>
      <w:r>
        <w:t xml:space="preserve">D.4.1 Ghost Employee Risk</w:t>
      </w:r>
      <w:bookmarkEnd w:id="481"/>
    </w:p>
    <w:p>
      <w:pPr>
        <w:pStyle w:val="FirstParagraph"/>
      </w:pPr>
      <w:r>
        <w:rPr>
          <w:b/>
        </w:rPr>
        <w:t xml:space="preserve">Control:</w:t>
      </w:r>
      <w:r>
        <w:t xml:space="preserve"> </w:t>
      </w:r>
      <w:r>
        <w:t xml:space="preserve">Payroll run requires active HR profile; exit clearance blocks deactivation bypass.</w:t>
      </w:r>
      <w:r>
        <w:br/>
      </w:r>
      <w:r>
        <w:rPr>
          <w:b/>
        </w:rPr>
        <w:t xml:space="preserve">Test:</w:t>
      </w:r>
      <w:r>
        <w:t xml:space="preserve"> </w:t>
      </w:r>
      <w:r>
        <w:t xml:space="preserve">Reconcile payroll headcount to HR active staff report.</w:t>
      </w:r>
    </w:p>
    <w:p>
      <w:pPr>
        <w:pStyle w:val="Heading3"/>
      </w:pPr>
      <w:bookmarkStart w:id="482" w:name="d.4.2-unauthorized-salary-change"/>
      <w:r>
        <w:t xml:space="preserve">D.4.2 Unauthorized Salary Change</w:t>
      </w:r>
      <w:bookmarkEnd w:id="482"/>
    </w:p>
    <w:p>
      <w:pPr>
        <w:pStyle w:val="FirstParagraph"/>
      </w:pPr>
      <w:r>
        <w:rPr>
          <w:b/>
        </w:rPr>
        <w:t xml:space="preserve">Control:</w:t>
      </w:r>
      <w:r>
        <w:t xml:space="preserve"> </w:t>
      </w:r>
      <w:r>
        <w:t xml:space="preserve">Salary matrix changes require</w:t>
      </w:r>
      <w:r>
        <w:t xml:space="preserve"> </w:t>
      </w:r>
      <w:r>
        <w:rPr>
          <w:rStyle w:val="VerbatimChar"/>
        </w:rPr>
        <w:t xml:space="preserve">salary_structure.approve</w:t>
      </w:r>
      <w:r>
        <w:t xml:space="preserve"> </w:t>
      </w:r>
      <w:r>
        <w:t xml:space="preserve">(MD).</w:t>
      </w:r>
      <w:r>
        <w:br/>
      </w:r>
      <w:r>
        <w:rPr>
          <w:b/>
        </w:rPr>
        <w:t xml:space="preserve">Test:</w:t>
      </w:r>
      <w:r>
        <w:t xml:space="preserve"> </w:t>
      </w:r>
      <w:r>
        <w:t xml:space="preserve">Review all salary changes in period against approved requests.</w:t>
      </w:r>
    </w:p>
    <w:p>
      <w:pPr>
        <w:pStyle w:val="Heading3"/>
      </w:pPr>
      <w:bookmarkStart w:id="483" w:name="d.4.3-loan-fraud"/>
      <w:r>
        <w:t xml:space="preserve">D.4.3 Loan Fraud</w:t>
      </w:r>
      <w:bookmarkEnd w:id="483"/>
    </w:p>
    <w:p>
      <w:pPr>
        <w:pStyle w:val="FirstParagraph"/>
      </w:pPr>
      <w:r>
        <w:rPr>
          <w:b/>
        </w:rPr>
        <w:t xml:space="preserve">Control:</w:t>
      </w:r>
      <w:r>
        <w:t xml:space="preserve"> </w:t>
      </w:r>
      <w:r>
        <w:t xml:space="preserve">Loan approval chain; obligation account tracks balance; payroll deduction auto-calculated.</w:t>
      </w:r>
      <w:r>
        <w:br/>
      </w:r>
      <w:r>
        <w:rPr>
          <w:b/>
        </w:rPr>
        <w:t xml:space="preserve">Test:</w:t>
      </w:r>
      <w:r>
        <w:t xml:space="preserve"> </w:t>
      </w:r>
      <w:r>
        <w:t xml:space="preserve">OBL balances agree to loan agreements on file.</w:t>
      </w:r>
    </w:p>
    <w:p>
      <w:r>
        <w:pict>
          <v:rect style="width:0;height:1.5pt" o:hralign="center" o:hrstd="t" o:hr="t"/>
        </w:pict>
      </w:r>
    </w:p>
    <w:p>
      <w:pPr>
        <w:pStyle w:val="Heading2"/>
      </w:pPr>
      <w:bookmarkStart w:id="484" w:name="d.5-audit-log-review-procedures"/>
      <w:r>
        <w:t xml:space="preserve">D.5 AUDIT LOG REVIEW PROCEDURES</w:t>
      </w:r>
      <w:bookmarkEnd w:id="484"/>
    </w:p>
    <w:p>
      <w:pPr>
        <w:pStyle w:val="Heading3"/>
      </w:pPr>
      <w:bookmarkStart w:id="485" w:name="d.5.1-daily-review-it-admin"/>
      <w:r>
        <w:t xml:space="preserve">D.5.1 Daily Review (IT Admin)</w:t>
      </w:r>
      <w:bookmarkEnd w:id="485"/>
    </w:p>
    <w:p>
      <w:pPr>
        <w:pStyle w:val="FirstParagraph"/>
      </w:pPr>
      <w:r>
        <w:t xml:space="preserve">Query</w:t>
      </w:r>
      <w:r>
        <w:t xml:space="preserve"> </w:t>
      </w:r>
      <w:r>
        <w:rPr>
          <w:rStyle w:val="VerbatimChar"/>
        </w:rPr>
        <w:t xml:space="preserve">audit_log</w:t>
      </w:r>
      <w:r>
        <w:t xml:space="preserve"> </w:t>
      </w:r>
      <w:r>
        <w:t xml:space="preserve">for:</w:t>
      </w:r>
      <w:r>
        <w:t xml:space="preserve"> </w:t>
      </w:r>
      <w:r>
        <w:t xml:space="preserve">-</w:t>
      </w:r>
      <w:r>
        <w:t xml:space="preserve"> </w:t>
      </w:r>
      <w:r>
        <w:rPr>
          <w:rStyle w:val="VerbatimChar"/>
        </w:rPr>
        <w:t xml:space="preserve">login.failed</w:t>
      </w:r>
      <w:r>
        <w:t xml:space="preserve"> </w:t>
      </w:r>
      <w:r>
        <w:t xml:space="preserve">— brute force attempts</w:t>
      </w:r>
      <w:r>
        <w:t xml:space="preserve"> </w:t>
      </w:r>
      <w:r>
        <w:t xml:space="preserve">-</w:t>
      </w:r>
      <w:r>
        <w:t xml:space="preserve"> </w:t>
      </w:r>
      <w:r>
        <w:rPr>
          <w:rStyle w:val="VerbatimChar"/>
        </w:rPr>
        <w:t xml:space="preserve">permission.override</w:t>
      </w:r>
      <w:r>
        <w:t xml:space="preserve"> </w:t>
      </w:r>
      <w:r>
        <w:t xml:space="preserve">— custom permission changes</w:t>
      </w:r>
      <w:r>
        <w:t xml:space="preserve"> </w:t>
      </w:r>
      <w:r>
        <w:t xml:space="preserve">-</w:t>
      </w:r>
      <w:r>
        <w:t xml:space="preserve"> </w:t>
      </w:r>
      <w:r>
        <w:rPr>
          <w:rStyle w:val="VerbatimChar"/>
        </w:rPr>
        <w:t xml:space="preserve">admin.data_reset</w:t>
      </w:r>
      <w:r>
        <w:t xml:space="preserve"> </w:t>
      </w:r>
      <w:r>
        <w:t xml:space="preserve">— must be empty in production</w:t>
      </w:r>
      <w:r>
        <w:t xml:space="preserve"> </w:t>
      </w:r>
      <w:r>
        <w:t xml:space="preserve">-</w:t>
      </w:r>
      <w:r>
        <w:t xml:space="preserve"> </w:t>
      </w:r>
      <w:r>
        <w:rPr>
          <w:rStyle w:val="VerbatimChar"/>
        </w:rPr>
        <w:t xml:space="preserve">refund.dual_control.admin_trial</w:t>
      </w:r>
      <w:r>
        <w:t xml:space="preserve"> </w:t>
      </w:r>
      <w:r>
        <w:t xml:space="preserve">— admin bypass flags</w:t>
      </w:r>
    </w:p>
    <w:p>
      <w:pPr>
        <w:pStyle w:val="Heading3"/>
      </w:pPr>
      <w:bookmarkStart w:id="486" w:name="d.5.2-weekly-review-finance-manager"/>
      <w:r>
        <w:t xml:space="preserve">D.5.2 Weekly Review (Finance Manager)</w:t>
      </w:r>
      <w:bookmarkEnd w:id="486"/>
    </w:p>
    <w:p>
      <w:pPr>
        <w:numPr>
          <w:ilvl w:val="0"/>
          <w:numId w:val="1199"/>
        </w:numPr>
        <w:pStyle w:val="Compact"/>
      </w:pPr>
      <w:r>
        <w:t xml:space="preserve">Receipt reversals</w:t>
      </w:r>
    </w:p>
    <w:p>
      <w:pPr>
        <w:numPr>
          <w:ilvl w:val="0"/>
          <w:numId w:val="1199"/>
        </w:numPr>
        <w:pStyle w:val="Compact"/>
      </w:pPr>
      <w:r>
        <w:t xml:space="preserve">Refund approvals and payouts</w:t>
      </w:r>
    </w:p>
    <w:p>
      <w:pPr>
        <w:numPr>
          <w:ilvl w:val="0"/>
          <w:numId w:val="1199"/>
        </w:numPr>
        <w:pStyle w:val="Compact"/>
      </w:pPr>
      <w:r>
        <w:t xml:space="preserve">Period lock attempts</w:t>
      </w:r>
    </w:p>
    <w:p>
      <w:pPr>
        <w:numPr>
          <w:ilvl w:val="0"/>
          <w:numId w:val="1199"/>
        </w:numPr>
        <w:pStyle w:val="Compact"/>
      </w:pPr>
      <w:r>
        <w:t xml:space="preserve">Treasury corrections</w:t>
      </w:r>
    </w:p>
    <w:p>
      <w:pPr>
        <w:pStyle w:val="Heading3"/>
      </w:pPr>
      <w:bookmarkStart w:id="487" w:name="d.5.3-monthly-review-md-internal-audit"/>
      <w:r>
        <w:t xml:space="preserve">D.5.3 Monthly Review (MD + Internal Audit)</w:t>
      </w:r>
      <w:bookmarkEnd w:id="487"/>
    </w:p>
    <w:p>
      <w:pPr>
        <w:numPr>
          <w:ilvl w:val="0"/>
          <w:numId w:val="1200"/>
        </w:numPr>
        <w:pStyle w:val="Compact"/>
      </w:pPr>
      <w:r>
        <w:t xml:space="preserve">Governance pack export</w:t>
      </w:r>
    </w:p>
    <w:p>
      <w:pPr>
        <w:numPr>
          <w:ilvl w:val="0"/>
          <w:numId w:val="1200"/>
        </w:numPr>
        <w:pStyle w:val="Compact"/>
      </w:pPr>
      <w:r>
        <w:t xml:space="preserve">All refunds &gt;₦1,000,000</w:t>
      </w:r>
    </w:p>
    <w:p>
      <w:pPr>
        <w:numPr>
          <w:ilvl w:val="0"/>
          <w:numId w:val="1200"/>
        </w:numPr>
        <w:pStyle w:val="Compact"/>
      </w:pPr>
      <w:r>
        <w:t xml:space="preserve">Others expense category &gt;15% branches</w:t>
      </w:r>
    </w:p>
    <w:p>
      <w:pPr>
        <w:numPr>
          <w:ilvl w:val="0"/>
          <w:numId w:val="1200"/>
        </w:numPr>
        <w:pStyle w:val="Compact"/>
      </w:pPr>
      <w:r>
        <w:t xml:space="preserve">Dual-control warnings</w:t>
      </w:r>
    </w:p>
    <w:p>
      <w:pPr>
        <w:numPr>
          <w:ilvl w:val="0"/>
          <w:numId w:val="1200"/>
        </w:numPr>
        <w:pStyle w:val="Compact"/>
      </w:pPr>
      <w:r>
        <w:t xml:space="preserve">Edit approval usage</w:t>
      </w:r>
    </w:p>
    <w:p>
      <w:pPr>
        <w:pStyle w:val="Heading3"/>
      </w:pPr>
      <w:bookmarkStart w:id="488" w:name="d.5.4-audit-log-export"/>
      <w:r>
        <w:t xml:space="preserve">D.5.4 Audit Log Export</w:t>
      </w:r>
      <w:bookmarkEnd w:id="488"/>
    </w:p>
    <w:p>
      <w:pPr>
        <w:pStyle w:val="FirstParagraph"/>
      </w:pPr>
      <w:r>
        <w:rPr>
          <w:rStyle w:val="VerbatimChar"/>
        </w:rPr>
        <w:t xml:space="preserve">GET /api/audit/export.ndjson</w:t>
      </w:r>
      <w:r>
        <w:t xml:space="preserve"> </w:t>
      </w:r>
      <w:r>
        <w:t xml:space="preserve">— admin only; full export for external auditor.</w:t>
      </w:r>
    </w:p>
    <w:p>
      <w:r>
        <w:pict>
          <v:rect style="width:0;height:1.5pt" o:hralign="center" o:hrstd="t" o:hr="t"/>
        </w:pict>
      </w:r>
    </w:p>
    <w:p>
      <w:pPr>
        <w:pStyle w:val="Heading2"/>
      </w:pPr>
      <w:bookmarkStart w:id="489" w:name="d.6-regulatory-compliance"/>
      <w:r>
        <w:t xml:space="preserve">D.6 REGULATORY COMPLIANCE</w:t>
      </w:r>
      <w:bookmarkEnd w:id="489"/>
    </w:p>
    <w:p>
      <w:pPr>
        <w:pStyle w:val="Heading3"/>
      </w:pPr>
      <w:bookmarkStart w:id="490" w:name="d.6.1-paye-and-tax"/>
      <w:r>
        <w:t xml:space="preserve">D.6.1 PAYE and Tax</w:t>
      </w:r>
      <w:bookmarkEnd w:id="490"/>
    </w:p>
    <w:p>
      <w:pPr>
        <w:numPr>
          <w:ilvl w:val="0"/>
          <w:numId w:val="1201"/>
        </w:numPr>
        <w:pStyle w:val="Compact"/>
      </w:pPr>
      <w:r>
        <w:t xml:space="preserve">Payroll computes PAYE per staff per Nigerian tax bands</w:t>
      </w:r>
    </w:p>
    <w:p>
      <w:pPr>
        <w:numPr>
          <w:ilvl w:val="0"/>
          <w:numId w:val="1201"/>
        </w:numPr>
        <w:pStyle w:val="Compact"/>
      </w:pPr>
      <w:r>
        <w:t xml:space="preserve">Export from HR payroll module for FIRS filing</w:t>
      </w:r>
    </w:p>
    <w:p>
      <w:pPr>
        <w:numPr>
          <w:ilvl w:val="0"/>
          <w:numId w:val="1201"/>
        </w:numPr>
        <w:pStyle w:val="Compact"/>
      </w:pPr>
      <w:r>
        <w:t xml:space="preserve">Finance retains payslips and tax schedules 6 years</w:t>
      </w:r>
    </w:p>
    <w:p>
      <w:pPr>
        <w:pStyle w:val="Heading3"/>
      </w:pPr>
      <w:bookmarkStart w:id="491" w:name="d.6.2-pension-pencom"/>
      <w:r>
        <w:t xml:space="preserve">D.6.2 Pension (PENCOM)</w:t>
      </w:r>
      <w:bookmarkEnd w:id="491"/>
    </w:p>
    <w:p>
      <w:pPr>
        <w:numPr>
          <w:ilvl w:val="0"/>
          <w:numId w:val="1202"/>
        </w:numPr>
        <w:pStyle w:val="Compact"/>
      </w:pPr>
      <w:r>
        <w:t xml:space="preserve">Employer and employee contributions calculated per statute</w:t>
      </w:r>
    </w:p>
    <w:p>
      <w:pPr>
        <w:numPr>
          <w:ilvl w:val="0"/>
          <w:numId w:val="1202"/>
        </w:numPr>
        <w:pStyle w:val="Compact"/>
      </w:pPr>
      <w:r>
        <w:t xml:space="preserve">GL posts to 2400 Pension Payable (liability)</w:t>
      </w:r>
    </w:p>
    <w:p>
      <w:pPr>
        <w:numPr>
          <w:ilvl w:val="0"/>
          <w:numId w:val="1202"/>
        </w:numPr>
        <w:pStyle w:val="Compact"/>
      </w:pPr>
      <w:r>
        <w:t xml:space="preserve">Monthly remittance schedule exported with payroll</w:t>
      </w:r>
    </w:p>
    <w:p>
      <w:pPr>
        <w:pStyle w:val="Heading3"/>
      </w:pPr>
      <w:bookmarkStart w:id="492" w:name="d.6.3-data-protection"/>
      <w:r>
        <w:t xml:space="preserve">D.6.3 Data Protection</w:t>
      </w:r>
      <w:bookmarkEnd w:id="492"/>
    </w:p>
    <w:p>
      <w:pPr>
        <w:numPr>
          <w:ilvl w:val="0"/>
          <w:numId w:val="1203"/>
        </w:numPr>
        <w:pStyle w:val="Compact"/>
      </w:pPr>
      <w:r>
        <w:t xml:space="preserve">Staff personal data in</w:t>
      </w:r>
      <w:r>
        <w:t xml:space="preserve"> </w:t>
      </w:r>
      <w:r>
        <w:rPr>
          <w:rStyle w:val="VerbatimChar"/>
        </w:rPr>
        <w:t xml:space="preserve">hr_staff_profiles</w:t>
      </w:r>
      <w:r>
        <w:t xml:space="preserve"> </w:t>
      </w:r>
      <w:r>
        <w:t xml:space="preserve">— access restricted by HR permissions</w:t>
      </w:r>
    </w:p>
    <w:p>
      <w:pPr>
        <w:numPr>
          <w:ilvl w:val="0"/>
          <w:numId w:val="1203"/>
        </w:numPr>
        <w:pStyle w:val="Compact"/>
      </w:pPr>
      <w:r>
        <w:t xml:space="preserve">Bank details encrypted at rest (</w:t>
      </w:r>
      <w:r>
        <w:rPr>
          <w:rStyle w:val="VerbatimChar"/>
        </w:rPr>
        <w:t xml:space="preserve">hrBankCrypto.js</w:t>
      </w:r>
      <w:r>
        <w:t xml:space="preserve">)</w:t>
      </w:r>
    </w:p>
    <w:p>
      <w:pPr>
        <w:numPr>
          <w:ilvl w:val="0"/>
          <w:numId w:val="1203"/>
        </w:numPr>
        <w:pStyle w:val="Compact"/>
      </w:pPr>
      <w:r>
        <w:t xml:space="preserve">Confidential work items restricted to participants</w:t>
      </w:r>
    </w:p>
    <w:p>
      <w:pPr>
        <w:numPr>
          <w:ilvl w:val="0"/>
          <w:numId w:val="1203"/>
        </w:numPr>
        <w:pStyle w:val="Compact"/>
      </w:pPr>
      <w:r>
        <w:t xml:space="preserve">Staff files retained 7 years post-separation; then secure destruction per policy</w:t>
      </w:r>
    </w:p>
    <w:p>
      <w:r>
        <w:pict>
          <v:rect style="width:0;height:1.5pt" o:hralign="center" o:hrstd="t" o:hr="t"/>
        </w:pict>
      </w:r>
    </w:p>
    <w:p>
      <w:pPr>
        <w:pStyle w:val="Heading2"/>
      </w:pPr>
      <w:bookmarkStart w:id="493" w:name="d.7-fraud-indicators-and-response"/>
      <w:r>
        <w:t xml:space="preserve">D.7 FRAUD INDICATORS AND RESPONSE</w:t>
      </w:r>
      <w:bookmarkEnd w:id="493"/>
    </w:p>
    <w:tbl>
      <w:tblPr>
        <w:tblStyle w:val="Table"/>
        <w:tblW w:type="pct" w:w="5000.0"/>
        <w:tblLook w:firstRow="1"/>
      </w:tblPr>
      <w:tblGrid>
        <w:gridCol w:w="2904"/>
        <w:gridCol w:w="5016"/>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Investigation Step</w:t>
            </w:r>
          </w:p>
        </w:tc>
      </w:tr>
      <w:tr>
        <w:tc>
          <w:p>
            <w:pPr>
              <w:pStyle w:val="Compact"/>
              <w:jc w:val="left"/>
            </w:pPr>
            <w:r>
              <w:t xml:space="preserve">Multiple refunds to same customer in 30 days</w:t>
            </w:r>
          </w:p>
        </w:tc>
        <w:tc>
          <w:p>
            <w:pPr>
              <w:pStyle w:val="Compact"/>
              <w:jc w:val="left"/>
            </w:pPr>
            <w:r>
              <w:t xml:space="preserve">Review lifecycle timeline; interview sales officer</w:t>
            </w:r>
          </w:p>
        </w:tc>
      </w:tr>
      <w:tr>
        <w:tc>
          <w:p>
            <w:pPr>
              <w:pStyle w:val="Compact"/>
              <w:jc w:val="left"/>
            </w:pPr>
            <w:r>
              <w:t xml:space="preserve">Receipts cleared without matching bank credit</w:t>
            </w:r>
          </w:p>
        </w:tc>
        <w:tc>
          <w:p>
            <w:pPr>
              <w:pStyle w:val="Compact"/>
              <w:jc w:val="left"/>
            </w:pPr>
            <w:r>
              <w:t xml:space="preserve">Bank rec investigation; cashier interview</w:t>
            </w:r>
          </w:p>
        </w:tc>
      </w:tr>
      <w:tr>
        <w:tc>
          <w:p>
            <w:pPr>
              <w:pStyle w:val="Compact"/>
              <w:jc w:val="left"/>
            </w:pPr>
            <w:r>
              <w:t xml:space="preserve">Production metres consistently High conversion</w:t>
            </w:r>
          </w:p>
        </w:tc>
        <w:tc>
          <w:p>
            <w:pPr>
              <w:pStyle w:val="Compact"/>
              <w:jc w:val="left"/>
            </w:pPr>
            <w:r>
              <w:t xml:space="preserve">QC review; possible metre inflation</w:t>
            </w:r>
          </w:p>
        </w:tc>
      </w:tr>
      <w:tr>
        <w:tc>
          <w:p>
            <w:pPr>
              <w:pStyle w:val="Compact"/>
              <w:jc w:val="left"/>
            </w:pPr>
            <w:r>
              <w:t xml:space="preserve">Others expenses spike at branch</w:t>
            </w:r>
          </w:p>
        </w:tc>
        <w:tc>
          <w:p>
            <w:pPr>
              <w:pStyle w:val="Compact"/>
              <w:jc w:val="left"/>
            </w:pPr>
            <w:r>
              <w:t xml:space="preserve">BM coaching; MD review</w:t>
            </w:r>
          </w:p>
        </w:tc>
      </w:tr>
      <w:tr>
        <w:tc>
          <w:p>
            <w:pPr>
              <w:pStyle w:val="Compact"/>
              <w:jc w:val="left"/>
            </w:pPr>
            <w:r>
              <w:t xml:space="preserve">Same user login from two IPs simultaneously</w:t>
            </w:r>
          </w:p>
        </w:tc>
        <w:tc>
          <w:p>
            <w:pPr>
              <w:pStyle w:val="Compact"/>
              <w:jc w:val="left"/>
            </w:pPr>
            <w:r>
              <w:t xml:space="preserve">Session security review; password reset</w:t>
            </w:r>
          </w:p>
        </w:tc>
      </w:tr>
      <w:tr>
        <w:tc>
          <w:p>
            <w:pPr>
              <w:pStyle w:val="Compact"/>
              <w:jc w:val="left"/>
            </w:pPr>
            <w:r>
              <w:t xml:space="preserve">Coil qty drops without production job</w:t>
            </w:r>
          </w:p>
        </w:tc>
        <w:tc>
          <w:p>
            <w:pPr>
              <w:pStyle w:val="Compact"/>
              <w:jc w:val="left"/>
            </w:pPr>
            <w:r>
              <w:t xml:space="preserve">Material incident search; CCTV if available</w:t>
            </w:r>
          </w:p>
        </w:tc>
      </w:tr>
      <w:tr>
        <w:tc>
          <w:p>
            <w:pPr>
              <w:pStyle w:val="Compact"/>
              <w:jc w:val="left"/>
            </w:pPr>
            <w:r>
              <w:t xml:space="preserve">Payroll line for separated employee</w:t>
            </w:r>
          </w:p>
        </w:tc>
        <w:tc>
          <w:p>
            <w:pPr>
              <w:pStyle w:val="Compact"/>
              <w:jc w:val="left"/>
            </w:pPr>
            <w:r>
              <w:t xml:space="preserve">Exit clearance audit</w:t>
            </w:r>
          </w:p>
        </w:tc>
      </w:tr>
    </w:tbl>
    <w:p>
      <w:pPr>
        <w:pStyle w:val="BodyText"/>
      </w:pPr>
      <w:r>
        <w:rPr>
          <w:b/>
        </w:rPr>
        <w:t xml:space="preserve">Response:</w:t>
      </w:r>
      <w:r>
        <w:t xml:space="preserve"> </w:t>
      </w:r>
      <w:r>
        <w:t xml:space="preserve">Suspend ERP access pending investigation (Admin); preserve audit logs; escalate to MD; law enforcement if criminal.</w:t>
      </w:r>
    </w:p>
    <w:p>
      <w:r>
        <w:pict>
          <v:rect style="width:0;height:1.5pt" o:hralign="center" o:hrstd="t" o:hr="t"/>
        </w:pict>
      </w:r>
    </w:p>
    <w:p>
      <w:pPr>
        <w:pStyle w:val="Heading2"/>
      </w:pPr>
      <w:bookmarkStart w:id="494" w:name="d.8-external-audit-preparation"/>
      <w:r>
        <w:t xml:space="preserve">D.8 EXTERNAL AUDIT PREPARATION</w:t>
      </w:r>
      <w:bookmarkEnd w:id="494"/>
    </w:p>
    <w:p>
      <w:pPr>
        <w:pStyle w:val="Heading3"/>
      </w:pPr>
      <w:bookmarkStart w:id="495" w:name="documents-to-prepare"/>
      <w:r>
        <w:t xml:space="preserve">Documents to Prepare</w:t>
      </w:r>
      <w:bookmarkEnd w:id="495"/>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Source</w:t>
            </w:r>
          </w:p>
        </w:tc>
      </w:tr>
      <w:tr>
        <w:tc>
          <w:p>
            <w:pPr>
              <w:pStyle w:val="Compact"/>
              <w:jc w:val="left"/>
            </w:pPr>
            <w:r>
              <w:t xml:space="preserve">Trial balance</w:t>
            </w:r>
          </w:p>
        </w:tc>
        <w:tc>
          <w:p>
            <w:pPr>
              <w:pStyle w:val="Compact"/>
              <w:jc w:val="left"/>
            </w:pPr>
            <w:r>
              <w:t xml:space="preserve">Accounting desk</w:t>
            </w:r>
          </w:p>
        </w:tc>
      </w:tr>
      <w:tr>
        <w:tc>
          <w:p>
            <w:pPr>
              <w:pStyle w:val="Compact"/>
              <w:jc w:val="left"/>
            </w:pPr>
            <w:r>
              <w:t xml:space="preserve">GL activity by account</w:t>
            </w:r>
          </w:p>
        </w:tc>
        <w:tc>
          <w:p>
            <w:pPr>
              <w:pStyle w:val="Compact"/>
              <w:jc w:val="left"/>
            </w:pPr>
            <w:r>
              <w:t xml:space="preserve">Reports</w:t>
            </w:r>
          </w:p>
        </w:tc>
      </w:tr>
      <w:tr>
        <w:tc>
          <w:p>
            <w:pPr>
              <w:pStyle w:val="Compact"/>
              <w:jc w:val="left"/>
            </w:pPr>
            <w:r>
              <w:t xml:space="preserve">Receipts register</w:t>
            </w:r>
          </w:p>
        </w:tc>
        <w:tc>
          <w:p>
            <w:pPr>
              <w:pStyle w:val="Compact"/>
              <w:jc w:val="left"/>
            </w:pPr>
            <w:r>
              <w:t xml:space="preserve">Reports</w:t>
            </w:r>
          </w:p>
        </w:tc>
      </w:tr>
      <w:tr>
        <w:tc>
          <w:p>
            <w:pPr>
              <w:pStyle w:val="Compact"/>
              <w:jc w:val="left"/>
            </w:pPr>
            <w:r>
              <w:t xml:space="preserve">Purchase register</w:t>
            </w:r>
          </w:p>
        </w:tc>
        <w:tc>
          <w:p>
            <w:pPr>
              <w:pStyle w:val="Compact"/>
              <w:jc w:val="left"/>
            </w:pPr>
            <w:r>
              <w:t xml:space="preserve">Reports</w:t>
            </w:r>
          </w:p>
        </w:tc>
      </w:tr>
      <w:tr>
        <w:tc>
          <w:p>
            <w:pPr>
              <w:pStyle w:val="Compact"/>
              <w:jc w:val="left"/>
            </w:pPr>
            <w:r>
              <w:t xml:space="preserve">Stock register (locked)</w:t>
            </w:r>
          </w:p>
        </w:tc>
        <w:tc>
          <w:p>
            <w:pPr>
              <w:pStyle w:val="Compact"/>
              <w:jc w:val="left"/>
            </w:pPr>
            <w:r>
              <w:t xml:space="preserve">Reports</w:t>
            </w:r>
          </w:p>
        </w:tc>
      </w:tr>
      <w:tr>
        <w:tc>
          <w:p>
            <w:pPr>
              <w:pStyle w:val="Compact"/>
              <w:jc w:val="left"/>
            </w:pPr>
            <w:r>
              <w:t xml:space="preserve">Payroll summary + MD sign-off</w:t>
            </w:r>
          </w:p>
        </w:tc>
        <w:tc>
          <w:p>
            <w:pPr>
              <w:pStyle w:val="Compact"/>
              <w:jc w:val="left"/>
            </w:pPr>
            <w:r>
              <w:t xml:space="preserve">HR + Executive HR</w:t>
            </w:r>
          </w:p>
        </w:tc>
      </w:tr>
      <w:tr>
        <w:tc>
          <w:p>
            <w:pPr>
              <w:pStyle w:val="Compact"/>
              <w:jc w:val="left"/>
            </w:pPr>
            <w:r>
              <w:t xml:space="preserve">Bank reconciliation</w:t>
            </w:r>
          </w:p>
        </w:tc>
        <w:tc>
          <w:p>
            <w:pPr>
              <w:pStyle w:val="Compact"/>
              <w:jc w:val="left"/>
            </w:pPr>
            <w:r>
              <w:t xml:space="preserve">Accounting desk</w:t>
            </w:r>
          </w:p>
        </w:tc>
      </w:tr>
      <w:tr>
        <w:tc>
          <w:p>
            <w:pPr>
              <w:pStyle w:val="Compact"/>
              <w:jc w:val="left"/>
            </w:pPr>
            <w:r>
              <w:t xml:space="preserve">Governance pack</w:t>
            </w:r>
          </w:p>
        </w:tc>
        <w:tc>
          <w:p>
            <w:pPr>
              <w:pStyle w:val="Compact"/>
              <w:jc w:val="left"/>
            </w:pPr>
            <w:r>
              <w:t xml:space="preserve">Reports</w:t>
            </w:r>
          </w:p>
        </w:tc>
      </w:tr>
      <w:tr>
        <w:tc>
          <w:p>
            <w:pPr>
              <w:pStyle w:val="Compact"/>
              <w:jc w:val="left"/>
            </w:pPr>
            <w:r>
              <w:t xml:space="preserve">Audit log export</w:t>
            </w:r>
          </w:p>
        </w:tc>
        <w:tc>
          <w:p>
            <w:pPr>
              <w:pStyle w:val="Compact"/>
              <w:jc w:val="left"/>
            </w:pPr>
            <w:r>
              <w:t xml:space="preserve">Admin</w:t>
            </w:r>
          </w:p>
        </w:tc>
      </w:tr>
      <w:tr>
        <w:tc>
          <w:p>
            <w:pPr>
              <w:pStyle w:val="Compact"/>
              <w:jc w:val="left"/>
            </w:pPr>
            <w:r>
              <w:t xml:space="preserve">Related party transactions</w:t>
            </w:r>
          </w:p>
        </w:tc>
        <w:tc>
          <w:p>
            <w:pPr>
              <w:pStyle w:val="Compact"/>
              <w:jc w:val="left"/>
            </w:pPr>
            <w:r>
              <w:t xml:space="preserve">Inter-branch loans, chairman accounts</w:t>
            </w:r>
          </w:p>
        </w:tc>
      </w:tr>
    </w:tbl>
    <w:p>
      <w:pPr>
        <w:pStyle w:val="Heading3"/>
      </w:pPr>
      <w:bookmarkStart w:id="496" w:name="auditor-system-access"/>
      <w:r>
        <w:t xml:space="preserve">Auditor System Access</w:t>
      </w:r>
      <w:bookmarkEnd w:id="496"/>
    </w:p>
    <w:p>
      <w:pPr>
        <w:pStyle w:val="FirstParagraph"/>
      </w:pPr>
      <w:r>
        <w:t xml:space="preserve">Provide</w:t>
      </w:r>
      <w:r>
        <w:t xml:space="preserve"> </w:t>
      </w:r>
      <w:r>
        <w:rPr>
          <w:rStyle w:val="VerbatimChar"/>
        </w:rPr>
        <w:t xml:space="preserve">viewer</w:t>
      </w:r>
      <w:r>
        <w:t xml:space="preserve"> </w:t>
      </w:r>
      <w:r>
        <w:t xml:space="preserve">role or read-only custom role with</w:t>
      </w:r>
      <w:r>
        <w:t xml:space="preserve"> </w:t>
      </w:r>
      <w:r>
        <w:rPr>
          <w:rStyle w:val="VerbatimChar"/>
        </w:rPr>
        <w:t xml:space="preserve">reports.view</w:t>
      </w:r>
      <w:r>
        <w:t xml:space="preserve"> </w:t>
      </w:r>
      <w:r>
        <w:t xml:space="preserve">— never admin credentials.</w:t>
      </w:r>
    </w:p>
    <w:p>
      <w:r>
        <w:pict>
          <v:rect style="width:0;height:1.5pt" o:hralign="center" o:hrstd="t" o:hr="t"/>
        </w:pict>
      </w:r>
    </w:p>
    <w:p>
      <w:pPr>
        <w:pStyle w:val="Heading2"/>
      </w:pPr>
      <w:bookmarkStart w:id="497" w:name="d.9-control-deficiency-reporting"/>
      <w:r>
        <w:t xml:space="preserve">D.9 CONTROL DEFICIENCY REPORTING</w:t>
      </w:r>
      <w:bookmarkEnd w:id="497"/>
    </w:p>
    <w:p>
      <w:pPr>
        <w:pStyle w:val="FirstParagraph"/>
      </w:pPr>
      <w:r>
        <w:t xml:space="preserve">Staff who identify control weaknesses:</w:t>
      </w:r>
    </w:p>
    <w:p>
      <w:pPr>
        <w:numPr>
          <w:ilvl w:val="0"/>
          <w:numId w:val="1204"/>
        </w:numPr>
        <w:pStyle w:val="Compact"/>
      </w:pPr>
      <w:r>
        <w:t xml:space="preserve">Report to line manager and Finance Manager (if financial)</w:t>
      </w:r>
    </w:p>
    <w:p>
      <w:pPr>
        <w:numPr>
          <w:ilvl w:val="0"/>
          <w:numId w:val="1204"/>
        </w:numPr>
        <w:pStyle w:val="Compact"/>
      </w:pPr>
      <w:r>
        <w:t xml:space="preserve">Do not exploit weakness</w:t>
      </w:r>
    </w:p>
    <w:p>
      <w:pPr>
        <w:numPr>
          <w:ilvl w:val="0"/>
          <w:numId w:val="1204"/>
        </w:numPr>
        <w:pStyle w:val="Compact"/>
      </w:pPr>
      <w:r>
        <w:t xml:space="preserve">IT logs remediation ticket</w:t>
      </w:r>
    </w:p>
    <w:p>
      <w:pPr>
        <w:numPr>
          <w:ilvl w:val="0"/>
          <w:numId w:val="1204"/>
        </w:numPr>
        <w:pStyle w:val="Compact"/>
      </w:pPr>
      <w:r>
        <w:t xml:space="preserve">MD notified if material</w:t>
      </w:r>
    </w:p>
    <w:p>
      <w:pPr>
        <w:numPr>
          <w:ilvl w:val="0"/>
          <w:numId w:val="1204"/>
        </w:numPr>
        <w:pStyle w:val="Compact"/>
      </w:pPr>
      <w:r>
        <w:t xml:space="preserve">Fix verified in next audit cycle</w:t>
      </w:r>
    </w:p>
    <w:p>
      <w:r>
        <w:pict>
          <v:rect style="width:0;height:1.5pt" o:hralign="center" o:hrstd="t" o:hr="t"/>
        </w:pict>
      </w:r>
    </w:p>
    <w:p>
      <w:pPr>
        <w:pStyle w:val="Heading2"/>
      </w:pPr>
      <w:bookmarkStart w:id="498" w:name="d.10-board-reporting-quarterly"/>
      <w:r>
        <w:t xml:space="preserve">D.10 BOARD REPORTING (QUARTERLY)</w:t>
      </w:r>
      <w:bookmarkEnd w:id="498"/>
    </w:p>
    <w:p>
      <w:pPr>
        <w:pStyle w:val="FirstParagraph"/>
      </w:pPr>
      <w:r>
        <w:t xml:space="preserve">MD presents to Board from Command Centre:</w:t>
      </w:r>
    </w:p>
    <w:p>
      <w:pPr>
        <w:numPr>
          <w:ilvl w:val="0"/>
          <w:numId w:val="1205"/>
        </w:numPr>
        <w:pStyle w:val="Compact"/>
      </w:pPr>
      <w:r>
        <w:t xml:space="preserve">Branch scorecard vs targets</w:t>
      </w:r>
    </w:p>
    <w:p>
      <w:pPr>
        <w:numPr>
          <w:ilvl w:val="0"/>
          <w:numId w:val="1205"/>
        </w:numPr>
        <w:pStyle w:val="Compact"/>
      </w:pPr>
      <w:r>
        <w:t xml:space="preserve">Governance pack summary</w:t>
      </w:r>
    </w:p>
    <w:p>
      <w:pPr>
        <w:numPr>
          <w:ilvl w:val="0"/>
          <w:numId w:val="1205"/>
        </w:numPr>
        <w:pStyle w:val="Compact"/>
      </w:pPr>
      <w:r>
        <w:t xml:space="preserve">Material incidents and discipline summary</w:t>
      </w:r>
    </w:p>
    <w:p>
      <w:pPr>
        <w:numPr>
          <w:ilvl w:val="0"/>
          <w:numId w:val="1205"/>
        </w:numPr>
        <w:pStyle w:val="Compact"/>
      </w:pPr>
      <w:r>
        <w:t xml:space="preserve">Stock register status all branches</w:t>
      </w:r>
    </w:p>
    <w:p>
      <w:pPr>
        <w:numPr>
          <w:ilvl w:val="0"/>
          <w:numId w:val="1205"/>
        </w:numPr>
        <w:pStyle w:val="Compact"/>
      </w:pPr>
      <w:r>
        <w:t xml:space="preserve">AP1c/AP2/AP3 readiness</w:t>
      </w:r>
    </w:p>
    <w:p>
      <w:pPr>
        <w:numPr>
          <w:ilvl w:val="0"/>
          <w:numId w:val="1205"/>
        </w:numPr>
        <w:pStyle w:val="Compact"/>
      </w:pPr>
      <w:r>
        <w:t xml:space="preserve">IT incident summary</w:t>
      </w:r>
    </w:p>
    <w:p>
      <w:pPr>
        <w:numPr>
          <w:ilvl w:val="0"/>
          <w:numId w:val="1205"/>
        </w:numPr>
        <w:pStyle w:val="Compact"/>
      </w:pPr>
      <w:r>
        <w:t xml:space="preserve">Fraud indicators (if any)</w:t>
      </w:r>
    </w:p>
    <w:p>
      <w:r>
        <w:pict>
          <v:rect style="width:0;height:1.5pt" o:hralign="center" o:hrstd="t" o:hr="t"/>
        </w:pict>
      </w:r>
    </w:p>
    <w:p>
      <w:pPr>
        <w:pStyle w:val="FirstParagraph"/>
      </w:pPr>
      <w:r>
        <w:rPr>
          <w:i/>
        </w:rPr>
        <w:t xml:space="preserve">End of Annex D — Compliance &amp; Audit Framework</w:t>
      </w:r>
    </w:p>
    <w:p>
      <w:r>
        <w:pict>
          <v:rect style="width:0;height:1.5pt" o:hralign="center" o:hrstd="t" o:hr="t"/>
        </w:pict>
      </w:r>
    </w:p>
    <w:p>
      <w:pPr>
        <w:pStyle w:val="Heading1"/>
      </w:pPr>
      <w:bookmarkStart w:id="499" w:name="X67fbc3f97246e44f3ba4104a1813b9a3c56ce1e"/>
      <w:r>
        <w:t xml:space="preserve">ANNEX E: EXTENDED DEPARTMENT PROCEDURES &amp; TROUBLESHOOTING</w:t>
      </w:r>
      <w:bookmarkEnd w:id="499"/>
    </w:p>
    <w:p>
      <w:pPr>
        <w:pStyle w:val="FirstParagraph"/>
      </w:pPr>
      <w:r>
        <w:rPr>
          <w:b/>
        </w:rPr>
        <w:t xml:space="preserve">Zarewa Aluminium and Plastics Ltd — System of Operations v3.0</w:t>
      </w:r>
    </w:p>
    <w:p>
      <w:r>
        <w:pict>
          <v:rect style="width:0;height:1.5pt" o:hralign="center" o:hrstd="t" o:hr="t"/>
        </w:pict>
      </w:r>
    </w:p>
    <w:p>
      <w:pPr>
        <w:pStyle w:val="Heading2"/>
      </w:pPr>
      <w:bookmarkStart w:id="500" w:name="e.1-sales-office-extended-procedures"/>
      <w:r>
        <w:t xml:space="preserve">E.1 SALES OFFICE — EXTENDED PROCEDURES</w:t>
      </w:r>
      <w:bookmarkEnd w:id="500"/>
    </w:p>
    <w:p>
      <w:pPr>
        <w:pStyle w:val="Heading3"/>
      </w:pPr>
      <w:bookmarkStart w:id="501" w:name="e.1.1-quotation-line-types-reference"/>
      <w:r>
        <w:t xml:space="preserve">E.1.1 Quotation Line Types Reference</w:t>
      </w:r>
      <w:bookmarkEnd w:id="501"/>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Unit</w:t>
            </w:r>
          </w:p>
        </w:tc>
        <w:tc>
          <w:tcPr>
            <w:tcBorders>
              <w:bottom w:val="single"/>
            </w:tcBorders>
            <w:vAlign w:val="bottom"/>
          </w:tcPr>
          <w:p>
            <w:pPr>
              <w:pStyle w:val="Compact"/>
              <w:jc w:val="left"/>
            </w:pPr>
            <w:r>
              <w:t xml:space="preserve">Pricing Basis</w:t>
            </w:r>
          </w:p>
        </w:tc>
        <w:tc>
          <w:tcPr>
            <w:tcBorders>
              <w:bottom w:val="single"/>
            </w:tcBorders>
            <w:vAlign w:val="bottom"/>
          </w:tcPr>
          <w:p>
            <w:pPr>
              <w:pStyle w:val="Compact"/>
              <w:jc w:val="left"/>
            </w:pPr>
            <w:r>
              <w:t xml:space="preserve">Production Link</w:t>
            </w:r>
          </w:p>
        </w:tc>
      </w:tr>
      <w:tr>
        <w:tc>
          <w:p>
            <w:pPr>
              <w:pStyle w:val="Compact"/>
              <w:jc w:val="left"/>
            </w:pPr>
            <w:r>
              <w:t xml:space="preserve">Long-span aluzinc</w:t>
            </w:r>
          </w:p>
        </w:tc>
        <w:tc>
          <w:p>
            <w:pPr>
              <w:pStyle w:val="Compact"/>
              <w:jc w:val="left"/>
            </w:pPr>
            <w:r>
              <w:t xml:space="preserve">metres</w:t>
            </w:r>
          </w:p>
        </w:tc>
        <w:tc>
          <w:p>
            <w:pPr>
              <w:pStyle w:val="Compact"/>
              <w:jc w:val="left"/>
            </w:pPr>
            <w:r>
              <w:t xml:space="preserve">₦/m from price list</w:t>
            </w:r>
          </w:p>
        </w:tc>
        <w:tc>
          <w:p>
            <w:pPr>
              <w:pStyle w:val="Compact"/>
              <w:jc w:val="left"/>
            </w:pPr>
            <w:r>
              <w:t xml:space="preserve">Cutting list → coil job</w:t>
            </w:r>
          </w:p>
        </w:tc>
      </w:tr>
      <w:tr>
        <w:tc>
          <w:p>
            <w:pPr>
              <w:pStyle w:val="Compact"/>
              <w:jc w:val="left"/>
            </w:pPr>
            <w:r>
              <w:t xml:space="preserve">Step-tile aluzinc</w:t>
            </w:r>
          </w:p>
        </w:tc>
        <w:tc>
          <w:p>
            <w:pPr>
              <w:pStyle w:val="Compact"/>
              <w:jc w:val="left"/>
            </w:pPr>
            <w:r>
              <w:t xml:space="preserve">metres</w:t>
            </w:r>
          </w:p>
        </w:tc>
        <w:tc>
          <w:p>
            <w:pPr>
              <w:pStyle w:val="Compact"/>
              <w:jc w:val="left"/>
            </w:pPr>
            <w:r>
              <w:t xml:space="preserve">₦/m</w:t>
            </w:r>
          </w:p>
        </w:tc>
        <w:tc>
          <w:p>
            <w:pPr>
              <w:pStyle w:val="Compact"/>
              <w:jc w:val="left"/>
            </w:pPr>
            <w:r>
              <w:t xml:space="preserve">Cutting list → coil job</w:t>
            </w:r>
          </w:p>
        </w:tc>
      </w:tr>
      <w:tr>
        <w:tc>
          <w:p>
            <w:pPr>
              <w:pStyle w:val="Compact"/>
              <w:jc w:val="left"/>
            </w:pPr>
            <w:r>
              <w:t xml:space="preserve">Stone-coated</w:t>
            </w:r>
          </w:p>
        </w:tc>
        <w:tc>
          <w:p>
            <w:pPr>
              <w:pStyle w:val="Compact"/>
              <w:jc w:val="left"/>
            </w:pPr>
            <w:r>
              <w:t xml:space="preserve">sheets / m²</w:t>
            </w:r>
          </w:p>
        </w:tc>
        <w:tc>
          <w:p>
            <w:pPr>
              <w:pStyle w:val="Compact"/>
              <w:jc w:val="left"/>
            </w:pPr>
            <w:r>
              <w:t xml:space="preserve">₦/sheet or converted</w:t>
            </w:r>
          </w:p>
        </w:tc>
        <w:tc>
          <w:p>
            <w:pPr>
              <w:pStyle w:val="Compact"/>
              <w:jc w:val="left"/>
            </w:pPr>
            <w:r>
              <w:t xml:space="preserve">Stone flatsheet usage</w:t>
            </w:r>
          </w:p>
        </w:tc>
      </w:tr>
      <w:tr>
        <w:tc>
          <w:p>
            <w:pPr>
              <w:pStyle w:val="Compact"/>
              <w:jc w:val="left"/>
            </w:pPr>
            <w:r>
              <w:t xml:space="preserve">Ridge / flashing</w:t>
            </w:r>
          </w:p>
        </w:tc>
        <w:tc>
          <w:p>
            <w:pPr>
              <w:pStyle w:val="Compact"/>
              <w:jc w:val="left"/>
            </w:pPr>
            <w:r>
              <w:t xml:space="preserve">metres or pieces</w:t>
            </w:r>
          </w:p>
        </w:tc>
        <w:tc>
          <w:p>
            <w:pPr>
              <w:pStyle w:val="Compact"/>
              <w:jc w:val="left"/>
            </w:pPr>
            <w:r>
              <w:t xml:space="preserve">₦/unit</w:t>
            </w:r>
          </w:p>
        </w:tc>
        <w:tc>
          <w:p>
            <w:pPr>
              <w:pStyle w:val="Compact"/>
              <w:jc w:val="left"/>
            </w:pPr>
            <w:r>
              <w:t xml:space="preserve">Accessory fulfillment</w:t>
            </w:r>
          </w:p>
        </w:tc>
      </w:tr>
      <w:tr>
        <w:tc>
          <w:p>
            <w:pPr>
              <w:pStyle w:val="Compact"/>
              <w:jc w:val="left"/>
            </w:pPr>
            <w:r>
              <w:t xml:space="preserve">Gutter / accessory</w:t>
            </w:r>
          </w:p>
        </w:tc>
        <w:tc>
          <w:p>
            <w:pPr>
              <w:pStyle w:val="Compact"/>
              <w:jc w:val="left"/>
            </w:pPr>
            <w:r>
              <w:t xml:space="preserve">pieces</w:t>
            </w:r>
          </w:p>
        </w:tc>
        <w:tc>
          <w:p>
            <w:pPr>
              <w:pStyle w:val="Compact"/>
              <w:jc w:val="left"/>
            </w:pPr>
            <w:r>
              <w:t xml:space="preserve">₦/unit</w:t>
            </w:r>
          </w:p>
        </w:tc>
        <w:tc>
          <w:p>
            <w:pPr>
              <w:pStyle w:val="Compact"/>
              <w:jc w:val="left"/>
            </w:pPr>
            <w:r>
              <w:t xml:space="preserve">Accessory fulfillment</w:t>
            </w:r>
          </w:p>
        </w:tc>
      </w:tr>
      <w:tr>
        <w:tc>
          <w:p>
            <w:pPr>
              <w:pStyle w:val="Compact"/>
              <w:jc w:val="left"/>
            </w:pPr>
            <w:r>
              <w:t xml:space="preserve">Transport</w:t>
            </w:r>
          </w:p>
        </w:tc>
        <w:tc>
          <w:p>
            <w:pPr>
              <w:pStyle w:val="Compact"/>
              <w:jc w:val="left"/>
            </w:pPr>
            <w:r>
              <w:t xml:space="preserve">lump sum</w:t>
            </w:r>
          </w:p>
        </w:tc>
        <w:tc>
          <w:p>
            <w:pPr>
              <w:pStyle w:val="Compact"/>
              <w:jc w:val="left"/>
            </w:pPr>
            <w:r>
              <w:t xml:space="preserve">Quoted</w:t>
            </w:r>
          </w:p>
        </w:tc>
        <w:tc>
          <w:p>
            <w:pPr>
              <w:pStyle w:val="Compact"/>
              <w:jc w:val="left"/>
            </w:pPr>
            <w:r>
              <w:t xml:space="preserve">No production</w:t>
            </w:r>
          </w:p>
        </w:tc>
      </w:tr>
      <w:tr>
        <w:tc>
          <w:p>
            <w:pPr>
              <w:pStyle w:val="Compact"/>
              <w:jc w:val="left"/>
            </w:pPr>
            <w:r>
              <w:t xml:space="preserve">Installation</w:t>
            </w:r>
          </w:p>
        </w:tc>
        <w:tc>
          <w:p>
            <w:pPr>
              <w:pStyle w:val="Compact"/>
              <w:jc w:val="left"/>
            </w:pPr>
            <w:r>
              <w:t xml:space="preserve">lump sum</w:t>
            </w:r>
          </w:p>
        </w:tc>
        <w:tc>
          <w:p>
            <w:pPr>
              <w:pStyle w:val="Compact"/>
              <w:jc w:val="left"/>
            </w:pPr>
            <w:r>
              <w:t xml:space="preserve">Quoted</w:t>
            </w:r>
          </w:p>
        </w:tc>
        <w:tc>
          <w:p>
            <w:pPr>
              <w:pStyle w:val="Compact"/>
              <w:jc w:val="left"/>
            </w:pPr>
            <w:r>
              <w:t xml:space="preserve">No production</w:t>
            </w:r>
          </w:p>
        </w:tc>
      </w:tr>
    </w:tbl>
    <w:p>
      <w:pPr>
        <w:pStyle w:val="Heading3"/>
      </w:pPr>
      <w:bookmarkStart w:id="502" w:name="e.1.2-quotation-validity-management"/>
      <w:r>
        <w:t xml:space="preserve">E.1.2 Quotation Validity Management</w:t>
      </w:r>
      <w:bookmarkEnd w:id="502"/>
    </w:p>
    <w:p>
      <w:pPr>
        <w:numPr>
          <w:ilvl w:val="0"/>
          <w:numId w:val="1206"/>
        </w:numPr>
        <w:pStyle w:val="Compact"/>
      </w:pPr>
      <w:r>
        <w:t xml:space="preserve">Default validity: 30 days from quotation date (configurable per quotation).</w:t>
      </w:r>
    </w:p>
    <w:p>
      <w:pPr>
        <w:numPr>
          <w:ilvl w:val="0"/>
          <w:numId w:val="1206"/>
        </w:numPr>
        <w:pStyle w:val="Compact"/>
      </w:pPr>
      <w:r>
        <w:t xml:space="preserve">System generates follow-up alert at 7 days before expiry.</w:t>
      </w:r>
    </w:p>
    <w:p>
      <w:pPr>
        <w:numPr>
          <w:ilvl w:val="0"/>
          <w:numId w:val="1206"/>
        </w:numPr>
        <w:pStyle w:val="Compact"/>
      </w:pPr>
      <w:r>
        <w:t xml:space="preserve">Sales officer actions before expiry:</w:t>
      </w:r>
    </w:p>
    <w:p>
      <w:pPr>
        <w:numPr>
          <w:ilvl w:val="1"/>
          <w:numId w:val="1207"/>
        </w:numPr>
        <w:pStyle w:val="Compact"/>
      </w:pPr>
      <w:r>
        <w:t xml:space="preserve">Contact customer (log CRM interaction)</w:t>
      </w:r>
    </w:p>
    <w:p>
      <w:pPr>
        <w:numPr>
          <w:ilvl w:val="1"/>
          <w:numId w:val="1207"/>
        </w:numPr>
        <w:pStyle w:val="Compact"/>
      </w:pPr>
      <w:r>
        <w:t xml:space="preserve">Extend validity (edit quotation if not locked)</w:t>
      </w:r>
    </w:p>
    <w:p>
      <w:pPr>
        <w:numPr>
          <w:ilvl w:val="1"/>
          <w:numId w:val="1207"/>
        </w:numPr>
        <w:pStyle w:val="Compact"/>
      </w:pPr>
      <w:r>
        <w:t xml:space="preserve">Archive if customer declined</w:t>
      </w:r>
    </w:p>
    <w:p>
      <w:pPr>
        <w:numPr>
          <w:ilvl w:val="0"/>
          <w:numId w:val="1206"/>
        </w:numPr>
        <w:pStyle w:val="Compact"/>
      </w:pPr>
      <w:r>
        <w:t xml:space="preserve">Expired quotations cannot release cutting list without BM reactivation.</w:t>
      </w:r>
    </w:p>
    <w:p>
      <w:pPr>
        <w:pStyle w:val="Heading3"/>
      </w:pPr>
      <w:bookmarkStart w:id="503" w:name="e.1.3-multi-branch-sales-scenarios"/>
      <w:r>
        <w:t xml:space="preserve">E.1.3 Multi-Branch Sales Scenarios</w:t>
      </w:r>
      <w:bookmarkEnd w:id="503"/>
    </w:p>
    <w:p>
      <w:pPr>
        <w:pStyle w:val="FirstParagraph"/>
      </w:pPr>
      <w:r>
        <w:rPr>
          <w:b/>
        </w:rPr>
        <w:t xml:space="preserve">Customer in Kaduna, production at Yola:</w:t>
      </w:r>
      <w:r>
        <w:t xml:space="preserve"> </w:t>
      </w:r>
      <w:r>
        <w:t xml:space="preserve">1. Quotation created at Kaduna (BR-KD) — branch-scoped.</w:t>
      </w:r>
      <w:r>
        <w:t xml:space="preserve"> </w:t>
      </w:r>
      <w:r>
        <w:t xml:space="preserve">2. Cutting list issued at Kaduna.</w:t>
      </w:r>
      <w:r>
        <w:t xml:space="preserve"> </w:t>
      </w:r>
      <w:r>
        <w:t xml:space="preserve">3. Yola operations sees cutting list if shared via org policy or inter-branch workflow.</w:t>
      </w:r>
      <w:r>
        <w:t xml:space="preserve"> </w:t>
      </w:r>
      <w:r>
        <w:t xml:space="preserve">4. Production job created at Yola (BR-YOL).</w:t>
      </w:r>
      <w:r>
        <w:t xml:space="preserve"> </w:t>
      </w:r>
      <w:r>
        <w:t xml:space="preserve">5. Delivery may be from Kaduna stock or in-transit from Yola.</w:t>
      </w:r>
    </w:p>
    <w:p>
      <w:pPr>
        <w:pStyle w:val="BodyText"/>
      </w:pPr>
      <w:r>
        <w:rPr>
          <w:b/>
        </w:rPr>
        <w:t xml:space="preserve">Branch bar:</w:t>
      </w:r>
      <w:r>
        <w:t xml:space="preserve"> </w:t>
      </w:r>
      <w:r>
        <w:t xml:space="preserve">Always confirm which branch owns the customer and quotation before posting.</w:t>
      </w:r>
    </w:p>
    <w:p>
      <w:pPr>
        <w:pStyle w:val="Heading3"/>
      </w:pPr>
      <w:bookmarkStart w:id="504" w:name="e.1.4-sales-troubleshooting"/>
      <w:r>
        <w:t xml:space="preserve">E.1.4 Sales Troubleshooting</w:t>
      </w:r>
      <w:bookmarkEnd w:id="504"/>
    </w:p>
    <w:tbl>
      <w:tblPr>
        <w:tblStyle w:val="Table"/>
        <w:tblW w:type="pct" w:w="5000.0"/>
        <w:tblLook w:firstRow="1"/>
      </w:tblPr>
      <w:tblGrid>
        <w:gridCol w:w="3494"/>
        <w:gridCol w:w="1630"/>
        <w:gridCol w:w="2795"/>
      </w:tblGrid>
      <w:tr>
        <w:trPr>
          <w:cnfStyle w:firstRow="1"/>
        </w:trPr>
        <w:tc>
          <w:tcPr>
            <w:tcBorders>
              <w:bottom w:val="single"/>
            </w:tcBorders>
            <w:vAlign w:val="bottom"/>
          </w:tcPr>
          <w:p>
            <w:pPr>
              <w:pStyle w:val="Compact"/>
              <w:jc w:val="left"/>
            </w:pPr>
            <w:r>
              <w:t xml:space="preserve">Error Message</w:t>
            </w:r>
          </w:p>
        </w:tc>
        <w:tc>
          <w:tcPr>
            <w:tcBorders>
              <w:bottom w:val="single"/>
            </w:tcBorders>
            <w:vAlign w:val="bottom"/>
          </w:tcPr>
          <w:p>
            <w:pPr>
              <w:pStyle w:val="Compact"/>
              <w:jc w:val="left"/>
            </w:pPr>
            <w:r>
              <w:t xml:space="preserve">Cause</w:t>
            </w:r>
          </w:p>
        </w:tc>
        <w:tc>
          <w:tcPr>
            <w:tcBorders>
              <w:bottom w:val="single"/>
            </w:tcBorders>
            <w:vAlign w:val="bottom"/>
          </w:tcPr>
          <w:p>
            <w:pPr>
              <w:pStyle w:val="Compact"/>
              <w:jc w:val="left"/>
            </w:pPr>
            <w:r>
              <w:t xml:space="preserve">Resolution</w:t>
            </w:r>
          </w:p>
        </w:tc>
      </w:tr>
      <w:tr>
        <w:tc>
          <w:p>
            <w:pPr>
              <w:pStyle w:val="Compact"/>
              <w:jc w:val="left"/>
            </w:pPr>
            <w:r>
              <w:t xml:space="preserve">“</w:t>
            </w:r>
            <w:r>
              <w:t xml:space="preserve">Cutting list blocked — payment</w:t>
            </w:r>
            <w:r>
              <w:t xml:space="preserve">”</w:t>
            </w:r>
          </w:p>
        </w:tc>
        <w:tc>
          <w:p>
            <w:pPr>
              <w:pStyle w:val="Compact"/>
              <w:jc w:val="left"/>
            </w:pPr>
            <w:r>
              <w:t xml:space="preserve">Paid % below branch threshold</w:t>
            </w:r>
          </w:p>
        </w:tc>
        <w:tc>
          <w:p>
            <w:pPr>
              <w:pStyle w:val="Compact"/>
              <w:jc w:val="left"/>
            </w:pPr>
            <w:r>
              <w:t xml:space="preserve">Post more receipts or BM production override</w:t>
            </w:r>
          </w:p>
        </w:tc>
      </w:tr>
      <w:tr>
        <w:tc>
          <w:p>
            <w:pPr>
              <w:pStyle w:val="Compact"/>
              <w:jc w:val="left"/>
            </w:pPr>
            <w:r>
              <w:t xml:space="preserve">“</w:t>
            </w:r>
            <w:r>
              <w:t xml:space="preserve">Cutting list blocked — price exception</w:t>
            </w:r>
            <w:r>
              <w:t xml:space="preserve">”</w:t>
            </w:r>
          </w:p>
        </w:tc>
        <w:tc>
          <w:p>
            <w:pPr>
              <w:pStyle w:val="Compact"/>
              <w:jc w:val="left"/>
            </w:pPr>
            <w:r>
              <w:t xml:space="preserve">Below-floor price without MD approval</w:t>
            </w:r>
          </w:p>
        </w:tc>
        <w:tc>
          <w:p>
            <w:pPr>
              <w:pStyle w:val="Compact"/>
              <w:jc w:val="left"/>
            </w:pPr>
            <w:r>
              <w:t xml:space="preserve">MD price exception approval</w:t>
            </w:r>
          </w:p>
        </w:tc>
      </w:tr>
      <w:tr>
        <w:tc>
          <w:p>
            <w:pPr>
              <w:pStyle w:val="Compact"/>
              <w:jc w:val="left"/>
            </w:pPr>
            <w:r>
              <w:t xml:space="preserve">“</w:t>
            </w:r>
            <w:r>
              <w:t xml:space="preserve">Duplicate customer phone</w:t>
            </w:r>
            <w:r>
              <w:t xml:space="preserve">”</w:t>
            </w:r>
          </w:p>
        </w:tc>
        <w:tc>
          <w:p>
            <w:pPr>
              <w:pStyle w:val="Compact"/>
              <w:jc w:val="left"/>
            </w:pPr>
            <w:r>
              <w:t xml:space="preserve">Phone exists on another customer</w:t>
            </w:r>
          </w:p>
        </w:tc>
        <w:tc>
          <w:p>
            <w:pPr>
              <w:pStyle w:val="Compact"/>
              <w:jc w:val="left"/>
            </w:pPr>
            <w:r>
              <w:t xml:space="preserve">Search existing; do not create duplicate</w:t>
            </w:r>
          </w:p>
        </w:tc>
      </w:tr>
      <w:tr>
        <w:tc>
          <w:p>
            <w:pPr>
              <w:pStyle w:val="Compact"/>
              <w:jc w:val="left"/>
            </w:pPr>
            <w:r>
              <w:t xml:space="preserve">“</w:t>
            </w:r>
            <w:r>
              <w:t xml:space="preserve">Quotation locked</w:t>
            </w:r>
            <w:r>
              <w:t xml:space="preserve">”</w:t>
            </w:r>
          </w:p>
        </w:tc>
        <w:tc>
          <w:p>
            <w:pPr>
              <w:pStyle w:val="Compact"/>
              <w:jc w:val="left"/>
            </w:pPr>
            <w:r>
              <w:t xml:space="preserve">Edit approval required</w:t>
            </w:r>
          </w:p>
        </w:tc>
        <w:tc>
          <w:p>
            <w:pPr>
              <w:pStyle w:val="Compact"/>
              <w:jc w:val="left"/>
            </w:pPr>
            <w:r>
              <w:t xml:space="preserve">Request 6-digit code from BM</w:t>
            </w:r>
          </w:p>
        </w:tc>
      </w:tr>
      <w:tr>
        <w:tc>
          <w:p>
            <w:pPr>
              <w:pStyle w:val="Compact"/>
              <w:jc w:val="left"/>
            </w:pPr>
            <w:r>
              <w:t xml:space="preserve">“</w:t>
            </w:r>
            <w:r>
              <w:t xml:space="preserve">Refund blocked — uncleared receipts</w:t>
            </w:r>
            <w:r>
              <w:t xml:space="preserve">”</w:t>
            </w:r>
          </w:p>
        </w:tc>
        <w:tc>
          <w:p>
            <w:pPr>
              <w:pStyle w:val="Compact"/>
              <w:jc w:val="left"/>
            </w:pPr>
            <w:r>
              <w:t xml:space="preserve">Receipts pending clearance</w:t>
            </w:r>
          </w:p>
        </w:tc>
        <w:tc>
          <w:p>
            <w:pPr>
              <w:pStyle w:val="Compact"/>
              <w:jc w:val="left"/>
            </w:pPr>
            <w:r>
              <w:t xml:space="preserve">Cashier must clear first</w:t>
            </w:r>
          </w:p>
        </w:tc>
      </w:tr>
      <w:tr>
        <w:tc>
          <w:p>
            <w:pPr>
              <w:pStyle w:val="Compact"/>
              <w:jc w:val="left"/>
            </w:pPr>
            <w:r>
              <w:t xml:space="preserve">“</w:t>
            </w:r>
            <w:r>
              <w:t xml:space="preserve">Order cancellation blocked</w:t>
            </w:r>
            <w:r>
              <w:t xml:space="preserve">”</w:t>
            </w:r>
          </w:p>
        </w:tc>
        <w:tc>
          <w:p>
            <w:pPr>
              <w:pStyle w:val="Compact"/>
              <w:jc w:val="left"/>
            </w:pPr>
            <w:r>
              <w:t xml:space="preserve">Production completed</w:t>
            </w:r>
          </w:p>
        </w:tc>
        <w:tc>
          <w:p>
            <w:pPr>
              <w:pStyle w:val="Compact"/>
              <w:jc w:val="left"/>
            </w:pPr>
            <w:r>
              <w:t xml:space="preserve">Use Unproduced meterage or Other with evidence</w:t>
            </w:r>
          </w:p>
        </w:tc>
      </w:tr>
    </w:tbl>
    <w:p>
      <w:r>
        <w:pict>
          <v:rect style="width:0;height:1.5pt" o:hralign="center" o:hrstd="t" o:hr="t"/>
        </w:pict>
      </w:r>
    </w:p>
    <w:p>
      <w:pPr>
        <w:pStyle w:val="Heading2"/>
      </w:pPr>
      <w:bookmarkStart w:id="505" w:name="e.2-cashier-desk-extended-procedures"/>
      <w:r>
        <w:t xml:space="preserve">E.2 CASHIER DESK — EXTENDED PROCEDURES</w:t>
      </w:r>
      <w:bookmarkEnd w:id="505"/>
    </w:p>
    <w:p>
      <w:pPr>
        <w:pStyle w:val="Heading3"/>
      </w:pPr>
      <w:bookmarkStart w:id="506" w:name="e.2.1-treasury-account-selection-guide"/>
      <w:r>
        <w:t xml:space="preserve">E.2.1 Treasury Account Selection Guide</w:t>
      </w:r>
      <w:bookmarkEnd w:id="506"/>
    </w:p>
    <w:tbl>
      <w:tblPr>
        <w:tblStyle w:val="Table"/>
        <w:tblW w:type="pct" w:w="0.0"/>
        <w:tblLook w:firstRow="1"/>
      </w:tblPr>
      <w:tblGrid/>
      <w:tr>
        <w:trPr>
          <w:cnfStyle w:firstRow="1"/>
        </w:trPr>
        <w:tc>
          <w:tcPr>
            <w:tcBorders>
              <w:bottom w:val="single"/>
            </w:tcBorders>
            <w:vAlign w:val="bottom"/>
          </w:tcPr>
          <w:p>
            <w:pPr>
              <w:pStyle w:val="Compact"/>
              <w:jc w:val="left"/>
            </w:pPr>
            <w:r>
              <w:t xml:space="preserve">Payment Method</w:t>
            </w:r>
          </w:p>
        </w:tc>
        <w:tc>
          <w:tcPr>
            <w:tcBorders>
              <w:bottom w:val="single"/>
            </w:tcBorders>
            <w:vAlign w:val="bottom"/>
          </w:tcPr>
          <w:p>
            <w:pPr>
              <w:pStyle w:val="Compact"/>
              <w:jc w:val="left"/>
            </w:pPr>
            <w:r>
              <w:t xml:space="preserve">Treasury Account</w:t>
            </w:r>
          </w:p>
        </w:tc>
      </w:tr>
      <w:tr>
        <w:tc>
          <w:p>
            <w:pPr>
              <w:pStyle w:val="Compact"/>
              <w:jc w:val="left"/>
            </w:pPr>
            <w:r>
              <w:t xml:space="preserve">Cash at office</w:t>
            </w:r>
          </w:p>
        </w:tc>
        <w:tc>
          <w:p>
            <w:pPr>
              <w:pStyle w:val="Compact"/>
              <w:jc w:val="left"/>
            </w:pPr>
            <w:r>
              <w:t xml:space="preserve">Cash Safe — [Branch Name]</w:t>
            </w:r>
          </w:p>
        </w:tc>
      </w:tr>
      <w:tr>
        <w:tc>
          <w:p>
            <w:pPr>
              <w:pStyle w:val="Compact"/>
              <w:jc w:val="left"/>
            </w:pPr>
            <w:r>
              <w:t xml:space="preserve">Bank transfer</w:t>
            </w:r>
          </w:p>
        </w:tc>
        <w:tc>
          <w:p>
            <w:pPr>
              <w:pStyle w:val="Compact"/>
              <w:jc w:val="left"/>
            </w:pPr>
            <w:r>
              <w:t xml:space="preserve">Designated collection account (GTBank, Access, etc.)</w:t>
            </w:r>
          </w:p>
        </w:tc>
      </w:tr>
      <w:tr>
        <w:tc>
          <w:p>
            <w:pPr>
              <w:pStyle w:val="Compact"/>
              <w:jc w:val="left"/>
            </w:pPr>
            <w:r>
              <w:t xml:space="preserve">POS card payment</w:t>
            </w:r>
          </w:p>
        </w:tc>
        <w:tc>
          <w:p>
            <w:pPr>
              <w:pStyle w:val="Compact"/>
              <w:jc w:val="left"/>
            </w:pPr>
            <w:r>
              <w:t xml:space="preserve">POS settlement account</w:t>
            </w:r>
          </w:p>
        </w:tc>
      </w:tr>
      <w:tr>
        <w:tc>
          <w:p>
            <w:pPr>
              <w:pStyle w:val="Compact"/>
              <w:jc w:val="left"/>
            </w:pPr>
            <w:r>
              <w:t xml:space="preserve">Cheque</w:t>
            </w:r>
          </w:p>
        </w:tc>
        <w:tc>
          <w:p>
            <w:pPr>
              <w:pStyle w:val="Compact"/>
              <w:jc w:val="left"/>
            </w:pPr>
            <w:r>
              <w:t xml:space="preserve">Cheque clearing account (if configured)</w:t>
            </w:r>
          </w:p>
        </w:tc>
      </w:tr>
    </w:tbl>
    <w:p>
      <w:pPr>
        <w:pStyle w:val="BodyText"/>
      </w:pPr>
      <w:r>
        <w:rPr>
          <w:b/>
        </w:rPr>
        <w:t xml:space="preserve">Wrong account selection:</w:t>
      </w:r>
      <w:r>
        <w:t xml:space="preserve"> </w:t>
      </w:r>
      <w:r>
        <w:t xml:space="preserve">Reverse receipt; re-post to correct account. Do not leave misclassified.</w:t>
      </w:r>
    </w:p>
    <w:p>
      <w:pPr>
        <w:pStyle w:val="Heading3"/>
      </w:pPr>
      <w:bookmarkStart w:id="507" w:name="e.2.2-partial-receipt-scenarios"/>
      <w:r>
        <w:t xml:space="preserve">E.2.2 Partial Receipt Scenarios</w:t>
      </w:r>
      <w:bookmarkEnd w:id="507"/>
    </w:p>
    <w:p>
      <w:pPr>
        <w:pStyle w:val="FirstParagraph"/>
      </w:pPr>
      <w:r>
        <w:rPr>
          <w:b/>
        </w:rPr>
        <w:t xml:space="preserve">Customer pays in instalments:</w:t>
      </w:r>
      <w:r>
        <w:t xml:space="preserve"> </w:t>
      </w:r>
      <w:r>
        <w:t xml:space="preserve">1. Each instalment = separate receipt line on same quotation.</w:t>
      </w:r>
      <w:r>
        <w:t xml:space="preserve"> </w:t>
      </w:r>
      <w:r>
        <w:t xml:space="preserve">2. Never combine two physical payments into one receipt with wrong date.</w:t>
      </w:r>
      <w:r>
        <w:t xml:space="preserve"> </w:t>
      </w:r>
      <w:r>
        <w:t xml:space="preserve">3. Payment status updates cumulatively: Partial until ≥99.5% paid.</w:t>
      </w:r>
    </w:p>
    <w:p>
      <w:pPr>
        <w:pStyle w:val="BodyText"/>
      </w:pPr>
      <w:r>
        <w:rPr>
          <w:b/>
        </w:rPr>
        <w:t xml:space="preserve">Customer overpays:</w:t>
      </w:r>
      <w:r>
        <w:t xml:space="preserve"> </w:t>
      </w:r>
      <w:r>
        <w:t xml:space="preserve">1. Post full amount received.</w:t>
      </w:r>
      <w:r>
        <w:t xml:space="preserve"> </w:t>
      </w:r>
      <w:r>
        <w:t xml:space="preserve">2. System may create overpayment balance.</w:t>
      </w:r>
      <w:r>
        <w:t xml:space="preserve"> </w:t>
      </w:r>
      <w:r>
        <w:t xml:space="preserve">3. Options: apply to next quotation, refund overpayment, or hold as advance.</w:t>
      </w:r>
    </w:p>
    <w:p>
      <w:pPr>
        <w:pStyle w:val="Heading3"/>
      </w:pPr>
      <w:bookmarkStart w:id="508" w:name="X9d92c51369e5f046fb901d41b469ca69d753669"/>
      <w:r>
        <w:t xml:space="preserve">E.2.3 End-of-Day Reconciliation Form (Paper Backup)</w:t>
      </w:r>
      <w:bookmarkEnd w:id="50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Date</w:t>
            </w:r>
          </w:p>
        </w:tc>
        <w:tc>
          <w:p/>
        </w:tc>
      </w:tr>
      <w:tr>
        <w:tc>
          <w:p>
            <w:pPr>
              <w:pStyle w:val="Compact"/>
              <w:jc w:val="left"/>
            </w:pPr>
            <w:r>
              <w:t xml:space="preserve">Cashier name</w:t>
            </w:r>
          </w:p>
        </w:tc>
        <w:tc>
          <w:p/>
        </w:tc>
      </w:tr>
      <w:tr>
        <w:tc>
          <w:p>
            <w:pPr>
              <w:pStyle w:val="Compact"/>
              <w:jc w:val="left"/>
            </w:pPr>
            <w:r>
              <w:t xml:space="preserve">Opening cash balance (system)</w:t>
            </w:r>
          </w:p>
        </w:tc>
        <w:tc>
          <w:p>
            <w:pPr>
              <w:pStyle w:val="Compact"/>
              <w:jc w:val="left"/>
            </w:pPr>
            <w:r>
              <w:t xml:space="preserve">₦</w:t>
            </w:r>
          </w:p>
        </w:tc>
      </w:tr>
      <w:tr>
        <w:tc>
          <w:p>
            <w:pPr>
              <w:pStyle w:val="Compact"/>
              <w:jc w:val="left"/>
            </w:pPr>
            <w:r>
              <w:t xml:space="preserve">Opening cash balance (physical)</w:t>
            </w:r>
          </w:p>
        </w:tc>
        <w:tc>
          <w:p>
            <w:pPr>
              <w:pStyle w:val="Compact"/>
              <w:jc w:val="left"/>
            </w:pPr>
            <w:r>
              <w:t xml:space="preserve">₦</w:t>
            </w:r>
          </w:p>
        </w:tc>
      </w:tr>
      <w:tr>
        <w:tc>
          <w:p>
            <w:pPr>
              <w:pStyle w:val="Compact"/>
              <w:jc w:val="left"/>
            </w:pPr>
            <w:r>
              <w:t xml:space="preserve">Total receipts confirmed today</w:t>
            </w:r>
          </w:p>
        </w:tc>
        <w:tc>
          <w:p>
            <w:pPr>
              <w:pStyle w:val="Compact"/>
              <w:jc w:val="left"/>
            </w:pPr>
            <w:r>
              <w:t xml:space="preserve">₦</w:t>
            </w:r>
          </w:p>
        </w:tc>
      </w:tr>
      <w:tr>
        <w:tc>
          <w:p>
            <w:pPr>
              <w:pStyle w:val="Compact"/>
              <w:jc w:val="left"/>
            </w:pPr>
            <w:r>
              <w:t xml:space="preserve">Total payouts today</w:t>
            </w:r>
          </w:p>
        </w:tc>
        <w:tc>
          <w:p>
            <w:pPr>
              <w:pStyle w:val="Compact"/>
              <w:jc w:val="left"/>
            </w:pPr>
            <w:r>
              <w:t xml:space="preserve">₦</w:t>
            </w:r>
          </w:p>
        </w:tc>
      </w:tr>
      <w:tr>
        <w:tc>
          <w:p>
            <w:pPr>
              <w:pStyle w:val="Compact"/>
              <w:jc w:val="left"/>
            </w:pPr>
            <w:r>
              <w:t xml:space="preserve">Closing cash balance (system)</w:t>
            </w:r>
          </w:p>
        </w:tc>
        <w:tc>
          <w:p>
            <w:pPr>
              <w:pStyle w:val="Compact"/>
              <w:jc w:val="left"/>
            </w:pPr>
            <w:r>
              <w:t xml:space="preserve">₦</w:t>
            </w:r>
          </w:p>
        </w:tc>
      </w:tr>
      <w:tr>
        <w:tc>
          <w:p>
            <w:pPr>
              <w:pStyle w:val="Compact"/>
              <w:jc w:val="left"/>
            </w:pPr>
            <w:r>
              <w:t xml:space="preserve">Closing cash balance (physical)</w:t>
            </w:r>
          </w:p>
        </w:tc>
        <w:tc>
          <w:p>
            <w:pPr>
              <w:pStyle w:val="Compact"/>
              <w:jc w:val="left"/>
            </w:pPr>
            <w:r>
              <w:t xml:space="preserve">₦</w:t>
            </w:r>
          </w:p>
        </w:tc>
      </w:tr>
      <w:tr>
        <w:tc>
          <w:p>
            <w:pPr>
              <w:pStyle w:val="Compact"/>
              <w:jc w:val="left"/>
            </w:pPr>
            <w:r>
              <w:t xml:space="preserve">Variance</w:t>
            </w:r>
          </w:p>
        </w:tc>
        <w:tc>
          <w:p>
            <w:pPr>
              <w:pStyle w:val="Compact"/>
              <w:jc w:val="left"/>
            </w:pPr>
            <w:r>
              <w:t xml:space="preserve">₦</w:t>
            </w:r>
          </w:p>
        </w:tc>
      </w:tr>
      <w:tr>
        <w:tc>
          <w:p>
            <w:pPr>
              <w:pStyle w:val="Compact"/>
              <w:jc w:val="left"/>
            </w:pPr>
            <w:r>
              <w:t xml:space="preserve">Signed</w:t>
            </w:r>
          </w:p>
        </w:tc>
        <w:tc>
          <w:p>
            <w:pPr>
              <w:pStyle w:val="Compact"/>
              <w:jc w:val="left"/>
            </w:pPr>
            <w:r>
              <w:t xml:space="preserve">Cashier / BM</w:t>
            </w:r>
          </w:p>
        </w:tc>
      </w:tr>
    </w:tbl>
    <w:p>
      <w:pPr>
        <w:pStyle w:val="BodyText"/>
      </w:pPr>
      <w:r>
        <w:t xml:space="preserve">Retain paper form 90 days even when system reconciled.</w:t>
      </w:r>
    </w:p>
    <w:p>
      <w:pPr>
        <w:pStyle w:val="Heading3"/>
      </w:pPr>
      <w:bookmarkStart w:id="509" w:name="e.2.4-cashier-troubleshooting"/>
      <w:r>
        <w:t xml:space="preserve">E.2.4 Cashier Troubleshooting</w:t>
      </w:r>
      <w:bookmarkEnd w:id="509"/>
    </w:p>
    <w:tbl>
      <w:tblPr>
        <w:tblStyle w:val="Table"/>
        <w:tblW w:type="pct" w:w="5000.0"/>
        <w:tblLook w:firstRow="1"/>
      </w:tblPr>
      <w:tblGrid>
        <w:gridCol w:w="2917"/>
        <w:gridCol w:w="5002"/>
      </w:tblGrid>
      <w:tr>
        <w:trPr>
          <w:cnfStyle w:firstRow="1"/>
        </w:trPr>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Resolution</w:t>
            </w:r>
          </w:p>
        </w:tc>
      </w:tr>
      <w:tr>
        <w:tc>
          <w:p>
            <w:pPr>
              <w:pStyle w:val="Compact"/>
              <w:jc w:val="left"/>
            </w:pPr>
            <w:r>
              <w:t xml:space="preserve">Cannot confirm receipt</w:t>
            </w:r>
          </w:p>
        </w:tc>
        <w:tc>
          <w:p>
            <w:pPr>
              <w:pStyle w:val="Compact"/>
              <w:jc w:val="left"/>
            </w:pPr>
            <w:r>
              <w:t xml:space="preserve">Verify</w:t>
            </w:r>
            <w:r>
              <w:t xml:space="preserve"> </w:t>
            </w:r>
            <w:r>
              <w:rPr>
                <w:rStyle w:val="VerbatimChar"/>
              </w:rPr>
              <w:t xml:space="preserve">cashier.receipts.confirm</w:t>
            </w:r>
            <w:r>
              <w:t xml:space="preserve"> </w:t>
            </w:r>
            <w:r>
              <w:t xml:space="preserve">permission</w:t>
            </w:r>
          </w:p>
        </w:tc>
      </w:tr>
      <w:tr>
        <w:tc>
          <w:p>
            <w:pPr>
              <w:pStyle w:val="Compact"/>
              <w:jc w:val="left"/>
            </w:pPr>
            <w:r>
              <w:t xml:space="preserve">Refund pay button disabled</w:t>
            </w:r>
          </w:p>
        </w:tc>
        <w:tc>
          <w:p>
            <w:pPr>
              <w:pStyle w:val="Compact"/>
              <w:jc w:val="left"/>
            </w:pPr>
            <w:r>
              <w:t xml:space="preserve">Check approver ≠ you; verify Approved status</w:t>
            </w:r>
          </w:p>
        </w:tc>
      </w:tr>
      <w:tr>
        <w:tc>
          <w:p>
            <w:pPr>
              <w:pStyle w:val="Compact"/>
              <w:jc w:val="left"/>
            </w:pPr>
            <w:r>
              <w:t xml:space="preserve">Treasury balance negative</w:t>
            </w:r>
          </w:p>
        </w:tc>
        <w:tc>
          <w:p>
            <w:pPr>
              <w:pStyle w:val="Compact"/>
              <w:jc w:val="left"/>
            </w:pPr>
            <w:r>
              <w:t xml:space="preserve">Escalate Finance Manager — data or sequencing error</w:t>
            </w:r>
          </w:p>
        </w:tc>
      </w:tr>
      <w:tr>
        <w:tc>
          <w:p>
            <w:pPr>
              <w:pStyle w:val="Compact"/>
              <w:jc w:val="left"/>
            </w:pPr>
            <w:r>
              <w:t xml:space="preserve">Duplicate receipt error</w:t>
            </w:r>
          </w:p>
        </w:tc>
        <w:tc>
          <w:p>
            <w:pPr>
              <w:pStyle w:val="Compact"/>
              <w:jc w:val="left"/>
            </w:pPr>
            <w:r>
              <w:t xml:space="preserve">Verify not already posted; use override only with BM approval</w:t>
            </w:r>
          </w:p>
        </w:tc>
      </w:tr>
      <w:tr>
        <w:tc>
          <w:p>
            <w:pPr>
              <w:pStyle w:val="Compact"/>
              <w:jc w:val="left"/>
            </w:pPr>
            <w:r>
              <w:t xml:space="preserve">Period closed error</w:t>
            </w:r>
          </w:p>
        </w:tc>
        <w:tc>
          <w:p>
            <w:pPr>
              <w:pStyle w:val="Compact"/>
              <w:jc w:val="left"/>
            </w:pPr>
            <w:r>
              <w:t xml:space="preserve">Finance must open period or use current date</w:t>
            </w:r>
          </w:p>
        </w:tc>
      </w:tr>
    </w:tbl>
    <w:p>
      <w:r>
        <w:pict>
          <v:rect style="width:0;height:1.5pt" o:hralign="center" o:hrstd="t" o:hr="t"/>
        </w:pict>
      </w:r>
    </w:p>
    <w:p>
      <w:pPr>
        <w:pStyle w:val="Heading2"/>
      </w:pPr>
      <w:bookmarkStart w:id="510" w:name="e.3-accounting-desk-extended-procedures"/>
      <w:r>
        <w:t xml:space="preserve">E.3 ACCOUNTING DESK — EXTENDED PROCEDURES</w:t>
      </w:r>
      <w:bookmarkEnd w:id="510"/>
    </w:p>
    <w:p>
      <w:pPr>
        <w:pStyle w:val="Heading3"/>
      </w:pPr>
      <w:bookmarkStart w:id="511" w:name="e.3.1-manual-journal-entry"/>
      <w:r>
        <w:t xml:space="preserve">E.3.1 Manual Journal Entry</w:t>
      </w:r>
      <w:bookmarkEnd w:id="511"/>
    </w:p>
    <w:p>
      <w:pPr>
        <w:pStyle w:val="FirstParagraph"/>
      </w:pPr>
      <w:r>
        <w:t xml:space="preserve">When required (corrections, accruals, reclassifications):</w:t>
      </w:r>
    </w:p>
    <w:p>
      <w:pPr>
        <w:numPr>
          <w:ilvl w:val="0"/>
          <w:numId w:val="1208"/>
        </w:numPr>
        <w:pStyle w:val="Compact"/>
      </w:pPr>
      <w:r>
        <w:t xml:space="preserve">Accounting desk → GL → Manual journal.</w:t>
      </w:r>
    </w:p>
    <w:p>
      <w:pPr>
        <w:numPr>
          <w:ilvl w:val="0"/>
          <w:numId w:val="1208"/>
        </w:numPr>
        <w:pStyle w:val="Compact"/>
      </w:pPr>
      <w:r>
        <w:t xml:space="preserve">Enter period key (YYYY-MM) — must be open.</w:t>
      </w:r>
    </w:p>
    <w:p>
      <w:pPr>
        <w:numPr>
          <w:ilvl w:val="0"/>
          <w:numId w:val="1208"/>
        </w:numPr>
        <w:pStyle w:val="Compact"/>
      </w:pPr>
      <w:r>
        <w:t xml:space="preserve">Add lines: account code, debit/credit, description, reference.</w:t>
      </w:r>
    </w:p>
    <w:p>
      <w:pPr>
        <w:numPr>
          <w:ilvl w:val="0"/>
          <w:numId w:val="1208"/>
        </w:numPr>
        <w:pStyle w:val="Compact"/>
      </w:pPr>
      <w:r>
        <w:rPr>
          <w:b/>
        </w:rPr>
        <w:t xml:space="preserve">Debits must equal credits.</w:t>
      </w:r>
    </w:p>
    <w:p>
      <w:pPr>
        <w:numPr>
          <w:ilvl w:val="0"/>
          <w:numId w:val="1208"/>
        </w:numPr>
        <w:pStyle w:val="Compact"/>
      </w:pPr>
      <w:r>
        <w:t xml:space="preserve">Post → journal ID assigned.</w:t>
      </w:r>
    </w:p>
    <w:p>
      <w:pPr>
        <w:numPr>
          <w:ilvl w:val="0"/>
          <w:numId w:val="1208"/>
        </w:numPr>
        <w:pStyle w:val="Compact"/>
      </w:pPr>
      <w:r>
        <w:t xml:space="preserve">Document supporting memo in office dossier.</w:t>
      </w:r>
    </w:p>
    <w:p>
      <w:pPr>
        <w:pStyle w:val="FirstParagraph"/>
      </w:pPr>
      <w:r>
        <w:rPr>
          <w:b/>
        </w:rPr>
        <w:t xml:space="preserve">Restrictions:</w:t>
      </w:r>
      <w:r>
        <w:t xml:space="preserve"> </w:t>
      </w:r>
      <w:r>
        <w:t xml:space="preserve">No manual journals to Revenue (4000) for customer sales — use AP1c production path.</w:t>
      </w:r>
    </w:p>
    <w:p>
      <w:pPr>
        <w:pStyle w:val="Heading3"/>
      </w:pPr>
      <w:bookmarkStart w:id="512" w:name="e.3.2-opening-pack-new-branch-cutover"/>
      <w:r>
        <w:t xml:space="preserve">E.3.2 Opening Pack (New Branch / Cutover)</w:t>
      </w:r>
      <w:bookmarkEnd w:id="512"/>
    </w:p>
    <w:p>
      <w:pPr>
        <w:pStyle w:val="FirstParagraph"/>
      </w:pPr>
      <w:r>
        <w:t xml:space="preserve">For new branch go-live or accounting cutover:</w:t>
      </w:r>
    </w:p>
    <w:p>
      <w:pPr>
        <w:numPr>
          <w:ilvl w:val="0"/>
          <w:numId w:val="1209"/>
        </w:numPr>
        <w:pStyle w:val="Compact"/>
      </w:pPr>
      <w:r>
        <w:t xml:space="preserve">Accounting → Opening Pack.</w:t>
      </w:r>
    </w:p>
    <w:p>
      <w:pPr>
        <w:numPr>
          <w:ilvl w:val="0"/>
          <w:numId w:val="1209"/>
        </w:numPr>
        <w:pStyle w:val="Compact"/>
      </w:pPr>
      <w:r>
        <w:t xml:space="preserve">Register roll-up: enter opening balances per GL account.</w:t>
      </w:r>
    </w:p>
    <w:p>
      <w:pPr>
        <w:numPr>
          <w:ilvl w:val="0"/>
          <w:numId w:val="1209"/>
        </w:numPr>
        <w:pStyle w:val="Compact"/>
      </w:pPr>
      <w:r>
        <w:t xml:space="preserve">Capital entry if applicable.</w:t>
      </w:r>
    </w:p>
    <w:p>
      <w:pPr>
        <w:numPr>
          <w:ilvl w:val="0"/>
          <w:numId w:val="1209"/>
        </w:numPr>
        <w:pStyle w:val="Compact"/>
      </w:pPr>
      <w:r>
        <w:t xml:space="preserve">One balanced journal post to establish opening position.</w:t>
      </w:r>
    </w:p>
    <w:p>
      <w:pPr>
        <w:numPr>
          <w:ilvl w:val="0"/>
          <w:numId w:val="1209"/>
        </w:numPr>
        <w:pStyle w:val="Compact"/>
      </w:pPr>
      <w:r>
        <w:t xml:space="preserve">Verify trial balance before first operational posting.</w:t>
      </w:r>
    </w:p>
    <w:p>
      <w:pPr>
        <w:pStyle w:val="Heading3"/>
      </w:pPr>
      <w:bookmarkStart w:id="513" w:name="e.3.3-ap1c-dry-run-procedure"/>
      <w:r>
        <w:t xml:space="preserve">E.3.3 AP1c Dry-Run Procedure</w:t>
      </w:r>
      <w:bookmarkEnd w:id="513"/>
    </w:p>
    <w:p>
      <w:pPr>
        <w:pStyle w:val="FirstParagraph"/>
      </w:pPr>
      <w:r>
        <w:t xml:space="preserve">Before enabling AP1c in production:</w:t>
      </w:r>
    </w:p>
    <w:p>
      <w:pPr>
        <w:numPr>
          <w:ilvl w:val="0"/>
          <w:numId w:val="1210"/>
        </w:numPr>
        <w:pStyle w:val="Compact"/>
      </w:pPr>
      <w:r>
        <w:t xml:space="preserve">Accounting → AP1c → Dry run.</w:t>
      </w:r>
    </w:p>
    <w:p>
      <w:pPr>
        <w:numPr>
          <w:ilvl w:val="0"/>
          <w:numId w:val="1210"/>
        </w:numPr>
        <w:pStyle w:val="Compact"/>
      </w:pPr>
      <w:r>
        <w:t xml:space="preserve">Select date range with completed production jobs.</w:t>
      </w:r>
    </w:p>
    <w:p>
      <w:pPr>
        <w:numPr>
          <w:ilvl w:val="0"/>
          <w:numId w:val="1210"/>
        </w:numPr>
        <w:pStyle w:val="Compact"/>
      </w:pPr>
      <w:r>
        <w:t xml:space="preserve">Review proposed GL entries without posting.</w:t>
      </w:r>
    </w:p>
    <w:p>
      <w:pPr>
        <w:numPr>
          <w:ilvl w:val="0"/>
          <w:numId w:val="1210"/>
        </w:numPr>
        <w:pStyle w:val="Compact"/>
      </w:pPr>
      <w:r>
        <w:t xml:space="preserve">Compare to expected revenue from production report.</w:t>
      </w:r>
    </w:p>
    <w:p>
      <w:pPr>
        <w:numPr>
          <w:ilvl w:val="0"/>
          <w:numId w:val="1210"/>
        </w:numPr>
        <w:pStyle w:val="Compact"/>
      </w:pPr>
      <w:r>
        <w:t xml:space="preserve">Resolve discrepancies with IT if systematic.</w:t>
      </w:r>
    </w:p>
    <w:p>
      <w:pPr>
        <w:numPr>
          <w:ilvl w:val="0"/>
          <w:numId w:val="1210"/>
        </w:numPr>
        <w:pStyle w:val="Compact"/>
      </w:pPr>
      <w:r>
        <w:t xml:space="preserve">MD and Finance Manager sign cutover memo.</w:t>
      </w:r>
    </w:p>
    <w:p>
      <w:pPr>
        <w:numPr>
          <w:ilvl w:val="0"/>
          <w:numId w:val="1210"/>
        </w:numPr>
        <w:pStyle w:val="Compact"/>
      </w:pPr>
      <w:r>
        <w:t xml:space="preserve">Enable AP1c posting.</w:t>
      </w:r>
    </w:p>
    <w:p>
      <w:pPr>
        <w:pStyle w:val="Heading3"/>
      </w:pPr>
      <w:bookmarkStart w:id="514" w:name="e.3.4-month-end-journal-entries-standard"/>
      <w:r>
        <w:t xml:space="preserve">E.3.4 Month-End Journal Entries (Standard)</w:t>
      </w:r>
      <w:bookmarkEnd w:id="514"/>
    </w:p>
    <w:tbl>
      <w:tblPr>
        <w:tblStyle w:val="Table"/>
        <w:tblW w:type="pct" w:w="0.0"/>
        <w:tblLook w:firstRow="1"/>
      </w:tblPr>
      <w:tblGrid/>
      <w:tr>
        <w:trPr>
          <w:cnfStyle w:firstRow="1"/>
        </w:trPr>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Dr</w:t>
            </w:r>
          </w:p>
        </w:tc>
        <w:tc>
          <w:tcPr>
            <w:tcBorders>
              <w:bottom w:val="single"/>
            </w:tcBorders>
            <w:vAlign w:val="bottom"/>
          </w:tcPr>
          <w:p>
            <w:pPr>
              <w:pStyle w:val="Compact"/>
              <w:jc w:val="left"/>
            </w:pPr>
            <w:r>
              <w:t xml:space="preserve">Cr</w:t>
            </w:r>
          </w:p>
        </w:tc>
        <w:tc>
          <w:tcPr>
            <w:tcBorders>
              <w:bottom w:val="single"/>
            </w:tcBorders>
            <w:vAlign w:val="bottom"/>
          </w:tcPr>
          <w:p>
            <w:pPr>
              <w:pStyle w:val="Compact"/>
              <w:jc w:val="left"/>
            </w:pPr>
            <w:r>
              <w:t xml:space="preserve">Trigger</w:t>
            </w:r>
          </w:p>
        </w:tc>
      </w:tr>
      <w:tr>
        <w:tc>
          <w:p>
            <w:pPr>
              <w:pStyle w:val="Compact"/>
              <w:jc w:val="left"/>
            </w:pPr>
            <w:r>
              <w:t xml:space="preserve">Depreciation</w:t>
            </w:r>
          </w:p>
        </w:tc>
        <w:tc>
          <w:p>
            <w:pPr>
              <w:pStyle w:val="Compact"/>
              <w:jc w:val="left"/>
            </w:pPr>
            <w:r>
              <w:t xml:space="preserve">6100</w:t>
            </w:r>
          </w:p>
        </w:tc>
        <w:tc>
          <w:p>
            <w:pPr>
              <w:pStyle w:val="Compact"/>
              <w:jc w:val="left"/>
            </w:pPr>
            <w:r>
              <w:t xml:space="preserve">Accumulated Dep</w:t>
            </w:r>
          </w:p>
        </w:tc>
        <w:tc>
          <w:p>
            <w:pPr>
              <w:pStyle w:val="Compact"/>
              <w:jc w:val="left"/>
            </w:pPr>
            <w:r>
              <w:t xml:space="preserve">Depreciation run</w:t>
            </w:r>
          </w:p>
        </w:tc>
      </w:tr>
      <w:tr>
        <w:tc>
          <w:p>
            <w:pPr>
              <w:pStyle w:val="Compact"/>
              <w:jc w:val="left"/>
            </w:pPr>
            <w:r>
              <w:t xml:space="preserve">Closing stock</w:t>
            </w:r>
          </w:p>
        </w:tc>
        <w:tc>
          <w:p>
            <w:pPr>
              <w:pStyle w:val="Compact"/>
              <w:jc w:val="left"/>
            </w:pPr>
            <w:r>
              <w:t xml:space="preserve">1300</w:t>
            </w:r>
          </w:p>
        </w:tc>
        <w:tc>
          <w:p>
            <w:pPr>
              <w:pStyle w:val="Compact"/>
              <w:jc w:val="left"/>
            </w:pPr>
            <w:r>
              <w:t xml:space="preserve">5050</w:t>
            </w:r>
          </w:p>
        </w:tc>
        <w:tc>
          <w:p>
            <w:pPr>
              <w:pStyle w:val="Compact"/>
              <w:jc w:val="left"/>
            </w:pPr>
            <w:r>
              <w:t xml:space="preserve">Stock register lock</w:t>
            </w:r>
          </w:p>
        </w:tc>
      </w:tr>
      <w:tr>
        <w:tc>
          <w:p>
            <w:pPr>
              <w:pStyle w:val="Compact"/>
              <w:jc w:val="left"/>
            </w:pPr>
            <w:r>
              <w:t xml:space="preserve">Payroll accrual</w:t>
            </w:r>
          </w:p>
        </w:tc>
        <w:tc>
          <w:p>
            <w:pPr>
              <w:pStyle w:val="Compact"/>
              <w:jc w:val="left"/>
            </w:pPr>
            <w:r>
              <w:t xml:space="preserve">6000/6110</w:t>
            </w:r>
          </w:p>
        </w:tc>
        <w:tc>
          <w:p>
            <w:pPr>
              <w:pStyle w:val="Compact"/>
              <w:jc w:val="left"/>
            </w:pPr>
            <w:r>
              <w:t xml:space="preserve">Various</w:t>
            </w:r>
          </w:p>
        </w:tc>
        <w:tc>
          <w:p>
            <w:pPr>
              <w:pStyle w:val="Compact"/>
              <w:jc w:val="left"/>
            </w:pPr>
            <w:r>
              <w:t xml:space="preserve">Payroll lock</w:t>
            </w:r>
          </w:p>
        </w:tc>
      </w:tr>
      <w:tr>
        <w:tc>
          <w:p>
            <w:pPr>
              <w:pStyle w:val="Compact"/>
              <w:jc w:val="left"/>
            </w:pPr>
            <w:r>
              <w:t xml:space="preserve">Pension accrual</w:t>
            </w:r>
          </w:p>
        </w:tc>
        <w:tc>
          <w:p>
            <w:pPr>
              <w:pStyle w:val="Compact"/>
              <w:jc w:val="left"/>
            </w:pPr>
            <w:r>
              <w:t xml:space="preserve">6110</w:t>
            </w:r>
          </w:p>
        </w:tc>
        <w:tc>
          <w:p>
            <w:pPr>
              <w:pStyle w:val="Compact"/>
              <w:jc w:val="left"/>
            </w:pPr>
            <w:r>
              <w:t xml:space="preserve">2400</w:t>
            </w:r>
          </w:p>
        </w:tc>
        <w:tc>
          <w:p>
            <w:pPr>
              <w:pStyle w:val="Compact"/>
              <w:jc w:val="left"/>
            </w:pPr>
            <w:r>
              <w:t xml:space="preserve">Payroll lock</w:t>
            </w:r>
          </w:p>
        </w:tc>
      </w:tr>
      <w:tr>
        <w:tc>
          <w:p>
            <w:pPr>
              <w:pStyle w:val="Compact"/>
              <w:jc w:val="left"/>
            </w:pPr>
            <w:r>
              <w:t xml:space="preserve">Bank charges</w:t>
            </w:r>
          </w:p>
        </w:tc>
        <w:tc>
          <w:p>
            <w:pPr>
              <w:pStyle w:val="Compact"/>
              <w:jc w:val="left"/>
            </w:pPr>
            <w:r>
              <w:t xml:space="preserve">6170</w:t>
            </w:r>
          </w:p>
        </w:tc>
        <w:tc>
          <w:p>
            <w:pPr>
              <w:pStyle w:val="Compact"/>
              <w:jc w:val="left"/>
            </w:pPr>
            <w:r>
              <w:t xml:space="preserve">1000</w:t>
            </w:r>
          </w:p>
        </w:tc>
        <w:tc>
          <w:p>
            <w:pPr>
              <w:pStyle w:val="Compact"/>
              <w:jc w:val="left"/>
            </w:pPr>
            <w:r>
              <w:t xml:space="preserve">Bank rec</w:t>
            </w:r>
          </w:p>
        </w:tc>
      </w:tr>
    </w:tbl>
    <w:p>
      <w:r>
        <w:pict>
          <v:rect style="width:0;height:1.5pt" o:hralign="center" o:hrstd="t" o:hr="t"/>
        </w:pict>
      </w:r>
    </w:p>
    <w:p>
      <w:pPr>
        <w:pStyle w:val="Heading2"/>
      </w:pPr>
      <w:bookmarkStart w:id="515" w:name="e.4-operations-extended-procedures"/>
      <w:r>
        <w:t xml:space="preserve">E.4 OPERATIONS — EXTENDED PROCEDURES</w:t>
      </w:r>
      <w:bookmarkEnd w:id="515"/>
    </w:p>
    <w:p>
      <w:pPr>
        <w:pStyle w:val="Heading3"/>
      </w:pPr>
      <w:bookmarkStart w:id="516" w:name="e.4.1-coil-specification-matching"/>
      <w:r>
        <w:t xml:space="preserve">E.4.1 Coil Specification Matching</w:t>
      </w:r>
      <w:bookmarkEnd w:id="516"/>
    </w:p>
    <w:p>
      <w:pPr>
        <w:pStyle w:val="FirstParagraph"/>
      </w:pPr>
      <w:r>
        <w:t xml:space="preserve">Before allocating coil to job, verify:</w:t>
      </w:r>
    </w:p>
    <w:tbl>
      <w:tblPr>
        <w:tblStyle w:val="Table"/>
        <w:tblW w:type="pct" w:w="0.0"/>
        <w:tblLook w:firstRow="1"/>
      </w:tblPr>
      <w:tblGrid/>
      <w:tr>
        <w:trPr>
          <w:cnfStyle w:firstRow="1"/>
        </w:trPr>
        <w:tc>
          <w:tcPr>
            <w:tcBorders>
              <w:bottom w:val="single"/>
            </w:tcBorders>
            <w:vAlign w:val="bottom"/>
          </w:tcPr>
          <w:p>
            <w:pPr>
              <w:pStyle w:val="Compact"/>
              <w:jc w:val="left"/>
            </w:pPr>
            <w:r>
              <w:t xml:space="preserve">Quotation Spec</w:t>
            </w:r>
          </w:p>
        </w:tc>
        <w:tc>
          <w:tcPr>
            <w:tcBorders>
              <w:bottom w:val="single"/>
            </w:tcBorders>
            <w:vAlign w:val="bottom"/>
          </w:tcPr>
          <w:p>
            <w:pPr>
              <w:pStyle w:val="Compact"/>
              <w:jc w:val="left"/>
            </w:pPr>
            <w:r>
              <w:t xml:space="preserve">Coil Lot Spec</w:t>
            </w:r>
          </w:p>
        </w:tc>
        <w:tc>
          <w:tcPr>
            <w:tcBorders>
              <w:bottom w:val="single"/>
            </w:tcBorders>
            <w:vAlign w:val="bottom"/>
          </w:tcPr>
          <w:p>
            <w:pPr>
              <w:pStyle w:val="Compact"/>
              <w:jc w:val="left"/>
            </w:pPr>
            <w:r>
              <w:t xml:space="preserve">Match Required</w:t>
            </w:r>
          </w:p>
        </w:tc>
      </w:tr>
      <w:tr>
        <w:tc>
          <w:p>
            <w:pPr>
              <w:pStyle w:val="Compact"/>
              <w:jc w:val="left"/>
            </w:pPr>
            <w:r>
              <w:t xml:space="preserve">Gauge 0.45 mm</w:t>
            </w:r>
          </w:p>
        </w:tc>
        <w:tc>
          <w:p>
            <w:pPr>
              <w:pStyle w:val="Compact"/>
              <w:jc w:val="left"/>
            </w:pPr>
            <w:r>
              <w:t xml:space="preserve">Gauge 0.45 mm</w:t>
            </w:r>
          </w:p>
        </w:tc>
        <w:tc>
          <w:p>
            <w:pPr>
              <w:pStyle w:val="Compact"/>
              <w:jc w:val="left"/>
            </w:pPr>
            <w:r>
              <w:t xml:space="preserve">Exact</w:t>
            </w:r>
          </w:p>
        </w:tc>
      </w:tr>
      <w:tr>
        <w:tc>
          <w:p>
            <w:pPr>
              <w:pStyle w:val="Compact"/>
              <w:jc w:val="left"/>
            </w:pPr>
            <w:r>
              <w:t xml:space="preserve">Charcoal Grey</w:t>
            </w:r>
          </w:p>
        </w:tc>
        <w:tc>
          <w:p>
            <w:pPr>
              <w:pStyle w:val="Compact"/>
              <w:jc w:val="left"/>
            </w:pPr>
            <w:r>
              <w:t xml:space="preserve">Charcoal Grey</w:t>
            </w:r>
          </w:p>
        </w:tc>
        <w:tc>
          <w:p>
            <w:pPr>
              <w:pStyle w:val="Compact"/>
              <w:jc w:val="left"/>
            </w:pPr>
            <w:r>
              <w:t xml:space="preserve">Exact (or approved substitute)</w:t>
            </w:r>
          </w:p>
        </w:tc>
      </w:tr>
      <w:tr>
        <w:tc>
          <w:p>
            <w:pPr>
              <w:pStyle w:val="Compact"/>
              <w:jc w:val="left"/>
            </w:pPr>
            <w:r>
              <w:t xml:space="preserve">Long-span profile</w:t>
            </w:r>
          </w:p>
        </w:tc>
        <w:tc>
          <w:p>
            <w:pPr>
              <w:pStyle w:val="Compact"/>
              <w:jc w:val="left"/>
            </w:pPr>
            <w:r>
              <w:t xml:space="preserve">Compatible profile</w:t>
            </w:r>
          </w:p>
        </w:tc>
        <w:tc>
          <w:p>
            <w:pPr>
              <w:pStyle w:val="Compact"/>
              <w:jc w:val="left"/>
            </w:pPr>
            <w:r>
              <w:t xml:space="preserve">Per substitution rules</w:t>
            </w:r>
          </w:p>
        </w:tc>
      </w:tr>
      <w:tr>
        <w:tc>
          <w:p>
            <w:pPr>
              <w:pStyle w:val="Compact"/>
              <w:jc w:val="left"/>
            </w:pPr>
            <w:r>
              <w:t xml:space="preserve">Aluzinc</w:t>
            </w:r>
          </w:p>
        </w:tc>
        <w:tc>
          <w:p>
            <w:pPr>
              <w:pStyle w:val="Compact"/>
              <w:jc w:val="left"/>
            </w:pPr>
            <w:r>
              <w:t xml:space="preserve">Aluzinc or aluminium</w:t>
            </w:r>
          </w:p>
        </w:tc>
        <w:tc>
          <w:p>
            <w:pPr>
              <w:pStyle w:val="Compact"/>
              <w:jc w:val="left"/>
            </w:pPr>
            <w:r>
              <w:t xml:space="preserve">Per quotation line</w:t>
            </w:r>
          </w:p>
        </w:tc>
      </w:tr>
    </w:tbl>
    <w:p>
      <w:pPr>
        <w:pStyle w:val="BodyText"/>
      </w:pPr>
      <w:r>
        <w:rPr>
          <w:b/>
        </w:rPr>
        <w:t xml:space="preserve">Substitution:</w:t>
      </w:r>
      <w:r>
        <w:t xml:space="preserve"> </w:t>
      </w:r>
      <w:r>
        <w:t xml:space="preserve">If coil colour/gauge substituted, sales must document on quotation; may affect refund if price difference.</w:t>
      </w:r>
    </w:p>
    <w:p>
      <w:pPr>
        <w:pStyle w:val="Heading3"/>
      </w:pPr>
      <w:bookmarkStart w:id="517" w:name="e.4.2-stone-coated-production"/>
      <w:r>
        <w:t xml:space="preserve">E.4.2 Stone-Coated Production</w:t>
      </w:r>
      <w:bookmarkEnd w:id="517"/>
    </w:p>
    <w:p>
      <w:pPr>
        <w:numPr>
          <w:ilvl w:val="0"/>
          <w:numId w:val="1211"/>
        </w:numPr>
        <w:pStyle w:val="Compact"/>
      </w:pPr>
      <w:r>
        <w:t xml:space="preserve">Stone lines tracked in sheets; system converts via</w:t>
      </w:r>
      <w:r>
        <w:t xml:space="preserve"> </w:t>
      </w:r>
      <w:r>
        <w:rPr>
          <w:rStyle w:val="VerbatimChar"/>
        </w:rPr>
        <w:t xml:space="preserve">stoneFlatsheetSheetsToM2</w:t>
      </w:r>
      <w:r>
        <w:t xml:space="preserve">.</w:t>
      </w:r>
    </w:p>
    <w:p>
      <w:pPr>
        <w:numPr>
          <w:ilvl w:val="0"/>
          <w:numId w:val="1211"/>
        </w:numPr>
        <w:pStyle w:val="Compact"/>
      </w:pPr>
      <w:r>
        <w:rPr>
          <w:rStyle w:val="VerbatimChar"/>
        </w:rPr>
        <w:t xml:space="preserve">production_job_stone_flatsheet_usage</w:t>
      </w:r>
      <w:r>
        <w:t xml:space="preserve"> </w:t>
      </w:r>
      <w:r>
        <w:t xml:space="preserve">records consumption.</w:t>
      </w:r>
    </w:p>
    <w:p>
      <w:pPr>
        <w:numPr>
          <w:ilvl w:val="0"/>
          <w:numId w:val="1211"/>
        </w:numPr>
        <w:pStyle w:val="Compact"/>
      </w:pPr>
      <w:r>
        <w:t xml:space="preserve">Stone inventory separate from coil register.</w:t>
      </w:r>
    </w:p>
    <w:p>
      <w:pPr>
        <w:numPr>
          <w:ilvl w:val="0"/>
          <w:numId w:val="1211"/>
        </w:numPr>
        <w:pStyle w:val="Compact"/>
      </w:pPr>
      <w:r>
        <w:t xml:space="preserve">GRN stone materials via Procurement stone PO.</w:t>
      </w:r>
    </w:p>
    <w:p>
      <w:pPr>
        <w:pStyle w:val="Heading3"/>
      </w:pPr>
      <w:bookmarkStart w:id="518" w:name="e.4.3-accessory-fulfillment"/>
      <w:r>
        <w:t xml:space="preserve">E.4.3 Accessory Fulfillment</w:t>
      </w:r>
      <w:bookmarkEnd w:id="518"/>
    </w:p>
    <w:p>
      <w:pPr>
        <w:numPr>
          <w:ilvl w:val="0"/>
          <w:numId w:val="1212"/>
        </w:numPr>
        <w:pStyle w:val="Compact"/>
      </w:pPr>
      <w:r>
        <w:rPr>
          <w:rStyle w:val="VerbatimChar"/>
        </w:rPr>
        <w:t xml:space="preserve">production_job_accessory_usage</w:t>
      </w:r>
      <w:r>
        <w:t xml:space="preserve"> </w:t>
      </w:r>
      <w:r>
        <w:t xml:space="preserve">links accessories to job.</w:t>
      </w:r>
    </w:p>
    <w:p>
      <w:pPr>
        <w:numPr>
          <w:ilvl w:val="0"/>
          <w:numId w:val="1212"/>
        </w:numPr>
        <w:pStyle w:val="Compact"/>
      </w:pPr>
      <w:r>
        <w:t xml:space="preserve">Partial fulfillment across multiple deliveries supported.</w:t>
      </w:r>
    </w:p>
    <w:p>
      <w:pPr>
        <w:numPr>
          <w:ilvl w:val="0"/>
          <w:numId w:val="1212"/>
        </w:numPr>
        <w:pStyle w:val="Compact"/>
      </w:pPr>
      <w:r>
        <w:t xml:space="preserve">Shortfall may trigger refund category Accessory shortfall.</w:t>
      </w:r>
    </w:p>
    <w:p>
      <w:pPr>
        <w:pStyle w:val="Heading3"/>
      </w:pPr>
      <w:bookmarkStart w:id="519" w:name="e.4.4-yard-coil-vs-store-coil"/>
      <w:r>
        <w:t xml:space="preserve">E.4.4 Yard Coil vs Store Coil</w:t>
      </w:r>
      <w:bookmarkEnd w:id="519"/>
    </w:p>
    <w:p>
      <w:pPr>
        <w:numPr>
          <w:ilvl w:val="0"/>
          <w:numId w:val="1213"/>
        </w:numPr>
        <w:pStyle w:val="Compact"/>
      </w:pPr>
      <w:r>
        <w:rPr>
          <w:b/>
        </w:rPr>
        <w:t xml:space="preserve">Yard coils:</w:t>
      </w:r>
      <w:r>
        <w:t xml:space="preserve"> </w:t>
      </w:r>
      <w:r>
        <w:rPr>
          <w:rStyle w:val="VerbatimChar"/>
        </w:rPr>
        <w:t xml:space="preserve">yard_coils</w:t>
      </w:r>
      <w:r>
        <w:t xml:space="preserve"> </w:t>
      </w:r>
      <w:r>
        <w:t xml:space="preserve">— outdoor storage register</w:t>
      </w:r>
    </w:p>
    <w:p>
      <w:pPr>
        <w:numPr>
          <w:ilvl w:val="0"/>
          <w:numId w:val="1213"/>
        </w:numPr>
        <w:pStyle w:val="Compact"/>
      </w:pPr>
      <w:r>
        <w:rPr>
          <w:b/>
        </w:rPr>
        <w:t xml:space="preserve">Store coils:</w:t>
      </w:r>
      <w:r>
        <w:t xml:space="preserve"> </w:t>
      </w:r>
      <w:r>
        <w:rPr>
          <w:rStyle w:val="VerbatimChar"/>
        </w:rPr>
        <w:t xml:space="preserve">coil_lots</w:t>
      </w:r>
      <w:r>
        <w:t xml:space="preserve"> </w:t>
      </w:r>
      <w:r>
        <w:t xml:space="preserve">— production-ready register</w:t>
      </w:r>
    </w:p>
    <w:p>
      <w:pPr>
        <w:numPr>
          <w:ilvl w:val="0"/>
          <w:numId w:val="1213"/>
        </w:numPr>
        <w:pStyle w:val="Compact"/>
      </w:pPr>
      <w:r>
        <w:t xml:space="preserve">Transfer yard → store via coil control event before production allocation.</w:t>
      </w:r>
    </w:p>
    <w:p>
      <w:r>
        <w:pict>
          <v:rect style="width:0;height:1.5pt" o:hralign="center" o:hrstd="t" o:hr="t"/>
        </w:pict>
      </w:r>
    </w:p>
    <w:p>
      <w:pPr>
        <w:pStyle w:val="Heading2"/>
      </w:pPr>
      <w:bookmarkStart w:id="520" w:name="e.5-production-extended-procedures"/>
      <w:r>
        <w:t xml:space="preserve">E.5 PRODUCTION — EXTENDED PROCEDURES</w:t>
      </w:r>
      <w:bookmarkEnd w:id="520"/>
    </w:p>
    <w:p>
      <w:pPr>
        <w:pStyle w:val="Heading3"/>
      </w:pPr>
      <w:bookmarkStart w:id="521" w:name="e.5.1-conversion-variance-deep-dive"/>
      <w:r>
        <w:t xml:space="preserve">E.5.1 Conversion Variance Deep Dive</w:t>
      </w:r>
      <w:bookmarkEnd w:id="521"/>
    </w:p>
    <w:p>
      <w:pPr>
        <w:pStyle w:val="FirstParagraph"/>
      </w:pPr>
      <w:r>
        <w:t xml:space="preserve">Theoretical metres = coil kg consumed ÷ standard kg/m (from conversion table per gauge).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Variance %</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Required Action</w:t>
            </w:r>
          </w:p>
        </w:tc>
      </w:tr>
      <w:tr>
        <w:tc>
          <w:p>
            <w:pPr>
              <w:pStyle w:val="Compact"/>
              <w:jc w:val="left"/>
            </w:pPr>
            <w:r>
              <w:t xml:space="preserve">0–3%</w:t>
            </w:r>
          </w:p>
        </w:tc>
        <w:tc>
          <w:p>
            <w:pPr>
              <w:pStyle w:val="Compact"/>
              <w:jc w:val="left"/>
            </w:pPr>
            <w:r>
              <w:t xml:space="preserve">OK</w:t>
            </w:r>
          </w:p>
        </w:tc>
        <w:tc>
          <w:p>
            <w:pPr>
              <w:pStyle w:val="Compact"/>
              <w:jc w:val="left"/>
            </w:pPr>
            <w:r>
              <w:t xml:space="preserve">Complete normally</w:t>
            </w:r>
          </w:p>
        </w:tc>
      </w:tr>
      <w:tr>
        <w:tc>
          <w:p>
            <w:pPr>
              <w:pStyle w:val="Compact"/>
              <w:jc w:val="left"/>
            </w:pPr>
            <w:r>
              <w:t xml:space="preserve">3–5%</w:t>
            </w:r>
          </w:p>
        </w:tc>
        <w:tc>
          <w:p>
            <w:pPr>
              <w:pStyle w:val="Compact"/>
              <w:jc w:val="left"/>
            </w:pPr>
            <w:r>
              <w:t xml:space="preserve">OK (watch)</w:t>
            </w:r>
          </w:p>
        </w:tc>
        <w:tc>
          <w:p>
            <w:pPr>
              <w:pStyle w:val="Compact"/>
              <w:jc w:val="left"/>
            </w:pPr>
            <w:r>
              <w:t xml:space="preserve">Note on completion</w:t>
            </w:r>
          </w:p>
        </w:tc>
      </w:tr>
      <w:tr>
        <w:tc>
          <w:p>
            <w:pPr>
              <w:pStyle w:val="Compact"/>
              <w:jc w:val="left"/>
            </w:pPr>
            <w:r>
              <w:t xml:space="preserve">5–10%</w:t>
            </w:r>
          </w:p>
        </w:tc>
        <w:tc>
          <w:p>
            <w:pPr>
              <w:pStyle w:val="Compact"/>
              <w:jc w:val="left"/>
            </w:pPr>
            <w:r>
              <w:t xml:space="preserve">High or Low</w:t>
            </w:r>
          </w:p>
        </w:tc>
        <w:tc>
          <w:p>
            <w:pPr>
              <w:pStyle w:val="Compact"/>
              <w:jc w:val="left"/>
            </w:pPr>
            <w:r>
              <w:t xml:space="preserve">Select reason; BM/QCO sign-off</w:t>
            </w:r>
          </w:p>
        </w:tc>
      </w:tr>
      <w:tr>
        <w:tc>
          <w:p>
            <w:pPr>
              <w:pStyle w:val="Compact"/>
              <w:jc w:val="left"/>
            </w:pPr>
            <w:r>
              <w:t xml:space="preserve">&gt;10%</w:t>
            </w:r>
          </w:p>
        </w:tc>
        <w:tc>
          <w:p>
            <w:pPr>
              <w:pStyle w:val="Compact"/>
              <w:jc w:val="left"/>
            </w:pPr>
            <w:r>
              <w:t xml:space="preserve">High or Low</w:t>
            </w:r>
          </w:p>
        </w:tc>
        <w:tc>
          <w:p>
            <w:pPr>
              <w:pStyle w:val="Compact"/>
              <w:jc w:val="left"/>
            </w:pPr>
            <w:r>
              <w:t xml:space="preserve">Mandatory investigation; material incident if defect</w:t>
            </w:r>
          </w:p>
        </w:tc>
      </w:tr>
    </w:tbl>
    <w:p>
      <w:pPr>
        <w:pStyle w:val="Heading3"/>
      </w:pPr>
      <w:bookmarkStart w:id="522" w:name="e.5.2-multi-coil-jobs"/>
      <w:r>
        <w:t xml:space="preserve">E.5.2 Multi-Coil Jobs</w:t>
      </w:r>
      <w:bookmarkEnd w:id="522"/>
    </w:p>
    <w:p>
      <w:pPr>
        <w:pStyle w:val="FirstParagraph"/>
      </w:pPr>
      <w:r>
        <w:t xml:space="preserve">Large orders may span multiple coils:</w:t>
      </w:r>
    </w:p>
    <w:p>
      <w:pPr>
        <w:numPr>
          <w:ilvl w:val="0"/>
          <w:numId w:val="1214"/>
        </w:numPr>
        <w:pStyle w:val="Compact"/>
      </w:pPr>
      <w:r>
        <w:t xml:space="preserve">Allocate coil 1 → partial production → return unused kg.</w:t>
      </w:r>
    </w:p>
    <w:p>
      <w:pPr>
        <w:numPr>
          <w:ilvl w:val="0"/>
          <w:numId w:val="1214"/>
        </w:numPr>
        <w:pStyle w:val="Compact"/>
      </w:pPr>
      <w:r>
        <w:t xml:space="preserve">Allocate coil 2 → continue until total metres reached.</w:t>
      </w:r>
    </w:p>
    <w:p>
      <w:pPr>
        <w:numPr>
          <w:ilvl w:val="0"/>
          <w:numId w:val="1214"/>
        </w:numPr>
        <w:pStyle w:val="Compact"/>
      </w:pPr>
      <w:r>
        <w:t xml:space="preserve">Each allocation logged in</w:t>
      </w:r>
      <w:r>
        <w:t xml:space="preserve"> </w:t>
      </w:r>
      <w:r>
        <w:rPr>
          <w:rStyle w:val="VerbatimChar"/>
        </w:rPr>
        <w:t xml:space="preserve">production_job_coils</w:t>
      </w:r>
      <w:r>
        <w:t xml:space="preserve">.</w:t>
      </w:r>
    </w:p>
    <w:p>
      <w:pPr>
        <w:numPr>
          <w:ilvl w:val="0"/>
          <w:numId w:val="1214"/>
        </w:numPr>
        <w:pStyle w:val="Compact"/>
      </w:pPr>
      <w:r>
        <w:t xml:space="preserve">Total consumption = sum across coils.</w:t>
      </w:r>
    </w:p>
    <w:p>
      <w:pPr>
        <w:pStyle w:val="Heading3"/>
      </w:pPr>
      <w:bookmarkStart w:id="523" w:name="e.5.3-job-cancellation"/>
      <w:r>
        <w:t xml:space="preserve">E.5.3 Job Cancellation</w:t>
      </w:r>
      <w:bookmarkEnd w:id="523"/>
    </w:p>
    <w:p>
      <w:pPr>
        <w:pStyle w:val="FirstParagraph"/>
      </w:pPr>
      <w:r>
        <w:t xml:space="preserve">If production cannot complete (coil defect, machine breakdown):</w:t>
      </w:r>
    </w:p>
    <w:p>
      <w:pPr>
        <w:numPr>
          <w:ilvl w:val="0"/>
          <w:numId w:val="1215"/>
        </w:numPr>
        <w:pStyle w:val="Compact"/>
      </w:pPr>
      <w:r>
        <w:t xml:space="preserve">Cancel job with reason (requires manager).</w:t>
      </w:r>
    </w:p>
    <w:p>
      <w:pPr>
        <w:numPr>
          <w:ilvl w:val="0"/>
          <w:numId w:val="1215"/>
        </w:numPr>
        <w:pStyle w:val="Compact"/>
      </w:pPr>
      <w:r>
        <w:t xml:space="preserve">Release coil reservations.</w:t>
      </w:r>
    </w:p>
    <w:p>
      <w:pPr>
        <w:numPr>
          <w:ilvl w:val="0"/>
          <w:numId w:val="1215"/>
        </w:numPr>
        <w:pStyle w:val="Compact"/>
      </w:pPr>
      <w:r>
        <w:t xml:space="preserve">WIP reversed per AP3 rules.</w:t>
      </w:r>
    </w:p>
    <w:p>
      <w:pPr>
        <w:numPr>
          <w:ilvl w:val="0"/>
          <w:numId w:val="1215"/>
        </w:numPr>
        <w:pStyle w:val="Compact"/>
      </w:pPr>
      <w:r>
        <w:t xml:space="preserve">Sales notified for customer communication.</w:t>
      </w:r>
    </w:p>
    <w:p>
      <w:pPr>
        <w:numPr>
          <w:ilvl w:val="0"/>
          <w:numId w:val="1215"/>
        </w:numPr>
        <w:pStyle w:val="Compact"/>
      </w:pPr>
      <w:r>
        <w:t xml:space="preserve">May trigger refund or re-scheduling.</w:t>
      </w:r>
    </w:p>
    <w:p>
      <w:r>
        <w:pict>
          <v:rect style="width:0;height:1.5pt" o:hralign="center" o:hrstd="t" o:hr="t"/>
        </w:pict>
      </w:r>
    </w:p>
    <w:p>
      <w:pPr>
        <w:pStyle w:val="Heading2"/>
      </w:pPr>
      <w:bookmarkStart w:id="524" w:name="e.6-procurement-extended-procedures"/>
      <w:r>
        <w:t xml:space="preserve">E.6 PROCUREMENT — EXTENDED PROCEDURES</w:t>
      </w:r>
      <w:bookmarkEnd w:id="524"/>
    </w:p>
    <w:p>
      <w:pPr>
        <w:pStyle w:val="Heading3"/>
      </w:pPr>
      <w:bookmarkStart w:id="525" w:name="e.6.1-supplier-evaluation-criteria"/>
      <w:r>
        <w:t xml:space="preserve">E.6.1 Supplier Evaluation Criteria</w:t>
      </w:r>
      <w:bookmarkEnd w:id="525"/>
    </w:p>
    <w:p>
      <w:pPr>
        <w:pStyle w:val="FirstParagraph"/>
      </w:pPr>
      <w:r>
        <w:t xml:space="preserve">Before adding new supplier to master: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Documentation</w:t>
            </w:r>
          </w:p>
        </w:tc>
      </w:tr>
      <w:tr>
        <w:tc>
          <w:p>
            <w:pPr>
              <w:pStyle w:val="Compact"/>
              <w:jc w:val="left"/>
            </w:pPr>
            <w:r>
              <w:t xml:space="preserve">Company registration</w:t>
            </w:r>
          </w:p>
        </w:tc>
        <w:tc>
          <w:p>
            <w:pPr>
              <w:pStyle w:val="Compact"/>
              <w:jc w:val="left"/>
            </w:pPr>
            <w:r>
              <w:t xml:space="preserve">CAC certificate</w:t>
            </w:r>
          </w:p>
        </w:tc>
      </w:tr>
      <w:tr>
        <w:tc>
          <w:p>
            <w:pPr>
              <w:pStyle w:val="Compact"/>
              <w:jc w:val="left"/>
            </w:pPr>
            <w:r>
              <w:t xml:space="preserve">Tax compliance</w:t>
            </w:r>
          </w:p>
        </w:tc>
        <w:tc>
          <w:p>
            <w:pPr>
              <w:pStyle w:val="Compact"/>
              <w:jc w:val="left"/>
            </w:pPr>
            <w:r>
              <w:t xml:space="preserve">TIN verification</w:t>
            </w:r>
          </w:p>
        </w:tc>
      </w:tr>
      <w:tr>
        <w:tc>
          <w:p>
            <w:pPr>
              <w:pStyle w:val="Compact"/>
              <w:jc w:val="left"/>
            </w:pPr>
            <w:r>
              <w:t xml:space="preserve">Quality certification</w:t>
            </w:r>
          </w:p>
        </w:tc>
        <w:tc>
          <w:p>
            <w:pPr>
              <w:pStyle w:val="Compact"/>
              <w:jc w:val="left"/>
            </w:pPr>
            <w:r>
              <w:t xml:space="preserve">Mill test certificates for coil</w:t>
            </w:r>
          </w:p>
        </w:tc>
      </w:tr>
      <w:tr>
        <w:tc>
          <w:p>
            <w:pPr>
              <w:pStyle w:val="Compact"/>
              <w:jc w:val="left"/>
            </w:pPr>
            <w:r>
              <w:t xml:space="preserve">Bank verification</w:t>
            </w:r>
          </w:p>
        </w:tc>
        <w:tc>
          <w:p>
            <w:pPr>
              <w:pStyle w:val="Compact"/>
              <w:jc w:val="left"/>
            </w:pPr>
            <w:r>
              <w:t xml:space="preserve">Bank letter or cancelled cheque</w:t>
            </w:r>
          </w:p>
        </w:tc>
      </w:tr>
      <w:tr>
        <w:tc>
          <w:p>
            <w:pPr>
              <w:pStyle w:val="Compact"/>
              <w:jc w:val="left"/>
            </w:pPr>
            <w:r>
              <w:t xml:space="preserve">Reference customers</w:t>
            </w:r>
          </w:p>
        </w:tc>
        <w:tc>
          <w:p>
            <w:pPr>
              <w:pStyle w:val="Compact"/>
              <w:jc w:val="left"/>
            </w:pPr>
            <w:r>
              <w:t xml:space="preserve">Minimum 2 references</w:t>
            </w:r>
          </w:p>
        </w:tc>
      </w:tr>
      <w:tr>
        <w:tc>
          <w:p>
            <w:pPr>
              <w:pStyle w:val="Compact"/>
              <w:jc w:val="left"/>
            </w:pPr>
            <w:r>
              <w:t xml:space="preserve">Price competitiveness</w:t>
            </w:r>
          </w:p>
        </w:tc>
        <w:tc>
          <w:p>
            <w:pPr>
              <w:pStyle w:val="Compact"/>
              <w:jc w:val="left"/>
            </w:pPr>
            <w:r>
              <w:t xml:space="preserve">Comparison to 2 other quotes</w:t>
            </w:r>
          </w:p>
        </w:tc>
      </w:tr>
    </w:tbl>
    <w:p>
      <w:pPr>
        <w:pStyle w:val="BodyText"/>
      </w:pPr>
      <w:r>
        <w:t xml:space="preserve">MD approves new strategic suppliers.</w:t>
      </w:r>
    </w:p>
    <w:p>
      <w:pPr>
        <w:pStyle w:val="Heading3"/>
      </w:pPr>
      <w:bookmarkStart w:id="526" w:name="e.6.2-coil-po-specification-template"/>
      <w:r>
        <w:t xml:space="preserve">E.6.2 Coil PO Specification Template</w:t>
      </w:r>
      <w:bookmarkEnd w:id="526"/>
    </w:p>
    <w:p>
      <w:pPr>
        <w:pStyle w:val="FirstParagraph"/>
      </w:pPr>
      <w:r>
        <w:t xml:space="preserve">Every coil PO line must specify:</w:t>
      </w:r>
      <w:r>
        <w:t xml:space="preserve"> </w:t>
      </w:r>
      <w:r>
        <w:t xml:space="preserve">- Gauge (mm)</w:t>
      </w:r>
      <w:r>
        <w:t xml:space="preserve"> </w:t>
      </w:r>
      <w:r>
        <w:t xml:space="preserve">- Colour RAL or trade name</w:t>
      </w:r>
      <w:r>
        <w:t xml:space="preserve"> </w:t>
      </w:r>
      <w:r>
        <w:t xml:space="preserve">- Profile/design</w:t>
      </w:r>
      <w:r>
        <w:t xml:space="preserve"> </w:t>
      </w:r>
      <w:r>
        <w:t xml:space="preserve">- Total kg</w:t>
      </w:r>
      <w:r>
        <w:t xml:space="preserve"> </w:t>
      </w:r>
      <w:r>
        <w:t xml:space="preserve">- Price per kg (₦)</w:t>
      </w:r>
      <w:r>
        <w:t xml:space="preserve"> </w:t>
      </w:r>
      <w:r>
        <w:t xml:space="preserve">- Origin/mill if required</w:t>
      </w:r>
      <w:r>
        <w:t xml:space="preserve"> </w:t>
      </w:r>
      <w:r>
        <w:t xml:space="preserve">- Expected coil count (rolls)</w:t>
      </w:r>
      <w:r>
        <w:t xml:space="preserve"> </w:t>
      </w:r>
      <w:r>
        <w:t xml:space="preserve">- Tolerance (+/- % on weight)</w:t>
      </w:r>
    </w:p>
    <w:p>
      <w:pPr>
        <w:pStyle w:val="Heading3"/>
      </w:pPr>
      <w:bookmarkStart w:id="527" w:name="e.6.3-transport-agent-management"/>
      <w:r>
        <w:t xml:space="preserve">E.6.3 Transport Agent Management</w:t>
      </w:r>
      <w:bookmarkEnd w:id="527"/>
    </w:p>
    <w:p>
      <w:pPr>
        <w:numPr>
          <w:ilvl w:val="0"/>
          <w:numId w:val="1216"/>
        </w:numPr>
        <w:pStyle w:val="Compact"/>
      </w:pPr>
      <w:r>
        <w:t xml:space="preserve">Register agent with bank details and coverage routes.</w:t>
      </w:r>
    </w:p>
    <w:p>
      <w:pPr>
        <w:numPr>
          <w:ilvl w:val="0"/>
          <w:numId w:val="1216"/>
        </w:numPr>
        <w:pStyle w:val="Compact"/>
      </w:pPr>
      <w:r>
        <w:t xml:space="preserve">Link to PO transport field.</w:t>
      </w:r>
    </w:p>
    <w:p>
      <w:pPr>
        <w:numPr>
          <w:ilvl w:val="0"/>
          <w:numId w:val="1216"/>
        </w:numPr>
        <w:pStyle w:val="Compact"/>
      </w:pPr>
      <w:r>
        <w:t xml:space="preserve">Haulage cost part of landed cost (AP2).</w:t>
      </w:r>
    </w:p>
    <w:p>
      <w:pPr>
        <w:numPr>
          <w:ilvl w:val="0"/>
          <w:numId w:val="1216"/>
        </w:numPr>
        <w:pStyle w:val="Compact"/>
      </w:pPr>
      <w:r>
        <w:t xml:space="preserve">Transport catch-up tab reconciles in-transit vs agent invoices.</w:t>
      </w:r>
    </w:p>
    <w:p>
      <w:r>
        <w:pict>
          <v:rect style="width:0;height:1.5pt" o:hralign="center" o:hrstd="t" o:hr="t"/>
        </w:pict>
      </w:r>
    </w:p>
    <w:p>
      <w:pPr>
        <w:pStyle w:val="Heading2"/>
      </w:pPr>
      <w:bookmarkStart w:id="528" w:name="e.7-hr-extended-procedures"/>
      <w:r>
        <w:t xml:space="preserve">E.7 HR — EXTENDED PROCEDURES</w:t>
      </w:r>
      <w:bookmarkEnd w:id="528"/>
    </w:p>
    <w:p>
      <w:pPr>
        <w:pStyle w:val="Heading3"/>
      </w:pPr>
      <w:bookmarkStart w:id="529" w:name="e.7.1-probation-review"/>
      <w:r>
        <w:t xml:space="preserve">E.7.1 Probation Review</w:t>
      </w:r>
      <w:bookmarkEnd w:id="529"/>
    </w:p>
    <w:p>
      <w:pPr>
        <w:pStyle w:val="FirstParagraph"/>
      </w:pPr>
      <w:r>
        <w:t xml:space="preserve">At probation end (default 6 months):</w:t>
      </w:r>
    </w:p>
    <w:p>
      <w:pPr>
        <w:numPr>
          <w:ilvl w:val="0"/>
          <w:numId w:val="1217"/>
        </w:numPr>
        <w:pStyle w:val="Compact"/>
      </w:pPr>
      <w:r>
        <w:t xml:space="preserve">HR Dashboard alerts approaching probation end.</w:t>
      </w:r>
    </w:p>
    <w:p>
      <w:pPr>
        <w:numPr>
          <w:ilvl w:val="0"/>
          <w:numId w:val="1217"/>
        </w:numPr>
        <w:pStyle w:val="Compact"/>
      </w:pPr>
      <w:r>
        <w:t xml:space="preserve">Line manager submits performance assessment.</w:t>
      </w:r>
    </w:p>
    <w:p>
      <w:pPr>
        <w:numPr>
          <w:ilvl w:val="0"/>
          <w:numId w:val="1217"/>
        </w:numPr>
        <w:pStyle w:val="Compact"/>
      </w:pPr>
      <w:r>
        <w:t xml:space="preserve">HR Admin records outcome:</w:t>
      </w:r>
    </w:p>
    <w:p>
      <w:pPr>
        <w:numPr>
          <w:ilvl w:val="1"/>
          <w:numId w:val="1218"/>
        </w:numPr>
        <w:pStyle w:val="Compact"/>
      </w:pPr>
      <w:r>
        <w:t xml:space="preserve">Confirm permanent employment</w:t>
      </w:r>
    </w:p>
    <w:p>
      <w:pPr>
        <w:numPr>
          <w:ilvl w:val="1"/>
          <w:numId w:val="1218"/>
        </w:numPr>
        <w:pStyle w:val="Compact"/>
      </w:pPr>
      <w:r>
        <w:t xml:space="preserve">Extend probation (max 3 months additional)</w:t>
      </w:r>
    </w:p>
    <w:p>
      <w:pPr>
        <w:numPr>
          <w:ilvl w:val="1"/>
          <w:numId w:val="1218"/>
        </w:numPr>
        <w:pStyle w:val="Compact"/>
      </w:pPr>
      <w:r>
        <w:t xml:space="preserve">Terminate (initiate exit clearance)</w:t>
      </w:r>
    </w:p>
    <w:p>
      <w:pPr>
        <w:numPr>
          <w:ilvl w:val="0"/>
          <w:numId w:val="1217"/>
        </w:numPr>
        <w:pStyle w:val="Compact"/>
      </w:pPr>
      <w:r>
        <w:t xml:space="preserve">Update</w:t>
      </w:r>
      <w:r>
        <w:t xml:space="preserve"> </w:t>
      </w:r>
      <w:r>
        <w:rPr>
          <w:rStyle w:val="VerbatimChar"/>
        </w:rPr>
        <w:t xml:space="preserve">probation_end_date</w:t>
      </w:r>
      <w:r>
        <w:t xml:space="preserve"> </w:t>
      </w:r>
      <w:r>
        <w:t xml:space="preserve">and employment status.</w:t>
      </w:r>
    </w:p>
    <w:p>
      <w:pPr>
        <w:pStyle w:val="Heading3"/>
      </w:pPr>
      <w:bookmarkStart w:id="530" w:name="e.7.2-id-card-request"/>
      <w:r>
        <w:t xml:space="preserve">E.7.2 ID Card Request</w:t>
      </w:r>
      <w:bookmarkEnd w:id="530"/>
    </w:p>
    <w:p>
      <w:pPr>
        <w:numPr>
          <w:ilvl w:val="0"/>
          <w:numId w:val="1219"/>
        </w:numPr>
        <w:pStyle w:val="Compact"/>
      </w:pPr>
      <w:r>
        <w:t xml:space="preserve">Employee → My HR → ID card → Request.</w:t>
      </w:r>
    </w:p>
    <w:p>
      <w:pPr>
        <w:numPr>
          <w:ilvl w:val="0"/>
          <w:numId w:val="1219"/>
        </w:numPr>
        <w:pStyle w:val="Compact"/>
      </w:pPr>
      <w:r>
        <w:t xml:space="preserve">HR verifies photo and details.</w:t>
      </w:r>
    </w:p>
    <w:p>
      <w:pPr>
        <w:numPr>
          <w:ilvl w:val="0"/>
          <w:numId w:val="1219"/>
        </w:numPr>
        <w:pStyle w:val="Compact"/>
      </w:pPr>
      <w:r>
        <w:t xml:space="preserve">Generate card from HR Documents hub.</w:t>
      </w:r>
    </w:p>
    <w:p>
      <w:pPr>
        <w:numPr>
          <w:ilvl w:val="0"/>
          <w:numId w:val="1219"/>
        </w:numPr>
        <w:pStyle w:val="Compact"/>
      </w:pPr>
      <w:r>
        <w:t xml:space="preserve">Record issuance date; charge replacement fee if lost (per policy).</w:t>
      </w:r>
    </w:p>
    <w:p>
      <w:pPr>
        <w:pStyle w:val="Heading3"/>
      </w:pPr>
      <w:bookmarkStart w:id="531" w:name="e.7.3-scholarship-staff-hr_portal_only"/>
      <w:r>
        <w:t xml:space="preserve">E.7.3 Scholarship Staff (hr_portal_only)</w:t>
      </w:r>
      <w:bookmarkEnd w:id="531"/>
    </w:p>
    <w:p>
      <w:pPr>
        <w:pStyle w:val="FirstParagraph"/>
      </w:pPr>
      <w:r>
        <w:t xml:space="preserve">Mining division / scholarship cohort:</w:t>
      </w:r>
      <w:r>
        <w:t xml:space="preserve"> </w:t>
      </w:r>
      <w:r>
        <w:t xml:space="preserve">- Access only</w:t>
      </w:r>
      <w:r>
        <w:t xml:space="preserve"> </w:t>
      </w:r>
      <w:r>
        <w:rPr>
          <w:rStyle w:val="VerbatimChar"/>
        </w:rPr>
        <w:t xml:space="preserve">/my-profile</w:t>
      </w:r>
      <w:r>
        <w:t xml:space="preserve"> </w:t>
      </w:r>
      <w:r>
        <w:t xml:space="preserve">scholarship sections</w:t>
      </w:r>
      <w:r>
        <w:t xml:space="preserve"> </w:t>
      </w:r>
      <w:r>
        <w:t xml:space="preserve">- Cannot access sales, operations, finance modules</w:t>
      </w:r>
      <w:r>
        <w:t xml:space="preserve"> </w:t>
      </w:r>
      <w:r>
        <w:t xml:space="preserve">- School fee requests via dedicated workflow</w:t>
      </w:r>
      <w:r>
        <w:t xml:space="preserve"> </w:t>
      </w:r>
      <w:r>
        <w:t xml:space="preserve">- Chairman/Executive HR approves payments</w:t>
      </w:r>
    </w:p>
    <w:p>
      <w:pPr>
        <w:pStyle w:val="Heading3"/>
      </w:pPr>
      <w:bookmarkStart w:id="532" w:name="e.7.4-domestic-staff-executive-hr"/>
      <w:r>
        <w:t xml:space="preserve">E.7.4 Domestic Staff (Executive HR)</w:t>
      </w:r>
      <w:bookmarkEnd w:id="532"/>
    </w:p>
    <w:p>
      <w:pPr>
        <w:pStyle w:val="FirstParagraph"/>
      </w:pPr>
      <w:r>
        <w:t xml:space="preserve">Chairman/CEO household staff:</w:t>
      </w:r>
      <w:r>
        <w:t xml:space="preserve"> </w:t>
      </w:r>
      <w:r>
        <w:t xml:space="preserve">- Managed under Executive HR → Family</w:t>
      </w:r>
      <w:r>
        <w:t xml:space="preserve"> </w:t>
      </w:r>
      <w:r>
        <w:t xml:space="preserve">- Separate payment workflow</w:t>
      </w:r>
      <w:r>
        <w:t xml:space="preserve"> </w:t>
      </w:r>
      <w:r>
        <w:t xml:space="preserve">- Not on branch payroll runs</w:t>
      </w:r>
      <w:r>
        <w:t xml:space="preserve"> </w:t>
      </w:r>
      <w:r>
        <w:t xml:space="preserve">- Confidential records</w:t>
      </w:r>
    </w:p>
    <w:p>
      <w:r>
        <w:pict>
          <v:rect style="width:0;height:1.5pt" o:hralign="center" o:hrstd="t" o:hr="t"/>
        </w:pict>
      </w:r>
    </w:p>
    <w:p>
      <w:pPr>
        <w:pStyle w:val="Heading2"/>
      </w:pPr>
      <w:bookmarkStart w:id="533" w:name="e.8-executive-extended-procedures"/>
      <w:r>
        <w:t xml:space="preserve">E.8 EXECUTIVE — EXTENDED PROCEDURES</w:t>
      </w:r>
      <w:bookmarkEnd w:id="533"/>
    </w:p>
    <w:p>
      <w:pPr>
        <w:pStyle w:val="Heading3"/>
      </w:pPr>
      <w:bookmarkStart w:id="534" w:name="e.8.1-setting-branch-sales-targets"/>
      <w:r>
        <w:t xml:space="preserve">E.8.1 Setting Branch Sales Targets</w:t>
      </w:r>
      <w:bookmarkEnd w:id="534"/>
    </w:p>
    <w:p>
      <w:pPr>
        <w:numPr>
          <w:ilvl w:val="0"/>
          <w:numId w:val="1220"/>
        </w:numPr>
        <w:pStyle w:val="Compact"/>
      </w:pPr>
      <w:r>
        <w:t xml:space="preserve">MD → Settings → Governance → Org manager targets.</w:t>
      </w:r>
    </w:p>
    <w:p>
      <w:pPr>
        <w:numPr>
          <w:ilvl w:val="0"/>
          <w:numId w:val="1220"/>
        </w:numPr>
        <w:pStyle w:val="Compact"/>
      </w:pPr>
      <w:r>
        <w:t xml:space="preserve">Set monthly sales target (₦) and production metres target per branch.</w:t>
      </w:r>
    </w:p>
    <w:p>
      <w:pPr>
        <w:numPr>
          <w:ilvl w:val="0"/>
          <w:numId w:val="1220"/>
        </w:numPr>
        <w:pStyle w:val="Compact"/>
      </w:pPr>
      <w:r>
        <w:t xml:space="preserve">Targets appear on Manager Dashboard pulse and Command Centre scorecard.</w:t>
      </w:r>
    </w:p>
    <w:p>
      <w:pPr>
        <w:numPr>
          <w:ilvl w:val="0"/>
          <w:numId w:val="1220"/>
        </w:numPr>
        <w:pStyle w:val="Compact"/>
      </w:pPr>
      <w:r>
        <w:t xml:space="preserve">Review monthly; adjust quarterly for seasonality.</w:t>
      </w:r>
    </w:p>
    <w:p>
      <w:pPr>
        <w:pStyle w:val="Heading3"/>
      </w:pPr>
      <w:bookmarkStart w:id="535" w:name="e.8.2-credit-policy-configuration"/>
      <w:r>
        <w:t xml:space="preserve">E.8.2 Credit Policy Configuration</w:t>
      </w:r>
      <w:bookmarkEnd w:id="535"/>
    </w:p>
    <w:p>
      <w:pPr>
        <w:numPr>
          <w:ilvl w:val="0"/>
          <w:numId w:val="1221"/>
        </w:numPr>
        <w:pStyle w:val="Compact"/>
      </w:pPr>
      <w:r>
        <w:t xml:space="preserve">Settings → Governance or org_policy_kv.</w:t>
      </w:r>
    </w:p>
    <w:p>
      <w:pPr>
        <w:numPr>
          <w:ilvl w:val="0"/>
          <w:numId w:val="1221"/>
        </w:numPr>
        <w:pStyle w:val="Compact"/>
      </w:pPr>
      <w:r>
        <w:t xml:space="preserve">Set</w:t>
      </w:r>
      <w:r>
        <w:t xml:space="preserve"> </w:t>
      </w:r>
      <w:r>
        <w:rPr>
          <w:rStyle w:val="VerbatimChar"/>
        </w:rPr>
        <w:t xml:space="preserve">CREDIT_BRANCH_MANAGER_LIMIT_NGN</w:t>
      </w:r>
      <w:r>
        <w:t xml:space="preserve">.</w:t>
      </w:r>
    </w:p>
    <w:p>
      <w:pPr>
        <w:numPr>
          <w:ilvl w:val="0"/>
          <w:numId w:val="1221"/>
        </w:numPr>
        <w:pStyle w:val="Compact"/>
      </w:pPr>
      <w:r>
        <w:t xml:space="preserve">Set</w:t>
      </w:r>
      <w:r>
        <w:t xml:space="preserve"> </w:t>
      </w:r>
      <w:r>
        <w:rPr>
          <w:rStyle w:val="VerbatimChar"/>
        </w:rPr>
        <w:t xml:space="preserve">CREDIT_MD_REQUIRED_ABOVE_NGN</w:t>
      </w:r>
      <w:r>
        <w:t xml:space="preserve">.</w:t>
      </w:r>
    </w:p>
    <w:p>
      <w:pPr>
        <w:numPr>
          <w:ilvl w:val="0"/>
          <w:numId w:val="1221"/>
        </w:numPr>
        <w:pStyle w:val="Compact"/>
      </w:pPr>
      <w:r>
        <w:t xml:space="preserve">Set default and maximum credit terms days.</w:t>
      </w:r>
    </w:p>
    <w:p>
      <w:pPr>
        <w:numPr>
          <w:ilvl w:val="0"/>
          <w:numId w:val="1221"/>
        </w:numPr>
        <w:pStyle w:val="Compact"/>
      </w:pPr>
      <w:r>
        <w:t xml:space="preserve">Communicate to all sales staff via official notice.</w:t>
      </w:r>
    </w:p>
    <w:p>
      <w:pPr>
        <w:pStyle w:val="Heading3"/>
      </w:pPr>
      <w:bookmarkStart w:id="536" w:name="e.8.3-executive-benefit-payment-workflow"/>
      <w:r>
        <w:t xml:space="preserve">E.8.3 Executive Benefit Payment Workflow</w:t>
      </w:r>
      <w:bookmarkEnd w:id="536"/>
    </w:p>
    <w:p>
      <w:pPr>
        <w:pStyle w:val="SourceCode"/>
      </w:pPr>
      <w:r>
        <w:rPr>
          <w:rStyle w:val="VerbatimChar"/>
        </w:rPr>
        <w:t xml:space="preserve">draft → submitted → finance_review → md_review → approved → exported → paid</w:t>
      </w:r>
    </w:p>
    <w:p>
      <w:pPr>
        <w:pStyle w:val="FirstParagraph"/>
      </w:pPr>
      <w:r>
        <w:t xml:space="preserve">Chairman family expenses and school fees follow this chain with</w:t>
      </w:r>
      <w:r>
        <w:t xml:space="preserve"> </w:t>
      </w:r>
      <w:r>
        <w:rPr>
          <w:rStyle w:val="VerbatimChar"/>
        </w:rPr>
        <w:t xml:space="preserve">hr.chairman.manage</w:t>
      </w:r>
      <w:r>
        <w:t xml:space="preserve">.</w:t>
      </w:r>
    </w:p>
    <w:p>
      <w:r>
        <w:pict>
          <v:rect style="width:0;height:1.5pt" o:hralign="center" o:hrstd="t" o:hr="t"/>
        </w:pict>
      </w:r>
    </w:p>
    <w:p>
      <w:pPr>
        <w:pStyle w:val="Heading2"/>
      </w:pPr>
      <w:bookmarkStart w:id="537" w:name="e.9-cross-department-escalation-matrix"/>
      <w:r>
        <w:t xml:space="preserve">E.9 CROSS-DEPARTMENT ESCALATION MATRIX</w:t>
      </w:r>
      <w:bookmarkEnd w:id="537"/>
    </w:p>
    <w:tbl>
      <w:tblPr>
        <w:tblStyle w:val="Table"/>
        <w:tblW w:type="pct" w:w="0.0"/>
        <w:tblLook w:firstRow="1"/>
      </w:tblPr>
      <w:tblGrid/>
      <w:tr>
        <w:trPr>
          <w:cnfStyle w:firstRow="1"/>
        </w:trPr>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First Contact</w:t>
            </w:r>
          </w:p>
        </w:tc>
        <w:tc>
          <w:tcPr>
            <w:tcBorders>
              <w:bottom w:val="single"/>
            </w:tcBorders>
            <w:vAlign w:val="bottom"/>
          </w:tcPr>
          <w:p>
            <w:pPr>
              <w:pStyle w:val="Compact"/>
              <w:jc w:val="left"/>
            </w:pPr>
            <w:r>
              <w:t xml:space="preserve">Escalation</w:t>
            </w:r>
          </w:p>
        </w:tc>
        <w:tc>
          <w:tcPr>
            <w:tcBorders>
              <w:bottom w:val="single"/>
            </w:tcBorders>
            <w:vAlign w:val="bottom"/>
          </w:tcPr>
          <w:p>
            <w:pPr>
              <w:pStyle w:val="Compact"/>
              <w:jc w:val="left"/>
            </w:pPr>
            <w:r>
              <w:t xml:space="preserve">Final</w:t>
            </w:r>
          </w:p>
        </w:tc>
      </w:tr>
      <w:tr>
        <w:tc>
          <w:p>
            <w:pPr>
              <w:pStyle w:val="Compact"/>
              <w:jc w:val="left"/>
            </w:pPr>
            <w:r>
              <w:t xml:space="preserve">System down</w:t>
            </w:r>
          </w:p>
        </w:tc>
        <w:tc>
          <w:p>
            <w:pPr>
              <w:pStyle w:val="Compact"/>
              <w:jc w:val="left"/>
            </w:pPr>
            <w:r>
              <w:t xml:space="preserve">IT Admin</w:t>
            </w:r>
          </w:p>
        </w:tc>
        <w:tc>
          <w:p>
            <w:pPr>
              <w:pStyle w:val="Compact"/>
              <w:jc w:val="left"/>
            </w:pPr>
            <w:r>
              <w:t xml:space="preserve">MD</w:t>
            </w:r>
          </w:p>
        </w:tc>
        <w:tc>
          <w:p>
            <w:pPr>
              <w:pStyle w:val="Compact"/>
              <w:jc w:val="left"/>
            </w:pPr>
            <w:r>
              <w:t xml:space="preserve">External vendor</w:t>
            </w:r>
          </w:p>
        </w:tc>
      </w:tr>
      <w:tr>
        <w:tc>
          <w:p>
            <w:pPr>
              <w:pStyle w:val="Compact"/>
              <w:jc w:val="left"/>
            </w:pPr>
            <w:r>
              <w:t xml:space="preserve">Receipt dispute</w:t>
            </w:r>
          </w:p>
        </w:tc>
        <w:tc>
          <w:p>
            <w:pPr>
              <w:pStyle w:val="Compact"/>
              <w:jc w:val="left"/>
            </w:pPr>
            <w:r>
              <w:t xml:space="preserve">Cashier</w:t>
            </w:r>
          </w:p>
        </w:tc>
        <w:tc>
          <w:p>
            <w:pPr>
              <w:pStyle w:val="Compact"/>
              <w:jc w:val="left"/>
            </w:pPr>
            <w:r>
              <w:t xml:space="preserve">Finance Manager</w:t>
            </w:r>
          </w:p>
        </w:tc>
        <w:tc>
          <w:p>
            <w:pPr>
              <w:pStyle w:val="Compact"/>
              <w:jc w:val="left"/>
            </w:pPr>
            <w:r>
              <w:t xml:space="preserve">MD</w:t>
            </w:r>
          </w:p>
        </w:tc>
      </w:tr>
      <w:tr>
        <w:tc>
          <w:p>
            <w:pPr>
              <w:pStyle w:val="Compact"/>
              <w:jc w:val="left"/>
            </w:pPr>
            <w:r>
              <w:t xml:space="preserve">Production delay</w:t>
            </w:r>
          </w:p>
        </w:tc>
        <w:tc>
          <w:p>
            <w:pPr>
              <w:pStyle w:val="Compact"/>
              <w:jc w:val="left"/>
            </w:pPr>
            <w:r>
              <w:t xml:space="preserve">Operations</w:t>
            </w:r>
          </w:p>
        </w:tc>
        <w:tc>
          <w:p>
            <w:pPr>
              <w:pStyle w:val="Compact"/>
              <w:jc w:val="left"/>
            </w:pPr>
            <w:r>
              <w:t xml:space="preserve">BM</w:t>
            </w:r>
          </w:p>
        </w:tc>
        <w:tc>
          <w:p>
            <w:pPr>
              <w:pStyle w:val="Compact"/>
              <w:jc w:val="left"/>
            </w:pPr>
            <w:r>
              <w:t xml:space="preserve">MD</w:t>
            </w:r>
          </w:p>
        </w:tc>
      </w:tr>
      <w:tr>
        <w:tc>
          <w:p>
            <w:pPr>
              <w:pStyle w:val="Compact"/>
              <w:jc w:val="left"/>
            </w:pPr>
            <w:r>
              <w:t xml:space="preserve">Refund dispute</w:t>
            </w:r>
          </w:p>
        </w:tc>
        <w:tc>
          <w:p>
            <w:pPr>
              <w:pStyle w:val="Compact"/>
              <w:jc w:val="left"/>
            </w:pPr>
            <w:r>
              <w:t xml:space="preserve">Sales</w:t>
            </w:r>
          </w:p>
        </w:tc>
        <w:tc>
          <w:p>
            <w:pPr>
              <w:pStyle w:val="Compact"/>
              <w:jc w:val="left"/>
            </w:pPr>
            <w:r>
              <w:t xml:space="preserve">BM</w:t>
            </w:r>
          </w:p>
        </w:tc>
        <w:tc>
          <w:p>
            <w:pPr>
              <w:pStyle w:val="Compact"/>
              <w:jc w:val="left"/>
            </w:pPr>
            <w:r>
              <w:t xml:space="preserve">MD</w:t>
            </w:r>
          </w:p>
        </w:tc>
      </w:tr>
      <w:tr>
        <w:tc>
          <w:p>
            <w:pPr>
              <w:pStyle w:val="Compact"/>
              <w:jc w:val="left"/>
            </w:pPr>
            <w:r>
              <w:t xml:space="preserve">HR grievance</w:t>
            </w:r>
          </w:p>
        </w:tc>
        <w:tc>
          <w:p>
            <w:pPr>
              <w:pStyle w:val="Compact"/>
              <w:jc w:val="left"/>
            </w:pPr>
            <w:r>
              <w:t xml:space="preserve">HR Admin</w:t>
            </w:r>
          </w:p>
        </w:tc>
        <w:tc>
          <w:p>
            <w:pPr>
              <w:pStyle w:val="Compact"/>
              <w:jc w:val="left"/>
            </w:pPr>
            <w:r>
              <w:t xml:space="preserve">GM HR</w:t>
            </w:r>
          </w:p>
        </w:tc>
        <w:tc>
          <w:p>
            <w:pPr>
              <w:pStyle w:val="Compact"/>
              <w:jc w:val="left"/>
            </w:pPr>
            <w:r>
              <w:t xml:space="preserve">MD</w:t>
            </w:r>
          </w:p>
        </w:tc>
      </w:tr>
      <w:tr>
        <w:tc>
          <w:p>
            <w:pPr>
              <w:pStyle w:val="Compact"/>
              <w:jc w:val="left"/>
            </w:pPr>
            <w:r>
              <w:t xml:space="preserve">Supplier quality</w:t>
            </w:r>
          </w:p>
        </w:tc>
        <w:tc>
          <w:p>
            <w:pPr>
              <w:pStyle w:val="Compact"/>
              <w:jc w:val="left"/>
            </w:pPr>
            <w:r>
              <w:t xml:space="preserve">Procurement</w:t>
            </w:r>
          </w:p>
        </w:tc>
        <w:tc>
          <w:p>
            <w:pPr>
              <w:pStyle w:val="Compact"/>
              <w:jc w:val="left"/>
            </w:pPr>
            <w:r>
              <w:t xml:space="preserve">MD</w:t>
            </w:r>
          </w:p>
        </w:tc>
        <w:tc>
          <w:p>
            <w:pPr>
              <w:pStyle w:val="Compact"/>
              <w:jc w:val="left"/>
            </w:pPr>
            <w:r>
              <w:t xml:space="preserve">Legal</w:t>
            </w:r>
          </w:p>
        </w:tc>
      </w:tr>
      <w:tr>
        <w:tc>
          <w:p>
            <w:pPr>
              <w:pStyle w:val="Compact"/>
              <w:jc w:val="left"/>
            </w:pPr>
            <w:r>
              <w:t xml:space="preserve">Coil theft suspicion</w:t>
            </w:r>
          </w:p>
        </w:tc>
        <w:tc>
          <w:p>
            <w:pPr>
              <w:pStyle w:val="Compact"/>
              <w:jc w:val="left"/>
            </w:pPr>
            <w:r>
              <w:t xml:space="preserve">Operations</w:t>
            </w:r>
          </w:p>
        </w:tc>
        <w:tc>
          <w:p>
            <w:pPr>
              <w:pStyle w:val="Compact"/>
              <w:jc w:val="left"/>
            </w:pPr>
            <w:r>
              <w:t xml:space="preserve">BM + HR</w:t>
            </w:r>
          </w:p>
        </w:tc>
        <w:tc>
          <w:p>
            <w:pPr>
              <w:pStyle w:val="Compact"/>
              <w:jc w:val="left"/>
            </w:pPr>
            <w:r>
              <w:t xml:space="preserve">MD + Police</w:t>
            </w:r>
          </w:p>
        </w:tc>
      </w:tr>
      <w:tr>
        <w:tc>
          <w:p>
            <w:pPr>
              <w:pStyle w:val="Compact"/>
              <w:jc w:val="left"/>
            </w:pPr>
            <w:r>
              <w:t xml:space="preserve">Period lock dispute</w:t>
            </w:r>
          </w:p>
        </w:tc>
        <w:tc>
          <w:p>
            <w:pPr>
              <w:pStyle w:val="Compact"/>
              <w:jc w:val="left"/>
            </w:pPr>
            <w:r>
              <w:t xml:space="preserve">Finance</w:t>
            </w:r>
          </w:p>
        </w:tc>
        <w:tc>
          <w:p>
            <w:pPr>
              <w:pStyle w:val="Compact"/>
              <w:jc w:val="left"/>
            </w:pPr>
            <w:r>
              <w:t xml:space="preserve">MD</w:t>
            </w:r>
          </w:p>
        </w:tc>
        <w:tc>
          <w:p>
            <w:pPr>
              <w:pStyle w:val="Compact"/>
              <w:jc w:val="left"/>
            </w:pPr>
            <w:r>
              <w:t xml:space="preserve">Board</w:t>
            </w:r>
          </w:p>
        </w:tc>
      </w:tr>
    </w:tbl>
    <w:p>
      <w:r>
        <w:pict>
          <v:rect style="width:0;height:1.5pt" o:hralign="center" o:hrstd="t" o:hr="t"/>
        </w:pict>
      </w:r>
    </w:p>
    <w:p>
      <w:pPr>
        <w:pStyle w:val="Heading2"/>
      </w:pPr>
      <w:bookmarkStart w:id="538" w:name="e.10-training-program-outline"/>
      <w:r>
        <w:t xml:space="preserve">E.10 TRAINING PROGRAM OUTLINE</w:t>
      </w:r>
      <w:bookmarkEnd w:id="538"/>
    </w:p>
    <w:p>
      <w:pPr>
        <w:pStyle w:val="Heading3"/>
      </w:pPr>
      <w:bookmarkStart w:id="539" w:name="week-1-all-staff"/>
      <w:r>
        <w:t xml:space="preserve">Week 1 — All Staff</w:t>
      </w:r>
      <w:bookmarkEnd w:id="539"/>
    </w:p>
    <w:p>
      <w:pPr>
        <w:numPr>
          <w:ilvl w:val="0"/>
          <w:numId w:val="1222"/>
        </w:numPr>
        <w:pStyle w:val="Compact"/>
      </w:pPr>
      <w:r>
        <w:t xml:space="preserve">Sign in, password, branch selection</w:t>
      </w:r>
    </w:p>
    <w:p>
      <w:pPr>
        <w:numPr>
          <w:ilvl w:val="0"/>
          <w:numId w:val="1222"/>
        </w:numPr>
        <w:pStyle w:val="Compact"/>
      </w:pPr>
      <w:r>
        <w:t xml:space="preserve">Workspace navigation, official notices</w:t>
      </w:r>
    </w:p>
    <w:p>
      <w:pPr>
        <w:numPr>
          <w:ilvl w:val="0"/>
          <w:numId w:val="1222"/>
        </w:numPr>
        <w:pStyle w:val="Compact"/>
      </w:pPr>
      <w:r>
        <w:t xml:space="preserve">My HR self-service</w:t>
      </w:r>
    </w:p>
    <w:p>
      <w:pPr>
        <w:numPr>
          <w:ilvl w:val="0"/>
          <w:numId w:val="1222"/>
        </w:numPr>
        <w:pStyle w:val="Compact"/>
      </w:pPr>
      <w:r>
        <w:t xml:space="preserve">Zare introduction</w:t>
      </w:r>
    </w:p>
    <w:p>
      <w:pPr>
        <w:pStyle w:val="Heading3"/>
      </w:pPr>
      <w:bookmarkStart w:id="540" w:name="week-2-role-specific"/>
      <w:r>
        <w:t xml:space="preserve">Week 2 — Role Specific</w:t>
      </w:r>
      <w:bookmarkEnd w:id="540"/>
    </w:p>
    <w:p>
      <w:pPr>
        <w:numPr>
          <w:ilvl w:val="0"/>
          <w:numId w:val="1223"/>
        </w:numPr>
        <w:pStyle w:val="Compact"/>
      </w:pPr>
      <w:r>
        <w:t xml:space="preserve">Department SOP for assigned role</w:t>
      </w:r>
    </w:p>
    <w:p>
      <w:pPr>
        <w:numPr>
          <w:ilvl w:val="0"/>
          <w:numId w:val="1223"/>
        </w:numPr>
        <w:pStyle w:val="Compact"/>
      </w:pPr>
      <w:r>
        <w:t xml:space="preserve">Role training guide completion</w:t>
      </w:r>
    </w:p>
    <w:p>
      <w:pPr>
        <w:numPr>
          <w:ilvl w:val="0"/>
          <w:numId w:val="1223"/>
        </w:numPr>
        <w:pStyle w:val="Compact"/>
      </w:pPr>
      <w:r>
        <w:t xml:space="preserve">Supervised transaction entry</w:t>
      </w:r>
    </w:p>
    <w:p>
      <w:pPr>
        <w:pStyle w:val="Heading3"/>
      </w:pPr>
      <w:bookmarkStart w:id="541" w:name="week-3-competency"/>
      <w:r>
        <w:t xml:space="preserve">Week 3 — Competency</w:t>
      </w:r>
      <w:bookmarkEnd w:id="541"/>
    </w:p>
    <w:p>
      <w:pPr>
        <w:numPr>
          <w:ilvl w:val="0"/>
          <w:numId w:val="1224"/>
        </w:numPr>
        <w:pStyle w:val="Compact"/>
      </w:pPr>
      <w:r>
        <w:t xml:space="preserve">Checklist sign-off by supervisor</w:t>
      </w:r>
    </w:p>
    <w:p>
      <w:pPr>
        <w:numPr>
          <w:ilvl w:val="0"/>
          <w:numId w:val="1224"/>
        </w:numPr>
        <w:pStyle w:val="Compact"/>
      </w:pPr>
      <w:r>
        <w:t xml:space="preserve">Independent operation with spot checks</w:t>
      </w:r>
    </w:p>
    <w:p>
      <w:pPr>
        <w:pStyle w:val="Heading3"/>
      </w:pPr>
      <w:bookmarkStart w:id="542" w:name="quarterly-refresher"/>
      <w:r>
        <w:t xml:space="preserve">Quarterly Refresher</w:t>
      </w:r>
      <w:bookmarkEnd w:id="542"/>
    </w:p>
    <w:p>
      <w:pPr>
        <w:numPr>
          <w:ilvl w:val="0"/>
          <w:numId w:val="1225"/>
        </w:numPr>
        <w:pStyle w:val="Compact"/>
      </w:pPr>
      <w:r>
        <w:t xml:space="preserve">Governance updates</w:t>
      </w:r>
    </w:p>
    <w:p>
      <w:pPr>
        <w:numPr>
          <w:ilvl w:val="0"/>
          <w:numId w:val="1225"/>
        </w:numPr>
        <w:pStyle w:val="Compact"/>
      </w:pPr>
      <w:r>
        <w:t xml:space="preserve">New feature briefing</w:t>
      </w:r>
    </w:p>
    <w:p>
      <w:pPr>
        <w:numPr>
          <w:ilvl w:val="0"/>
          <w:numId w:val="1225"/>
        </w:numPr>
        <w:pStyle w:val="Compact"/>
      </w:pPr>
      <w:r>
        <w:t xml:space="preserve">Fraud awareness</w:t>
      </w:r>
    </w:p>
    <w:p>
      <w:r>
        <w:pict>
          <v:rect style="width:0;height:1.5pt" o:hralign="center" o:hrstd="t" o:hr="t"/>
        </w:pict>
      </w:r>
    </w:p>
    <w:p>
      <w:pPr>
        <w:pStyle w:val="FirstParagraph"/>
      </w:pPr>
      <w:r>
        <w:rPr>
          <w:i/>
        </w:rPr>
        <w:t xml:space="preserve">End of Annex E — Extended Procedures</w:t>
      </w:r>
    </w:p>
    <w:p>
      <w:r>
        <w:pict>
          <v:rect style="width:0;height:1.5pt" o:hralign="center" o:hrstd="t" o:hr="t"/>
        </w:pict>
      </w:r>
    </w:p>
    <w:p>
      <w:pPr>
        <w:pStyle w:val="Heading1"/>
      </w:pPr>
      <w:bookmarkStart w:id="543" w:name="X1db09d5390f2c7ceda64b5f2d19328c2b48e2ef"/>
      <w:r>
        <w:t xml:space="preserve">ANNEX F: ACCOUNTING POLICIES &amp; FINANCIAL REPORTING MANUAL</w:t>
      </w:r>
      <w:bookmarkEnd w:id="543"/>
    </w:p>
    <w:p>
      <w:pPr>
        <w:pStyle w:val="FirstParagraph"/>
      </w:pPr>
      <w:r>
        <w:rPr>
          <w:b/>
        </w:rPr>
        <w:t xml:space="preserve">Zarewa Aluminium and Plastics Ltd — System of Operations v3.0</w:t>
      </w:r>
      <w:r>
        <w:br/>
      </w:r>
      <w:r>
        <w:rPr>
          <w:b/>
        </w:rPr>
        <w:t xml:space="preserve">Authority:</w:t>
      </w:r>
      <w:r>
        <w:t xml:space="preserve"> </w:t>
      </w:r>
      <w:r>
        <w:t xml:space="preserve">Finance Manager + MD approval</w:t>
      </w:r>
      <w:r>
        <w:br/>
      </w:r>
      <w:r>
        <w:rPr>
          <w:b/>
        </w:rPr>
        <w:t xml:space="preserve">Reference:</w:t>
      </w:r>
      <w:r>
        <w:t xml:space="preserve"> </w:t>
      </w:r>
      <w:r>
        <w:rPr>
          <w:rStyle w:val="VerbatimChar"/>
        </w:rPr>
        <w:t xml:space="preserve">docs/ACCOUNTING_POLICY_AP1C.md</w:t>
      </w:r>
      <w:r>
        <w:t xml:space="preserve">,</w:t>
      </w:r>
      <w:r>
        <w:t xml:space="preserve"> </w:t>
      </w:r>
      <w:r>
        <w:rPr>
          <w:rStyle w:val="VerbatimChar"/>
        </w:rPr>
        <w:t xml:space="preserve">docs/ACCOUNTING_POLICY_AP3_COSTING.md</w:t>
      </w:r>
    </w:p>
    <w:p>
      <w:r>
        <w:pict>
          <v:rect style="width:0;height:1.5pt" o:hralign="center" o:hrstd="t" o:hr="t"/>
        </w:pict>
      </w:r>
    </w:p>
    <w:p>
      <w:pPr>
        <w:pStyle w:val="Heading2"/>
      </w:pPr>
      <w:bookmarkStart w:id="544" w:name="f.1-accounting-policy-overview"/>
      <w:r>
        <w:t xml:space="preserve">F.1 ACCOUNTING POLICY OVERVIEW</w:t>
      </w:r>
      <w:bookmarkEnd w:id="544"/>
    </w:p>
    <w:p>
      <w:pPr>
        <w:pStyle w:val="FirstParagraph"/>
      </w:pPr>
      <w:r>
        <w:t xml:space="preserve">Zarewa operates a three-phase accounting model implemented in the ERP:</w:t>
      </w:r>
    </w:p>
    <w:tbl>
      <w:tblPr>
        <w:tblStyle w:val="Table"/>
        <w:tblW w:type="pct" w:w="5000.0"/>
        <w:tblLook w:firstRow="1"/>
      </w:tblPr>
      <w:tblGrid>
        <w:gridCol w:w="1540"/>
        <w:gridCol w:w="1320"/>
        <w:gridCol w:w="1760"/>
        <w:gridCol w:w="330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Key Principle</w:t>
            </w:r>
          </w:p>
        </w:tc>
      </w:tr>
      <w:tr>
        <w:tc>
          <w:p>
            <w:pPr>
              <w:pStyle w:val="Compact"/>
              <w:jc w:val="left"/>
            </w:pPr>
            <w:r>
              <w:t xml:space="preserve">AP1c</w:t>
            </w:r>
          </w:p>
        </w:tc>
        <w:tc>
          <w:p>
            <w:pPr>
              <w:pStyle w:val="Compact"/>
              <w:jc w:val="left"/>
            </w:pPr>
            <w:r>
              <w:t xml:space="preserve">Production Recognition</w:t>
            </w:r>
          </w:p>
        </w:tc>
        <w:tc>
          <w:p>
            <w:pPr>
              <w:pStyle w:val="Compact"/>
              <w:jc w:val="left"/>
            </w:pPr>
            <w:r>
              <w:t xml:space="preserve">Active (Policy V1)</w:t>
            </w:r>
          </w:p>
        </w:tc>
        <w:tc>
          <w:p>
            <w:pPr>
              <w:pStyle w:val="Compact"/>
              <w:jc w:val="left"/>
            </w:pPr>
            <w:r>
              <w:t xml:space="preserve">Revenue at production completion</w:t>
            </w:r>
          </w:p>
        </w:tc>
      </w:tr>
      <w:tr>
        <w:tc>
          <w:p>
            <w:pPr>
              <w:pStyle w:val="Compact"/>
              <w:jc w:val="left"/>
            </w:pPr>
            <w:r>
              <w:t xml:space="preserve">AP2</w:t>
            </w:r>
          </w:p>
        </w:tc>
        <w:tc>
          <w:p>
            <w:pPr>
              <w:pStyle w:val="Compact"/>
              <w:jc w:val="left"/>
            </w:pPr>
            <w:r>
              <w:t xml:space="preserve">Received-Basis AP + Inventory</w:t>
            </w:r>
          </w:p>
        </w:tc>
        <w:tc>
          <w:p>
            <w:pPr>
              <w:pStyle w:val="Compact"/>
              <w:jc w:val="left"/>
            </w:pPr>
            <w:r>
              <w:t xml:space="preserve">Active</w:t>
            </w:r>
          </w:p>
        </w:tc>
        <w:tc>
          <w:p>
            <w:pPr>
              <w:pStyle w:val="Compact"/>
              <w:jc w:val="left"/>
            </w:pPr>
            <w:r>
              <w:t xml:space="preserve">Payables at GRN; landed cost inventory</w:t>
            </w:r>
          </w:p>
        </w:tc>
      </w:tr>
      <w:tr>
        <w:tc>
          <w:p>
            <w:pPr>
              <w:pStyle w:val="Compact"/>
              <w:jc w:val="left"/>
            </w:pPr>
            <w:r>
              <w:t xml:space="preserve">AP3</w:t>
            </w:r>
          </w:p>
        </w:tc>
        <w:tc>
          <w:p>
            <w:pPr>
              <w:pStyle w:val="Compact"/>
              <w:jc w:val="left"/>
            </w:pPr>
            <w:r>
              <w:t xml:space="preserve">Branch P&amp;L + Material Costing</w:t>
            </w:r>
          </w:p>
        </w:tc>
        <w:tc>
          <w:p>
            <w:pPr>
              <w:pStyle w:val="Compact"/>
              <w:jc w:val="left"/>
            </w:pPr>
            <w:r>
              <w:t xml:space="preserve">Progressive rollout</w:t>
            </w:r>
          </w:p>
        </w:tc>
        <w:tc>
          <w:p>
            <w:pPr>
              <w:pStyle w:val="Compact"/>
              <w:jc w:val="left"/>
            </w:pPr>
            <w:r>
              <w:t xml:space="preserve">Standard vs actual cost per job</w:t>
            </w:r>
          </w:p>
        </w:tc>
      </w:tr>
    </w:tbl>
    <w:p>
      <w:pPr>
        <w:pStyle w:val="BodyText"/>
      </w:pPr>
      <w:r>
        <w:t xml:space="preserve">Phases are additive: AP3 requires AP2 requires AP1c.</w:t>
      </w:r>
    </w:p>
    <w:p>
      <w:r>
        <w:pict>
          <v:rect style="width:0;height:1.5pt" o:hralign="center" o:hrstd="t" o:hr="t"/>
        </w:pict>
      </w:r>
    </w:p>
    <w:p>
      <w:pPr>
        <w:pStyle w:val="Heading2"/>
      </w:pPr>
      <w:bookmarkStart w:id="545" w:name="f.2-policy-v1-revenue-recognition-ap1c"/>
      <w:r>
        <w:t xml:space="preserve">F.2 POLICY V1 — REVENUE RECOGNITION (AP1c)</w:t>
      </w:r>
      <w:bookmarkEnd w:id="545"/>
    </w:p>
    <w:p>
      <w:pPr>
        <w:pStyle w:val="Heading3"/>
      </w:pPr>
      <w:bookmarkStart w:id="546" w:name="f.2.1-principle"/>
      <w:r>
        <w:t xml:space="preserve">F.2.1 Principle</w:t>
      </w:r>
      <w:bookmarkEnd w:id="546"/>
    </w:p>
    <w:p>
      <w:pPr>
        <w:pStyle w:val="FirstParagraph"/>
      </w:pPr>
      <w:r>
        <w:t xml:space="preserve">Revenue is recognised when the company has completed production of goods for the customer — not when:</w:t>
      </w:r>
      <w:r>
        <w:t xml:space="preserve"> </w:t>
      </w:r>
      <w:r>
        <w:t xml:space="preserve">- Cash is received (cash basis)</w:t>
      </w:r>
      <w:r>
        <w:t xml:space="preserve"> </w:t>
      </w:r>
      <w:r>
        <w:t xml:space="preserve">- Goods are delivered (delivery basis)</w:t>
      </w:r>
      <w:r>
        <w:t xml:space="preserve"> </w:t>
      </w:r>
      <w:r>
        <w:t xml:space="preserve">- Invoice is issued (invoice basis)</w:t>
      </w:r>
    </w:p>
    <w:p>
      <w:pPr>
        <w:pStyle w:val="Heading3"/>
      </w:pPr>
      <w:bookmarkStart w:id="547" w:name="f.2.2-journal-entries"/>
      <w:r>
        <w:t xml:space="preserve">F.2.2 Journal Entries</w:t>
      </w:r>
      <w:bookmarkEnd w:id="547"/>
    </w:p>
    <w:p>
      <w:pPr>
        <w:pStyle w:val="FirstParagraph"/>
      </w:pPr>
      <w:r>
        <w:rPr>
          <w:b/>
        </w:rPr>
        <w:t xml:space="preserve">At production job completion:</w:t>
      </w:r>
    </w:p>
    <w:p>
      <w:pPr>
        <w:pStyle w:val="SourceCode"/>
      </w:pPr>
      <w:r>
        <w:rPr>
          <w:rStyle w:val="VerbatimChar"/>
        </w:rPr>
        <w:t xml:space="preserve">Dr  Accounts Receivable (customer sub-ledger)    XXX</w:t>
      </w:r>
      <w:r>
        <w:br/>
      </w:r>
      <w:r>
        <w:rPr>
          <w:rStyle w:val="VerbatimChar"/>
        </w:rPr>
        <w:t xml:space="preserve">    Cr  Sales Revenue (4000)                         XXX</w:t>
      </w:r>
    </w:p>
    <w:p>
      <w:pPr>
        <w:pStyle w:val="FirstParagraph"/>
      </w:pPr>
      <w:r>
        <w:t xml:space="preserve">Amount = produced metres × agreed unit price (from quotation snapshot).</w:t>
      </w:r>
    </w:p>
    <w:p>
      <w:pPr>
        <w:pStyle w:val="BodyText"/>
      </w:pPr>
      <w:r>
        <w:rPr>
          <w:b/>
        </w:rPr>
        <w:t xml:space="preserve">At receipt clearance:</w:t>
      </w:r>
    </w:p>
    <w:p>
      <w:pPr>
        <w:pStyle w:val="SourceCode"/>
      </w:pPr>
      <w:r>
        <w:rPr>
          <w:rStyle w:val="VerbatimChar"/>
        </w:rPr>
        <w:t xml:space="preserve">Dr  Cash/Bank (1000)                              XXX</w:t>
      </w:r>
      <w:r>
        <w:br/>
      </w:r>
      <w:r>
        <w:rPr>
          <w:rStyle w:val="VerbatimChar"/>
        </w:rPr>
        <w:t xml:space="preserve">    Cr  Accounts Receivable                          XXX</w:t>
      </w:r>
    </w:p>
    <w:p>
      <w:pPr>
        <w:pStyle w:val="FirstParagraph"/>
      </w:pPr>
      <w:r>
        <w:rPr>
          <w:b/>
        </w:rPr>
        <w:t xml:space="preserve">At customer advance receipt (before production):</w:t>
      </w:r>
    </w:p>
    <w:p>
      <w:pPr>
        <w:pStyle w:val="SourceCode"/>
      </w:pPr>
      <w:r>
        <w:rPr>
          <w:rStyle w:val="VerbatimChar"/>
        </w:rPr>
        <w:t xml:space="preserve">Dr  Cash/Bank (1000)                              XXX</w:t>
      </w:r>
      <w:r>
        <w:br/>
      </w:r>
      <w:r>
        <w:rPr>
          <w:rStyle w:val="VerbatimChar"/>
        </w:rPr>
        <w:t xml:space="preserve">    Cr  Customer Advances (2500)                     XXX</w:t>
      </w:r>
    </w:p>
    <w:p>
      <w:pPr>
        <w:pStyle w:val="FirstParagraph"/>
      </w:pPr>
      <w:r>
        <w:rPr>
          <w:b/>
        </w:rPr>
        <w:t xml:space="preserve">At advance applied to quotation:</w:t>
      </w:r>
    </w:p>
    <w:p>
      <w:pPr>
        <w:pStyle w:val="SourceCode"/>
      </w:pPr>
      <w:r>
        <w:rPr>
          <w:rStyle w:val="VerbatimChar"/>
        </w:rPr>
        <w:t xml:space="preserve">Dr  Customer Advances (2500)                      XXX</w:t>
      </w:r>
      <w:r>
        <w:br/>
      </w:r>
      <w:r>
        <w:rPr>
          <w:rStyle w:val="VerbatimChar"/>
        </w:rPr>
        <w:t xml:space="preserve">    Cr  Accounts Receivable                          XXX</w:t>
      </w:r>
    </w:p>
    <w:p>
      <w:pPr>
        <w:pStyle w:val="Heading3"/>
      </w:pPr>
      <w:bookmarkStart w:id="548" w:name="X3c3386ee8d8e3022d30de9fd6cd28b359797c7a"/>
      <w:r>
        <w:t xml:space="preserve">F.2.3 Implications for Management Reporting</w:t>
      </w:r>
      <w:bookmarkEnd w:id="548"/>
    </w:p>
    <w:tbl>
      <w:tblPr>
        <w:tblStyle w:val="Table"/>
        <w:tblW w:type="pct" w:w="5000.0"/>
        <w:tblLook w:firstRow="1"/>
      </w:tblPr>
      <w:tblGrid>
        <w:gridCol w:w="2754"/>
        <w:gridCol w:w="5165"/>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What It Shows</w:t>
            </w:r>
          </w:p>
        </w:tc>
      </w:tr>
      <w:tr>
        <w:tc>
          <w:p>
            <w:pPr>
              <w:pStyle w:val="Compact"/>
              <w:jc w:val="left"/>
            </w:pPr>
            <w:r>
              <w:t xml:space="preserve">Sales (produced, MTD)</w:t>
            </w:r>
          </w:p>
        </w:tc>
        <w:tc>
          <w:p>
            <w:pPr>
              <w:pStyle w:val="Compact"/>
              <w:jc w:val="left"/>
            </w:pPr>
            <w:r>
              <w:t xml:space="preserve">Revenue from completed jobs — may exceed cash collected</w:t>
            </w:r>
          </w:p>
        </w:tc>
      </w:tr>
      <w:tr>
        <w:tc>
          <w:p>
            <w:pPr>
              <w:pStyle w:val="Compact"/>
              <w:jc w:val="left"/>
            </w:pPr>
            <w:r>
              <w:t xml:space="preserve">Cash &amp; bank (cleared)</w:t>
            </w:r>
          </w:p>
        </w:tc>
        <w:tc>
          <w:p>
            <w:pPr>
              <w:pStyle w:val="Compact"/>
              <w:jc w:val="left"/>
            </w:pPr>
            <w:r>
              <w:t xml:space="preserve">Actual money in treasury</w:t>
            </w:r>
          </w:p>
        </w:tc>
      </w:tr>
      <w:tr>
        <w:tc>
          <w:p>
            <w:pPr>
              <w:pStyle w:val="Compact"/>
              <w:jc w:val="left"/>
            </w:pPr>
            <w:r>
              <w:t xml:space="preserve">AR as-at</w:t>
            </w:r>
          </w:p>
        </w:tc>
        <w:tc>
          <w:p>
            <w:pPr>
              <w:pStyle w:val="Compact"/>
              <w:jc w:val="left"/>
            </w:pPr>
            <w:r>
              <w:t xml:space="preserve">Customers who owe after production recognition</w:t>
            </w:r>
          </w:p>
        </w:tc>
      </w:tr>
      <w:tr>
        <w:tc>
          <w:p>
            <w:pPr>
              <w:pStyle w:val="Compact"/>
              <w:jc w:val="left"/>
            </w:pPr>
            <w:r>
              <w:t xml:space="preserve">Sales bridge</w:t>
            </w:r>
          </w:p>
        </w:tc>
        <w:tc>
          <w:p>
            <w:pPr>
              <w:pStyle w:val="Compact"/>
              <w:jc w:val="left"/>
            </w:pPr>
            <w:r>
              <w:t xml:space="preserve">Reconciles quote → production → cash</w:t>
            </w:r>
          </w:p>
        </w:tc>
      </w:tr>
    </w:tbl>
    <w:p>
      <w:pPr>
        <w:pStyle w:val="BodyText"/>
      </w:pPr>
      <w:r>
        <w:rPr>
          <w:b/>
        </w:rPr>
        <w:t xml:space="preserve">MD and BM must understand:</w:t>
      </w:r>
      <w:r>
        <w:t xml:space="preserve"> </w:t>
      </w:r>
      <w:r>
        <w:t xml:space="preserve">Strong production month may show high revenue before cash collection follows.</w:t>
      </w:r>
    </w:p>
    <w:p>
      <w:pPr>
        <w:pStyle w:val="Heading3"/>
      </w:pPr>
      <w:bookmarkStart w:id="549" w:name="f.2.4-refund-interaction-with-ap1c"/>
      <w:r>
        <w:t xml:space="preserve">F.2.4 Refund Interaction with AP1c</w:t>
      </w:r>
      <w:bookmarkEnd w:id="549"/>
    </w:p>
    <w:p>
      <w:pPr>
        <w:pStyle w:val="FirstParagraph"/>
      </w:pPr>
      <w:r>
        <w:t xml:space="preserve">Refunds reduce customer AR balance. If refund for unproduced metres after revenue recognised:</w:t>
      </w:r>
      <w:r>
        <w:t xml:space="preserve"> </w:t>
      </w:r>
      <w:r>
        <w:t xml:space="preserve">- Refund reverses portion of recognised revenue</w:t>
      </w:r>
      <w:r>
        <w:t xml:space="preserve"> </w:t>
      </w:r>
      <w:r>
        <w:t xml:space="preserve">- GL impact via refund posting workflow</w:t>
      </w:r>
      <w:r>
        <w:t xml:space="preserve"> </w:t>
      </w:r>
      <w:r>
        <w:t xml:space="preserve">- Production alignment check ensures metres claim matches job records</w:t>
      </w:r>
    </w:p>
    <w:p>
      <w:r>
        <w:pict>
          <v:rect style="width:0;height:1.5pt" o:hralign="center" o:hrstd="t" o:hr="t"/>
        </w:pict>
      </w:r>
    </w:p>
    <w:p>
      <w:pPr>
        <w:pStyle w:val="Heading2"/>
      </w:pPr>
      <w:bookmarkStart w:id="550" w:name="f.3-ap2-received-basis-accounts-payable"/>
      <w:r>
        <w:t xml:space="preserve">F.3 AP2 — RECEIVED-BASIS ACCOUNTS PAYABLE</w:t>
      </w:r>
      <w:bookmarkEnd w:id="550"/>
    </w:p>
    <w:p>
      <w:pPr>
        <w:pStyle w:val="Heading3"/>
      </w:pPr>
      <w:bookmarkStart w:id="551" w:name="f.3.1-principle"/>
      <w:r>
        <w:t xml:space="preserve">F.3.1 Principle</w:t>
      </w:r>
      <w:bookmarkEnd w:id="551"/>
    </w:p>
    <w:p>
      <w:pPr>
        <w:pStyle w:val="FirstParagraph"/>
      </w:pPr>
      <w:r>
        <w:t xml:space="preserve">Supplier liabilities recognised at goods receipt (GRN), not at payment date.</w:t>
      </w:r>
    </w:p>
    <w:p>
      <w:pPr>
        <w:pStyle w:val="Heading3"/>
      </w:pPr>
      <w:bookmarkStart w:id="552" w:name="f.3.2-journal-at-grn"/>
      <w:r>
        <w:t xml:space="preserve">F.3.2 Journal at GRN</w:t>
      </w:r>
      <w:bookmarkEnd w:id="552"/>
    </w:p>
    <w:p>
      <w:pPr>
        <w:pStyle w:val="SourceCode"/>
      </w:pPr>
      <w:r>
        <w:rPr>
          <w:rStyle w:val="VerbatimChar"/>
        </w:rPr>
        <w:t xml:space="preserve">Dr  Inventory (1300)                              XXX</w:t>
      </w:r>
      <w:r>
        <w:br/>
      </w:r>
      <w:r>
        <w:rPr>
          <w:rStyle w:val="VerbatimChar"/>
        </w:rPr>
        <w:t xml:space="preserve">    Cr  Accounts Payable — Suppliers (2000)          XXX</w:t>
      </w:r>
    </w:p>
    <w:p>
      <w:pPr>
        <w:pStyle w:val="FirstParagraph"/>
      </w:pPr>
      <w:r>
        <w:t xml:space="preserve">At landed cost including allocated carriage inward.</w:t>
      </w:r>
    </w:p>
    <w:p>
      <w:pPr>
        <w:pStyle w:val="Heading3"/>
      </w:pPr>
      <w:bookmarkStart w:id="553" w:name="f.3.3-supplier-payment"/>
      <w:r>
        <w:t xml:space="preserve">F.3.3 Supplier Payment</w:t>
      </w:r>
      <w:bookmarkEnd w:id="553"/>
    </w:p>
    <w:p>
      <w:pPr>
        <w:pStyle w:val="SourceCode"/>
      </w:pPr>
      <w:r>
        <w:rPr>
          <w:rStyle w:val="VerbatimChar"/>
        </w:rPr>
        <w:t xml:space="preserve">Dr  Accounts Payable (2000)                       XXX</w:t>
      </w:r>
      <w:r>
        <w:br/>
      </w:r>
      <w:r>
        <w:rPr>
          <w:rStyle w:val="VerbatimChar"/>
        </w:rPr>
        <w:t xml:space="preserve">    Cr  Cash/Bank (1000)                             XXX</w:t>
      </w:r>
    </w:p>
    <w:p>
      <w:pPr>
        <w:pStyle w:val="Heading3"/>
      </w:pPr>
      <w:bookmarkStart w:id="554" w:name="f.3.4-supplier-advances"/>
      <w:r>
        <w:t xml:space="preserve">F.3.4 Supplier Advances</w:t>
      </w:r>
      <w:bookmarkEnd w:id="554"/>
    </w:p>
    <w:p>
      <w:pPr>
        <w:pStyle w:val="FirstParagraph"/>
      </w:pPr>
      <w:r>
        <w:t xml:space="preserve">Pre-payment before GRN:</w:t>
      </w:r>
    </w:p>
    <w:p>
      <w:pPr>
        <w:pStyle w:val="SourceCode"/>
      </w:pPr>
      <w:r>
        <w:rPr>
          <w:rStyle w:val="VerbatimChar"/>
        </w:rPr>
        <w:t xml:space="preserve">Dr  Supplier Advance (asset/sub-ledger)           XXX</w:t>
      </w:r>
      <w:r>
        <w:br/>
      </w:r>
      <w:r>
        <w:rPr>
          <w:rStyle w:val="VerbatimChar"/>
        </w:rPr>
        <w:t xml:space="preserve">    Cr  Cash/Bank (1000)                             XXX</w:t>
      </w:r>
    </w:p>
    <w:p>
      <w:pPr>
        <w:pStyle w:val="FirstParagraph"/>
      </w:pPr>
      <w:r>
        <w:t xml:space="preserve">On GRN, advance applied:</w:t>
      </w:r>
    </w:p>
    <w:p>
      <w:pPr>
        <w:pStyle w:val="SourceCode"/>
      </w:pPr>
      <w:r>
        <w:rPr>
          <w:rStyle w:val="VerbatimChar"/>
        </w:rPr>
        <w:t xml:space="preserve">Dr  Accounts Payable (2000)                       XXX</w:t>
      </w:r>
      <w:r>
        <w:br/>
      </w:r>
      <w:r>
        <w:rPr>
          <w:rStyle w:val="VerbatimChar"/>
        </w:rPr>
        <w:t xml:space="preserve">    Cr  Supplier Advance                             XXX</w:t>
      </w:r>
      <w:r>
        <w:br/>
      </w:r>
      <w:r>
        <w:rPr>
          <w:rStyle w:val="VerbatimChar"/>
        </w:rPr>
        <w:t xml:space="preserve">    Cr  Cash/Bank (if balance due)                   XXX</w:t>
      </w:r>
    </w:p>
    <w:p>
      <w:pPr>
        <w:pStyle w:val="Heading3"/>
      </w:pPr>
      <w:bookmarkStart w:id="555" w:name="f.3.5-ap2-diagnostics"/>
      <w:r>
        <w:t xml:space="preserve">F.3.5 AP2 Diagnostics</w:t>
      </w:r>
      <w:bookmarkEnd w:id="555"/>
    </w:p>
    <w:p>
      <w:pPr>
        <w:pStyle w:val="FirstParagraph"/>
      </w:pPr>
      <w:r>
        <w:t xml:space="preserve">Monthly run from Accounting desk:</w:t>
      </w:r>
      <w:r>
        <w:t xml:space="preserve"> </w:t>
      </w:r>
      <w:r>
        <w:t xml:space="preserve">- Unmatched supplier advances</w:t>
      </w:r>
      <w:r>
        <w:t xml:space="preserve"> </w:t>
      </w:r>
      <w:r>
        <w:t xml:space="preserve">- GRNI aging (received not paid)</w:t>
      </w:r>
      <w:r>
        <w:t xml:space="preserve"> </w:t>
      </w:r>
      <w:r>
        <w:t xml:space="preserve">- Inventory GL alignment check</w:t>
      </w:r>
    </w:p>
    <w:p>
      <w:r>
        <w:pict>
          <v:rect style="width:0;height:1.5pt" o:hralign="center" o:hrstd="t" o:hr="t"/>
        </w:pict>
      </w:r>
    </w:p>
    <w:p>
      <w:pPr>
        <w:pStyle w:val="Heading2"/>
      </w:pPr>
      <w:bookmarkStart w:id="556" w:name="f.4-ap3-material-costing-and-branch-pl"/>
      <w:r>
        <w:t xml:space="preserve">F.4 AP3 — MATERIAL COSTING AND BRANCH P&amp;L</w:t>
      </w:r>
      <w:bookmarkEnd w:id="556"/>
    </w:p>
    <w:p>
      <w:pPr>
        <w:pStyle w:val="Heading3"/>
      </w:pPr>
      <w:bookmarkStart w:id="557" w:name="f.4.1-purpose"/>
      <w:r>
        <w:t xml:space="preserve">F.4.1 Purpose</w:t>
      </w:r>
      <w:bookmarkEnd w:id="557"/>
    </w:p>
    <w:p>
      <w:pPr>
        <w:pStyle w:val="FirstParagraph"/>
      </w:pPr>
      <w:r>
        <w:t xml:space="preserve">Allocate true production cost per metre for branch profitability analysis.</w:t>
      </w:r>
    </w:p>
    <w:p>
      <w:pPr>
        <w:pStyle w:val="Heading3"/>
      </w:pPr>
      <w:bookmarkStart w:id="558" w:name="f.4.2-cost-components-per-production-job"/>
      <w:r>
        <w:t xml:space="preserve">F.4.2 Cost Components per Production Job</w:t>
      </w:r>
      <w:bookmarkEnd w:id="558"/>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Source</w:t>
            </w:r>
          </w:p>
        </w:tc>
      </w:tr>
      <w:tr>
        <w:tc>
          <w:p>
            <w:pPr>
              <w:pStyle w:val="Compact"/>
              <w:jc w:val="left"/>
            </w:pPr>
            <w:r>
              <w:t xml:space="preserve">Coil material</w:t>
            </w:r>
          </w:p>
        </w:tc>
        <w:tc>
          <w:p>
            <w:pPr>
              <w:pStyle w:val="Compact"/>
              <w:jc w:val="left"/>
            </w:pPr>
            <w:r>
              <w:t xml:space="preserve">Coil kg consumed × landed cost/kg</w:t>
            </w:r>
          </w:p>
        </w:tc>
      </w:tr>
      <w:tr>
        <w:tc>
          <w:p>
            <w:pPr>
              <w:pStyle w:val="Compact"/>
              <w:jc w:val="left"/>
            </w:pPr>
            <w:r>
              <w:t xml:space="preserve">Accessories</w:t>
            </w:r>
          </w:p>
        </w:tc>
        <w:tc>
          <w:p>
            <w:pPr>
              <w:pStyle w:val="Compact"/>
              <w:jc w:val="left"/>
            </w:pPr>
            <w:r>
              <w:t xml:space="preserve">Issues from stock at standard cost</w:t>
            </w:r>
          </w:p>
        </w:tc>
      </w:tr>
      <w:tr>
        <w:tc>
          <w:p>
            <w:pPr>
              <w:pStyle w:val="Compact"/>
              <w:jc w:val="left"/>
            </w:pPr>
            <w:r>
              <w:t xml:space="preserve">Stone flatsheet</w:t>
            </w:r>
          </w:p>
        </w:tc>
        <w:tc>
          <w:p>
            <w:pPr>
              <w:pStyle w:val="Compact"/>
              <w:jc w:val="left"/>
            </w:pPr>
            <w:r>
              <w:t xml:space="preserve">Sheets consumed × unit cost</w:t>
            </w:r>
          </w:p>
        </w:tc>
      </w:tr>
      <w:tr>
        <w:tc>
          <w:p>
            <w:pPr>
              <w:pStyle w:val="Compact"/>
              <w:jc w:val="left"/>
            </w:pPr>
            <w:r>
              <w:t xml:space="preserve">Direct labour</w:t>
            </w:r>
          </w:p>
        </w:tc>
        <w:tc>
          <w:p>
            <w:pPr>
              <w:pStyle w:val="Compact"/>
              <w:jc w:val="left"/>
            </w:pPr>
            <w:r>
              <w:t xml:space="preserve">Payroll hours allocated per job (progressive)</w:t>
            </w:r>
          </w:p>
        </w:tc>
      </w:tr>
      <w:tr>
        <w:tc>
          <w:p>
            <w:pPr>
              <w:pStyle w:val="Compact"/>
              <w:jc w:val="left"/>
            </w:pPr>
            <w:r>
              <w:t xml:space="preserve">Overhead allocation</w:t>
            </w:r>
          </w:p>
        </w:tc>
        <w:tc>
          <w:p>
            <w:pPr>
              <w:pStyle w:val="Compact"/>
              <w:jc w:val="left"/>
            </w:pPr>
            <w:r>
              <w:t xml:space="preserve">Configurable % or activity-based</w:t>
            </w:r>
          </w:p>
        </w:tc>
      </w:tr>
    </w:tbl>
    <w:p>
      <w:pPr>
        <w:pStyle w:val="Heading3"/>
      </w:pPr>
      <w:bookmarkStart w:id="559" w:name="f.4.3-standard-vs-actual"/>
      <w:r>
        <w:t xml:space="preserve">F.4.3 Standard vs Actual</w:t>
      </w:r>
      <w:bookmarkEnd w:id="559"/>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Calculation</w:t>
            </w:r>
          </w:p>
        </w:tc>
      </w:tr>
      <w:tr>
        <w:tc>
          <w:p>
            <w:pPr>
              <w:pStyle w:val="Compact"/>
              <w:jc w:val="left"/>
            </w:pPr>
            <w:r>
              <w:t xml:space="preserve">Standard cost/m</w:t>
            </w:r>
          </w:p>
        </w:tc>
        <w:tc>
          <w:p>
            <w:pPr>
              <w:pStyle w:val="Compact"/>
              <w:jc w:val="left"/>
            </w:pPr>
            <w:r>
              <w:t xml:space="preserve">From</w:t>
            </w:r>
            <w:r>
              <w:t xml:space="preserve"> </w:t>
            </w:r>
            <w:r>
              <w:rPr>
                <w:rStyle w:val="VerbatimChar"/>
              </w:rPr>
              <w:t xml:space="preserve">product_standard_costs</w:t>
            </w:r>
            <w:r>
              <w:t xml:space="preserve"> </w:t>
            </w:r>
            <w:r>
              <w:t xml:space="preserve">and conversion table</w:t>
            </w:r>
          </w:p>
        </w:tc>
      </w:tr>
      <w:tr>
        <w:tc>
          <w:p>
            <w:pPr>
              <w:pStyle w:val="Compact"/>
              <w:jc w:val="left"/>
            </w:pPr>
            <w:r>
              <w:t xml:space="preserve">Actual cost/m</w:t>
            </w:r>
          </w:p>
        </w:tc>
        <w:tc>
          <w:p>
            <w:pPr>
              <w:pStyle w:val="Compact"/>
              <w:jc w:val="left"/>
            </w:pPr>
            <w:r>
              <w:t xml:space="preserve">Total job cost ÷ produced metres</w:t>
            </w:r>
          </w:p>
        </w:tc>
      </w:tr>
      <w:tr>
        <w:tc>
          <w:p>
            <w:pPr>
              <w:pStyle w:val="Compact"/>
              <w:jc w:val="left"/>
            </w:pPr>
            <w:r>
              <w:t xml:space="preserve">Variance</w:t>
            </w:r>
          </w:p>
        </w:tc>
        <w:tc>
          <w:p>
            <w:pPr>
              <w:pStyle w:val="Compact"/>
              <w:jc w:val="left"/>
            </w:pPr>
            <w:r>
              <w:t xml:space="preserve">Actual - Standard</w:t>
            </w:r>
          </w:p>
        </w:tc>
      </w:tr>
      <w:tr>
        <w:tc>
          <w:p>
            <w:pPr>
              <w:pStyle w:val="Compact"/>
              <w:jc w:val="left"/>
            </w:pPr>
            <w:r>
              <w:t xml:space="preserve">Variance %</w:t>
            </w:r>
          </w:p>
        </w:tc>
        <w:tc>
          <w:p>
            <w:pPr>
              <w:pStyle w:val="Compact"/>
              <w:jc w:val="left"/>
            </w:pPr>
            <w:r>
              <w:t xml:space="preserve">Variance ÷ Standard × 100</w:t>
            </w:r>
          </w:p>
        </w:tc>
      </w:tr>
    </w:tbl>
    <w:p>
      <w:pPr>
        <w:pStyle w:val="BodyText"/>
      </w:pPr>
      <w:r>
        <w:t xml:space="preserve">Report: Accounting → AP3 → Material cost report.</w:t>
      </w:r>
    </w:p>
    <w:p>
      <w:pPr>
        <w:pStyle w:val="Heading3"/>
      </w:pPr>
      <w:bookmarkStart w:id="560" w:name="f.4.4-branch-pl-structure"/>
      <w:r>
        <w:t xml:space="preserve">F.4.4 Branch P&amp;L Structure</w:t>
      </w:r>
      <w:bookmarkEnd w:id="560"/>
    </w:p>
    <w:tbl>
      <w:tblPr>
        <w:tblStyle w:val="Table"/>
        <w:tblW w:type="pct" w:w="0.0"/>
        <w:tblLook w:firstRow="1"/>
      </w:tblPr>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Source</w:t>
            </w:r>
          </w:p>
        </w:tc>
      </w:tr>
      <w:tr>
        <w:tc>
          <w:p>
            <w:pPr>
              <w:pStyle w:val="Compact"/>
              <w:jc w:val="left"/>
            </w:pPr>
            <w:r>
              <w:t xml:space="preserve">Revenue</w:t>
            </w:r>
          </w:p>
        </w:tc>
        <w:tc>
          <w:p>
            <w:pPr>
              <w:pStyle w:val="Compact"/>
              <w:jc w:val="left"/>
            </w:pPr>
            <w:r>
              <w:t xml:space="preserve">AP1c production recognition by branch</w:t>
            </w:r>
          </w:p>
        </w:tc>
      </w:tr>
      <w:tr>
        <w:tc>
          <w:p>
            <w:pPr>
              <w:pStyle w:val="Compact"/>
              <w:jc w:val="left"/>
            </w:pPr>
            <w:r>
              <w:t xml:space="preserve">COGS</w:t>
            </w:r>
          </w:p>
        </w:tc>
        <w:tc>
          <w:p>
            <w:pPr>
              <w:pStyle w:val="Compact"/>
              <w:jc w:val="left"/>
            </w:pPr>
            <w:r>
              <w:t xml:space="preserve">AP3 job costs + accessory issues</w:t>
            </w:r>
          </w:p>
        </w:tc>
      </w:tr>
      <w:tr>
        <w:tc>
          <w:p>
            <w:pPr>
              <w:pStyle w:val="Compact"/>
              <w:jc w:val="left"/>
            </w:pPr>
            <w:r>
              <w:t xml:space="preserve">Gross profit</w:t>
            </w:r>
          </w:p>
        </w:tc>
        <w:tc>
          <w:p>
            <w:pPr>
              <w:pStyle w:val="Compact"/>
              <w:jc w:val="left"/>
            </w:pPr>
            <w:r>
              <w:t xml:space="preserve">Revenue - COGS</w:t>
            </w:r>
          </w:p>
        </w:tc>
      </w:tr>
      <w:tr>
        <w:tc>
          <w:p>
            <w:pPr>
              <w:pStyle w:val="Compact"/>
              <w:jc w:val="left"/>
            </w:pPr>
            <w:r>
              <w:t xml:space="preserve">Operating expenses</w:t>
            </w:r>
          </w:p>
        </w:tc>
        <w:tc>
          <w:p>
            <w:pPr>
              <w:pStyle w:val="Compact"/>
              <w:jc w:val="left"/>
            </w:pPr>
            <w:r>
              <w:t xml:space="preserve">Expense categories by branch</w:t>
            </w:r>
          </w:p>
        </w:tc>
      </w:tr>
      <w:tr>
        <w:tc>
          <w:p>
            <w:pPr>
              <w:pStyle w:val="Compact"/>
              <w:jc w:val="left"/>
            </w:pPr>
            <w:r>
              <w:t xml:space="preserve">Net branch contribution</w:t>
            </w:r>
          </w:p>
        </w:tc>
        <w:tc>
          <w:p>
            <w:pPr>
              <w:pStyle w:val="Compact"/>
              <w:jc w:val="left"/>
            </w:pPr>
            <w:r>
              <w:t xml:space="preserve">Gross profit - OpEx</w:t>
            </w:r>
          </w:p>
        </w:tc>
      </w:tr>
    </w:tbl>
    <w:p>
      <w:pPr>
        <w:pStyle w:val="BodyText"/>
      </w:pPr>
      <w:r>
        <w:rPr>
          <w:b/>
        </w:rPr>
        <w:t xml:space="preserve">Note:</w:t>
      </w:r>
      <w:r>
        <w:t xml:space="preserve"> </w:t>
      </w:r>
      <w:r>
        <w:t xml:space="preserve">Inter-branch loans and HQ allocations may require manual adjustment entries.</w:t>
      </w:r>
    </w:p>
    <w:p>
      <w:r>
        <w:pict>
          <v:rect style="width:0;height:1.5pt" o:hralign="center" o:hrstd="t" o:hr="t"/>
        </w:pict>
      </w:r>
    </w:p>
    <w:p>
      <w:pPr>
        <w:pStyle w:val="Heading2"/>
      </w:pPr>
      <w:bookmarkStart w:id="561" w:name="f.5-inventory-valuation"/>
      <w:r>
        <w:t xml:space="preserve">F.5 INVENTORY VALUATION</w:t>
      </w:r>
      <w:bookmarkEnd w:id="561"/>
    </w:p>
    <w:p>
      <w:pPr>
        <w:pStyle w:val="Heading3"/>
      </w:pPr>
      <w:bookmarkStart w:id="562" w:name="f.5.1-coil-inventory"/>
      <w:r>
        <w:t xml:space="preserve">F.5.1 Coil Inventory</w:t>
      </w:r>
      <w:bookmarkEnd w:id="562"/>
    </w:p>
    <w:p>
      <w:pPr>
        <w:numPr>
          <w:ilvl w:val="0"/>
          <w:numId w:val="1226"/>
        </w:numPr>
        <w:pStyle w:val="Compact"/>
      </w:pPr>
      <w:r>
        <w:t xml:space="preserve">Valued at landed cost per kg</w:t>
      </w:r>
    </w:p>
    <w:p>
      <w:pPr>
        <w:numPr>
          <w:ilvl w:val="0"/>
          <w:numId w:val="1226"/>
        </w:numPr>
        <w:pStyle w:val="Compact"/>
      </w:pPr>
      <w:r>
        <w:rPr>
          <w:rStyle w:val="VerbatimChar"/>
        </w:rPr>
        <w:t xml:space="preserve">qty_remaining</w:t>
      </w:r>
      <w:r>
        <w:t xml:space="preserve"> </w:t>
      </w:r>
      <w:r>
        <w:t xml:space="preserve">× unit cost/kg</w:t>
      </w:r>
    </w:p>
    <w:p>
      <w:pPr>
        <w:numPr>
          <w:ilvl w:val="0"/>
          <w:numId w:val="1226"/>
        </w:numPr>
        <w:pStyle w:val="Compact"/>
      </w:pPr>
      <w:r>
        <w:t xml:space="preserve">Month-end snapshot:</w:t>
      </w:r>
      <w:r>
        <w:t xml:space="preserve"> </w:t>
      </w:r>
      <w:r>
        <w:rPr>
          <w:rStyle w:val="VerbatimChar"/>
        </w:rPr>
        <w:t xml:space="preserve">inventory_coil_snapshots</w:t>
      </w:r>
    </w:p>
    <w:p>
      <w:pPr>
        <w:pStyle w:val="Heading3"/>
      </w:pPr>
      <w:bookmarkStart w:id="563" w:name="f.5.2-finished-goods"/>
      <w:r>
        <w:t xml:space="preserve">F.5.2 Finished Goods</w:t>
      </w:r>
      <w:bookmarkEnd w:id="563"/>
    </w:p>
    <w:p>
      <w:pPr>
        <w:numPr>
          <w:ilvl w:val="0"/>
          <w:numId w:val="1227"/>
        </w:numPr>
        <w:pStyle w:val="Compact"/>
      </w:pPr>
      <w:r>
        <w:t xml:space="preserve">Standard cost or last production cost per SKU</w:t>
      </w:r>
    </w:p>
    <w:p>
      <w:pPr>
        <w:numPr>
          <w:ilvl w:val="0"/>
          <w:numId w:val="1227"/>
        </w:numPr>
        <w:pStyle w:val="Compact"/>
      </w:pPr>
      <w:r>
        <w:rPr>
          <w:rStyle w:val="VerbatimChar"/>
        </w:rPr>
        <w:t xml:space="preserve">inventory_product_snapshots</w:t>
      </w:r>
      <w:r>
        <w:t xml:space="preserve"> </w:t>
      </w:r>
      <w:r>
        <w:t xml:space="preserve">at month-end</w:t>
      </w:r>
    </w:p>
    <w:p>
      <w:pPr>
        <w:pStyle w:val="Heading3"/>
      </w:pPr>
      <w:bookmarkStart w:id="564" w:name="f.5.3-wip"/>
      <w:r>
        <w:t xml:space="preserve">F.5.3 WIP</w:t>
      </w:r>
      <w:bookmarkEnd w:id="564"/>
    </w:p>
    <w:p>
      <w:pPr>
        <w:numPr>
          <w:ilvl w:val="0"/>
          <w:numId w:val="1228"/>
        </w:numPr>
        <w:pStyle w:val="Compact"/>
      </w:pPr>
      <w:r>
        <w:t xml:space="preserve">Open production jobs: coil cost in WIP balance</w:t>
      </w:r>
    </w:p>
    <w:p>
      <w:pPr>
        <w:numPr>
          <w:ilvl w:val="0"/>
          <w:numId w:val="1228"/>
        </w:numPr>
        <w:pStyle w:val="Compact"/>
      </w:pPr>
      <w:r>
        <w:t xml:space="preserve">Closed at job completion to COGS</w:t>
      </w:r>
    </w:p>
    <w:p>
      <w:pPr>
        <w:pStyle w:val="Heading3"/>
      </w:pPr>
      <w:bookmarkStart w:id="565" w:name="f.5.4-closing-stock-entry"/>
      <w:r>
        <w:t xml:space="preserve">F.5.4 Closing Stock Entry</w:t>
      </w:r>
      <w:bookmarkEnd w:id="565"/>
    </w:p>
    <w:p>
      <w:pPr>
        <w:pStyle w:val="FirstParagraph"/>
      </w:pPr>
      <w:r>
        <w:t xml:space="preserve">At stock register lock:</w:t>
      </w:r>
    </w:p>
    <w:p>
      <w:pPr>
        <w:pStyle w:val="SourceCode"/>
      </w:pPr>
      <w:r>
        <w:rPr>
          <w:rStyle w:val="VerbatimChar"/>
        </w:rPr>
        <w:t xml:space="preserve">Dr  Inventory — Closing (1300)                    XXX</w:t>
      </w:r>
      <w:r>
        <w:br/>
      </w:r>
      <w:r>
        <w:rPr>
          <w:rStyle w:val="VerbatimChar"/>
        </w:rPr>
        <w:t xml:space="preserve">    Cr  COGS / Purchases (5050)                      XXX</w:t>
      </w:r>
    </w:p>
    <w:p>
      <w:pPr>
        <w:pStyle w:val="FirstParagraph"/>
      </w:pPr>
      <w:r>
        <w:t xml:space="preserve">Or reverse for opening. Finance Manager determines exact mapping per period.</w:t>
      </w:r>
    </w:p>
    <w:p>
      <w:r>
        <w:pict>
          <v:rect style="width:0;height:1.5pt" o:hralign="center" o:hrstd="t" o:hr="t"/>
        </w:pict>
      </w:r>
    </w:p>
    <w:p>
      <w:pPr>
        <w:pStyle w:val="Heading2"/>
      </w:pPr>
      <w:bookmarkStart w:id="566" w:name="f.6-fixed-asset-accounting"/>
      <w:r>
        <w:t xml:space="preserve">F.6 FIXED ASSET ACCOUNTING</w:t>
      </w:r>
      <w:bookmarkEnd w:id="566"/>
    </w:p>
    <w:p>
      <w:pPr>
        <w:pStyle w:val="Heading3"/>
      </w:pPr>
      <w:bookmarkStart w:id="567" w:name="f.6.1-capitalisation-threshold"/>
      <w:r>
        <w:t xml:space="preserve">F.6.1 Capitalisation Threshold</w:t>
      </w:r>
      <w:bookmarkEnd w:id="567"/>
    </w:p>
    <w:p>
      <w:pPr>
        <w:pStyle w:val="FirstParagraph"/>
      </w:pPr>
      <w:r>
        <w:t xml:space="preserve">Expenditure capitalised as fixed asset when:</w:t>
      </w:r>
      <w:r>
        <w:t xml:space="preserve"> </w:t>
      </w:r>
      <w:r>
        <w:t xml:space="preserve">- Category is capex (Land, Plant, Furniture, Generator)</w:t>
      </w:r>
      <w:r>
        <w:t xml:space="preserve"> </w:t>
      </w:r>
      <w:r>
        <w:t xml:space="preserve">- Amount exceeds materiality threshold (per finance policy)</w:t>
      </w:r>
      <w:r>
        <w:t xml:space="preserve"> </w:t>
      </w:r>
      <w:r>
        <w:t xml:space="preserve">- Future economic benefit &gt;1 year</w:t>
      </w:r>
    </w:p>
    <w:p>
      <w:pPr>
        <w:pStyle w:val="BodyText"/>
      </w:pPr>
      <w:r>
        <w:t xml:space="preserve">Auto-capitalisation on full payment for configured capex expense categories.</w:t>
      </w:r>
    </w:p>
    <w:p>
      <w:pPr>
        <w:pStyle w:val="Heading3"/>
      </w:pPr>
      <w:bookmarkStart w:id="568" w:name="f.6.2-depreciation-methods"/>
      <w:r>
        <w:t xml:space="preserve">F.6.2 Depreciation Methods</w:t>
      </w:r>
      <w:bookmarkEnd w:id="568"/>
    </w:p>
    <w:p>
      <w:pPr>
        <w:pStyle w:val="FirstParagraph"/>
      </w:pPr>
      <w:r>
        <w:t xml:space="preserve">Straight-line over useful life:</w:t>
      </w:r>
      <w:r>
        <w:t xml:space="preserve"> </w:t>
      </w:r>
      <w:r>
        <w:t xml:space="preserve">- Plant &amp; machinery: 60 months</w:t>
      </w:r>
      <w:r>
        <w:t xml:space="preserve"> </w:t>
      </w:r>
      <w:r>
        <w:t xml:space="preserve">- Land &amp; buildings: 240 months</w:t>
      </w:r>
      <w:r>
        <w:t xml:space="preserve"> </w:t>
      </w:r>
      <w:r>
        <w:t xml:space="preserve">- Furniture: 84 months</w:t>
      </w:r>
      <w:r>
        <w:t xml:space="preserve"> </w:t>
      </w:r>
      <w:r>
        <w:t xml:space="preserve">- Generator: 60 months</w:t>
      </w:r>
    </w:p>
    <w:p>
      <w:pPr>
        <w:pStyle w:val="Heading3"/>
      </w:pPr>
      <w:bookmarkStart w:id="569" w:name="f.6.3-disposal-accounting"/>
      <w:r>
        <w:t xml:space="preserve">F.6.3 Disposal Accounting</w:t>
      </w:r>
      <w:bookmarkEnd w:id="569"/>
    </w:p>
    <w:p>
      <w:pPr>
        <w:pStyle w:val="SourceCode"/>
      </w:pPr>
      <w:r>
        <w:rPr>
          <w:rStyle w:val="VerbatimChar"/>
        </w:rPr>
        <w:t xml:space="preserve">Dr  Accumulated Depreciation                     XXX</w:t>
      </w:r>
      <w:r>
        <w:br/>
      </w:r>
      <w:r>
        <w:rPr>
          <w:rStyle w:val="VerbatimChar"/>
        </w:rPr>
        <w:t xml:space="preserve">Dr  Cash (proceeds)                               XXX</w:t>
      </w:r>
      <w:r>
        <w:br/>
      </w:r>
      <w:r>
        <w:rPr>
          <w:rStyle w:val="VerbatimChar"/>
        </w:rPr>
        <w:t xml:space="preserve">Dr  Loss on disposal (if loss)                     XXX</w:t>
      </w:r>
      <w:r>
        <w:br/>
      </w:r>
      <w:r>
        <w:rPr>
          <w:rStyle w:val="VerbatimChar"/>
        </w:rPr>
        <w:t xml:space="preserve">    Cr  Asset cost (150x)                            XXX</w:t>
      </w:r>
      <w:r>
        <w:br/>
      </w:r>
      <w:r>
        <w:rPr>
          <w:rStyle w:val="VerbatimChar"/>
        </w:rPr>
        <w:t xml:space="preserve">    Cr  Gain on disposal (if gain)                   XXX</w:t>
      </w:r>
    </w:p>
    <w:p>
      <w:r>
        <w:pict>
          <v:rect style="width:0;height:1.5pt" o:hralign="center" o:hrstd="t" o:hr="t"/>
        </w:pict>
      </w:r>
    </w:p>
    <w:p>
      <w:pPr>
        <w:pStyle w:val="Heading2"/>
      </w:pPr>
      <w:bookmarkStart w:id="570" w:name="f.7-customer-ledger-accounting"/>
      <w:r>
        <w:t xml:space="preserve">F.7 CUSTOMER LEDGER ACCOUNTING</w:t>
      </w:r>
      <w:bookmarkEnd w:id="570"/>
    </w:p>
    <w:p>
      <w:pPr>
        <w:pStyle w:val="Heading3"/>
      </w:pPr>
      <w:bookmarkStart w:id="571" w:name="f.7.1-ledger-entry-types"/>
      <w:r>
        <w:t xml:space="preserve">F.7.1 Ledger Entry Types</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Meaning</w:t>
            </w:r>
          </w:p>
        </w:tc>
      </w:tr>
      <w:tr>
        <w:tc>
          <w:p>
            <w:pPr>
              <w:pStyle w:val="Compact"/>
              <w:jc w:val="left"/>
            </w:pPr>
            <w:r>
              <w:t xml:space="preserve">RECEIPT</w:t>
            </w:r>
          </w:p>
        </w:tc>
        <w:tc>
          <w:p>
            <w:pPr>
              <w:pStyle w:val="Compact"/>
              <w:jc w:val="left"/>
            </w:pPr>
            <w:r>
              <w:t xml:space="preserve">Customer payment against quotation</w:t>
            </w:r>
          </w:p>
        </w:tc>
      </w:tr>
      <w:tr>
        <w:tc>
          <w:p>
            <w:pPr>
              <w:pStyle w:val="Compact"/>
              <w:jc w:val="left"/>
            </w:pPr>
            <w:r>
              <w:t xml:space="preserve">ADVANCE_IN</w:t>
            </w:r>
          </w:p>
        </w:tc>
        <w:tc>
          <w:p>
            <w:pPr>
              <w:pStyle w:val="Compact"/>
              <w:jc w:val="left"/>
            </w:pPr>
            <w:r>
              <w:t xml:space="preserve">Deposit before quotation</w:t>
            </w:r>
          </w:p>
        </w:tc>
      </w:tr>
      <w:tr>
        <w:tc>
          <w:p>
            <w:pPr>
              <w:pStyle w:val="Compact"/>
              <w:jc w:val="left"/>
            </w:pPr>
            <w:r>
              <w:t xml:space="preserve">ADVANCE_APPLIED</w:t>
            </w:r>
          </w:p>
        </w:tc>
        <w:tc>
          <w:p>
            <w:pPr>
              <w:pStyle w:val="Compact"/>
              <w:jc w:val="left"/>
            </w:pPr>
            <w:r>
              <w:t xml:space="preserve">Advance applied to quotation</w:t>
            </w:r>
          </w:p>
        </w:tc>
      </w:tr>
      <w:tr>
        <w:tc>
          <w:p>
            <w:pPr>
              <w:pStyle w:val="Compact"/>
              <w:jc w:val="left"/>
            </w:pPr>
            <w:r>
              <w:t xml:space="preserve">ADVANCE_REFUND</w:t>
            </w:r>
          </w:p>
        </w:tc>
        <w:tc>
          <w:p>
            <w:pPr>
              <w:pStyle w:val="Compact"/>
              <w:jc w:val="left"/>
            </w:pPr>
            <w:r>
              <w:t xml:space="preserve">Advance returned to customer</w:t>
            </w:r>
          </w:p>
        </w:tc>
      </w:tr>
      <w:tr>
        <w:tc>
          <w:p>
            <w:pPr>
              <w:pStyle w:val="Compact"/>
              <w:jc w:val="left"/>
            </w:pPr>
            <w:r>
              <w:t xml:space="preserve">OVERPAY_ADVANCE</w:t>
            </w:r>
          </w:p>
        </w:tc>
        <w:tc>
          <w:p>
            <w:pPr>
              <w:pStyle w:val="Compact"/>
              <w:jc w:val="left"/>
            </w:pPr>
            <w:r>
              <w:t xml:space="preserve">Excess payment held as advance</w:t>
            </w:r>
          </w:p>
        </w:tc>
      </w:tr>
      <w:tr>
        <w:tc>
          <w:p>
            <w:pPr>
              <w:pStyle w:val="Compact"/>
              <w:jc w:val="left"/>
            </w:pPr>
            <w:r>
              <w:t xml:space="preserve">OVERPAY_APPLIED</w:t>
            </w:r>
          </w:p>
        </w:tc>
        <w:tc>
          <w:p>
            <w:pPr>
              <w:pStyle w:val="Compact"/>
              <w:jc w:val="left"/>
            </w:pPr>
            <w:r>
              <w:t xml:space="preserve">Overpayment applied</w:t>
            </w:r>
          </w:p>
        </w:tc>
      </w:tr>
      <w:tr>
        <w:tc>
          <w:p>
            <w:pPr>
              <w:pStyle w:val="Compact"/>
              <w:jc w:val="left"/>
            </w:pPr>
            <w:r>
              <w:t xml:space="preserve">REFUND_*</w:t>
            </w:r>
          </w:p>
        </w:tc>
        <w:tc>
          <w:p>
            <w:pPr>
              <w:pStyle w:val="Compact"/>
              <w:jc w:val="left"/>
            </w:pPr>
            <w:r>
              <w:t xml:space="preserve">Refund-related entries</w:t>
            </w:r>
          </w:p>
        </w:tc>
      </w:tr>
    </w:tbl>
    <w:p>
      <w:pPr>
        <w:pStyle w:val="Heading3"/>
      </w:pPr>
      <w:bookmarkStart w:id="572" w:name="f.7.2-quotation-paid_ngn-derivation"/>
      <w:r>
        <w:t xml:space="preserve">F.7.2 Quotation paid_ngn Derivation</w:t>
      </w:r>
      <w:bookmarkEnd w:id="572"/>
    </w:p>
    <w:p>
      <w:pPr>
        <w:pStyle w:val="FirstParagraph"/>
      </w:pPr>
      <w:r>
        <w:rPr>
          <w:b/>
        </w:rPr>
        <w:t xml:space="preserve">Critical rule:</w:t>
      </w:r>
      <w:r>
        <w:t xml:space="preserve"> </w:t>
      </w:r>
      <w:r>
        <w:rPr>
          <w:rStyle w:val="VerbatimChar"/>
        </w:rPr>
        <w:t xml:space="preserve">quotations.paid_ngn</w:t>
      </w:r>
      <w:r>
        <w:t xml:space="preserve"> </w:t>
      </w:r>
      <w:r>
        <w:t xml:space="preserve">derived</w:t>
      </w:r>
      <w:r>
        <w:t xml:space="preserve"> </w:t>
      </w:r>
      <w:r>
        <w:rPr>
          <w:b/>
        </w:rPr>
        <w:t xml:space="preserve">only from sales receipts</w:t>
      </w:r>
      <w:r>
        <w:t xml:space="preserve"> </w:t>
      </w:r>
      <w:r>
        <w:t xml:space="preserve">— not bank reconciliation directly.</w:t>
      </w:r>
    </w:p>
    <w:p>
      <w:pPr>
        <w:pStyle w:val="BodyText"/>
      </w:pPr>
      <w:r>
        <w:t xml:space="preserve">Function:</w:t>
      </w:r>
      <w:r>
        <w:t xml:space="preserve"> </w:t>
      </w:r>
      <w:r>
        <w:rPr>
          <w:rStyle w:val="VerbatimChar"/>
        </w:rPr>
        <w:t xml:space="preserve">syncQuotationPaidFromReceipts</w:t>
      </w:r>
      <w:r>
        <w:t xml:space="preserve"> </w:t>
      </w:r>
      <w:r>
        <w:t xml:space="preserve">— run if discrepancy suspected.</w:t>
      </w:r>
    </w:p>
    <w:p>
      <w:pPr>
        <w:pStyle w:val="Heading3"/>
      </w:pPr>
      <w:bookmarkStart w:id="573" w:name="f.7.3-customer-statement"/>
      <w:r>
        <w:t xml:space="preserve">F.7.3 Customer Statement</w:t>
      </w:r>
      <w:bookmarkEnd w:id="573"/>
    </w:p>
    <w:p>
      <w:pPr>
        <w:pStyle w:val="FirstParagraph"/>
      </w:pPr>
      <w:r>
        <w:t xml:space="preserve">Generated from customer dashboard ledger history:</w:t>
      </w:r>
      <w:r>
        <w:t xml:space="preserve"> </w:t>
      </w:r>
      <w:r>
        <w:t xml:space="preserve">- Opening balance</w:t>
      </w:r>
      <w:r>
        <w:t xml:space="preserve"> </w:t>
      </w:r>
      <w:r>
        <w:t xml:space="preserve">- Production recognition (AR increase)</w:t>
      </w:r>
      <w:r>
        <w:t xml:space="preserve"> </w:t>
      </w:r>
      <w:r>
        <w:t xml:space="preserve">- Receipts (AR decrease)</w:t>
      </w:r>
      <w:r>
        <w:t xml:space="preserve"> </w:t>
      </w:r>
      <w:r>
        <w:t xml:space="preserve">- Refunds</w:t>
      </w:r>
      <w:r>
        <w:t xml:space="preserve"> </w:t>
      </w:r>
      <w:r>
        <w:t xml:space="preserve">- Closing balance</w:t>
      </w:r>
    </w:p>
    <w:p>
      <w:r>
        <w:pict>
          <v:rect style="width:0;height:1.5pt" o:hralign="center" o:hrstd="t" o:hr="t"/>
        </w:pict>
      </w:r>
    </w:p>
    <w:p>
      <w:pPr>
        <w:pStyle w:val="Heading2"/>
      </w:pPr>
      <w:bookmarkStart w:id="574" w:name="f.8-treasury-accounting"/>
      <w:r>
        <w:t xml:space="preserve">F.8 TREASURY ACCOUNTING</w:t>
      </w:r>
      <w:bookmarkEnd w:id="574"/>
    </w:p>
    <w:p>
      <w:pPr>
        <w:pStyle w:val="Heading3"/>
      </w:pPr>
      <w:bookmarkStart w:id="575" w:name="f.8.1-treasury-movement-sources"/>
      <w:r>
        <w:t xml:space="preserve">F.8.1 Treasury Movement Sources</w:t>
      </w:r>
      <w:bookmarkEnd w:id="575"/>
    </w:p>
    <w:tbl>
      <w:tblPr>
        <w:tblStyle w:val="Table"/>
        <w:tblW w:type="pct" w:w="0.0"/>
        <w:tblLook w:firstRow="1"/>
      </w:tblPr>
      <w:tblGrid/>
      <w:tr>
        <w:trPr>
          <w:cnfStyle w:firstRow="1"/>
        </w:trPr>
        <w:tc>
          <w:tcPr>
            <w:tcBorders>
              <w:bottom w:val="single"/>
            </w:tcBorders>
            <w:vAlign w:val="bottom"/>
          </w:tcPr>
          <w:p>
            <w:pPr>
              <w:pStyle w:val="Compact"/>
              <w:jc w:val="left"/>
            </w:pPr>
            <w:r>
              <w:t xml:space="preserve">source_kind</w:t>
            </w:r>
          </w:p>
        </w:tc>
        <w:tc>
          <w:tcPr>
            <w:tcBorders>
              <w:bottom w:val="single"/>
            </w:tcBorders>
            <w:vAlign w:val="bottom"/>
          </w:tcPr>
          <w:p>
            <w:pPr>
              <w:pStyle w:val="Compact"/>
              <w:jc w:val="left"/>
            </w:pPr>
            <w:r>
              <w:t xml:space="preserve">Description</w:t>
            </w:r>
          </w:p>
        </w:tc>
      </w:tr>
      <w:tr>
        <w:tc>
          <w:p>
            <w:pPr>
              <w:pStyle w:val="Compact"/>
              <w:jc w:val="left"/>
            </w:pPr>
            <w:r>
              <w:t xml:space="preserve">RECEIPT</w:t>
            </w:r>
          </w:p>
        </w:tc>
        <w:tc>
          <w:p>
            <w:pPr>
              <w:pStyle w:val="Compact"/>
              <w:jc w:val="left"/>
            </w:pPr>
            <w:r>
              <w:t xml:space="preserve">Customer receipt clearance</w:t>
            </w:r>
          </w:p>
        </w:tc>
      </w:tr>
      <w:tr>
        <w:tc>
          <w:p>
            <w:pPr>
              <w:pStyle w:val="Compact"/>
              <w:jc w:val="left"/>
            </w:pPr>
            <w:r>
              <w:t xml:space="preserve">REFUND_PAYOUT</w:t>
            </w:r>
          </w:p>
        </w:tc>
        <w:tc>
          <w:p>
            <w:pPr>
              <w:pStyle w:val="Compact"/>
              <w:jc w:val="left"/>
            </w:pPr>
            <w:r>
              <w:t xml:space="preserve">Customer refund payment</w:t>
            </w:r>
          </w:p>
        </w:tc>
      </w:tr>
      <w:tr>
        <w:tc>
          <w:p>
            <w:pPr>
              <w:pStyle w:val="Compact"/>
              <w:jc w:val="left"/>
            </w:pPr>
            <w:r>
              <w:t xml:space="preserve">EXPENSE</w:t>
            </w:r>
          </w:p>
        </w:tc>
        <w:tc>
          <w:p>
            <w:pPr>
              <w:pStyle w:val="Compact"/>
              <w:jc w:val="left"/>
            </w:pPr>
            <w:r>
              <w:t xml:space="preserve">Payment request payout</w:t>
            </w:r>
          </w:p>
        </w:tc>
      </w:tr>
      <w:tr>
        <w:tc>
          <w:p>
            <w:pPr>
              <w:pStyle w:val="Compact"/>
              <w:jc w:val="left"/>
            </w:pPr>
            <w:r>
              <w:t xml:space="preserve">SUPPLIER_PAYMENT</w:t>
            </w:r>
          </w:p>
        </w:tc>
        <w:tc>
          <w:p>
            <w:pPr>
              <w:pStyle w:val="Compact"/>
              <w:jc w:val="left"/>
            </w:pPr>
            <w:r>
              <w:t xml:space="preserve">PO supplier payment</w:t>
            </w:r>
          </w:p>
        </w:tc>
      </w:tr>
      <w:tr>
        <w:tc>
          <w:p>
            <w:pPr>
              <w:pStyle w:val="Compact"/>
              <w:jc w:val="left"/>
            </w:pPr>
            <w:r>
              <w:t xml:space="preserve">TRANSFER</w:t>
            </w:r>
          </w:p>
        </w:tc>
        <w:tc>
          <w:p>
            <w:pPr>
              <w:pStyle w:val="Compact"/>
              <w:jc w:val="left"/>
            </w:pPr>
            <w:r>
              <w:t xml:space="preserve">Inter-account transfer</w:t>
            </w:r>
          </w:p>
        </w:tc>
      </w:tr>
      <w:tr>
        <w:tc>
          <w:p>
            <w:pPr>
              <w:pStyle w:val="Compact"/>
              <w:jc w:val="left"/>
            </w:pPr>
            <w:r>
              <w:t xml:space="preserve">PAYROLL</w:t>
            </w:r>
          </w:p>
        </w:tc>
        <w:tc>
          <w:p>
            <w:pPr>
              <w:pStyle w:val="Compact"/>
              <w:jc w:val="left"/>
            </w:pPr>
            <w:r>
              <w:t xml:space="preserve">Salary disbursement</w:t>
            </w:r>
          </w:p>
        </w:tc>
      </w:tr>
      <w:tr>
        <w:tc>
          <w:p>
            <w:pPr>
              <w:pStyle w:val="Compact"/>
              <w:jc w:val="left"/>
            </w:pPr>
            <w:r>
              <w:t xml:space="preserve">INTER_BRANCH</w:t>
            </w:r>
          </w:p>
        </w:tc>
        <w:tc>
          <w:p>
            <w:pPr>
              <w:pStyle w:val="Compact"/>
              <w:jc w:val="left"/>
            </w:pPr>
            <w:r>
              <w:t xml:space="preserve">Inter-branch loan movement</w:t>
            </w:r>
          </w:p>
        </w:tc>
      </w:tr>
    </w:tbl>
    <w:p>
      <w:pPr>
        <w:pStyle w:val="Heading3"/>
      </w:pPr>
      <w:bookmarkStart w:id="576" w:name="f.8.2-treasury-balance"/>
      <w:r>
        <w:t xml:space="preserve">F.8.2 Treasury Balance</w:t>
      </w:r>
      <w:bookmarkEnd w:id="576"/>
    </w:p>
    <w:p>
      <w:pPr>
        <w:pStyle w:val="FirstParagraph"/>
      </w:pPr>
      <w:r>
        <w:t xml:space="preserve">Each</w:t>
      </w:r>
      <w:r>
        <w:t xml:space="preserve"> </w:t>
      </w:r>
      <w:r>
        <w:rPr>
          <w:rStyle w:val="VerbatimChar"/>
        </w:rPr>
        <w:t xml:space="preserve">treasury_accounts</w:t>
      </w:r>
      <w:r>
        <w:t xml:space="preserve"> </w:t>
      </w:r>
      <w:r>
        <w:t xml:space="preserve">record maintains running balance from cleared movements.</w:t>
      </w:r>
    </w:p>
    <w:p>
      <w:pPr>
        <w:pStyle w:val="BodyText"/>
      </w:pPr>
      <w:r>
        <w:rPr>
          <w:b/>
        </w:rPr>
        <w:t xml:space="preserve">Daily check:</w:t>
      </w:r>
      <w:r>
        <w:t xml:space="preserve"> </w:t>
      </w:r>
      <w:r>
        <w:t xml:space="preserve">Sum of treasury accounts = GL 1000 balance (after reconciliation).</w:t>
      </w:r>
    </w:p>
    <w:p>
      <w:r>
        <w:pict>
          <v:rect style="width:0;height:1.5pt" o:hralign="center" o:hrstd="t" o:hr="t"/>
        </w:pict>
      </w:r>
    </w:p>
    <w:p>
      <w:pPr>
        <w:pStyle w:val="Heading2"/>
      </w:pPr>
      <w:bookmarkStart w:id="577" w:name="f.9-financial-reporting-calendar"/>
      <w:r>
        <w:t xml:space="preserve">F.9 FINANCIAL REPORTING CALENDAR</w:t>
      </w:r>
      <w:bookmarkEnd w:id="577"/>
    </w:p>
    <w:tbl>
      <w:tblPr>
        <w:tblStyle w:val="Table"/>
        <w:tblW w:type="pct" w:w="0.0"/>
        <w:tblLook w:firstRow="1"/>
      </w:tblPr>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Distribution</w:t>
            </w:r>
          </w:p>
        </w:tc>
      </w:tr>
      <w:tr>
        <w:tc>
          <w:p>
            <w:pPr>
              <w:pStyle w:val="Compact"/>
              <w:jc w:val="left"/>
            </w:pPr>
            <w:r>
              <w:t xml:space="preserve">Daily pack</w:t>
            </w:r>
          </w:p>
        </w:tc>
        <w:tc>
          <w:p>
            <w:pPr>
              <w:pStyle w:val="Compact"/>
              <w:jc w:val="left"/>
            </w:pPr>
            <w:r>
              <w:t xml:space="preserve">Daily</w:t>
            </w:r>
          </w:p>
        </w:tc>
        <w:tc>
          <w:p>
            <w:pPr>
              <w:pStyle w:val="Compact"/>
              <w:jc w:val="left"/>
            </w:pPr>
            <w:r>
              <w:t xml:space="preserve">Finance</w:t>
            </w:r>
          </w:p>
        </w:tc>
        <w:tc>
          <w:p>
            <w:pPr>
              <w:pStyle w:val="Compact"/>
              <w:jc w:val="left"/>
            </w:pPr>
            <w:r>
              <w:t xml:space="preserve">MD</w:t>
            </w:r>
          </w:p>
        </w:tc>
      </w:tr>
      <w:tr>
        <w:tc>
          <w:p>
            <w:pPr>
              <w:pStyle w:val="Compact"/>
              <w:jc w:val="left"/>
            </w:pPr>
            <w:r>
              <w:t xml:space="preserve">Cash position</w:t>
            </w:r>
          </w:p>
        </w:tc>
        <w:tc>
          <w:p>
            <w:pPr>
              <w:pStyle w:val="Compact"/>
              <w:jc w:val="left"/>
            </w:pPr>
            <w:r>
              <w:t xml:space="preserve">Daily</w:t>
            </w:r>
          </w:p>
        </w:tc>
        <w:tc>
          <w:p>
            <w:pPr>
              <w:pStyle w:val="Compact"/>
              <w:jc w:val="left"/>
            </w:pPr>
            <w:r>
              <w:t xml:space="preserve">Cashier/Finance</w:t>
            </w:r>
          </w:p>
        </w:tc>
        <w:tc>
          <w:p>
            <w:pPr>
              <w:pStyle w:val="Compact"/>
              <w:jc w:val="left"/>
            </w:pPr>
            <w:r>
              <w:t xml:space="preserve">BM, MD</w:t>
            </w:r>
          </w:p>
        </w:tc>
      </w:tr>
      <w:tr>
        <w:tc>
          <w:p>
            <w:pPr>
              <w:pStyle w:val="Compact"/>
              <w:jc w:val="left"/>
            </w:pPr>
            <w:r>
              <w:t xml:space="preserve">Weekly pack</w:t>
            </w:r>
          </w:p>
        </w:tc>
        <w:tc>
          <w:p>
            <w:pPr>
              <w:pStyle w:val="Compact"/>
              <w:jc w:val="left"/>
            </w:pPr>
            <w:r>
              <w:t xml:space="preserve">Weekly</w:t>
            </w:r>
          </w:p>
        </w:tc>
        <w:tc>
          <w:p>
            <w:pPr>
              <w:pStyle w:val="Compact"/>
              <w:jc w:val="left"/>
            </w:pPr>
            <w:r>
              <w:t xml:space="preserve">Finance</w:t>
            </w:r>
          </w:p>
        </w:tc>
        <w:tc>
          <w:p>
            <w:pPr>
              <w:pStyle w:val="Compact"/>
              <w:jc w:val="left"/>
            </w:pPr>
            <w:r>
              <w:t xml:space="preserve">MD, Board</w:t>
            </w:r>
          </w:p>
        </w:tc>
      </w:tr>
      <w:tr>
        <w:tc>
          <w:p>
            <w:pPr>
              <w:pStyle w:val="Compact"/>
              <w:jc w:val="left"/>
            </w:pPr>
            <w:r>
              <w:t xml:space="preserve">Branch scorecard</w:t>
            </w:r>
          </w:p>
        </w:tc>
        <w:tc>
          <w:p>
            <w:pPr>
              <w:pStyle w:val="Compact"/>
              <w:jc w:val="left"/>
            </w:pPr>
            <w:r>
              <w:t xml:space="preserve">Monthly</w:t>
            </w:r>
          </w:p>
        </w:tc>
        <w:tc>
          <w:p>
            <w:pPr>
              <w:pStyle w:val="Compact"/>
              <w:jc w:val="left"/>
            </w:pPr>
            <w:r>
              <w:t xml:space="preserve">Finance</w:t>
            </w:r>
          </w:p>
        </w:tc>
        <w:tc>
          <w:p>
            <w:pPr>
              <w:pStyle w:val="Compact"/>
              <w:jc w:val="left"/>
            </w:pPr>
            <w:r>
              <w:t xml:space="preserve">MD, BMs</w:t>
            </w:r>
          </w:p>
        </w:tc>
      </w:tr>
      <w:tr>
        <w:tc>
          <w:p>
            <w:pPr>
              <w:pStyle w:val="Compact"/>
              <w:jc w:val="left"/>
            </w:pPr>
            <w:r>
              <w:t xml:space="preserve">Trial balance</w:t>
            </w:r>
          </w:p>
        </w:tc>
        <w:tc>
          <w:p>
            <w:pPr>
              <w:pStyle w:val="Compact"/>
              <w:jc w:val="left"/>
            </w:pPr>
            <w:r>
              <w:t xml:space="preserve">Monthly</w:t>
            </w:r>
          </w:p>
        </w:tc>
        <w:tc>
          <w:p>
            <w:pPr>
              <w:pStyle w:val="Compact"/>
              <w:jc w:val="left"/>
            </w:pPr>
            <w:r>
              <w:t xml:space="preserve">Finance</w:t>
            </w:r>
          </w:p>
        </w:tc>
        <w:tc>
          <w:p>
            <w:pPr>
              <w:pStyle w:val="Compact"/>
              <w:jc w:val="left"/>
            </w:pPr>
            <w:r>
              <w:t xml:space="preserve">MD, Auditor</w:t>
            </w:r>
          </w:p>
        </w:tc>
      </w:tr>
      <w:tr>
        <w:tc>
          <w:p>
            <w:pPr>
              <w:pStyle w:val="Compact"/>
              <w:jc w:val="left"/>
            </w:pPr>
            <w:r>
              <w:t xml:space="preserve">Management accounts</w:t>
            </w:r>
          </w:p>
        </w:tc>
        <w:tc>
          <w:p>
            <w:pPr>
              <w:pStyle w:val="Compact"/>
              <w:jc w:val="left"/>
            </w:pPr>
            <w:r>
              <w:t xml:space="preserve">Monthly</w:t>
            </w:r>
          </w:p>
        </w:tc>
        <w:tc>
          <w:p>
            <w:pPr>
              <w:pStyle w:val="Compact"/>
              <w:jc w:val="left"/>
            </w:pPr>
            <w:r>
              <w:t xml:space="preserve">Finance</w:t>
            </w:r>
          </w:p>
        </w:tc>
        <w:tc>
          <w:p>
            <w:pPr>
              <w:pStyle w:val="Compact"/>
              <w:jc w:val="left"/>
            </w:pPr>
            <w:r>
              <w:t xml:space="preserve">Board</w:t>
            </w:r>
          </w:p>
        </w:tc>
      </w:tr>
      <w:tr>
        <w:tc>
          <w:p>
            <w:pPr>
              <w:pStyle w:val="Compact"/>
              <w:jc w:val="left"/>
            </w:pPr>
            <w:r>
              <w:t xml:space="preserve">AR aging</w:t>
            </w:r>
          </w:p>
        </w:tc>
        <w:tc>
          <w:p>
            <w:pPr>
              <w:pStyle w:val="Compact"/>
              <w:jc w:val="left"/>
            </w:pPr>
            <w:r>
              <w:t xml:space="preserve">Monthly</w:t>
            </w:r>
          </w:p>
        </w:tc>
        <w:tc>
          <w:p>
            <w:pPr>
              <w:pStyle w:val="Compact"/>
              <w:jc w:val="left"/>
            </w:pPr>
            <w:r>
              <w:t xml:space="preserve">Finance</w:t>
            </w:r>
          </w:p>
        </w:tc>
        <w:tc>
          <w:p>
            <w:pPr>
              <w:pStyle w:val="Compact"/>
              <w:jc w:val="left"/>
            </w:pPr>
            <w:r>
              <w:t xml:space="preserve">MD, Sales</w:t>
            </w:r>
          </w:p>
        </w:tc>
      </w:tr>
      <w:tr>
        <w:tc>
          <w:p>
            <w:pPr>
              <w:pStyle w:val="Compact"/>
              <w:jc w:val="left"/>
            </w:pPr>
            <w:r>
              <w:t xml:space="preserve">AP aging</w:t>
            </w:r>
          </w:p>
        </w:tc>
        <w:tc>
          <w:p>
            <w:pPr>
              <w:pStyle w:val="Compact"/>
              <w:jc w:val="left"/>
            </w:pPr>
            <w:r>
              <w:t xml:space="preserve">Monthly</w:t>
            </w:r>
          </w:p>
        </w:tc>
        <w:tc>
          <w:p>
            <w:pPr>
              <w:pStyle w:val="Compact"/>
              <w:jc w:val="left"/>
            </w:pPr>
            <w:r>
              <w:t xml:space="preserve">Finance</w:t>
            </w:r>
          </w:p>
        </w:tc>
        <w:tc>
          <w:p>
            <w:pPr>
              <w:pStyle w:val="Compact"/>
              <w:jc w:val="left"/>
            </w:pPr>
            <w:r>
              <w:t xml:space="preserve">MD, Procurement</w:t>
            </w:r>
          </w:p>
        </w:tc>
      </w:tr>
      <w:tr>
        <w:tc>
          <w:p>
            <w:pPr>
              <w:pStyle w:val="Compact"/>
              <w:jc w:val="left"/>
            </w:pPr>
            <w:r>
              <w:t xml:space="preserve">Stock valuation</w:t>
            </w:r>
          </w:p>
        </w:tc>
        <w:tc>
          <w:p>
            <w:pPr>
              <w:pStyle w:val="Compact"/>
              <w:jc w:val="left"/>
            </w:pPr>
            <w:r>
              <w:t xml:space="preserve">Monthly</w:t>
            </w:r>
          </w:p>
        </w:tc>
        <w:tc>
          <w:p>
            <w:pPr>
              <w:pStyle w:val="Compact"/>
              <w:jc w:val="left"/>
            </w:pPr>
            <w:r>
              <w:t xml:space="preserve">Finance + Operations</w:t>
            </w:r>
          </w:p>
        </w:tc>
        <w:tc>
          <w:p>
            <w:pPr>
              <w:pStyle w:val="Compact"/>
              <w:jc w:val="left"/>
            </w:pPr>
            <w:r>
              <w:t xml:space="preserve">MD</w:t>
            </w:r>
          </w:p>
        </w:tc>
      </w:tr>
      <w:tr>
        <w:tc>
          <w:p>
            <w:pPr>
              <w:pStyle w:val="Compact"/>
              <w:jc w:val="left"/>
            </w:pPr>
            <w:r>
              <w:t xml:space="preserve">Payroll summary</w:t>
            </w:r>
          </w:p>
        </w:tc>
        <w:tc>
          <w:p>
            <w:pPr>
              <w:pStyle w:val="Compact"/>
              <w:jc w:val="left"/>
            </w:pPr>
            <w:r>
              <w:t xml:space="preserve">Per run</w:t>
            </w:r>
          </w:p>
        </w:tc>
        <w:tc>
          <w:p>
            <w:pPr>
              <w:pStyle w:val="Compact"/>
              <w:jc w:val="left"/>
            </w:pPr>
            <w:r>
              <w:t xml:space="preserve">HR + Finance</w:t>
            </w:r>
          </w:p>
        </w:tc>
        <w:tc>
          <w:p>
            <w:pPr>
              <w:pStyle w:val="Compact"/>
              <w:jc w:val="left"/>
            </w:pPr>
            <w:r>
              <w:t xml:space="preserve">MD</w:t>
            </w:r>
          </w:p>
        </w:tc>
      </w:tr>
      <w:tr>
        <w:tc>
          <w:p>
            <w:pPr>
              <w:pStyle w:val="Compact"/>
              <w:jc w:val="left"/>
            </w:pPr>
            <w:r>
              <w:t xml:space="preserve">Annual accounts</w:t>
            </w:r>
          </w:p>
        </w:tc>
        <w:tc>
          <w:p>
            <w:pPr>
              <w:pStyle w:val="Compact"/>
              <w:jc w:val="left"/>
            </w:pPr>
            <w:r>
              <w:t xml:space="preserve">Yearly</w:t>
            </w:r>
          </w:p>
        </w:tc>
        <w:tc>
          <w:p>
            <w:pPr>
              <w:pStyle w:val="Compact"/>
              <w:jc w:val="left"/>
            </w:pPr>
            <w:r>
              <w:t xml:space="preserve">External auditor</w:t>
            </w:r>
          </w:p>
        </w:tc>
        <w:tc>
          <w:p>
            <w:pPr>
              <w:pStyle w:val="Compact"/>
              <w:jc w:val="left"/>
            </w:pPr>
            <w:r>
              <w:t xml:space="preserve">Board, FIRS</w:t>
            </w:r>
          </w:p>
        </w:tc>
      </w:tr>
    </w:tbl>
    <w:p>
      <w:r>
        <w:pict>
          <v:rect style="width:0;height:1.5pt" o:hralign="center" o:hrstd="t" o:hr="t"/>
        </w:pict>
      </w:r>
    </w:p>
    <w:p>
      <w:pPr>
        <w:pStyle w:val="Heading2"/>
      </w:pPr>
      <w:bookmarkStart w:id="578" w:name="f.10-chart-of-accounts-maintenance"/>
      <w:r>
        <w:t xml:space="preserve">F.10 CHART OF ACCOUNTS MAINTENANCE</w:t>
      </w:r>
      <w:bookmarkEnd w:id="578"/>
    </w:p>
    <w:p>
      <w:pPr>
        <w:pStyle w:val="FirstParagraph"/>
      </w:pPr>
      <w:r>
        <w:t xml:space="preserve">New GL accounts require:</w:t>
      </w:r>
      <w:r>
        <w:t xml:space="preserve"> </w:t>
      </w:r>
      <w:r>
        <w:t xml:space="preserve">1. Finance Manager proposal with account code, name, type</w:t>
      </w:r>
      <w:r>
        <w:t xml:space="preserve"> </w:t>
      </w:r>
      <w:r>
        <w:t xml:space="preserve">2. MD approval for income statement impact</w:t>
      </w:r>
      <w:r>
        <w:t xml:space="preserve"> </w:t>
      </w:r>
      <w:r>
        <w:t xml:space="preserve">3. IT/Admin seeds in</w:t>
      </w:r>
      <w:r>
        <w:t xml:space="preserve"> </w:t>
      </w:r>
      <w:r>
        <w:rPr>
          <w:rStyle w:val="VerbatimChar"/>
        </w:rPr>
        <w:t xml:space="preserve">gl_accounts</w:t>
      </w:r>
      <w:r>
        <w:t xml:space="preserve"> </w:t>
      </w:r>
      <w:r>
        <w:t xml:space="preserve">table</w:t>
      </w:r>
      <w:r>
        <w:t xml:space="preserve"> </w:t>
      </w:r>
      <w:r>
        <w:t xml:space="preserve">4. Update expense category mapping if applicable</w:t>
      </w:r>
      <w:r>
        <w:t xml:space="preserve"> </w:t>
      </w:r>
      <w:r>
        <w:t xml:space="preserve">5. Update this SOP appendix</w:t>
      </w:r>
    </w:p>
    <w:p>
      <w:pPr>
        <w:pStyle w:val="BodyText"/>
      </w:pPr>
      <w:r>
        <w:rPr>
          <w:b/>
        </w:rPr>
        <w:t xml:space="preserve">No user-created GL accounts without Finance Manager authority.</w:t>
      </w:r>
    </w:p>
    <w:p>
      <w:r>
        <w:pict>
          <v:rect style="width:0;height:1.5pt" o:hralign="center" o:hrstd="t" o:hr="t"/>
        </w:pict>
      </w:r>
    </w:p>
    <w:p>
      <w:pPr>
        <w:pStyle w:val="Heading2"/>
      </w:pPr>
      <w:bookmarkStart w:id="579" w:name="f.11-period-close-detailed-checklist"/>
      <w:r>
        <w:t xml:space="preserve">F.11 PERIOD CLOSE DETAILED CHECKLIST</w:t>
      </w:r>
      <w:bookmarkEnd w:id="579"/>
    </w:p>
    <w:p>
      <w:pPr>
        <w:pStyle w:val="Heading3"/>
      </w:pPr>
      <w:bookmarkStart w:id="580" w:name="day-t-5-before-month-end"/>
      <w:r>
        <w:t xml:space="preserve">Day T-5 (Before Month End)</w:t>
      </w:r>
      <w:bookmarkEnd w:id="580"/>
    </w:p>
    <w:p>
      <w:pPr>
        <w:numPr>
          <w:ilvl w:val="0"/>
          <w:numId w:val="1229"/>
        </w:numPr>
        <w:pStyle w:val="Compact"/>
      </w:pPr>
      <w:r>
        <w:t xml:space="preserve">☐ Notify all branches: no backdated posts after T+2 without approval</w:t>
      </w:r>
    </w:p>
    <w:p>
      <w:pPr>
        <w:numPr>
          <w:ilvl w:val="0"/>
          <w:numId w:val="1229"/>
        </w:numPr>
        <w:pStyle w:val="Compact"/>
      </w:pPr>
      <w:r>
        <w:t xml:space="preserve">☐ Chase open GRNs — post all received goods</w:t>
      </w:r>
    </w:p>
    <w:p>
      <w:pPr>
        <w:numPr>
          <w:ilvl w:val="0"/>
          <w:numId w:val="1229"/>
        </w:numPr>
        <w:pStyle w:val="Compact"/>
      </w:pPr>
      <w:r>
        <w:t xml:space="preserve">☐ Chase open production jobs — complete or document WIP carry</w:t>
      </w:r>
    </w:p>
    <w:p>
      <w:pPr>
        <w:numPr>
          <w:ilvl w:val="0"/>
          <w:numId w:val="1229"/>
        </w:numPr>
        <w:pStyle w:val="Compact"/>
      </w:pPr>
      <w:r>
        <w:t xml:space="preserve">☐ HR confirms payroll data final if pay period</w:t>
      </w:r>
    </w:p>
    <w:p>
      <w:pPr>
        <w:pStyle w:val="Heading3"/>
      </w:pPr>
      <w:bookmarkStart w:id="581" w:name="day-t-last-business-day"/>
      <w:r>
        <w:t xml:space="preserve">Day T (Last Business Day)</w:t>
      </w:r>
      <w:bookmarkEnd w:id="581"/>
    </w:p>
    <w:p>
      <w:pPr>
        <w:numPr>
          <w:ilvl w:val="0"/>
          <w:numId w:val="1230"/>
        </w:numPr>
        <w:pStyle w:val="Compact"/>
      </w:pPr>
      <w:r>
        <w:t xml:space="preserve">☐ Final receipts and payments posted</w:t>
      </w:r>
    </w:p>
    <w:p>
      <w:pPr>
        <w:numPr>
          <w:ilvl w:val="0"/>
          <w:numId w:val="1230"/>
        </w:numPr>
        <w:pStyle w:val="Compact"/>
      </w:pPr>
      <w:r>
        <w:t xml:space="preserve">☐ Operations completes deliveries in transit</w:t>
      </w:r>
    </w:p>
    <w:p>
      <w:pPr>
        <w:numPr>
          <w:ilvl w:val="0"/>
          <w:numId w:val="1230"/>
        </w:numPr>
        <w:pStyle w:val="Compact"/>
      </w:pPr>
      <w:r>
        <w:t xml:space="preserve">☐ Stock register physical count begins</w:t>
      </w:r>
    </w:p>
    <w:p>
      <w:pPr>
        <w:pStyle w:val="Heading3"/>
      </w:pPr>
      <w:bookmarkStart w:id="582" w:name="day-t1-to-t3"/>
      <w:r>
        <w:t xml:space="preserve">Day T+1 to T+3</w:t>
      </w:r>
      <w:bookmarkEnd w:id="582"/>
    </w:p>
    <w:p>
      <w:pPr>
        <w:numPr>
          <w:ilvl w:val="0"/>
          <w:numId w:val="1231"/>
        </w:numPr>
        <w:pStyle w:val="Compact"/>
      </w:pPr>
      <w:r>
        <w:t xml:space="preserve">☐ Stock register 4-stage sign-off</w:t>
      </w:r>
    </w:p>
    <w:p>
      <w:pPr>
        <w:numPr>
          <w:ilvl w:val="0"/>
          <w:numId w:val="1231"/>
        </w:numPr>
        <w:pStyle w:val="Compact"/>
      </w:pPr>
      <w:r>
        <w:t xml:space="preserve">☐ Bank reconciliation completed</w:t>
      </w:r>
    </w:p>
    <w:p>
      <w:pPr>
        <w:numPr>
          <w:ilvl w:val="0"/>
          <w:numId w:val="1231"/>
        </w:numPr>
        <w:pStyle w:val="Compact"/>
      </w:pPr>
      <w:r>
        <w:t xml:space="preserve">☐ Depreciation run</w:t>
      </w:r>
    </w:p>
    <w:p>
      <w:pPr>
        <w:numPr>
          <w:ilvl w:val="0"/>
          <w:numId w:val="1231"/>
        </w:numPr>
        <w:pStyle w:val="Compact"/>
      </w:pPr>
      <w:r>
        <w:t xml:space="preserve">☐ AP2/AP3 diagnostics</w:t>
      </w:r>
    </w:p>
    <w:p>
      <w:pPr>
        <w:numPr>
          <w:ilvl w:val="0"/>
          <w:numId w:val="1231"/>
        </w:numPr>
        <w:pStyle w:val="Compact"/>
      </w:pPr>
      <w:r>
        <w:t xml:space="preserve">☐ Manual accrual journals</w:t>
      </w:r>
    </w:p>
    <w:p>
      <w:pPr>
        <w:pStyle w:val="Heading3"/>
      </w:pPr>
      <w:bookmarkStart w:id="583" w:name="day-t5-target"/>
      <w:r>
        <w:t xml:space="preserve">Day T+5 (Target)</w:t>
      </w:r>
      <w:bookmarkEnd w:id="583"/>
    </w:p>
    <w:p>
      <w:pPr>
        <w:numPr>
          <w:ilvl w:val="0"/>
          <w:numId w:val="1232"/>
        </w:numPr>
        <w:pStyle w:val="Compact"/>
      </w:pPr>
      <w:r>
        <w:t xml:space="preserve">☐ Trial balance review</w:t>
      </w:r>
    </w:p>
    <w:p>
      <w:pPr>
        <w:numPr>
          <w:ilvl w:val="0"/>
          <w:numId w:val="1232"/>
        </w:numPr>
        <w:pStyle w:val="Compact"/>
      </w:pPr>
      <w:r>
        <w:t xml:space="preserve">☐ MD reviews branch scorecard</w:t>
      </w:r>
    </w:p>
    <w:p>
      <w:pPr>
        <w:numPr>
          <w:ilvl w:val="0"/>
          <w:numId w:val="1232"/>
        </w:numPr>
        <w:pStyle w:val="Compact"/>
      </w:pPr>
      <w:r>
        <w:t xml:space="preserve">☐</w:t>
      </w:r>
      <w:r>
        <w:t xml:space="preserve"> </w:t>
      </w:r>
      <w:r>
        <w:rPr>
          <w:b/>
        </w:rPr>
        <w:t xml:space="preserve">Period lock</w:t>
      </w:r>
    </w:p>
    <w:p>
      <w:pPr>
        <w:numPr>
          <w:ilvl w:val="0"/>
          <w:numId w:val="1232"/>
        </w:numPr>
        <w:pStyle w:val="Compact"/>
      </w:pPr>
      <w:r>
        <w:t xml:space="preserve">☐ Reports pack distributed</w:t>
      </w:r>
    </w:p>
    <w:p>
      <w:r>
        <w:pict>
          <v:rect style="width:0;height:1.5pt" o:hralign="center" o:hrstd="t" o:hr="t"/>
        </w:pict>
      </w:r>
    </w:p>
    <w:p>
      <w:pPr>
        <w:pStyle w:val="Heading2"/>
      </w:pPr>
      <w:bookmarkStart w:id="584" w:name="f.12-tax-and-statutory-filing"/>
      <w:r>
        <w:t xml:space="preserve">F.12 TAX AND STATUTORY FILING</w:t>
      </w:r>
      <w:bookmarkEnd w:id="584"/>
    </w:p>
    <w:tbl>
      <w:tblPr>
        <w:tblStyle w:val="Table"/>
        <w:tblW w:type="pct" w:w="0.0"/>
        <w:tblLook w:firstRow="1"/>
      </w:tblPr>
      <w:tblGrid/>
      <w:tr>
        <w:trPr>
          <w:cnfStyle w:firstRow="1"/>
        </w:trPr>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Data Source</w:t>
            </w:r>
          </w:p>
        </w:tc>
        <w:tc>
          <w:tcPr>
            <w:tcBorders>
              <w:bottom w:val="single"/>
            </w:tcBorders>
            <w:vAlign w:val="bottom"/>
          </w:tcPr>
          <w:p>
            <w:pPr>
              <w:pStyle w:val="Compact"/>
              <w:jc w:val="left"/>
            </w:pPr>
            <w:r>
              <w:t xml:space="preserve">Owner</w:t>
            </w:r>
          </w:p>
        </w:tc>
      </w:tr>
      <w:tr>
        <w:tc>
          <w:p>
            <w:pPr>
              <w:pStyle w:val="Compact"/>
              <w:jc w:val="left"/>
            </w:pPr>
            <w:r>
              <w:t xml:space="preserve">PAYE remittance</w:t>
            </w:r>
          </w:p>
        </w:tc>
        <w:tc>
          <w:p>
            <w:pPr>
              <w:pStyle w:val="Compact"/>
              <w:jc w:val="left"/>
            </w:pPr>
            <w:r>
              <w:t xml:space="preserve">Monthly</w:t>
            </w:r>
          </w:p>
        </w:tc>
        <w:tc>
          <w:p>
            <w:pPr>
              <w:pStyle w:val="Compact"/>
              <w:jc w:val="left"/>
            </w:pPr>
            <w:r>
              <w:t xml:space="preserve">Payroll export</w:t>
            </w:r>
          </w:p>
        </w:tc>
        <w:tc>
          <w:p>
            <w:pPr>
              <w:pStyle w:val="Compact"/>
              <w:jc w:val="left"/>
            </w:pPr>
            <w:r>
              <w:t xml:space="preserve">Finance</w:t>
            </w:r>
          </w:p>
        </w:tc>
      </w:tr>
      <w:tr>
        <w:tc>
          <w:p>
            <w:pPr>
              <w:pStyle w:val="Compact"/>
              <w:jc w:val="left"/>
            </w:pPr>
            <w:r>
              <w:t xml:space="preserve">Pension remittance</w:t>
            </w:r>
          </w:p>
        </w:tc>
        <w:tc>
          <w:p>
            <w:pPr>
              <w:pStyle w:val="Compact"/>
              <w:jc w:val="left"/>
            </w:pPr>
            <w:r>
              <w:t xml:space="preserve">Monthly</w:t>
            </w:r>
          </w:p>
        </w:tc>
        <w:tc>
          <w:p>
            <w:pPr>
              <w:pStyle w:val="Compact"/>
              <w:jc w:val="left"/>
            </w:pPr>
            <w:r>
              <w:t xml:space="preserve">Payroll export</w:t>
            </w:r>
          </w:p>
        </w:tc>
        <w:tc>
          <w:p>
            <w:pPr>
              <w:pStyle w:val="Compact"/>
              <w:jc w:val="left"/>
            </w:pPr>
            <w:r>
              <w:t xml:space="preserve">Finance</w:t>
            </w:r>
          </w:p>
        </w:tc>
      </w:tr>
      <w:tr>
        <w:tc>
          <w:p>
            <w:pPr>
              <w:pStyle w:val="Compact"/>
              <w:jc w:val="left"/>
            </w:pPr>
            <w:r>
              <w:t xml:space="preserve">VAT (if applicable)</w:t>
            </w:r>
          </w:p>
        </w:tc>
        <w:tc>
          <w:p>
            <w:pPr>
              <w:pStyle w:val="Compact"/>
              <w:jc w:val="left"/>
            </w:pPr>
            <w:r>
              <w:t xml:space="preserve">Monthly</w:t>
            </w:r>
          </w:p>
        </w:tc>
        <w:tc>
          <w:p>
            <w:pPr>
              <w:pStyle w:val="Compact"/>
              <w:jc w:val="left"/>
            </w:pPr>
            <w:r>
              <w:t xml:space="preserve">GL / invoices</w:t>
            </w:r>
          </w:p>
        </w:tc>
        <w:tc>
          <w:p>
            <w:pPr>
              <w:pStyle w:val="Compact"/>
              <w:jc w:val="left"/>
            </w:pPr>
            <w:r>
              <w:t xml:space="preserve">Finance</w:t>
            </w:r>
          </w:p>
        </w:tc>
      </w:tr>
      <w:tr>
        <w:tc>
          <w:p>
            <w:pPr>
              <w:pStyle w:val="Compact"/>
              <w:jc w:val="left"/>
            </w:pPr>
            <w:r>
              <w:t xml:space="preserve">WHT certificates</w:t>
            </w:r>
          </w:p>
        </w:tc>
        <w:tc>
          <w:p>
            <w:pPr>
              <w:pStyle w:val="Compact"/>
              <w:jc w:val="left"/>
            </w:pPr>
            <w:r>
              <w:t xml:space="preserve">Per payment</w:t>
            </w:r>
          </w:p>
        </w:tc>
        <w:tc>
          <w:p>
            <w:pPr>
              <w:pStyle w:val="Compact"/>
              <w:jc w:val="left"/>
            </w:pPr>
            <w:r>
              <w:t xml:space="preserve">Payment register</w:t>
            </w:r>
          </w:p>
        </w:tc>
        <w:tc>
          <w:p>
            <w:pPr>
              <w:pStyle w:val="Compact"/>
              <w:jc w:val="left"/>
            </w:pPr>
            <w:r>
              <w:t xml:space="preserve">Finance</w:t>
            </w:r>
          </w:p>
        </w:tc>
      </w:tr>
      <w:tr>
        <w:tc>
          <w:p>
            <w:pPr>
              <w:pStyle w:val="Compact"/>
              <w:jc w:val="left"/>
            </w:pPr>
            <w:r>
              <w:t xml:space="preserve">Annual tax return</w:t>
            </w:r>
          </w:p>
        </w:tc>
        <w:tc>
          <w:p>
            <w:pPr>
              <w:pStyle w:val="Compact"/>
              <w:jc w:val="left"/>
            </w:pPr>
            <w:r>
              <w:t xml:space="preserve">Yearly</w:t>
            </w:r>
          </w:p>
        </w:tc>
        <w:tc>
          <w:p>
            <w:pPr>
              <w:pStyle w:val="Compact"/>
              <w:jc w:val="left"/>
            </w:pPr>
            <w:r>
              <w:t xml:space="preserve">Trial balance + adjustments</w:t>
            </w:r>
          </w:p>
        </w:tc>
        <w:tc>
          <w:p>
            <w:pPr>
              <w:pStyle w:val="Compact"/>
              <w:jc w:val="left"/>
            </w:pPr>
            <w:r>
              <w:t xml:space="preserve">External accountant</w:t>
            </w:r>
          </w:p>
        </w:tc>
      </w:tr>
    </w:tbl>
    <w:p>
      <w:r>
        <w:pict>
          <v:rect style="width:0;height:1.5pt" o:hralign="center" o:hrstd="t" o:hr="t"/>
        </w:pict>
      </w:r>
    </w:p>
    <w:p>
      <w:pPr>
        <w:pStyle w:val="FirstParagraph"/>
      </w:pPr>
      <w:r>
        <w:rPr>
          <w:i/>
        </w:rPr>
        <w:t xml:space="preserve">End of Annex F — Accounting Policies</w:t>
      </w:r>
    </w:p>
    <w:p>
      <w:r>
        <w:pict>
          <v:rect style="width:0;height:1.5pt" o:hralign="center" o:hrstd="t" o:hr="t"/>
        </w:pict>
      </w:r>
    </w:p>
    <w:p>
      <w:pPr>
        <w:pStyle w:val="Heading1"/>
      </w:pPr>
      <w:bookmarkStart w:id="585" w:name="Xcacadef926f2684edca1b8a22b04299843aae7f"/>
      <w:r>
        <w:t xml:space="preserve">ANNEX G: HR POLICIES, DISCIPLINE &amp; EMPLOYEE RELATIONS MANUAL</w:t>
      </w:r>
      <w:bookmarkEnd w:id="585"/>
    </w:p>
    <w:p>
      <w:pPr>
        <w:pStyle w:val="FirstParagraph"/>
      </w:pPr>
      <w:r>
        <w:rPr>
          <w:b/>
        </w:rPr>
        <w:t xml:space="preserve">Zarewa Aluminium and Plastics Ltd — System of Operations v3.0</w:t>
      </w:r>
      <w:r>
        <w:br/>
      </w:r>
      <w:r>
        <w:rPr>
          <w:b/>
        </w:rPr>
        <w:t xml:space="preserve">Authority:</w:t>
      </w:r>
      <w:r>
        <w:t xml:space="preserve"> </w:t>
      </w:r>
      <w:r>
        <w:t xml:space="preserve">GM HR + MD + Board</w:t>
      </w:r>
      <w:r>
        <w:br/>
      </w:r>
      <w:r>
        <w:rPr>
          <w:b/>
        </w:rPr>
        <w:t xml:space="preserve">Reference:</w:t>
      </w:r>
      <w:r>
        <w:t xml:space="preserve"> </w:t>
      </w:r>
      <w:r>
        <w:rPr>
          <w:rStyle w:val="VerbatimChar"/>
        </w:rPr>
        <w:t xml:space="preserve">docs/HR/HR-POLICY-LEAVE.md</w:t>
      </w:r>
      <w:r>
        <w:t xml:space="preserve">,</w:t>
      </w:r>
      <w:r>
        <w:t xml:space="preserve"> </w:t>
      </w:r>
      <w:r>
        <w:rPr>
          <w:rStyle w:val="VerbatimChar"/>
        </w:rPr>
        <w:t xml:space="preserve">docs/HR/HR-POLICY-PAYROLL.md</w:t>
      </w:r>
    </w:p>
    <w:p>
      <w:r>
        <w:pict>
          <v:rect style="width:0;height:1.5pt" o:hralign="center" o:hrstd="t" o:hr="t"/>
        </w:pict>
      </w:r>
    </w:p>
    <w:p>
      <w:pPr>
        <w:pStyle w:val="Heading2"/>
      </w:pPr>
      <w:bookmarkStart w:id="586" w:name="g.1-employment-philosophy"/>
      <w:r>
        <w:t xml:space="preserve">G.1 EMPLOYMENT PHILOSOPHY</w:t>
      </w:r>
      <w:bookmarkEnd w:id="586"/>
    </w:p>
    <w:p>
      <w:pPr>
        <w:pStyle w:val="FirstParagraph"/>
      </w:pPr>
      <w:r>
        <w:t xml:space="preserve">Zarewa is committed to fair employment practices, transparent compensation, and disciplined workforce management. The ERP HR module enforces policy through system gates — leave balances, approval chains, payroll MD sign-off, and exit clearance cannot be bypassed without administrator intervention (which is fully audited).</w:t>
      </w:r>
    </w:p>
    <w:p>
      <w:r>
        <w:pict>
          <v:rect style="width:0;height:1.5pt" o:hralign="center" o:hrstd="t" o:hr="t"/>
        </w:pict>
      </w:r>
    </w:p>
    <w:p>
      <w:pPr>
        <w:pStyle w:val="Heading2"/>
      </w:pPr>
      <w:bookmarkStart w:id="587" w:name="g.2-recruitment-and-onboarding"/>
      <w:r>
        <w:t xml:space="preserve">G.2 RECRUITMENT AND ONBOARDING</w:t>
      </w:r>
      <w:bookmarkEnd w:id="587"/>
    </w:p>
    <w:p>
      <w:pPr>
        <w:pStyle w:val="Heading3"/>
      </w:pPr>
      <w:bookmarkStart w:id="588" w:name="g.2.1-manpower-planning"/>
      <w:r>
        <w:t xml:space="preserve">G.2.1 Manpower Planning</w:t>
      </w:r>
      <w:bookmarkEnd w:id="588"/>
    </w:p>
    <w:p>
      <w:pPr>
        <w:numPr>
          <w:ilvl w:val="0"/>
          <w:numId w:val="1233"/>
        </w:numPr>
        <w:pStyle w:val="Compact"/>
      </w:pPr>
      <w:r>
        <w:t xml:space="preserve">Department head submits manpower request via office memo to GM HR.</w:t>
      </w:r>
    </w:p>
    <w:p>
      <w:pPr>
        <w:numPr>
          <w:ilvl w:val="0"/>
          <w:numId w:val="1233"/>
        </w:numPr>
        <w:pStyle w:val="Compact"/>
      </w:pPr>
      <w:r>
        <w:t xml:space="preserve">GM HR and MD approve headcount and budget.</w:t>
      </w:r>
    </w:p>
    <w:p>
      <w:pPr>
        <w:numPr>
          <w:ilvl w:val="0"/>
          <w:numId w:val="1233"/>
        </w:numPr>
        <w:pStyle w:val="Compact"/>
      </w:pPr>
      <w:r>
        <w:t xml:space="preserve">HR Admin creates job posting at</w:t>
      </w:r>
      <w:r>
        <w:t xml:space="preserve"> </w:t>
      </w:r>
      <w:r>
        <w:rPr>
          <w:rStyle w:val="VerbatimChar"/>
        </w:rPr>
        <w:t xml:space="preserve">/hr/talent</w:t>
      </w:r>
      <w:r>
        <w:t xml:space="preserve"> </w:t>
      </w:r>
      <w:r>
        <w:t xml:space="preserve">→ Recruit.</w:t>
      </w:r>
    </w:p>
    <w:p>
      <w:pPr>
        <w:numPr>
          <w:ilvl w:val="0"/>
          <w:numId w:val="1233"/>
        </w:numPr>
        <w:pStyle w:val="Compact"/>
      </w:pPr>
      <w:r>
        <w:t xml:space="preserve">Public listing at</w:t>
      </w:r>
      <w:r>
        <w:t xml:space="preserve"> </w:t>
      </w:r>
      <w:r>
        <w:rPr>
          <w:rStyle w:val="VerbatimChar"/>
        </w:rPr>
        <w:t xml:space="preserve">/api/public/careers/*</w:t>
      </w:r>
      <w:r>
        <w:t xml:space="preserve"> </w:t>
      </w:r>
      <w:r>
        <w:t xml:space="preserve">(unauthenticated).</w:t>
      </w:r>
    </w:p>
    <w:p>
      <w:pPr>
        <w:pStyle w:val="Heading3"/>
      </w:pPr>
      <w:bookmarkStart w:id="589" w:name="g.2.2-selection-process"/>
      <w:r>
        <w:t xml:space="preserve">G.2.2 Selection Process</w:t>
      </w:r>
      <w:bookmarkEnd w:id="589"/>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System Record</w:t>
            </w:r>
          </w:p>
        </w:tc>
      </w:tr>
      <w:tr>
        <w:tc>
          <w:p>
            <w:pPr>
              <w:pStyle w:val="Compact"/>
              <w:jc w:val="left"/>
            </w:pPr>
            <w:r>
              <w:t xml:space="preserve">Application receipt</w:t>
            </w:r>
          </w:p>
        </w:tc>
        <w:tc>
          <w:p>
            <w:pPr>
              <w:pStyle w:val="Compact"/>
              <w:jc w:val="left"/>
            </w:pPr>
            <w:r>
              <w:t xml:space="preserve">HR Admin</w:t>
            </w:r>
          </w:p>
        </w:tc>
        <w:tc>
          <w:p>
            <w:pPr>
              <w:pStyle w:val="Compact"/>
              <w:jc w:val="left"/>
            </w:pPr>
            <w:r>
              <w:rPr>
                <w:rStyle w:val="VerbatimChar"/>
              </w:rPr>
              <w:t xml:space="preserve">hr_applicants</w:t>
            </w:r>
          </w:p>
        </w:tc>
      </w:tr>
      <w:tr>
        <w:tc>
          <w:p>
            <w:pPr>
              <w:pStyle w:val="Compact"/>
              <w:jc w:val="left"/>
            </w:pPr>
            <w:r>
              <w:t xml:space="preserve">Shortlisting</w:t>
            </w:r>
          </w:p>
        </w:tc>
        <w:tc>
          <w:p>
            <w:pPr>
              <w:pStyle w:val="Compact"/>
              <w:jc w:val="left"/>
            </w:pPr>
            <w:r>
              <w:t xml:space="preserve">HR + line manager</w:t>
            </w:r>
          </w:p>
        </w:tc>
        <w:tc>
          <w:p>
            <w:pPr>
              <w:pStyle w:val="Compact"/>
              <w:jc w:val="left"/>
            </w:pPr>
            <w:r>
              <w:t xml:space="preserve">Applicant status update</w:t>
            </w:r>
          </w:p>
        </w:tc>
      </w:tr>
      <w:tr>
        <w:tc>
          <w:p>
            <w:pPr>
              <w:pStyle w:val="Compact"/>
              <w:jc w:val="left"/>
            </w:pPr>
            <w:r>
              <w:t xml:space="preserve">Interview</w:t>
            </w:r>
          </w:p>
        </w:tc>
        <w:tc>
          <w:p>
            <w:pPr>
              <w:pStyle w:val="Compact"/>
              <w:jc w:val="left"/>
            </w:pPr>
            <w:r>
              <w:t xml:space="preserve">Panel</w:t>
            </w:r>
          </w:p>
        </w:tc>
        <w:tc>
          <w:p>
            <w:pPr>
              <w:pStyle w:val="Compact"/>
              <w:jc w:val="left"/>
            </w:pPr>
            <w:r>
              <w:t xml:space="preserve">CRM notes / office memo</w:t>
            </w:r>
          </w:p>
        </w:tc>
      </w:tr>
      <w:tr>
        <w:tc>
          <w:p>
            <w:pPr>
              <w:pStyle w:val="Compact"/>
              <w:jc w:val="left"/>
            </w:pPr>
            <w:r>
              <w:t xml:space="preserve">Offer</w:t>
            </w:r>
          </w:p>
        </w:tc>
        <w:tc>
          <w:p>
            <w:pPr>
              <w:pStyle w:val="Compact"/>
              <w:jc w:val="left"/>
            </w:pPr>
            <w:r>
              <w:t xml:space="preserve">HR Admin</w:t>
            </w:r>
          </w:p>
        </w:tc>
        <w:tc>
          <w:p>
            <w:pPr>
              <w:pStyle w:val="Compact"/>
              <w:jc w:val="left"/>
            </w:pPr>
            <w:r>
              <w:t xml:space="preserve">Employment letter draft</w:t>
            </w:r>
          </w:p>
        </w:tc>
      </w:tr>
      <w:tr>
        <w:tc>
          <w:p>
            <w:pPr>
              <w:pStyle w:val="Compact"/>
              <w:jc w:val="left"/>
            </w:pPr>
            <w:r>
              <w:t xml:space="preserve">Acceptance</w:t>
            </w:r>
          </w:p>
        </w:tc>
        <w:tc>
          <w:p>
            <w:pPr>
              <w:pStyle w:val="Compact"/>
              <w:jc w:val="left"/>
            </w:pPr>
            <w:r>
              <w:t xml:space="preserve">Candidate</w:t>
            </w:r>
          </w:p>
        </w:tc>
        <w:tc>
          <w:p>
            <w:pPr>
              <w:pStyle w:val="Compact"/>
              <w:jc w:val="left"/>
            </w:pPr>
            <w:r>
              <w:t xml:space="preserve">Signed letter upload</w:t>
            </w:r>
          </w:p>
        </w:tc>
      </w:tr>
      <w:tr>
        <w:tc>
          <w:p>
            <w:pPr>
              <w:pStyle w:val="Compact"/>
              <w:jc w:val="left"/>
            </w:pPr>
            <w:r>
              <w:t xml:space="preserve">Onboarding</w:t>
            </w:r>
          </w:p>
        </w:tc>
        <w:tc>
          <w:p>
            <w:pPr>
              <w:pStyle w:val="Compact"/>
              <w:jc w:val="left"/>
            </w:pPr>
            <w:r>
              <w:t xml:space="preserve">HR Admin</w:t>
            </w:r>
          </w:p>
        </w:tc>
        <w:tc>
          <w:p>
            <w:pPr>
              <w:pStyle w:val="Compact"/>
              <w:jc w:val="left"/>
            </w:pPr>
            <w:r>
              <w:t xml:space="preserve">Staff profile creation</w:t>
            </w:r>
          </w:p>
        </w:tc>
      </w:tr>
    </w:tbl>
    <w:p>
      <w:pPr>
        <w:pStyle w:val="Heading3"/>
      </w:pPr>
      <w:bookmarkStart w:id="590" w:name="g.2.3-onboarding-checklist"/>
      <w:r>
        <w:t xml:space="preserve">G.2.3 Onboarding Checklist</w:t>
      </w:r>
      <w:bookmarkEnd w:id="590"/>
    </w:p>
    <w:p>
      <w:pPr>
        <w:numPr>
          <w:ilvl w:val="0"/>
          <w:numId w:val="1234"/>
        </w:numPr>
        <w:pStyle w:val="Compact"/>
      </w:pPr>
      <w:r>
        <w:t xml:space="preserve">☐ Staff profile created with all required fields (§13.2 SOP-07)</w:t>
      </w:r>
    </w:p>
    <w:p>
      <w:pPr>
        <w:numPr>
          <w:ilvl w:val="0"/>
          <w:numId w:val="1234"/>
        </w:numPr>
        <w:pStyle w:val="Compact"/>
      </w:pPr>
      <w:r>
        <w:t xml:space="preserve">☐ ERP login created (Settings → Team &amp; access)</w:t>
      </w:r>
    </w:p>
    <w:p>
      <w:pPr>
        <w:numPr>
          <w:ilvl w:val="0"/>
          <w:numId w:val="1234"/>
        </w:numPr>
        <w:pStyle w:val="Compact"/>
      </w:pPr>
      <w:r>
        <w:t xml:space="preserve">☐ Role and branch assigned</w:t>
      </w:r>
    </w:p>
    <w:p>
      <w:pPr>
        <w:numPr>
          <w:ilvl w:val="0"/>
          <w:numId w:val="1234"/>
        </w:numPr>
        <w:pStyle w:val="Compact"/>
      </w:pPr>
      <w:r>
        <w:t xml:space="preserve">☐</w:t>
      </w:r>
      <w:r>
        <w:t xml:space="preserve"> </w:t>
      </w:r>
      <w:r>
        <w:rPr>
          <w:rStyle w:val="VerbatimChar"/>
        </w:rPr>
        <w:t xml:space="preserve">selfServiceEligible</w:t>
      </w:r>
      <w:r>
        <w:t xml:space="preserve"> </w:t>
      </w:r>
      <w:r>
        <w:t xml:space="preserve">= true</w:t>
      </w:r>
    </w:p>
    <w:p>
      <w:pPr>
        <w:numPr>
          <w:ilvl w:val="0"/>
          <w:numId w:val="1234"/>
        </w:numPr>
        <w:pStyle w:val="Compact"/>
      </w:pPr>
      <w:r>
        <w:t xml:space="preserve">☐ Bank details entered and verified</w:t>
      </w:r>
    </w:p>
    <w:p>
      <w:pPr>
        <w:numPr>
          <w:ilvl w:val="0"/>
          <w:numId w:val="1234"/>
        </w:numPr>
        <w:pStyle w:val="Compact"/>
      </w:pPr>
      <w:r>
        <w:t xml:space="preserve">☐ NOK recorded</w:t>
      </w:r>
    </w:p>
    <w:p>
      <w:pPr>
        <w:numPr>
          <w:ilvl w:val="0"/>
          <w:numId w:val="1234"/>
        </w:numPr>
        <w:pStyle w:val="Compact"/>
      </w:pPr>
      <w:r>
        <w:t xml:space="preserve">☐ Probation end date set (default +6 months)</w:t>
      </w:r>
    </w:p>
    <w:p>
      <w:pPr>
        <w:numPr>
          <w:ilvl w:val="0"/>
          <w:numId w:val="1234"/>
        </w:numPr>
        <w:pStyle w:val="Compact"/>
      </w:pPr>
      <w:r>
        <w:t xml:space="preserve">☐ Policy acknowledgements sent</w:t>
      </w:r>
    </w:p>
    <w:p>
      <w:pPr>
        <w:numPr>
          <w:ilvl w:val="0"/>
          <w:numId w:val="1234"/>
        </w:numPr>
        <w:pStyle w:val="Compact"/>
      </w:pPr>
      <w:r>
        <w:t xml:space="preserve">☐ ID card request initiated</w:t>
      </w:r>
    </w:p>
    <w:p>
      <w:pPr>
        <w:numPr>
          <w:ilvl w:val="0"/>
          <w:numId w:val="1234"/>
        </w:numPr>
        <w:pStyle w:val="Compact"/>
      </w:pPr>
      <w:r>
        <w:t xml:space="preserve">☐ Asset custody assigned (laptop, phone, uniform if applicable)</w:t>
      </w:r>
    </w:p>
    <w:p>
      <w:pPr>
        <w:numPr>
          <w:ilvl w:val="0"/>
          <w:numId w:val="1234"/>
        </w:numPr>
        <w:pStyle w:val="Compact"/>
      </w:pPr>
      <w:r>
        <w:t xml:space="preserve">☐ Department SOP training scheduled</w:t>
      </w:r>
    </w:p>
    <w:p>
      <w:pPr>
        <w:numPr>
          <w:ilvl w:val="0"/>
          <w:numId w:val="1234"/>
        </w:numPr>
        <w:pStyle w:val="Compact"/>
      </w:pPr>
      <w:r>
        <w:t xml:space="preserve">☐ Line manager introduced on Team HR</w:t>
      </w:r>
    </w:p>
    <w:p>
      <w:r>
        <w:pict>
          <v:rect style="width:0;height:1.5pt" o:hralign="center" o:hrstd="t" o:hr="t"/>
        </w:pict>
      </w:r>
    </w:p>
    <w:p>
      <w:pPr>
        <w:pStyle w:val="Heading2"/>
      </w:pPr>
      <w:bookmarkStart w:id="591" w:name="g.3-compensation-structure"/>
      <w:r>
        <w:t xml:space="preserve">G.3 COMPENSATION STRUCTURE</w:t>
      </w:r>
      <w:bookmarkEnd w:id="591"/>
    </w:p>
    <w:p>
      <w:pPr>
        <w:pStyle w:val="Heading3"/>
      </w:pPr>
      <w:bookmarkStart w:id="592" w:name="g.3.1-salary-levels"/>
      <w:r>
        <w:t xml:space="preserve">G.3.1 Salary Levels</w:t>
      </w:r>
      <w:bookmarkEnd w:id="592"/>
    </w:p>
    <w:tbl>
      <w:tblPr>
        <w:tblStyle w:val="Table"/>
        <w:tblW w:type="pct" w:w="0.0"/>
        <w:tblLook w:firstRow="1"/>
      </w:tblPr>
      <w:tblGrid/>
      <w:tr>
        <w:trPr>
          <w:cnfStyle w:firstRow="1"/>
        </w:trPr>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Annual Leave</w:t>
            </w:r>
          </w:p>
        </w:tc>
        <w:tc>
          <w:tcPr>
            <w:tcBorders>
              <w:bottom w:val="single"/>
            </w:tcBorders>
            <w:vAlign w:val="bottom"/>
          </w:tcPr>
          <w:p>
            <w:pPr>
              <w:pStyle w:val="Compact"/>
              <w:jc w:val="left"/>
            </w:pPr>
            <w:r>
              <w:t xml:space="preserve">Typical Roles</w:t>
            </w:r>
          </w:p>
        </w:tc>
      </w:tr>
      <w:tr>
        <w:tc>
          <w:p>
            <w:pPr>
              <w:pStyle w:val="Compact"/>
              <w:jc w:val="left"/>
            </w:pPr>
            <w:r>
              <w:t xml:space="preserve">L1</w:t>
            </w:r>
          </w:p>
        </w:tc>
        <w:tc>
          <w:p>
            <w:pPr>
              <w:pStyle w:val="Compact"/>
              <w:jc w:val="left"/>
            </w:pPr>
            <w:r>
              <w:t xml:space="preserve">Junior</w:t>
            </w:r>
          </w:p>
        </w:tc>
        <w:tc>
          <w:p>
            <w:pPr>
              <w:pStyle w:val="Compact"/>
              <w:jc w:val="left"/>
            </w:pPr>
            <w:r>
              <w:t xml:space="preserve">14 days</w:t>
            </w:r>
          </w:p>
        </w:tc>
        <w:tc>
          <w:p>
            <w:pPr>
              <w:pStyle w:val="Compact"/>
              <w:jc w:val="left"/>
            </w:pPr>
            <w:r>
              <w:t xml:space="preserve">Drivers, cleaners, junior operators</w:t>
            </w:r>
          </w:p>
        </w:tc>
      </w:tr>
      <w:tr>
        <w:tc>
          <w:p>
            <w:pPr>
              <w:pStyle w:val="Compact"/>
              <w:jc w:val="left"/>
            </w:pPr>
            <w:r>
              <w:t xml:space="preserve">L2</w:t>
            </w:r>
          </w:p>
        </w:tc>
        <w:tc>
          <w:p>
            <w:pPr>
              <w:pStyle w:val="Compact"/>
              <w:jc w:val="left"/>
            </w:pPr>
            <w:r>
              <w:t xml:space="preserve">Junior</w:t>
            </w:r>
          </w:p>
        </w:tc>
        <w:tc>
          <w:p>
            <w:pPr>
              <w:pStyle w:val="Compact"/>
              <w:jc w:val="left"/>
            </w:pPr>
            <w:r>
              <w:t xml:space="preserve">14 days</w:t>
            </w:r>
          </w:p>
        </w:tc>
        <w:tc>
          <w:p>
            <w:pPr>
              <w:pStyle w:val="Compact"/>
              <w:jc w:val="left"/>
            </w:pPr>
            <w:r>
              <w:t xml:space="preserve">Sales assistants, store assistants</w:t>
            </w:r>
          </w:p>
        </w:tc>
      </w:tr>
      <w:tr>
        <w:tc>
          <w:p>
            <w:pPr>
              <w:pStyle w:val="Compact"/>
              <w:jc w:val="left"/>
            </w:pPr>
            <w:r>
              <w:t xml:space="preserve">L3</w:t>
            </w:r>
          </w:p>
        </w:tc>
        <w:tc>
          <w:p>
            <w:pPr>
              <w:pStyle w:val="Compact"/>
              <w:jc w:val="left"/>
            </w:pPr>
            <w:r>
              <w:t xml:space="preserve">Junior</w:t>
            </w:r>
          </w:p>
        </w:tc>
        <w:tc>
          <w:p>
            <w:pPr>
              <w:pStyle w:val="Compact"/>
              <w:jc w:val="left"/>
            </w:pPr>
            <w:r>
              <w:t xml:space="preserve">14 days</w:t>
            </w:r>
          </w:p>
        </w:tc>
        <w:tc>
          <w:p>
            <w:pPr>
              <w:pStyle w:val="Compact"/>
              <w:jc w:val="left"/>
            </w:pPr>
            <w:r>
              <w:t xml:space="preserve">Sales officers, machine operators</w:t>
            </w:r>
          </w:p>
        </w:tc>
      </w:tr>
      <w:tr>
        <w:tc>
          <w:p>
            <w:pPr>
              <w:pStyle w:val="Compact"/>
              <w:jc w:val="left"/>
            </w:pPr>
            <w:r>
              <w:t xml:space="preserve">L4</w:t>
            </w:r>
          </w:p>
        </w:tc>
        <w:tc>
          <w:p>
            <w:pPr>
              <w:pStyle w:val="Compact"/>
              <w:jc w:val="left"/>
            </w:pPr>
            <w:r>
              <w:t xml:space="preserve">Senior</w:t>
            </w:r>
          </w:p>
        </w:tc>
        <w:tc>
          <w:p>
            <w:pPr>
              <w:pStyle w:val="Compact"/>
              <w:jc w:val="left"/>
            </w:pPr>
            <w:r>
              <w:t xml:space="preserve">21 days</w:t>
            </w:r>
          </w:p>
        </w:tc>
        <w:tc>
          <w:p>
            <w:pPr>
              <w:pStyle w:val="Compact"/>
              <w:jc w:val="left"/>
            </w:pPr>
            <w:r>
              <w:t xml:space="preserve">Supervisors, senior sales, technicians</w:t>
            </w:r>
          </w:p>
        </w:tc>
      </w:tr>
      <w:tr>
        <w:tc>
          <w:p>
            <w:pPr>
              <w:pStyle w:val="Compact"/>
              <w:jc w:val="left"/>
            </w:pPr>
            <w:r>
              <w:t xml:space="preserve">L5</w:t>
            </w:r>
          </w:p>
        </w:tc>
        <w:tc>
          <w:p>
            <w:pPr>
              <w:pStyle w:val="Compact"/>
              <w:jc w:val="left"/>
            </w:pPr>
            <w:r>
              <w:t xml:space="preserve">Senior</w:t>
            </w:r>
          </w:p>
        </w:tc>
        <w:tc>
          <w:p>
            <w:pPr>
              <w:pStyle w:val="Compact"/>
              <w:jc w:val="left"/>
            </w:pPr>
            <w:r>
              <w:t xml:space="preserve">21 days</w:t>
            </w:r>
          </w:p>
        </w:tc>
        <w:tc>
          <w:p>
            <w:pPr>
              <w:pStyle w:val="Compact"/>
              <w:jc w:val="left"/>
            </w:pPr>
            <w:r>
              <w:t xml:space="preserve">Department heads, senior accountants</w:t>
            </w:r>
          </w:p>
        </w:tc>
      </w:tr>
      <w:tr>
        <w:tc>
          <w:p>
            <w:pPr>
              <w:pStyle w:val="Compact"/>
              <w:jc w:val="left"/>
            </w:pPr>
            <w:r>
              <w:t xml:space="preserve">L6</w:t>
            </w:r>
          </w:p>
        </w:tc>
        <w:tc>
          <w:p>
            <w:pPr>
              <w:pStyle w:val="Compact"/>
              <w:jc w:val="left"/>
            </w:pPr>
            <w:r>
              <w:t xml:space="preserve">Senior</w:t>
            </w:r>
          </w:p>
        </w:tc>
        <w:tc>
          <w:p>
            <w:pPr>
              <w:pStyle w:val="Compact"/>
              <w:jc w:val="left"/>
            </w:pPr>
            <w:r>
              <w:t xml:space="preserve">21 days</w:t>
            </w:r>
          </w:p>
        </w:tc>
        <w:tc>
          <w:p>
            <w:pPr>
              <w:pStyle w:val="Compact"/>
              <w:jc w:val="left"/>
            </w:pPr>
            <w:r>
              <w:t xml:space="preserve">Branch managers, production managers</w:t>
            </w:r>
          </w:p>
        </w:tc>
      </w:tr>
      <w:tr>
        <w:tc>
          <w:p>
            <w:pPr>
              <w:pStyle w:val="Compact"/>
              <w:jc w:val="left"/>
            </w:pPr>
            <w:r>
              <w:t xml:space="preserve">L7</w:t>
            </w:r>
          </w:p>
        </w:tc>
        <w:tc>
          <w:p>
            <w:pPr>
              <w:pStyle w:val="Compact"/>
              <w:jc w:val="left"/>
            </w:pPr>
            <w:r>
              <w:t xml:space="preserve">Senior</w:t>
            </w:r>
          </w:p>
        </w:tc>
        <w:tc>
          <w:p>
            <w:pPr>
              <w:pStyle w:val="Compact"/>
              <w:jc w:val="left"/>
            </w:pPr>
            <w:r>
              <w:t xml:space="preserve">21 days</w:t>
            </w:r>
          </w:p>
        </w:tc>
        <w:tc>
          <w:p>
            <w:pPr>
              <w:pStyle w:val="Compact"/>
              <w:jc w:val="left"/>
            </w:pPr>
            <w:r>
              <w:t xml:space="preserve">GM, executive directors</w:t>
            </w:r>
          </w:p>
        </w:tc>
      </w:tr>
    </w:tbl>
    <w:p>
      <w:pPr>
        <w:pStyle w:val="Heading3"/>
      </w:pPr>
      <w:bookmarkStart w:id="593" w:name="g.3.2-salary-matrix"/>
      <w:r>
        <w:t xml:space="preserve">G.3.2 Salary Matrix</w:t>
      </w:r>
      <w:bookmarkEnd w:id="593"/>
    </w:p>
    <w:p>
      <w:pPr>
        <w:pStyle w:val="FirstParagraph"/>
      </w:pPr>
      <w:r>
        <w:t xml:space="preserve">Maintained at</w:t>
      </w:r>
      <w:r>
        <w:t xml:space="preserve"> </w:t>
      </w:r>
      <w:r>
        <w:rPr>
          <w:rStyle w:val="VerbatimChar"/>
        </w:rPr>
        <w:t xml:space="preserve">/hr/payroll</w:t>
      </w:r>
      <w:r>
        <w:t xml:space="preserve"> </w:t>
      </w:r>
      <w:r>
        <w:t xml:space="preserve">→ Salary matrix:</w:t>
      </w:r>
      <w:r>
        <w:t xml:space="preserve"> </w:t>
      </w:r>
      <w:r>
        <w:t xml:space="preserve">- Rows: levels L1–L7</w:t>
      </w:r>
      <w:r>
        <w:t xml:space="preserve"> </w:t>
      </w:r>
      <w:r>
        <w:t xml:space="preserve">- Columns: steps 1–5 (annual increment progression)</w:t>
      </w:r>
      <w:r>
        <w:t xml:space="preserve"> </w:t>
      </w:r>
      <w:r>
        <w:t xml:space="preserve">- Changes require</w:t>
      </w:r>
      <w:r>
        <w:t xml:space="preserve"> </w:t>
      </w:r>
      <w:r>
        <w:rPr>
          <w:rStyle w:val="VerbatimChar"/>
        </w:rPr>
        <w:t xml:space="preserve">salary_structure.approve</w:t>
      </w:r>
      <w:r>
        <w:t xml:space="preserve"> </w:t>
      </w:r>
      <w:r>
        <w:t xml:space="preserve">(MD)</w:t>
      </w:r>
    </w:p>
    <w:p>
      <w:pPr>
        <w:pStyle w:val="Heading3"/>
      </w:pPr>
      <w:bookmarkStart w:id="594" w:name="g.3.3-allowances"/>
      <w:r>
        <w:t xml:space="preserve">G.3.3 Allowances</w:t>
      </w:r>
      <w:bookmarkEnd w:id="594"/>
    </w:p>
    <w:tbl>
      <w:tblPr>
        <w:tblStyle w:val="Table"/>
        <w:tblW w:type="pct" w:w="0.0"/>
        <w:tblLook w:firstRow="1"/>
      </w:tblPr>
      <w:tblGrid/>
      <w:tr>
        <w:trPr>
          <w:cnfStyle w:firstRow="1"/>
        </w:trPr>
        <w:tc>
          <w:tcPr>
            <w:tcBorders>
              <w:bottom w:val="single"/>
            </w:tcBorders>
            <w:vAlign w:val="bottom"/>
          </w:tcPr>
          <w:p>
            <w:pPr>
              <w:pStyle w:val="Compact"/>
              <w:jc w:val="left"/>
            </w:pPr>
            <w:r>
              <w:t xml:space="preserve">Allowance</w:t>
            </w:r>
          </w:p>
        </w:tc>
        <w:tc>
          <w:tcPr>
            <w:tcBorders>
              <w:bottom w:val="single"/>
            </w:tcBorders>
            <w:vAlign w:val="bottom"/>
          </w:tcPr>
          <w:p>
            <w:pPr>
              <w:pStyle w:val="Compact"/>
              <w:jc w:val="left"/>
            </w:pPr>
            <w:r>
              <w:t xml:space="preserve">Eligibility</w:t>
            </w:r>
          </w:p>
        </w:tc>
        <w:tc>
          <w:tcPr>
            <w:tcBorders>
              <w:bottom w:val="single"/>
            </w:tcBorders>
            <w:vAlign w:val="bottom"/>
          </w:tcPr>
          <w:p>
            <w:pPr>
              <w:pStyle w:val="Compact"/>
              <w:jc w:val="left"/>
            </w:pPr>
            <w:r>
              <w:t xml:space="preserve">Payroll Treatment</w:t>
            </w:r>
          </w:p>
        </w:tc>
      </w:tr>
      <w:tr>
        <w:tc>
          <w:p>
            <w:pPr>
              <w:pStyle w:val="Compact"/>
              <w:jc w:val="left"/>
            </w:pPr>
            <w:r>
              <w:t xml:space="preserve">Transport</w:t>
            </w:r>
          </w:p>
        </w:tc>
        <w:tc>
          <w:p>
            <w:pPr>
              <w:pStyle w:val="Compact"/>
              <w:jc w:val="left"/>
            </w:pPr>
            <w:r>
              <w:t xml:space="preserve">Per level policy</w:t>
            </w:r>
          </w:p>
        </w:tc>
        <w:tc>
          <w:p>
            <w:pPr>
              <w:pStyle w:val="Compact"/>
              <w:jc w:val="left"/>
            </w:pPr>
            <w:r>
              <w:t xml:space="preserve">Taxable earning</w:t>
            </w:r>
          </w:p>
        </w:tc>
      </w:tr>
      <w:tr>
        <w:tc>
          <w:p>
            <w:pPr>
              <w:pStyle w:val="Compact"/>
              <w:jc w:val="left"/>
            </w:pPr>
            <w:r>
              <w:t xml:space="preserve">Housing</w:t>
            </w:r>
          </w:p>
        </w:tc>
        <w:tc>
          <w:p>
            <w:pPr>
              <w:pStyle w:val="Compact"/>
              <w:jc w:val="left"/>
            </w:pPr>
            <w:r>
              <w:t xml:space="preserve">L5+ or designated</w:t>
            </w:r>
          </w:p>
        </w:tc>
        <w:tc>
          <w:p>
            <w:pPr>
              <w:pStyle w:val="Compact"/>
              <w:jc w:val="left"/>
            </w:pPr>
            <w:r>
              <w:t xml:space="preserve">Taxable earning</w:t>
            </w:r>
          </w:p>
        </w:tc>
      </w:tr>
      <w:tr>
        <w:tc>
          <w:p>
            <w:pPr>
              <w:pStyle w:val="Compact"/>
              <w:jc w:val="left"/>
            </w:pPr>
            <w:r>
              <w:t xml:space="preserve">Meal subsidy</w:t>
            </w:r>
          </w:p>
        </w:tc>
        <w:tc>
          <w:p>
            <w:pPr>
              <w:pStyle w:val="Compact"/>
              <w:jc w:val="left"/>
            </w:pPr>
            <w:r>
              <w:t xml:space="preserve">All staff</w:t>
            </w:r>
          </w:p>
        </w:tc>
        <w:tc>
          <w:p>
            <w:pPr>
              <w:pStyle w:val="Compact"/>
              <w:jc w:val="left"/>
            </w:pPr>
            <w:r>
              <w:t xml:space="preserve">Taxable earning</w:t>
            </w:r>
          </w:p>
        </w:tc>
      </w:tr>
      <w:tr>
        <w:tc>
          <w:p>
            <w:pPr>
              <w:pStyle w:val="Compact"/>
              <w:jc w:val="left"/>
            </w:pPr>
            <w:r>
              <w:t xml:space="preserve">Shift premium</w:t>
            </w:r>
          </w:p>
        </w:tc>
        <w:tc>
          <w:p>
            <w:pPr>
              <w:pStyle w:val="Compact"/>
              <w:jc w:val="left"/>
            </w:pPr>
            <w:r>
              <w:t xml:space="preserve">Production night shift</w:t>
            </w:r>
          </w:p>
        </w:tc>
        <w:tc>
          <w:p>
            <w:pPr>
              <w:pStyle w:val="Compact"/>
              <w:jc w:val="left"/>
            </w:pPr>
            <w:r>
              <w:t xml:space="preserve">Taxable earning</w:t>
            </w:r>
          </w:p>
        </w:tc>
      </w:tr>
      <w:tr>
        <w:tc>
          <w:p>
            <w:pPr>
              <w:pStyle w:val="Compact"/>
              <w:jc w:val="left"/>
            </w:pPr>
            <w:r>
              <w:t xml:space="preserve">Acting allowance</w:t>
            </w:r>
          </w:p>
        </w:tc>
        <w:tc>
          <w:p>
            <w:pPr>
              <w:pStyle w:val="Compact"/>
              <w:jc w:val="left"/>
            </w:pPr>
            <w:r>
              <w:t xml:space="preserve">Acting BM/HOD</w:t>
            </w:r>
          </w:p>
        </w:tc>
        <w:tc>
          <w:p>
            <w:pPr>
              <w:pStyle w:val="Compact"/>
              <w:jc w:val="left"/>
            </w:pPr>
            <w:r>
              <w:t xml:space="preserve">Temporary; MD approved</w:t>
            </w:r>
          </w:p>
        </w:tc>
      </w:tr>
    </w:tbl>
    <w:p>
      <w:pPr>
        <w:pStyle w:val="Heading3"/>
      </w:pPr>
      <w:bookmarkStart w:id="595" w:name="g.3.4-special-increments"/>
      <w:r>
        <w:t xml:space="preserve">G.3.4 Special Increments</w:t>
      </w:r>
      <w:bookmarkEnd w:id="595"/>
    </w:p>
    <w:p>
      <w:pPr>
        <w:pStyle w:val="FirstParagraph"/>
      </w:pPr>
      <w:r>
        <w:t xml:space="preserve">Outside annual increment cycle:</w:t>
      </w:r>
      <w:r>
        <w:t xml:space="preserve"> </w:t>
      </w:r>
      <w:r>
        <w:t xml:space="preserve">1. Department head submits justification memo.</w:t>
      </w:r>
      <w:r>
        <w:t xml:space="preserve"> </w:t>
      </w:r>
      <w:r>
        <w:t xml:space="preserve">2. GM HR reviews.</w:t>
      </w:r>
      <w:r>
        <w:t xml:space="preserve"> </w:t>
      </w:r>
      <w:r>
        <w:t xml:space="preserve">3. MD approves via</w:t>
      </w:r>
      <w:r>
        <w:t xml:space="preserve"> </w:t>
      </w:r>
      <w:r>
        <w:rPr>
          <w:rStyle w:val="VerbatimChar"/>
        </w:rPr>
        <w:t xml:space="preserve">special_increment.approve</w:t>
      </w:r>
      <w:r>
        <w:t xml:space="preserve">.</w:t>
      </w:r>
      <w:r>
        <w:t xml:space="preserve"> </w:t>
      </w:r>
      <w:r>
        <w:t xml:space="preserve">4. HR Admin updates salary matrix effective date.</w:t>
      </w:r>
      <w:r>
        <w:t xml:space="preserve"> </w:t>
      </w:r>
      <w:r>
        <w:t xml:space="preserve">5. Reflected in next payroll run.</w:t>
      </w:r>
    </w:p>
    <w:p>
      <w:r>
        <w:pict>
          <v:rect style="width:0;height:1.5pt" o:hralign="center" o:hrstd="t" o:hr="t"/>
        </w:pict>
      </w:r>
    </w:p>
    <w:p>
      <w:pPr>
        <w:pStyle w:val="Heading2"/>
      </w:pPr>
      <w:bookmarkStart w:id="596" w:name="g.4-leave-policy-detailed"/>
      <w:r>
        <w:t xml:space="preserve">G.4 LEAVE POLICY (DETAILED)</w:t>
      </w:r>
      <w:bookmarkEnd w:id="596"/>
    </w:p>
    <w:p>
      <w:pPr>
        <w:pStyle w:val="Heading3"/>
      </w:pPr>
      <w:bookmarkStart w:id="597" w:name="g.4.1-annual-leave-accrual"/>
      <w:r>
        <w:t xml:space="preserve">G.4.1 Annual Leave Accrual</w:t>
      </w:r>
      <w:bookmarkEnd w:id="597"/>
    </w:p>
    <w:p>
      <w:pPr>
        <w:numPr>
          <w:ilvl w:val="0"/>
          <w:numId w:val="1235"/>
        </w:numPr>
        <w:pStyle w:val="Compact"/>
      </w:pPr>
      <w:r>
        <w:t xml:space="preserve">Accrual: monthly via</w:t>
      </w:r>
      <w:r>
        <w:t xml:space="preserve"> </w:t>
      </w:r>
      <w:r>
        <w:rPr>
          <w:rStyle w:val="VerbatimChar"/>
        </w:rPr>
        <w:t xml:space="preserve">hr_leave_accrual_ledger</w:t>
      </w:r>
    </w:p>
    <w:p>
      <w:pPr>
        <w:numPr>
          <w:ilvl w:val="0"/>
          <w:numId w:val="1235"/>
        </w:numPr>
        <w:pStyle w:val="Compact"/>
      </w:pPr>
      <w:r>
        <w:t xml:space="preserve">Junior band: 14 days ÷ 12 = 1.17 days/month</w:t>
      </w:r>
    </w:p>
    <w:p>
      <w:pPr>
        <w:numPr>
          <w:ilvl w:val="0"/>
          <w:numId w:val="1235"/>
        </w:numPr>
        <w:pStyle w:val="Compact"/>
      </w:pPr>
      <w:r>
        <w:t xml:space="preserve">Senior band: 21 days ÷ 12 = 1.75 days/month</w:t>
      </w:r>
    </w:p>
    <w:p>
      <w:pPr>
        <w:numPr>
          <w:ilvl w:val="0"/>
          <w:numId w:val="1235"/>
        </w:numPr>
        <w:pStyle w:val="Compact"/>
      </w:pPr>
      <w:r>
        <w:t xml:space="preserve">Maximum carry-forward: 5 days (configurable in org policy)</w:t>
      </w:r>
    </w:p>
    <w:p>
      <w:pPr>
        <w:numPr>
          <w:ilvl w:val="0"/>
          <w:numId w:val="1235"/>
        </w:numPr>
        <w:pStyle w:val="Compact"/>
      </w:pPr>
      <w:r>
        <w:t xml:space="preserve">Leave encashment: on separation only; GM HR approval</w:t>
      </w:r>
    </w:p>
    <w:p>
      <w:pPr>
        <w:pStyle w:val="Heading3"/>
      </w:pPr>
      <w:bookmarkStart w:id="598" w:name="g.4.2-sick-leave"/>
      <w:r>
        <w:t xml:space="preserve">G.4.2 Sick Leave</w:t>
      </w:r>
      <w:bookmarkEnd w:id="598"/>
    </w:p>
    <w:p>
      <w:pPr>
        <w:numPr>
          <w:ilvl w:val="0"/>
          <w:numId w:val="1236"/>
        </w:numPr>
        <w:pStyle w:val="Compact"/>
      </w:pPr>
      <w:r>
        <w:t xml:space="preserve">No fixed balance</w:t>
      </w:r>
    </w:p>
    <w:p>
      <w:pPr>
        <w:numPr>
          <w:ilvl w:val="0"/>
          <w:numId w:val="1236"/>
        </w:numPr>
        <w:pStyle w:val="Compact"/>
      </w:pPr>
      <w:r>
        <w:t xml:space="preserve">1–2 days: self-certification</w:t>
      </w:r>
    </w:p>
    <w:p>
      <w:pPr>
        <w:numPr>
          <w:ilvl w:val="0"/>
          <w:numId w:val="1236"/>
        </w:numPr>
        <w:pStyle w:val="Compact"/>
      </w:pPr>
      <w:r>
        <w:t xml:space="preserve">3+ days: medical certificate required</w:t>
      </w:r>
    </w:p>
    <w:p>
      <w:pPr>
        <w:numPr>
          <w:ilvl w:val="0"/>
          <w:numId w:val="1236"/>
        </w:numPr>
        <w:pStyle w:val="Compact"/>
      </w:pPr>
      <w:r>
        <w:t xml:space="preserve">Extended illness: HR welfare visit; may trigger disability review</w:t>
      </w:r>
    </w:p>
    <w:p>
      <w:pPr>
        <w:numPr>
          <w:ilvl w:val="0"/>
          <w:numId w:val="1236"/>
        </w:numPr>
        <w:pStyle w:val="Compact"/>
      </w:pPr>
      <w:r>
        <w:t xml:space="preserve">Unpaid if statutory entitlement exhausted</w:t>
      </w:r>
    </w:p>
    <w:p>
      <w:pPr>
        <w:pStyle w:val="Heading3"/>
      </w:pPr>
      <w:bookmarkStart w:id="599" w:name="g.4.3-maternity-leave"/>
      <w:r>
        <w:t xml:space="preserve">G.4.3 Maternity Leave</w:t>
      </w:r>
      <w:bookmarkEnd w:id="599"/>
    </w:p>
    <w:p>
      <w:pPr>
        <w:numPr>
          <w:ilvl w:val="0"/>
          <w:numId w:val="1237"/>
        </w:numPr>
        <w:pStyle w:val="Compact"/>
      </w:pPr>
      <w:r>
        <w:t xml:space="preserve">Days:</w:t>
      </w:r>
      <w:r>
        <w:t xml:space="preserve"> </w:t>
      </w:r>
      <w:r>
        <w:rPr>
          <w:rStyle w:val="VerbatimChar"/>
        </w:rPr>
        <w:t xml:space="preserve">maternityLeaveDays</w:t>
      </w:r>
      <w:r>
        <w:t xml:space="preserve"> </w:t>
      </w:r>
      <w:r>
        <w:t xml:space="preserve">in org_policy_kv</w:t>
      </w:r>
    </w:p>
    <w:p>
      <w:pPr>
        <w:numPr>
          <w:ilvl w:val="0"/>
          <w:numId w:val="1237"/>
        </w:numPr>
        <w:pStyle w:val="Compact"/>
      </w:pPr>
      <w:r>
        <w:t xml:space="preserve">Paid per company policy and statutory minimum</w:t>
      </w:r>
    </w:p>
    <w:p>
      <w:pPr>
        <w:numPr>
          <w:ilvl w:val="0"/>
          <w:numId w:val="1237"/>
        </w:numPr>
        <w:pStyle w:val="Compact"/>
      </w:pPr>
      <w:r>
        <w:t xml:space="preserve">HR plans cover during absence</w:t>
      </w:r>
    </w:p>
    <w:p>
      <w:pPr>
        <w:numPr>
          <w:ilvl w:val="0"/>
          <w:numId w:val="1237"/>
        </w:numPr>
        <w:pStyle w:val="Compact"/>
      </w:pPr>
      <w:r>
        <w:t xml:space="preserve">Return-to-work interview at 2 weeks before resumption</w:t>
      </w:r>
    </w:p>
    <w:p>
      <w:pPr>
        <w:pStyle w:val="Heading3"/>
      </w:pPr>
      <w:bookmarkStart w:id="600" w:name="g.4.4-compassionate-leave"/>
      <w:r>
        <w:t xml:space="preserve">G.4.4 Compassionate Leave</w:t>
      </w:r>
      <w:bookmarkEnd w:id="600"/>
    </w:p>
    <w:p>
      <w:pPr>
        <w:numPr>
          <w:ilvl w:val="0"/>
          <w:numId w:val="1238"/>
        </w:numPr>
        <w:pStyle w:val="Compact"/>
      </w:pPr>
      <w:r>
        <w:t xml:space="preserve">Bereavement: spouse/parent/child — 3 days paid</w:t>
      </w:r>
    </w:p>
    <w:p>
      <w:pPr>
        <w:numPr>
          <w:ilvl w:val="0"/>
          <w:numId w:val="1238"/>
        </w:numPr>
        <w:pStyle w:val="Compact"/>
      </w:pPr>
      <w:r>
        <w:t xml:space="preserve">Extended family — 1 day paid</w:t>
      </w:r>
    </w:p>
    <w:p>
      <w:pPr>
        <w:numPr>
          <w:ilvl w:val="0"/>
          <w:numId w:val="1238"/>
        </w:numPr>
        <w:pStyle w:val="Compact"/>
      </w:pPr>
      <w:r>
        <w:t xml:space="preserve">GM HR discretion for additional unpaid days</w:t>
      </w:r>
    </w:p>
    <w:p>
      <w:pPr>
        <w:pStyle w:val="Heading3"/>
      </w:pPr>
      <w:bookmarkStart w:id="601" w:name="g.4.5-leave-planning"/>
      <w:r>
        <w:t xml:space="preserve">G.4.5 Leave Planning</w:t>
      </w:r>
      <w:bookmarkEnd w:id="601"/>
    </w:p>
    <w:p>
      <w:pPr>
        <w:numPr>
          <w:ilvl w:val="0"/>
          <w:numId w:val="1239"/>
        </w:numPr>
        <w:pStyle w:val="Compact"/>
      </w:pPr>
      <w:r>
        <w:t xml:space="preserve">Peak season (rainy season roofing demand): BM may restrict leave to 20% of team simultaneously</w:t>
      </w:r>
    </w:p>
    <w:p>
      <w:pPr>
        <w:numPr>
          <w:ilvl w:val="0"/>
          <w:numId w:val="1239"/>
        </w:numPr>
        <w:pStyle w:val="Compact"/>
      </w:pPr>
      <w:r>
        <w:t xml:space="preserve">Blackout dates published via official notice</w:t>
      </w:r>
    </w:p>
    <w:p>
      <w:pPr>
        <w:numPr>
          <w:ilvl w:val="0"/>
          <w:numId w:val="1239"/>
        </w:numPr>
        <w:pStyle w:val="Compact"/>
      </w:pPr>
      <w:r>
        <w:t xml:space="preserve">Leave calendar visible at</w:t>
      </w:r>
      <w:r>
        <w:t xml:space="preserve"> </w:t>
      </w:r>
      <w:r>
        <w:rPr>
          <w:rStyle w:val="VerbatimChar"/>
        </w:rPr>
        <w:t xml:space="preserve">/hr/time-absence</w:t>
      </w:r>
      <w:r>
        <w:t xml:space="preserve"> </w:t>
      </w:r>
      <w:r>
        <w:t xml:space="preserve">→ Calendar</w:t>
      </w:r>
    </w:p>
    <w:p>
      <w:r>
        <w:pict>
          <v:rect style="width:0;height:1.5pt" o:hralign="center" o:hrstd="t" o:hr="t"/>
        </w:pict>
      </w:r>
    </w:p>
    <w:p>
      <w:pPr>
        <w:pStyle w:val="Heading2"/>
      </w:pPr>
      <w:bookmarkStart w:id="602" w:name="g.5-staff-loan-policy"/>
      <w:r>
        <w:t xml:space="preserve">G.5 STAFF LOAN POLICY</w:t>
      </w:r>
      <w:bookmarkEnd w:id="602"/>
    </w:p>
    <w:p>
      <w:pPr>
        <w:pStyle w:val="Heading3"/>
      </w:pPr>
      <w:bookmarkStart w:id="603" w:name="g.5.1-eligibility"/>
      <w:r>
        <w:t xml:space="preserve">G.5.1 Eligibility</w:t>
      </w:r>
      <w:bookmarkEnd w:id="603"/>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Requirement</w:t>
            </w:r>
          </w:p>
        </w:tc>
      </w:tr>
      <w:tr>
        <w:tc>
          <w:p>
            <w:pPr>
              <w:pStyle w:val="Compact"/>
              <w:jc w:val="left"/>
            </w:pPr>
            <w:r>
              <w:t xml:space="preserve">Minimum service</w:t>
            </w:r>
          </w:p>
        </w:tc>
        <w:tc>
          <w:p>
            <w:pPr>
              <w:pStyle w:val="Compact"/>
              <w:jc w:val="left"/>
            </w:pPr>
            <w:r>
              <w:t xml:space="preserve">12 months</w:t>
            </w:r>
          </w:p>
        </w:tc>
      </w:tr>
      <w:tr>
        <w:tc>
          <w:p>
            <w:pPr>
              <w:pStyle w:val="Compact"/>
              <w:jc w:val="left"/>
            </w:pPr>
            <w:r>
              <w:t xml:space="preserve">Discipline record</w:t>
            </w:r>
          </w:p>
        </w:tc>
        <w:tc>
          <w:p>
            <w:pPr>
              <w:pStyle w:val="Compact"/>
              <w:jc w:val="left"/>
            </w:pPr>
            <w:r>
              <w:t xml:space="preserve">No active final warning</w:t>
            </w:r>
          </w:p>
        </w:tc>
      </w:tr>
      <w:tr>
        <w:tc>
          <w:p>
            <w:pPr>
              <w:pStyle w:val="Compact"/>
              <w:jc w:val="left"/>
            </w:pPr>
            <w:r>
              <w:t xml:space="preserve">Existing obligation</w:t>
            </w:r>
          </w:p>
        </w:tc>
        <w:tc>
          <w:p>
            <w:pPr>
              <w:pStyle w:val="Compact"/>
              <w:jc w:val="left"/>
            </w:pPr>
            <w:r>
              <w:t xml:space="preserve">No overdue OBL balance</w:t>
            </w:r>
          </w:p>
        </w:tc>
      </w:tr>
      <w:tr>
        <w:tc>
          <w:p>
            <w:pPr>
              <w:pStyle w:val="Compact"/>
              <w:jc w:val="left"/>
            </w:pPr>
            <w:r>
              <w:t xml:space="preserve">Maximum amount</w:t>
            </w:r>
          </w:p>
        </w:tc>
        <w:tc>
          <w:p>
            <w:pPr>
              <w:pStyle w:val="Compact"/>
              <w:jc w:val="left"/>
            </w:pPr>
            <w:r>
              <w:t xml:space="preserve">Lesser of 3× monthly net or ₦2,000,000</w:t>
            </w:r>
          </w:p>
        </w:tc>
      </w:tr>
      <w:tr>
        <w:tc>
          <w:p>
            <w:pPr>
              <w:pStyle w:val="Compact"/>
              <w:jc w:val="left"/>
            </w:pPr>
            <w:r>
              <w:t xml:space="preserve">Maximum term</w:t>
            </w:r>
          </w:p>
        </w:tc>
        <w:tc>
          <w:p>
            <w:pPr>
              <w:pStyle w:val="Compact"/>
              <w:jc w:val="left"/>
            </w:pPr>
            <w:r>
              <w:t xml:space="preserve">36 months</w:t>
            </w:r>
          </w:p>
        </w:tc>
      </w:tr>
    </w:tbl>
    <w:p>
      <w:pPr>
        <w:pStyle w:val="Heading3"/>
      </w:pPr>
      <w:bookmarkStart w:id="604" w:name="g.5.2-approval-chain"/>
      <w:r>
        <w:t xml:space="preserve">G.5.2 Approval Chain</w:t>
      </w:r>
      <w:bookmarkEnd w:id="604"/>
    </w:p>
    <w:p>
      <w:pPr>
        <w:pStyle w:val="FirstParagraph"/>
      </w:pPr>
      <w:r>
        <w:t xml:space="preserve">Employee → HR review → BM endorse → GM HR final → (MD if above ₦1,000,000 exceptional)</w:t>
      </w:r>
    </w:p>
    <w:p>
      <w:pPr>
        <w:pStyle w:val="Heading3"/>
      </w:pPr>
      <w:bookmarkStart w:id="605" w:name="g.5.3-interest"/>
      <w:r>
        <w:t xml:space="preserve">G.5.3 Interest</w:t>
      </w:r>
      <w:bookmarkEnd w:id="605"/>
    </w:p>
    <w:p>
      <w:pPr>
        <w:pStyle w:val="FirstParagraph"/>
      </w:pPr>
      <w:r>
        <w:t xml:space="preserve">Per company policy (configurable):</w:t>
      </w:r>
      <w:r>
        <w:t xml:space="preserve"> </w:t>
      </w:r>
      <w:r>
        <w:t xml:space="preserve">- Emergency loans: 0% interest</w:t>
      </w:r>
      <w:r>
        <w:t xml:space="preserve"> </w:t>
      </w:r>
      <w:r>
        <w:t xml:space="preserve">- General loans: 5% flat or as per board resolution</w:t>
      </w:r>
      <w:r>
        <w:t xml:space="preserve"> </w:t>
      </w:r>
      <w:r>
        <w:t xml:space="preserve">- Recorded in loan agreement PDF (</w:t>
      </w:r>
      <w:r>
        <w:rPr>
          <w:rStyle w:val="VerbatimChar"/>
        </w:rPr>
        <w:t xml:space="preserve">POST /api/hr/loan-requests/:id/agreement-letter</w:t>
      </w:r>
      <w:r>
        <w:t xml:space="preserve">)</w:t>
      </w:r>
    </w:p>
    <w:p>
      <w:pPr>
        <w:pStyle w:val="Heading3"/>
      </w:pPr>
      <w:bookmarkStart w:id="606" w:name="g.5.4-default"/>
      <w:r>
        <w:t xml:space="preserve">G.5.4 Default</w:t>
      </w:r>
      <w:bookmarkEnd w:id="606"/>
    </w:p>
    <w:p>
      <w:pPr>
        <w:pStyle w:val="FirstParagraph"/>
      </w:pPr>
      <w:r>
        <w:t xml:space="preserve">3 consecutive missed payroll deductions:</w:t>
      </w:r>
      <w:r>
        <w:t xml:space="preserve"> </w:t>
      </w:r>
      <w:r>
        <w:t xml:space="preserve">1. HR issues demand letter</w:t>
      </w:r>
      <w:r>
        <w:t xml:space="preserve"> </w:t>
      </w:r>
      <w:r>
        <w:t xml:space="preserve">2. Discipline case if negligence</w:t>
      </w:r>
      <w:r>
        <w:t xml:space="preserve"> </w:t>
      </w:r>
      <w:r>
        <w:t xml:space="preserve">3. MD may authorise full balance acceleration</w:t>
      </w:r>
      <w:r>
        <w:t xml:space="preserve"> </w:t>
      </w:r>
      <w:r>
        <w:t xml:space="preserve">4. Write-off requires MD + Board if unrecoverable</w:t>
      </w:r>
    </w:p>
    <w:p>
      <w:r>
        <w:pict>
          <v:rect style="width:0;height:1.5pt" o:hralign="center" o:hrstd="t" o:hr="t"/>
        </w:pict>
      </w:r>
    </w:p>
    <w:p>
      <w:pPr>
        <w:pStyle w:val="Heading2"/>
      </w:pPr>
      <w:bookmarkStart w:id="607" w:name="g.6-staff-purchase-credit-hr-perspective"/>
      <w:r>
        <w:t xml:space="preserve">G.6 STAFF PURCHASE CREDIT (HR PERSPECTIVE)</w:t>
      </w:r>
      <w:bookmarkEnd w:id="607"/>
    </w:p>
    <w:p>
      <w:pPr>
        <w:pStyle w:val="FirstParagraph"/>
      </w:pPr>
      <w:r>
        <w:t xml:space="preserve">Linked to SOP-01 §8 — HR verifies:</w:t>
      </w:r>
      <w:r>
        <w:t xml:space="preserve"> </w:t>
      </w:r>
      <w:r>
        <w:t xml:space="preserve">- 12 months service</w:t>
      </w:r>
      <w:r>
        <w:t xml:space="preserve"> </w:t>
      </w:r>
      <w:r>
        <w:t xml:space="preserve">- No active discipline case</w:t>
      </w:r>
      <w:r>
        <w:t xml:space="preserve"> </w:t>
      </w:r>
      <w:r>
        <w:t xml:space="preserve">- OBL capacity check (max ₦5M outstanding)</w:t>
      </w:r>
      <w:r>
        <w:t xml:space="preserve"> </w:t>
      </w:r>
      <w:r>
        <w:t xml:space="preserve">- BM commercial endorsement</w:t>
      </w:r>
      <w:r>
        <w:t xml:space="preserve"> </w:t>
      </w:r>
      <w:r>
        <w:t xml:space="preserve">- Payroll deduction schedule agreed before disbursement</w:t>
      </w:r>
    </w:p>
    <w:p>
      <w:r>
        <w:pict>
          <v:rect style="width:0;height:1.5pt" o:hralign="center" o:hrstd="t" o:hr="t"/>
        </w:pict>
      </w:r>
    </w:p>
    <w:p>
      <w:pPr>
        <w:pStyle w:val="Heading2"/>
      </w:pPr>
      <w:bookmarkStart w:id="608" w:name="g.7-attendance-and-time-management"/>
      <w:r>
        <w:t xml:space="preserve">G.7 ATTENDANCE AND TIME MANAGEMENT</w:t>
      </w:r>
      <w:bookmarkEnd w:id="608"/>
    </w:p>
    <w:p>
      <w:pPr>
        <w:pStyle w:val="Heading3"/>
      </w:pPr>
      <w:bookmarkStart w:id="609" w:name="g.7.1-working-hours"/>
      <w:r>
        <w:t xml:space="preserve">G.7.1 Working Hours</w:t>
      </w:r>
      <w:bookmarkEnd w:id="609"/>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Hours</w:t>
            </w:r>
          </w:p>
        </w:tc>
        <w:tc>
          <w:tcPr>
            <w:tcBorders>
              <w:bottom w:val="single"/>
            </w:tcBorders>
            <w:vAlign w:val="bottom"/>
          </w:tcPr>
          <w:p>
            <w:pPr>
              <w:pStyle w:val="Compact"/>
              <w:jc w:val="left"/>
            </w:pPr>
            <w:r>
              <w:t xml:space="preserve">Days</w:t>
            </w:r>
          </w:p>
        </w:tc>
      </w:tr>
      <w:tr>
        <w:tc>
          <w:p>
            <w:pPr>
              <w:pStyle w:val="Compact"/>
              <w:jc w:val="left"/>
            </w:pPr>
            <w:r>
              <w:t xml:space="preserve">Head office</w:t>
            </w:r>
          </w:p>
        </w:tc>
        <w:tc>
          <w:p>
            <w:pPr>
              <w:pStyle w:val="Compact"/>
              <w:jc w:val="left"/>
            </w:pPr>
            <w:r>
              <w:t xml:space="preserve">8:00–17:00</w:t>
            </w:r>
          </w:p>
        </w:tc>
        <w:tc>
          <w:p>
            <w:pPr>
              <w:pStyle w:val="Compact"/>
              <w:jc w:val="left"/>
            </w:pPr>
            <w:r>
              <w:t xml:space="preserve">Mon–Sat (branch policy)</w:t>
            </w:r>
          </w:p>
        </w:tc>
      </w:tr>
      <w:tr>
        <w:tc>
          <w:p>
            <w:pPr>
              <w:pStyle w:val="Compact"/>
              <w:jc w:val="left"/>
            </w:pPr>
            <w:r>
              <w:t xml:space="preserve">Factory</w:t>
            </w:r>
          </w:p>
        </w:tc>
        <w:tc>
          <w:p>
            <w:pPr>
              <w:pStyle w:val="Compact"/>
              <w:jc w:val="left"/>
            </w:pPr>
            <w:r>
              <w:t xml:space="preserve">Shift rotation</w:t>
            </w:r>
          </w:p>
        </w:tc>
        <w:tc>
          <w:p>
            <w:pPr>
              <w:pStyle w:val="Compact"/>
              <w:jc w:val="left"/>
            </w:pPr>
            <w:r>
              <w:t xml:space="preserve">Mon–Sat</w:t>
            </w:r>
          </w:p>
        </w:tc>
      </w:tr>
      <w:tr>
        <w:tc>
          <w:p>
            <w:pPr>
              <w:pStyle w:val="Compact"/>
              <w:jc w:val="left"/>
            </w:pPr>
            <w:r>
              <w:t xml:space="preserve">Sales</w:t>
            </w:r>
          </w:p>
        </w:tc>
        <w:tc>
          <w:p>
            <w:pPr>
              <w:pStyle w:val="Compact"/>
              <w:jc w:val="left"/>
            </w:pPr>
            <w:r>
              <w:t xml:space="preserve">8:00–18:00</w:t>
            </w:r>
          </w:p>
        </w:tc>
        <w:tc>
          <w:p>
            <w:pPr>
              <w:pStyle w:val="Compact"/>
              <w:jc w:val="left"/>
            </w:pPr>
            <w:r>
              <w:t xml:space="preserve">Mon–Sat</w:t>
            </w:r>
          </w:p>
        </w:tc>
      </w:tr>
    </w:tbl>
    <w:p>
      <w:pPr>
        <w:pStyle w:val="Heading3"/>
      </w:pPr>
      <w:bookmarkStart w:id="610" w:name="g.7.2-attendance-recording"/>
      <w:r>
        <w:t xml:space="preserve">G.7.2 Attendance Recording</w:t>
      </w:r>
      <w:bookmarkEnd w:id="610"/>
    </w:p>
    <w:p>
      <w:pPr>
        <w:numPr>
          <w:ilvl w:val="0"/>
          <w:numId w:val="1240"/>
        </w:numPr>
        <w:pStyle w:val="Compact"/>
      </w:pPr>
      <w:r>
        <w:t xml:space="preserve">Daily roll: Team HR or HR Admin marks at</w:t>
      </w:r>
      <w:r>
        <w:t xml:space="preserve"> </w:t>
      </w:r>
      <w:r>
        <w:rPr>
          <w:rStyle w:val="VerbatimChar"/>
        </w:rPr>
        <w:t xml:space="preserve">/team-hr/time-absence</w:t>
      </w:r>
      <w:r>
        <w:t xml:space="preserve"> </w:t>
      </w:r>
      <w:r>
        <w:t xml:space="preserve">or</w:t>
      </w:r>
      <w:r>
        <w:t xml:space="preserve"> </w:t>
      </w:r>
      <w:r>
        <w:rPr>
          <w:rStyle w:val="VerbatimChar"/>
        </w:rPr>
        <w:t xml:space="preserve">/hr/time-absence</w:t>
      </w:r>
    </w:p>
    <w:p>
      <w:pPr>
        <w:numPr>
          <w:ilvl w:val="0"/>
          <w:numId w:val="1240"/>
        </w:numPr>
        <w:pStyle w:val="Compact"/>
      </w:pPr>
      <w:r>
        <w:t xml:space="preserve">Upload: bulk biometric export via</w:t>
      </w:r>
      <w:r>
        <w:t xml:space="preserve"> </w:t>
      </w:r>
      <w:r>
        <w:rPr>
          <w:rStyle w:val="VerbatimChar"/>
        </w:rPr>
        <w:t xml:space="preserve">hr_attendance_uploads</w:t>
      </w:r>
    </w:p>
    <w:p>
      <w:pPr>
        <w:numPr>
          <w:ilvl w:val="0"/>
          <w:numId w:val="1240"/>
        </w:numPr>
        <w:pStyle w:val="Compact"/>
      </w:pPr>
      <w:r>
        <w:t xml:space="preserve">Late arrival: flagged after grace period (15 minutes)</w:t>
      </w:r>
    </w:p>
    <w:p>
      <w:pPr>
        <w:numPr>
          <w:ilvl w:val="0"/>
          <w:numId w:val="1240"/>
        </w:numPr>
        <w:pStyle w:val="Compact"/>
      </w:pPr>
      <w:r>
        <w:t xml:space="preserve">Absent without leave: triggers discipline workflow</w:t>
      </w:r>
    </w:p>
    <w:p>
      <w:pPr>
        <w:pStyle w:val="Heading3"/>
      </w:pPr>
      <w:bookmarkStart w:id="611" w:name="g.7.3-payroll-impact"/>
      <w:r>
        <w:t xml:space="preserve">G.7.3 Payroll Impact</w:t>
      </w:r>
      <w:bookmarkEnd w:id="611"/>
    </w:p>
    <w:tbl>
      <w:tblPr>
        <w:tblStyle w:val="Table"/>
        <w:tblW w:type="pct" w:w="0.0"/>
        <w:tblLook w:firstRow="1"/>
      </w:tblPr>
      <w:tblGrid/>
      <w:tr>
        <w:trPr>
          <w:cnfStyle w:firstRow="1"/>
        </w:trPr>
        <w:tc>
          <w:tcPr>
            <w:tcBorders>
              <w:bottom w:val="single"/>
            </w:tcBorders>
            <w:vAlign w:val="bottom"/>
          </w:tcPr>
          <w:p>
            <w:pPr>
              <w:pStyle w:val="Compact"/>
              <w:jc w:val="left"/>
            </w:pPr>
            <w:r>
              <w:t xml:space="preserve">Attendance Event</w:t>
            </w:r>
          </w:p>
        </w:tc>
        <w:tc>
          <w:tcPr>
            <w:tcBorders>
              <w:bottom w:val="single"/>
            </w:tcBorders>
            <w:vAlign w:val="bottom"/>
          </w:tcPr>
          <w:p>
            <w:pPr>
              <w:pStyle w:val="Compact"/>
              <w:jc w:val="left"/>
            </w:pPr>
            <w:r>
              <w:t xml:space="preserve">Payroll Effect</w:t>
            </w:r>
          </w:p>
        </w:tc>
      </w:tr>
      <w:tr>
        <w:tc>
          <w:p>
            <w:pPr>
              <w:pStyle w:val="Compact"/>
              <w:jc w:val="left"/>
            </w:pPr>
            <w:r>
              <w:t xml:space="preserve">Unauthorised absence</w:t>
            </w:r>
          </w:p>
        </w:tc>
        <w:tc>
          <w:p>
            <w:pPr>
              <w:pStyle w:val="Compact"/>
              <w:jc w:val="left"/>
            </w:pPr>
            <w:r>
              <w:t xml:space="preserve">No pay for day</w:t>
            </w:r>
          </w:p>
        </w:tc>
      </w:tr>
      <w:tr>
        <w:tc>
          <w:p>
            <w:pPr>
              <w:pStyle w:val="Compact"/>
              <w:jc w:val="left"/>
            </w:pPr>
            <w:r>
              <w:t xml:space="preserve">Late (3+ in month)</w:t>
            </w:r>
          </w:p>
        </w:tc>
        <w:tc>
          <w:p>
            <w:pPr>
              <w:pStyle w:val="Compact"/>
              <w:jc w:val="left"/>
            </w:pPr>
            <w:r>
              <w:t xml:space="preserve">Warning + possible deduction</w:t>
            </w:r>
          </w:p>
        </w:tc>
      </w:tr>
      <w:tr>
        <w:tc>
          <w:p>
            <w:pPr>
              <w:pStyle w:val="Compact"/>
              <w:jc w:val="left"/>
            </w:pPr>
            <w:r>
              <w:t xml:space="preserve">Approved leave</w:t>
            </w:r>
          </w:p>
        </w:tc>
        <w:tc>
          <w:p>
            <w:pPr>
              <w:pStyle w:val="Compact"/>
              <w:jc w:val="left"/>
            </w:pPr>
            <w:r>
              <w:t xml:space="preserve">No deduction (paid leave)</w:t>
            </w:r>
          </w:p>
        </w:tc>
      </w:tr>
      <w:tr>
        <w:tc>
          <w:p>
            <w:pPr>
              <w:pStyle w:val="Compact"/>
              <w:jc w:val="left"/>
            </w:pPr>
            <w:r>
              <w:t xml:space="preserve">Unpaid leave</w:t>
            </w:r>
          </w:p>
        </w:tc>
        <w:tc>
          <w:p>
            <w:pPr>
              <w:pStyle w:val="Compact"/>
              <w:jc w:val="left"/>
            </w:pPr>
            <w:r>
              <w:t xml:space="preserve">Pro-rata deduction</w:t>
            </w:r>
          </w:p>
        </w:tc>
      </w:tr>
    </w:tbl>
    <w:p>
      <w:r>
        <w:pict>
          <v:rect style="width:0;height:1.5pt" o:hralign="center" o:hrstd="t" o:hr="t"/>
        </w:pict>
      </w:r>
    </w:p>
    <w:p>
      <w:pPr>
        <w:pStyle w:val="Heading2"/>
      </w:pPr>
      <w:bookmarkStart w:id="612" w:name="g.8-discipline-policy-detailed"/>
      <w:r>
        <w:t xml:space="preserve">G.8 DISCIPLINE POLICY (DETAILED)</w:t>
      </w:r>
      <w:bookmarkEnd w:id="612"/>
    </w:p>
    <w:p>
      <w:pPr>
        <w:pStyle w:val="Heading3"/>
      </w:pPr>
      <w:bookmarkStart w:id="613" w:name="g.8.1-principles"/>
      <w:r>
        <w:t xml:space="preserve">G.8.1 Principles</w:t>
      </w:r>
      <w:bookmarkEnd w:id="613"/>
    </w:p>
    <w:p>
      <w:pPr>
        <w:numPr>
          <w:ilvl w:val="0"/>
          <w:numId w:val="1241"/>
        </w:numPr>
        <w:pStyle w:val="Compact"/>
      </w:pPr>
      <w:r>
        <w:t xml:space="preserve">Progressive discipline except gross misconduct</w:t>
      </w:r>
    </w:p>
    <w:p>
      <w:pPr>
        <w:numPr>
          <w:ilvl w:val="0"/>
          <w:numId w:val="1241"/>
        </w:numPr>
        <w:pStyle w:val="Compact"/>
      </w:pPr>
      <w:r>
        <w:t xml:space="preserve">Right to respond in writing at written warning stage</w:t>
      </w:r>
    </w:p>
    <w:p>
      <w:pPr>
        <w:numPr>
          <w:ilvl w:val="0"/>
          <w:numId w:val="1241"/>
        </w:numPr>
        <w:pStyle w:val="Compact"/>
      </w:pPr>
      <w:r>
        <w:t xml:space="preserve">HR present at all formal disciplinary meetings</w:t>
      </w:r>
    </w:p>
    <w:p>
      <w:pPr>
        <w:numPr>
          <w:ilvl w:val="0"/>
          <w:numId w:val="1241"/>
        </w:numPr>
        <w:pStyle w:val="Compact"/>
      </w:pPr>
      <w:r>
        <w:t xml:space="preserve">All cases recorded in ERP — no informal</w:t>
      </w:r>
      <w:r>
        <w:t xml:space="preserve"> </w:t>
      </w:r>
      <w:r>
        <w:t xml:space="preserve">“</w:t>
      </w:r>
      <w:r>
        <w:t xml:space="preserve">off record</w:t>
      </w:r>
      <w:r>
        <w:t xml:space="preserve">”</w:t>
      </w:r>
      <w:r>
        <w:t xml:space="preserve"> </w:t>
      </w:r>
      <w:r>
        <w:t xml:space="preserve">warnings for serious matters</w:t>
      </w:r>
    </w:p>
    <w:p>
      <w:pPr>
        <w:pStyle w:val="Heading3"/>
      </w:pPr>
      <w:bookmarkStart w:id="614" w:name="g.8.2-gross-misconduct-summary-dismissal"/>
      <w:r>
        <w:t xml:space="preserve">G.8.2 Gross Misconduct (Summary Dismissal)</w:t>
      </w:r>
      <w:bookmarkEnd w:id="614"/>
    </w:p>
    <w:tbl>
      <w:tblPr>
        <w:tblStyle w:val="Table"/>
        <w:tblW w:type="pct" w:w="0.0"/>
        <w:tblLook w:firstRow="1"/>
      </w:tblPr>
      <w:tblGrid/>
      <w:tr>
        <w:trPr>
          <w:cnfStyle w:firstRow="1"/>
        </w:trPr>
        <w:tc>
          <w:tcPr>
            <w:tcBorders>
              <w:bottom w:val="single"/>
            </w:tcBorders>
            <w:vAlign w:val="bottom"/>
          </w:tcPr>
          <w:p>
            <w:pPr>
              <w:pStyle w:val="Compact"/>
              <w:jc w:val="left"/>
            </w:pPr>
            <w:r>
              <w:t xml:space="preserve">Offence</w:t>
            </w:r>
          </w:p>
        </w:tc>
        <w:tc>
          <w:tcPr>
            <w:tcBorders>
              <w:bottom w:val="single"/>
            </w:tcBorders>
            <w:vAlign w:val="bottom"/>
          </w:tcPr>
          <w:p>
            <w:pPr>
              <w:pStyle w:val="Compact"/>
              <w:jc w:val="left"/>
            </w:pPr>
            <w:r>
              <w:t xml:space="preserve">Examples</w:t>
            </w:r>
          </w:p>
        </w:tc>
      </w:tr>
      <w:tr>
        <w:tc>
          <w:p>
            <w:pPr>
              <w:pStyle w:val="Compact"/>
              <w:jc w:val="left"/>
            </w:pPr>
            <w:r>
              <w:t xml:space="preserve">Theft/fraud</w:t>
            </w:r>
          </w:p>
        </w:tc>
        <w:tc>
          <w:p>
            <w:pPr>
              <w:pStyle w:val="Compact"/>
              <w:jc w:val="left"/>
            </w:pPr>
            <w:r>
              <w:t xml:space="preserve">Stealing coil, falsifying receipts, expense fraud</w:t>
            </w:r>
          </w:p>
        </w:tc>
      </w:tr>
      <w:tr>
        <w:tc>
          <w:p>
            <w:pPr>
              <w:pStyle w:val="Compact"/>
              <w:jc w:val="left"/>
            </w:pPr>
            <w:r>
              <w:t xml:space="preserve">Violence</w:t>
            </w:r>
          </w:p>
        </w:tc>
        <w:tc>
          <w:p>
            <w:pPr>
              <w:pStyle w:val="Compact"/>
              <w:jc w:val="left"/>
            </w:pPr>
            <w:r>
              <w:t xml:space="preserve">Physical assault on staff or customer</w:t>
            </w:r>
          </w:p>
        </w:tc>
      </w:tr>
      <w:tr>
        <w:tc>
          <w:p>
            <w:pPr>
              <w:pStyle w:val="Compact"/>
              <w:jc w:val="left"/>
            </w:pPr>
            <w:r>
              <w:t xml:space="preserve">Gross insubordination</w:t>
            </w:r>
          </w:p>
        </w:tc>
        <w:tc>
          <w:p>
            <w:pPr>
              <w:pStyle w:val="Compact"/>
              <w:jc w:val="left"/>
            </w:pPr>
            <w:r>
              <w:t xml:space="preserve">Refusing lawful MD instruction</w:t>
            </w:r>
          </w:p>
        </w:tc>
      </w:tr>
      <w:tr>
        <w:tc>
          <w:p>
            <w:pPr>
              <w:pStyle w:val="Compact"/>
              <w:jc w:val="left"/>
            </w:pPr>
            <w:r>
              <w:t xml:space="preserve">File tampering</w:t>
            </w:r>
          </w:p>
        </w:tc>
        <w:tc>
          <w:p>
            <w:pPr>
              <w:pStyle w:val="Compact"/>
              <w:jc w:val="left"/>
            </w:pPr>
            <w:r>
              <w:t xml:space="preserve">Altering HR records, backdating documents</w:t>
            </w:r>
          </w:p>
        </w:tc>
      </w:tr>
      <w:tr>
        <w:tc>
          <w:p>
            <w:pPr>
              <w:pStyle w:val="Compact"/>
              <w:jc w:val="left"/>
            </w:pPr>
            <w:r>
              <w:t xml:space="preserve">Serious negligence</w:t>
            </w:r>
          </w:p>
        </w:tc>
        <w:tc>
          <w:p>
            <w:pPr>
              <w:pStyle w:val="Compact"/>
              <w:jc w:val="left"/>
            </w:pPr>
            <w:r>
              <w:t xml:space="preserve">Deliberate bypass of safety protocols causing harm</w:t>
            </w:r>
          </w:p>
        </w:tc>
      </w:tr>
      <w:tr>
        <w:tc>
          <w:p>
            <w:pPr>
              <w:pStyle w:val="Compact"/>
              <w:jc w:val="left"/>
            </w:pPr>
            <w:r>
              <w:t xml:space="preserve">Conflict of interest</w:t>
            </w:r>
          </w:p>
        </w:tc>
        <w:tc>
          <w:p>
            <w:pPr>
              <w:pStyle w:val="Compact"/>
              <w:jc w:val="left"/>
            </w:pPr>
            <w:r>
              <w:t xml:space="preserve">Undisclosed supplier kickback</w:t>
            </w:r>
          </w:p>
        </w:tc>
      </w:tr>
      <w:tr>
        <w:tc>
          <w:p>
            <w:pPr>
              <w:pStyle w:val="Compact"/>
              <w:jc w:val="left"/>
            </w:pPr>
            <w:r>
              <w:t xml:space="preserve">Intoxication at work</w:t>
            </w:r>
          </w:p>
        </w:tc>
        <w:tc>
          <w:p>
            <w:pPr>
              <w:pStyle w:val="Compact"/>
              <w:jc w:val="left"/>
            </w:pPr>
            <w:r>
              <w:t xml:space="preserve">Alcohol or drugs on duty</w:t>
            </w:r>
          </w:p>
        </w:tc>
      </w:tr>
    </w:tbl>
    <w:p>
      <w:pPr>
        <w:pStyle w:val="BodyText"/>
      </w:pPr>
      <w:r>
        <w:rPr>
          <w:b/>
        </w:rPr>
        <w:t xml:space="preserve">Process:</w:t>
      </w:r>
      <w:r>
        <w:t xml:space="preserve"> </w:t>
      </w:r>
      <w:r>
        <w:t xml:space="preserve">Suspension pending investigation → hearing → MD decision → exit clearance</w:t>
      </w:r>
    </w:p>
    <w:p>
      <w:pPr>
        <w:pStyle w:val="Heading3"/>
      </w:pPr>
      <w:bookmarkStart w:id="615" w:name="g.8.3-investigation-procedure"/>
      <w:r>
        <w:t xml:space="preserve">G.8.3 Investigation Procedure</w:t>
      </w:r>
      <w:bookmarkEnd w:id="615"/>
    </w:p>
    <w:p>
      <w:pPr>
        <w:numPr>
          <w:ilvl w:val="0"/>
          <w:numId w:val="1242"/>
        </w:numPr>
        <w:pStyle w:val="Compact"/>
      </w:pPr>
      <w:r>
        <w:t xml:space="preserve">GM HR appoints investigator (not the direct supervisor if conflicted).</w:t>
      </w:r>
    </w:p>
    <w:p>
      <w:pPr>
        <w:numPr>
          <w:ilvl w:val="0"/>
          <w:numId w:val="1242"/>
        </w:numPr>
        <w:pStyle w:val="Compact"/>
      </w:pPr>
      <w:r>
        <w:t xml:space="preserve">Case status:</w:t>
      </w:r>
      <w:r>
        <w:t xml:space="preserve"> </w:t>
      </w:r>
      <w:r>
        <w:rPr>
          <w:rStyle w:val="VerbatimChar"/>
        </w:rPr>
        <w:t xml:space="preserve">under_investigation</w:t>
      </w:r>
      <w:r>
        <w:t xml:space="preserve">.</w:t>
      </w:r>
    </w:p>
    <w:p>
      <w:pPr>
        <w:numPr>
          <w:ilvl w:val="0"/>
          <w:numId w:val="1242"/>
        </w:numPr>
        <w:pStyle w:val="Compact"/>
      </w:pPr>
      <w:r>
        <w:t xml:space="preserve">Witness statements recorded in</w:t>
      </w:r>
      <w:r>
        <w:t xml:space="preserve"> </w:t>
      </w:r>
      <w:r>
        <w:rPr>
          <w:rStyle w:val="VerbatimChar"/>
        </w:rPr>
        <w:t xml:space="preserve">hr_discipline_cases</w:t>
      </w:r>
      <w:r>
        <w:t xml:space="preserve"> </w:t>
      </w:r>
      <w:r>
        <w:t xml:space="preserve">evidence.</w:t>
      </w:r>
    </w:p>
    <w:p>
      <w:pPr>
        <w:numPr>
          <w:ilvl w:val="0"/>
          <w:numId w:val="1242"/>
        </w:numPr>
        <w:pStyle w:val="Compact"/>
      </w:pPr>
      <w:r>
        <w:t xml:space="preserve">Employee given opportunity to respond.</w:t>
      </w:r>
    </w:p>
    <w:p>
      <w:pPr>
        <w:numPr>
          <w:ilvl w:val="0"/>
          <w:numId w:val="1242"/>
        </w:numPr>
        <w:pStyle w:val="Compact"/>
      </w:pPr>
      <w:r>
        <w:t xml:space="preserve">Investigation report to MD.</w:t>
      </w:r>
    </w:p>
    <w:p>
      <w:pPr>
        <w:numPr>
          <w:ilvl w:val="0"/>
          <w:numId w:val="1242"/>
        </w:numPr>
        <w:pStyle w:val="Compact"/>
      </w:pPr>
      <w:r>
        <w:t xml:space="preserve">Decision: no action, warning, suspension, dismissal.</w:t>
      </w:r>
    </w:p>
    <w:p>
      <w:pPr>
        <w:pStyle w:val="Heading3"/>
      </w:pPr>
      <w:bookmarkStart w:id="616" w:name="g.8.4-appeal"/>
      <w:r>
        <w:t xml:space="preserve">G.8.4 Appeal</w:t>
      </w:r>
      <w:bookmarkEnd w:id="616"/>
    </w:p>
    <w:p>
      <w:pPr>
        <w:pStyle w:val="FirstParagraph"/>
      </w:pPr>
      <w:r>
        <w:t xml:space="preserve">Employee may appeal within 7 days of</w:t>
      </w:r>
      <w:r>
        <w:t xml:space="preserve"> </w:t>
      </w:r>
      <w:r>
        <w:rPr>
          <w:rStyle w:val="VerbatimChar"/>
        </w:rPr>
        <w:t xml:space="preserve">action_issued</w:t>
      </w:r>
      <w:r>
        <w:t xml:space="preserve">:</w:t>
      </w:r>
      <w:r>
        <w:t xml:space="preserve"> </w:t>
      </w:r>
      <w:r>
        <w:t xml:space="preserve">- Appeal to MD (if BM decided) or Board (if MD decided)</w:t>
      </w:r>
      <w:r>
        <w:t xml:space="preserve"> </w:t>
      </w:r>
      <w:r>
        <w:t xml:space="preserve">- Status:</w:t>
      </w:r>
      <w:r>
        <w:t xml:space="preserve"> </w:t>
      </w:r>
      <w:r>
        <w:rPr>
          <w:rStyle w:val="VerbatimChar"/>
        </w:rPr>
        <w:t xml:space="preserve">appealed</w:t>
      </w:r>
      <w:r>
        <w:t xml:space="preserve"> </w:t>
      </w:r>
      <w:r>
        <w:t xml:space="preserve">- Outcome: uphold, reduce, or overturn</w:t>
      </w:r>
    </w:p>
    <w:p>
      <w:r>
        <w:pict>
          <v:rect style="width:0;height:1.5pt" o:hralign="center" o:hrstd="t" o:hr="t"/>
        </w:pict>
      </w:r>
    </w:p>
    <w:p>
      <w:pPr>
        <w:pStyle w:val="Heading2"/>
      </w:pPr>
      <w:bookmarkStart w:id="617" w:name="g.9-grievance-procedure"/>
      <w:r>
        <w:t xml:space="preserve">G.9 GRIEVANCE PROCEDURE</w:t>
      </w:r>
      <w:bookmarkEnd w:id="617"/>
    </w:p>
    <w:p>
      <w:pPr>
        <w:numPr>
          <w:ilvl w:val="0"/>
          <w:numId w:val="1243"/>
        </w:numPr>
        <w:pStyle w:val="Compact"/>
      </w:pPr>
      <w:r>
        <w:t xml:space="preserve">Employee submits grievance via My HR → Feedback/Grievance.</w:t>
      </w:r>
    </w:p>
    <w:p>
      <w:pPr>
        <w:numPr>
          <w:ilvl w:val="0"/>
          <w:numId w:val="1243"/>
        </w:numPr>
        <w:pStyle w:val="Compact"/>
      </w:pPr>
      <w:r>
        <w:t xml:space="preserve">HR acknowledges within 48 hours.</w:t>
      </w:r>
    </w:p>
    <w:p>
      <w:pPr>
        <w:numPr>
          <w:ilvl w:val="0"/>
          <w:numId w:val="1243"/>
        </w:numPr>
        <w:pStyle w:val="Compact"/>
      </w:pPr>
      <w:r>
        <w:t xml:space="preserve">Informal resolution attempted with line manager.</w:t>
      </w:r>
    </w:p>
    <w:p>
      <w:pPr>
        <w:numPr>
          <w:ilvl w:val="0"/>
          <w:numId w:val="1243"/>
        </w:numPr>
        <w:pStyle w:val="Compact"/>
      </w:pPr>
      <w:r>
        <w:t xml:space="preserve">If unresolved: formal hearing with HR + neutral manager.</w:t>
      </w:r>
    </w:p>
    <w:p>
      <w:pPr>
        <w:numPr>
          <w:ilvl w:val="0"/>
          <w:numId w:val="1243"/>
        </w:numPr>
        <w:pStyle w:val="Compact"/>
      </w:pPr>
      <w:r>
        <w:t xml:space="preserve">GM HR decision within 10 working days.</w:t>
      </w:r>
    </w:p>
    <w:p>
      <w:pPr>
        <w:numPr>
          <w:ilvl w:val="0"/>
          <w:numId w:val="1243"/>
        </w:numPr>
        <w:pStyle w:val="Compact"/>
      </w:pPr>
      <w:r>
        <w:t xml:space="preserve">Escalation to MD if policy matter.</w:t>
      </w:r>
    </w:p>
    <w:p>
      <w:pPr>
        <w:numPr>
          <w:ilvl w:val="0"/>
          <w:numId w:val="1243"/>
        </w:numPr>
        <w:pStyle w:val="Compact"/>
      </w:pPr>
      <w:r>
        <w:t xml:space="preserve">All records confidential —</w:t>
      </w:r>
      <w:r>
        <w:t xml:space="preserve"> </w:t>
      </w:r>
      <w:r>
        <w:rPr>
          <w:rStyle w:val="VerbatimChar"/>
        </w:rPr>
        <w:t xml:space="preserve">workspaceConfidentialAccess</w:t>
      </w:r>
      <w:r>
        <w:t xml:space="preserve">.</w:t>
      </w:r>
    </w:p>
    <w:p>
      <w:r>
        <w:pict>
          <v:rect style="width:0;height:1.5pt" o:hralign="center" o:hrstd="t" o:hr="t"/>
        </w:pict>
      </w:r>
    </w:p>
    <w:p>
      <w:pPr>
        <w:pStyle w:val="Heading2"/>
      </w:pPr>
      <w:bookmarkStart w:id="618" w:name="g.10-performance-management"/>
      <w:r>
        <w:t xml:space="preserve">G.10 PERFORMANCE MANAGEMENT</w:t>
      </w:r>
      <w:bookmarkEnd w:id="618"/>
    </w:p>
    <w:p>
      <w:pPr>
        <w:pStyle w:val="Heading3"/>
      </w:pPr>
      <w:bookmarkStart w:id="619" w:name="g.10.1-appraisal-cycle"/>
      <w:r>
        <w:t xml:space="preserve">G.10.1 Appraisal Cycle</w:t>
      </w:r>
      <w:bookmarkEnd w:id="619"/>
    </w:p>
    <w:p>
      <w:pPr>
        <w:numPr>
          <w:ilvl w:val="0"/>
          <w:numId w:val="1244"/>
        </w:numPr>
        <w:pStyle w:val="Compact"/>
      </w:pPr>
      <w:r>
        <w:t xml:space="preserve">Annual appraisal for all permanent staff</w:t>
      </w:r>
    </w:p>
    <w:p>
      <w:pPr>
        <w:numPr>
          <w:ilvl w:val="0"/>
          <w:numId w:val="1244"/>
        </w:numPr>
        <w:pStyle w:val="Compact"/>
      </w:pPr>
      <w:r>
        <w:t xml:space="preserve">Probation review at 6 months</w:t>
      </w:r>
    </w:p>
    <w:p>
      <w:pPr>
        <w:numPr>
          <w:ilvl w:val="0"/>
          <w:numId w:val="1244"/>
        </w:numPr>
        <w:pStyle w:val="Compact"/>
      </w:pPr>
      <w:r>
        <w:t xml:space="preserve">Recorded in</w:t>
      </w:r>
      <w:r>
        <w:t xml:space="preserve"> </w:t>
      </w:r>
      <w:r>
        <w:rPr>
          <w:rStyle w:val="VerbatimChar"/>
        </w:rPr>
        <w:t xml:space="preserve">hr_performance_reviews</w:t>
      </w:r>
    </w:p>
    <w:p>
      <w:pPr>
        <w:pStyle w:val="Heading3"/>
      </w:pPr>
      <w:bookmarkStart w:id="620" w:name="g.10.2-appraisal-process"/>
      <w:r>
        <w:t xml:space="preserve">G.10.2 Appraisal Process</w:t>
      </w:r>
      <w:bookmarkEnd w:id="620"/>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Actor</w:t>
            </w:r>
          </w:p>
        </w:tc>
      </w:tr>
      <w:tr>
        <w:tc>
          <w:p>
            <w:pPr>
              <w:pStyle w:val="Compact"/>
              <w:jc w:val="left"/>
            </w:pPr>
            <w:r>
              <w:t xml:space="preserve">Self-assessment</w:t>
            </w:r>
          </w:p>
        </w:tc>
        <w:tc>
          <w:p>
            <w:pPr>
              <w:pStyle w:val="Compact"/>
              <w:jc w:val="left"/>
            </w:pPr>
            <w:r>
              <w:t xml:space="preserve">Employee</w:t>
            </w:r>
          </w:p>
        </w:tc>
      </w:tr>
      <w:tr>
        <w:tc>
          <w:p>
            <w:pPr>
              <w:pStyle w:val="Compact"/>
              <w:jc w:val="left"/>
            </w:pPr>
            <w:r>
              <w:t xml:space="preserve">Manager rating</w:t>
            </w:r>
          </w:p>
        </w:tc>
        <w:tc>
          <w:p>
            <w:pPr>
              <w:pStyle w:val="Compact"/>
              <w:jc w:val="left"/>
            </w:pPr>
            <w:r>
              <w:t xml:space="preserve">Line manager</w:t>
            </w:r>
          </w:p>
        </w:tc>
      </w:tr>
      <w:tr>
        <w:tc>
          <w:p>
            <w:pPr>
              <w:pStyle w:val="Compact"/>
              <w:jc w:val="left"/>
            </w:pPr>
            <w:r>
              <w:t xml:space="preserve">Calibration</w:t>
            </w:r>
          </w:p>
        </w:tc>
        <w:tc>
          <w:p>
            <w:pPr>
              <w:pStyle w:val="Compact"/>
              <w:jc w:val="left"/>
            </w:pPr>
            <w:r>
              <w:t xml:space="preserve">GM HR + department heads</w:t>
            </w:r>
          </w:p>
        </w:tc>
      </w:tr>
      <w:tr>
        <w:tc>
          <w:p>
            <w:pPr>
              <w:pStyle w:val="Compact"/>
              <w:jc w:val="left"/>
            </w:pPr>
            <w:r>
              <w:t xml:space="preserve">Final rating</w:t>
            </w:r>
          </w:p>
        </w:tc>
        <w:tc>
          <w:p>
            <w:pPr>
              <w:pStyle w:val="Compact"/>
              <w:jc w:val="left"/>
            </w:pPr>
            <w:r>
              <w:t xml:space="preserve">MD for L6+</w:t>
            </w:r>
          </w:p>
        </w:tc>
      </w:tr>
      <w:tr>
        <w:tc>
          <w:p>
            <w:pPr>
              <w:pStyle w:val="Compact"/>
              <w:jc w:val="left"/>
            </w:pPr>
            <w:r>
              <w:t xml:space="preserve">Development plan</w:t>
            </w:r>
          </w:p>
        </w:tc>
        <w:tc>
          <w:p>
            <w:pPr>
              <w:pStyle w:val="Compact"/>
              <w:jc w:val="left"/>
            </w:pPr>
            <w:r>
              <w:t xml:space="preserve">HR + employee</w:t>
            </w:r>
          </w:p>
        </w:tc>
      </w:tr>
    </w:tbl>
    <w:p>
      <w:pPr>
        <w:pStyle w:val="Heading3"/>
      </w:pPr>
      <w:bookmarkStart w:id="621" w:name="g.10.3-performance-linked-actions"/>
      <w:r>
        <w:t xml:space="preserve">G.10.3 Performance-Linked Actions</w:t>
      </w:r>
      <w:bookmarkEnd w:id="621"/>
    </w:p>
    <w:tbl>
      <w:tblPr>
        <w:tblStyle w:val="Table"/>
        <w:tblW w:type="pct" w:w="0.0"/>
        <w:tblLook w:firstRow="1"/>
      </w:tblPr>
      <w:tblGrid/>
      <w:tr>
        <w:trPr>
          <w:cnfStyle w:firstRow="1"/>
        </w:trPr>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Typical Outcome</w:t>
            </w:r>
          </w:p>
        </w:tc>
      </w:tr>
      <w:tr>
        <w:tc>
          <w:p>
            <w:pPr>
              <w:pStyle w:val="Compact"/>
              <w:jc w:val="left"/>
            </w:pPr>
            <w:r>
              <w:t xml:space="preserve">Outstanding</w:t>
            </w:r>
          </w:p>
        </w:tc>
        <w:tc>
          <w:p>
            <w:pPr>
              <w:pStyle w:val="Compact"/>
              <w:jc w:val="left"/>
            </w:pPr>
            <w:r>
              <w:t xml:space="preserve">Promotion consideration, bonus</w:t>
            </w:r>
          </w:p>
        </w:tc>
      </w:tr>
      <w:tr>
        <w:tc>
          <w:p>
            <w:pPr>
              <w:pStyle w:val="Compact"/>
              <w:jc w:val="left"/>
            </w:pPr>
            <w:r>
              <w:t xml:space="preserve">Meets expectations</w:t>
            </w:r>
          </w:p>
        </w:tc>
        <w:tc>
          <w:p>
            <w:pPr>
              <w:pStyle w:val="Compact"/>
              <w:jc w:val="left"/>
            </w:pPr>
            <w:r>
              <w:t xml:space="preserve">Standard increment</w:t>
            </w:r>
          </w:p>
        </w:tc>
      </w:tr>
      <w:tr>
        <w:tc>
          <w:p>
            <w:pPr>
              <w:pStyle w:val="Compact"/>
              <w:jc w:val="left"/>
            </w:pPr>
            <w:r>
              <w:t xml:space="preserve">Needs improvement</w:t>
            </w:r>
          </w:p>
        </w:tc>
        <w:tc>
          <w:p>
            <w:pPr>
              <w:pStyle w:val="Compact"/>
              <w:jc w:val="left"/>
            </w:pPr>
            <w:r>
              <w:t xml:space="preserve">Performance improvement plan (PIP)</w:t>
            </w:r>
          </w:p>
        </w:tc>
      </w:tr>
      <w:tr>
        <w:tc>
          <w:p>
            <w:pPr>
              <w:pStyle w:val="Compact"/>
              <w:jc w:val="left"/>
            </w:pPr>
            <w:r>
              <w:t xml:space="preserve">Unsatisfactory</w:t>
            </w:r>
          </w:p>
        </w:tc>
        <w:tc>
          <w:p>
            <w:pPr>
              <w:pStyle w:val="Compact"/>
              <w:jc w:val="left"/>
            </w:pPr>
            <w:r>
              <w:t xml:space="preserve">No increment; discipline if no improvement</w:t>
            </w:r>
          </w:p>
        </w:tc>
      </w:tr>
    </w:tbl>
    <w:p>
      <w:r>
        <w:pict>
          <v:rect style="width:0;height:1.5pt" o:hralign="center" o:hrstd="t" o:hr="t"/>
        </w:pict>
      </w:r>
    </w:p>
    <w:p>
      <w:pPr>
        <w:pStyle w:val="Heading2"/>
      </w:pPr>
      <w:bookmarkStart w:id="622" w:name="g.11-transfer-and-secondment"/>
      <w:r>
        <w:t xml:space="preserve">G.11 TRANSFER AND SECONDMENT</w:t>
      </w:r>
      <w:bookmarkEnd w:id="622"/>
    </w:p>
    <w:p>
      <w:pPr>
        <w:pStyle w:val="Heading3"/>
      </w:pPr>
      <w:bookmarkStart w:id="623" w:name="X5d51d213533d2cb915685ce33bbe64ce8bc0b23"/>
      <w:r>
        <w:t xml:space="preserve">G.11.1 Policy (from transferTenurePolicy.js)</w:t>
      </w:r>
      <w:bookmarkEnd w:id="623"/>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Min Service</w:t>
            </w:r>
          </w:p>
        </w:tc>
        <w:tc>
          <w:tcPr>
            <w:tcBorders>
              <w:bottom w:val="single"/>
            </w:tcBorders>
            <w:vAlign w:val="bottom"/>
          </w:tcPr>
          <w:p>
            <w:pPr>
              <w:pStyle w:val="Compact"/>
              <w:jc w:val="left"/>
            </w:pPr>
            <w:r>
              <w:t xml:space="preserve">Approver</w:t>
            </w:r>
          </w:p>
        </w:tc>
      </w:tr>
      <w:tr>
        <w:tc>
          <w:p>
            <w:pPr>
              <w:pStyle w:val="Compact"/>
              <w:jc w:val="left"/>
            </w:pPr>
            <w:r>
              <w:t xml:space="preserve">Inter-branch</w:t>
            </w:r>
          </w:p>
        </w:tc>
        <w:tc>
          <w:p>
            <w:pPr>
              <w:pStyle w:val="Compact"/>
              <w:jc w:val="left"/>
            </w:pPr>
            <w:r>
              <w:t xml:space="preserve">3 years</w:t>
            </w:r>
          </w:p>
        </w:tc>
        <w:tc>
          <w:p>
            <w:pPr>
              <w:pStyle w:val="Compact"/>
              <w:jc w:val="left"/>
            </w:pPr>
            <w:r>
              <w:t xml:space="preserve">MD (exception memo)</w:t>
            </w:r>
          </w:p>
        </w:tc>
      </w:tr>
      <w:tr>
        <w:tc>
          <w:p>
            <w:pPr>
              <w:pStyle w:val="Compact"/>
              <w:jc w:val="left"/>
            </w:pPr>
            <w:r>
              <w:t xml:space="preserve">Internal rotation</w:t>
            </w:r>
          </w:p>
        </w:tc>
        <w:tc>
          <w:p>
            <w:pPr>
              <w:pStyle w:val="Compact"/>
              <w:jc w:val="left"/>
            </w:pPr>
            <w:r>
              <w:t xml:space="preserve">2 years</w:t>
            </w:r>
          </w:p>
        </w:tc>
        <w:tc>
          <w:p>
            <w:pPr>
              <w:pStyle w:val="Compact"/>
              <w:jc w:val="left"/>
            </w:pPr>
            <w:r>
              <w:t xml:space="preserve">GM HR or MD</w:t>
            </w:r>
          </w:p>
        </w:tc>
      </w:tr>
      <w:tr>
        <w:tc>
          <w:p>
            <w:pPr>
              <w:pStyle w:val="Compact"/>
              <w:jc w:val="left"/>
            </w:pPr>
            <w:r>
              <w:t xml:space="preserve">BM transfer</w:t>
            </w:r>
          </w:p>
        </w:tc>
        <w:tc>
          <w:p>
            <w:pPr>
              <w:pStyle w:val="Compact"/>
              <w:jc w:val="left"/>
            </w:pPr>
            <w:r>
              <w:t xml:space="preserve">Case by case</w:t>
            </w:r>
          </w:p>
        </w:tc>
        <w:tc>
          <w:p>
            <w:pPr>
              <w:pStyle w:val="Compact"/>
              <w:jc w:val="left"/>
            </w:pPr>
            <w:r>
              <w:t xml:space="preserve">MD</w:t>
            </w:r>
          </w:p>
        </w:tc>
      </w:tr>
    </w:tbl>
    <w:p>
      <w:pPr>
        <w:pStyle w:val="Heading3"/>
      </w:pPr>
      <w:bookmarkStart w:id="624" w:name="g.11.2-transfer-procedure"/>
      <w:r>
        <w:t xml:space="preserve">G.11.2 Transfer Procedure</w:t>
      </w:r>
      <w:bookmarkEnd w:id="624"/>
    </w:p>
    <w:p>
      <w:pPr>
        <w:numPr>
          <w:ilvl w:val="0"/>
          <w:numId w:val="1245"/>
        </w:numPr>
        <w:pStyle w:val="Compact"/>
      </w:pPr>
      <w:r>
        <w:t xml:space="preserve">Employee or manager initiates transfer request.</w:t>
      </w:r>
    </w:p>
    <w:p>
      <w:pPr>
        <w:numPr>
          <w:ilvl w:val="0"/>
          <w:numId w:val="1245"/>
        </w:numPr>
        <w:pStyle w:val="Compact"/>
      </w:pPr>
      <w:r>
        <w:t xml:space="preserve">Receiving branch BM agrees to receive.</w:t>
      </w:r>
    </w:p>
    <w:p>
      <w:pPr>
        <w:numPr>
          <w:ilvl w:val="0"/>
          <w:numId w:val="1245"/>
        </w:numPr>
        <w:pStyle w:val="Compact"/>
      </w:pPr>
      <w:r>
        <w:t xml:space="preserve">GM HR reviews manpower impact.</w:t>
      </w:r>
    </w:p>
    <w:p>
      <w:pPr>
        <w:numPr>
          <w:ilvl w:val="0"/>
          <w:numId w:val="1245"/>
        </w:numPr>
        <w:pStyle w:val="Compact"/>
      </w:pPr>
      <w:r>
        <w:t xml:space="preserve">MD approves inter-branch.</w:t>
      </w:r>
    </w:p>
    <w:p>
      <w:pPr>
        <w:numPr>
          <w:ilvl w:val="0"/>
          <w:numId w:val="1245"/>
        </w:numPr>
        <w:pStyle w:val="Compact"/>
      </w:pPr>
      <w:r>
        <w:t xml:space="preserve">HR updates branch assignment and ERP workspace branch.</w:t>
      </w:r>
    </w:p>
    <w:p>
      <w:pPr>
        <w:numPr>
          <w:ilvl w:val="0"/>
          <w:numId w:val="1245"/>
        </w:numPr>
        <w:pStyle w:val="Compact"/>
      </w:pPr>
      <w:r>
        <w:t xml:space="preserve">Asset custody transferred.</w:t>
      </w:r>
    </w:p>
    <w:p>
      <w:pPr>
        <w:numPr>
          <w:ilvl w:val="0"/>
          <w:numId w:val="1245"/>
        </w:numPr>
        <w:pStyle w:val="Compact"/>
      </w:pPr>
      <w:r>
        <w:t xml:space="preserve">Salary matrix unchanged unless promotion attached.</w:t>
      </w:r>
    </w:p>
    <w:p>
      <w:r>
        <w:pict>
          <v:rect style="width:0;height:1.5pt" o:hralign="center" o:hrstd="t" o:hr="t"/>
        </w:pict>
      </w:r>
    </w:p>
    <w:p>
      <w:pPr>
        <w:pStyle w:val="Heading2"/>
      </w:pPr>
      <w:bookmarkStart w:id="625" w:name="g.12-separation-and-exit-detailed"/>
      <w:r>
        <w:t xml:space="preserve">G.12 SEPARATION AND EXIT (DETAILED)</w:t>
      </w:r>
      <w:bookmarkEnd w:id="625"/>
    </w:p>
    <w:p>
      <w:pPr>
        <w:pStyle w:val="Heading3"/>
      </w:pPr>
      <w:bookmarkStart w:id="626" w:name="g.12.1-types-of-separation"/>
      <w:r>
        <w:t xml:space="preserve">G.12.1 Types of Separation</w:t>
      </w:r>
      <w:bookmarkEnd w:id="626"/>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Initiator</w:t>
            </w:r>
          </w:p>
        </w:tc>
        <w:tc>
          <w:tcPr>
            <w:tcBorders>
              <w:bottom w:val="single"/>
            </w:tcBorders>
            <w:vAlign w:val="bottom"/>
          </w:tcPr>
          <w:p>
            <w:pPr>
              <w:pStyle w:val="Compact"/>
              <w:jc w:val="left"/>
            </w:pPr>
            <w:r>
              <w:t xml:space="preserve">Notice Period</w:t>
            </w:r>
          </w:p>
        </w:tc>
      </w:tr>
      <w:tr>
        <w:tc>
          <w:p>
            <w:pPr>
              <w:pStyle w:val="Compact"/>
              <w:jc w:val="left"/>
            </w:pPr>
            <w:r>
              <w:t xml:space="preserve">Resignation</w:t>
            </w:r>
          </w:p>
        </w:tc>
        <w:tc>
          <w:p>
            <w:pPr>
              <w:pStyle w:val="Compact"/>
              <w:jc w:val="left"/>
            </w:pPr>
            <w:r>
              <w:t xml:space="preserve">Employee</w:t>
            </w:r>
          </w:p>
        </w:tc>
        <w:tc>
          <w:p>
            <w:pPr>
              <w:pStyle w:val="Compact"/>
              <w:jc w:val="left"/>
            </w:pPr>
            <w:r>
              <w:t xml:space="preserve">1 month (L1–L4); 2 months (L5+)</w:t>
            </w:r>
          </w:p>
        </w:tc>
      </w:tr>
      <w:tr>
        <w:tc>
          <w:p>
            <w:pPr>
              <w:pStyle w:val="Compact"/>
              <w:jc w:val="left"/>
            </w:pPr>
            <w:r>
              <w:t xml:space="preserve">Termination (performance)</w:t>
            </w:r>
          </w:p>
        </w:tc>
        <w:tc>
          <w:p>
            <w:pPr>
              <w:pStyle w:val="Compact"/>
              <w:jc w:val="left"/>
            </w:pPr>
            <w:r>
              <w:t xml:space="preserve">Employer</w:t>
            </w:r>
          </w:p>
        </w:tc>
        <w:tc>
          <w:p>
            <w:pPr>
              <w:pStyle w:val="Compact"/>
              <w:jc w:val="left"/>
            </w:pPr>
            <w:r>
              <w:t xml:space="preserve">Per contract</w:t>
            </w:r>
          </w:p>
        </w:tc>
      </w:tr>
      <w:tr>
        <w:tc>
          <w:p>
            <w:pPr>
              <w:pStyle w:val="Compact"/>
              <w:jc w:val="left"/>
            </w:pPr>
            <w:r>
              <w:t xml:space="preserve">Dismissal (gross misconduct)</w:t>
            </w:r>
          </w:p>
        </w:tc>
        <w:tc>
          <w:p>
            <w:pPr>
              <w:pStyle w:val="Compact"/>
              <w:jc w:val="left"/>
            </w:pPr>
            <w:r>
              <w:t xml:space="preserve">Employer</w:t>
            </w:r>
          </w:p>
        </w:tc>
        <w:tc>
          <w:p>
            <w:pPr>
              <w:pStyle w:val="Compact"/>
              <w:jc w:val="left"/>
            </w:pPr>
            <w:r>
              <w:t xml:space="preserve">Immediate</w:t>
            </w:r>
          </w:p>
        </w:tc>
      </w:tr>
      <w:tr>
        <w:tc>
          <w:p>
            <w:pPr>
              <w:pStyle w:val="Compact"/>
              <w:jc w:val="left"/>
            </w:pPr>
            <w:r>
              <w:t xml:space="preserve">Redundancy</w:t>
            </w:r>
          </w:p>
        </w:tc>
        <w:tc>
          <w:p>
            <w:pPr>
              <w:pStyle w:val="Compact"/>
              <w:jc w:val="left"/>
            </w:pPr>
            <w:r>
              <w:t xml:space="preserve">Employer</w:t>
            </w:r>
          </w:p>
        </w:tc>
        <w:tc>
          <w:p>
            <w:pPr>
              <w:pStyle w:val="Compact"/>
              <w:jc w:val="left"/>
            </w:pPr>
            <w:r>
              <w:t xml:space="preserve">Statutory + company</w:t>
            </w:r>
          </w:p>
        </w:tc>
      </w:tr>
      <w:tr>
        <w:tc>
          <w:p>
            <w:pPr>
              <w:pStyle w:val="Compact"/>
              <w:jc w:val="left"/>
            </w:pPr>
            <w:r>
              <w:t xml:space="preserve">End of contract</w:t>
            </w:r>
          </w:p>
        </w:tc>
        <w:tc>
          <w:p>
            <w:pPr>
              <w:pStyle w:val="Compact"/>
              <w:jc w:val="left"/>
            </w:pPr>
            <w:r>
              <w:t xml:space="preserve">System</w:t>
            </w:r>
          </w:p>
        </w:tc>
        <w:tc>
          <w:p>
            <w:pPr>
              <w:pStyle w:val="Compact"/>
              <w:jc w:val="left"/>
            </w:pPr>
            <w:r>
              <w:t xml:space="preserve">Per contract date</w:t>
            </w:r>
          </w:p>
        </w:tc>
      </w:tr>
      <w:tr>
        <w:tc>
          <w:p>
            <w:pPr>
              <w:pStyle w:val="Compact"/>
              <w:jc w:val="left"/>
            </w:pPr>
            <w:r>
              <w:t xml:space="preserve">Retirement</w:t>
            </w:r>
          </w:p>
        </w:tc>
        <w:tc>
          <w:p>
            <w:pPr>
              <w:pStyle w:val="Compact"/>
              <w:jc w:val="left"/>
            </w:pPr>
            <w:r>
              <w:t xml:space="preserve">Employee/employer</w:t>
            </w:r>
          </w:p>
        </w:tc>
        <w:tc>
          <w:p>
            <w:pPr>
              <w:pStyle w:val="Compact"/>
              <w:jc w:val="left"/>
            </w:pPr>
            <w:r>
              <w:t xml:space="preserve">Per policy</w:t>
            </w:r>
          </w:p>
        </w:tc>
      </w:tr>
    </w:tbl>
    <w:p>
      <w:pPr>
        <w:pStyle w:val="Heading3"/>
      </w:pPr>
      <w:bookmarkStart w:id="627" w:name="g.12.2-exit-clearance-detail"/>
      <w:r>
        <w:t xml:space="preserve">G.12.2 Exit Clearance Detail</w:t>
      </w:r>
      <w:bookmarkEnd w:id="627"/>
    </w:p>
    <w:p>
      <w:pPr>
        <w:pStyle w:val="FirstParagraph"/>
      </w:pPr>
      <w:r>
        <w:rPr>
          <w:b/>
        </w:rPr>
        <w:t xml:space="preserve">Stage 1 — Initiate (HR Admin)</w:t>
      </w:r>
      <w:r>
        <w:t xml:space="preserve"> </w:t>
      </w:r>
      <w:r>
        <w:t xml:space="preserve">- Reason code, last working day, notice waiver if applicable</w:t>
      </w:r>
    </w:p>
    <w:p>
      <w:pPr>
        <w:pStyle w:val="BodyText"/>
      </w:pPr>
      <w:r>
        <w:rPr>
          <w:b/>
        </w:rPr>
        <w:t xml:space="preserve">Stage 2 — HR Clearance</w:t>
      </w:r>
      <w:r>
        <w:t xml:space="preserve"> </w:t>
      </w:r>
      <w:r>
        <w:t xml:space="preserve">- ID card returned</w:t>
      </w:r>
      <w:r>
        <w:t xml:space="preserve"> </w:t>
      </w:r>
      <w:r>
        <w:t xml:space="preserve">- Outstanding loans documented</w:t>
      </w:r>
      <w:r>
        <w:t xml:space="preserve"> </w:t>
      </w:r>
      <w:r>
        <w:t xml:space="preserve">- Documents collected (handbook, keys)</w:t>
      </w:r>
      <w:r>
        <w:t xml:space="preserve"> </w:t>
      </w:r>
      <w:r>
        <w:t xml:space="preserve">- Exit interview scheduled</w:t>
      </w:r>
    </w:p>
    <w:p>
      <w:pPr>
        <w:pStyle w:val="BodyText"/>
      </w:pPr>
      <w:r>
        <w:rPr>
          <w:b/>
        </w:rPr>
        <w:t xml:space="preserve">Stage 3 — Finance Clearance</w:t>
      </w:r>
      <w:r>
        <w:t xml:space="preserve"> </w:t>
      </w:r>
      <w:r>
        <w:t xml:space="preserve">- OBL balance settled or deduction agreement</w:t>
      </w:r>
      <w:r>
        <w:t xml:space="preserve"> </w:t>
      </w:r>
      <w:r>
        <w:t xml:space="preserve">- Final payroll calculated (pro-rata + leave encashment)</w:t>
      </w:r>
      <w:r>
        <w:t xml:space="preserve"> </w:t>
      </w:r>
      <w:r>
        <w:t xml:space="preserve">- Company property fines if applicable</w:t>
      </w:r>
    </w:p>
    <w:p>
      <w:pPr>
        <w:pStyle w:val="BodyText"/>
      </w:pPr>
      <w:r>
        <w:rPr>
          <w:b/>
        </w:rPr>
        <w:t xml:space="preserve">Stage 4 — Admin Clearance</w:t>
      </w:r>
      <w:r>
        <w:t xml:space="preserve"> </w:t>
      </w:r>
      <w:r>
        <w:t xml:space="preserve">- IT access revocation request to Admin</w:t>
      </w:r>
      <w:r>
        <w:t xml:space="preserve"> </w:t>
      </w:r>
      <w:r>
        <w:t xml:space="preserve">- Asset custody returned (laptop, phone, uniform)</w:t>
      </w:r>
      <w:r>
        <w:t xml:space="preserve"> </w:t>
      </w:r>
      <w:r>
        <w:t xml:space="preserve">- Handover document filed</w:t>
      </w:r>
    </w:p>
    <w:p>
      <w:pPr>
        <w:pStyle w:val="BodyText"/>
      </w:pPr>
      <w:r>
        <w:rPr>
          <w:b/>
        </w:rPr>
        <w:t xml:space="preserve">Stage 5 — Final Clearance (GM HR / MD)</w:t>
      </w:r>
      <w:r>
        <w:t xml:space="preserve"> </w:t>
      </w:r>
      <w:r>
        <w:t xml:space="preserve">- All stages green</w:t>
      </w:r>
      <w:r>
        <w:t xml:space="preserve"> </w:t>
      </w:r>
      <w:r>
        <w:t xml:space="preserve">- Separation letter generated</w:t>
      </w:r>
      <w:r>
        <w:t xml:space="preserve"> </w:t>
      </w:r>
      <w:r>
        <w:t xml:space="preserve">- ERP account deactivated</w:t>
      </w:r>
      <w:r>
        <w:t xml:space="preserve"> </w:t>
      </w:r>
      <w:r>
        <w:t xml:space="preserve">- Certificate of service issued</w:t>
      </w:r>
    </w:p>
    <w:p>
      <w:pPr>
        <w:pStyle w:val="Heading3"/>
      </w:pPr>
      <w:bookmarkStart w:id="628" w:name="g.12.3-final-payroll"/>
      <w:r>
        <w:t xml:space="preserve">G.12.3 Final Payroll</w:t>
      </w:r>
      <w:bookmarkEnd w:id="628"/>
    </w:p>
    <w:p>
      <w:pPr>
        <w:pStyle w:val="FirstParagraph"/>
      </w:pPr>
      <w:r>
        <w:t xml:space="preserve">Includes:</w:t>
      </w:r>
      <w:r>
        <w:t xml:space="preserve"> </w:t>
      </w:r>
      <w:r>
        <w:t xml:space="preserve">- Pro-rata salary to last day</w:t>
      </w:r>
      <w:r>
        <w:t xml:space="preserve"> </w:t>
      </w:r>
      <w:r>
        <w:t xml:space="preserve">- Accrued leave encashment (if eligible)</w:t>
      </w:r>
      <w:r>
        <w:t xml:space="preserve"> </w:t>
      </w:r>
      <w:r>
        <w:t xml:space="preserve">- Less: outstanding loan balance</w:t>
      </w:r>
      <w:r>
        <w:t xml:space="preserve"> </w:t>
      </w:r>
      <w:r>
        <w:t xml:space="preserve">- Less: asset recovery</w:t>
      </w:r>
      <w:r>
        <w:t xml:space="preserve"> </w:t>
      </w:r>
      <w:r>
        <w:t xml:space="preserve">- PAYE and pension on final amounts</w:t>
      </w:r>
    </w:p>
    <w:p>
      <w:r>
        <w:pict>
          <v:rect style="width:0;height:1.5pt" o:hralign="center" o:hrstd="t" o:hr="t"/>
        </w:pict>
      </w:r>
    </w:p>
    <w:p>
      <w:pPr>
        <w:pStyle w:val="Heading2"/>
      </w:pPr>
      <w:bookmarkStart w:id="629" w:name="Xa7873f0595320d18040d8722606b7dade6ff95b"/>
      <w:r>
        <w:t xml:space="preserve">G.13 EXECUTIVE AND BOARD MEMBER COMPENSATION</w:t>
      </w:r>
      <w:bookmarkEnd w:id="629"/>
    </w:p>
    <w:p>
      <w:pPr>
        <w:pStyle w:val="Heading3"/>
      </w:pPr>
      <w:bookmarkStart w:id="630" w:name="g.13.1-director-emoluments"/>
      <w:r>
        <w:t xml:space="preserve">G.13.1 Director Emoluments</w:t>
      </w:r>
      <w:bookmarkEnd w:id="630"/>
    </w:p>
    <w:p>
      <w:pPr>
        <w:numPr>
          <w:ilvl w:val="0"/>
          <w:numId w:val="1246"/>
        </w:numPr>
        <w:pStyle w:val="Compact"/>
      </w:pPr>
      <w:r>
        <w:rPr>
          <w:rStyle w:val="VerbatimChar"/>
        </w:rPr>
        <w:t xml:space="preserve">director_emolument</w:t>
      </w:r>
      <w:r>
        <w:t xml:space="preserve"> </w:t>
      </w:r>
      <w:r>
        <w:t xml:space="preserve">compensation type</w:t>
      </w:r>
    </w:p>
    <w:p>
      <w:pPr>
        <w:numPr>
          <w:ilvl w:val="0"/>
          <w:numId w:val="1246"/>
        </w:numPr>
        <w:pStyle w:val="Compact"/>
      </w:pPr>
      <w:r>
        <w:t xml:space="preserve">Board-approved packages</w:t>
      </w:r>
    </w:p>
    <w:p>
      <w:pPr>
        <w:numPr>
          <w:ilvl w:val="0"/>
          <w:numId w:val="1246"/>
        </w:numPr>
        <w:pStyle w:val="Compact"/>
      </w:pPr>
      <w:r>
        <w:t xml:space="preserve">Processed via executive payroll track</w:t>
      </w:r>
    </w:p>
    <w:p>
      <w:pPr>
        <w:numPr>
          <w:ilvl w:val="0"/>
          <w:numId w:val="1246"/>
        </w:numPr>
        <w:pStyle w:val="Compact"/>
      </w:pPr>
      <w:r>
        <w:t xml:space="preserve">MD and Chairman view via Executive HR → Compensation</w:t>
      </w:r>
    </w:p>
    <w:p>
      <w:pPr>
        <w:pStyle w:val="Heading3"/>
      </w:pPr>
      <w:bookmarkStart w:id="631" w:name="g.13.2-chairman-family-benefits"/>
      <w:r>
        <w:t xml:space="preserve">G.13.2 Chairman Family Benefits</w:t>
      </w:r>
      <w:bookmarkEnd w:id="631"/>
    </w:p>
    <w:p>
      <w:pPr>
        <w:numPr>
          <w:ilvl w:val="0"/>
          <w:numId w:val="1247"/>
        </w:numPr>
        <w:pStyle w:val="Compact"/>
      </w:pPr>
      <w:r>
        <w:t xml:space="preserve">School fees:</w:t>
      </w:r>
      <w:r>
        <w:t xml:space="preserve"> </w:t>
      </w:r>
      <w:r>
        <w:rPr>
          <w:rStyle w:val="VerbatimChar"/>
        </w:rPr>
        <w:t xml:space="preserve">hr_chairman_school_fees</w:t>
      </w:r>
    </w:p>
    <w:p>
      <w:pPr>
        <w:numPr>
          <w:ilvl w:val="0"/>
          <w:numId w:val="1247"/>
        </w:numPr>
        <w:pStyle w:val="Compact"/>
      </w:pPr>
      <w:r>
        <w:t xml:space="preserve">Family expenses:</w:t>
      </w:r>
      <w:r>
        <w:t xml:space="preserve"> </w:t>
      </w:r>
      <w:r>
        <w:rPr>
          <w:rStyle w:val="VerbatimChar"/>
        </w:rPr>
        <w:t xml:space="preserve">hr_chairman_expenses</w:t>
      </w:r>
    </w:p>
    <w:p>
      <w:pPr>
        <w:numPr>
          <w:ilvl w:val="0"/>
          <w:numId w:val="1247"/>
        </w:numPr>
        <w:pStyle w:val="Compact"/>
      </w:pPr>
      <w:r>
        <w:t xml:space="preserve">Managed by Chairman/CEO with</w:t>
      </w:r>
      <w:r>
        <w:t xml:space="preserve"> </w:t>
      </w:r>
      <w:r>
        <w:rPr>
          <w:rStyle w:val="VerbatimChar"/>
        </w:rPr>
        <w:t xml:space="preserve">hr.chairman.manage</w:t>
      </w:r>
    </w:p>
    <w:p>
      <w:pPr>
        <w:numPr>
          <w:ilvl w:val="0"/>
          <w:numId w:val="1247"/>
        </w:numPr>
        <w:pStyle w:val="Compact"/>
      </w:pPr>
      <w:r>
        <w:t xml:space="preserve">Separate from branch payroll</w:t>
      </w:r>
    </w:p>
    <w:p>
      <w:pPr>
        <w:numPr>
          <w:ilvl w:val="0"/>
          <w:numId w:val="1247"/>
        </w:numPr>
        <w:pStyle w:val="Compact"/>
      </w:pPr>
      <w:r>
        <w:t xml:space="preserve">Finance review + MD approval on payment workflow</w:t>
      </w:r>
    </w:p>
    <w:p>
      <w:r>
        <w:pict>
          <v:rect style="width:0;height:1.5pt" o:hralign="center" o:hrstd="t" o:hr="t"/>
        </w:pict>
      </w:r>
    </w:p>
    <w:p>
      <w:pPr>
        <w:pStyle w:val="Heading2"/>
      </w:pPr>
      <w:bookmarkStart w:id="632" w:name="g.14-hr-reporting"/>
      <w:r>
        <w:t xml:space="preserve">G.14 HR REPORTING</w:t>
      </w:r>
      <w:bookmarkEnd w:id="632"/>
    </w:p>
    <w:tbl>
      <w:tblPr>
        <w:tblStyle w:val="Table"/>
        <w:tblW w:type="pct" w:w="0.0"/>
        <w:tblLook w:firstRow="1"/>
      </w:tblPr>
      <w:tblGrid/>
      <w:tr>
        <w:trPr>
          <w:cnfStyle w:firstRow="1"/>
        </w:trPr>
        <w:tc>
          <w:tcPr>
            <w:tcBorders>
              <w:bottom w:val="single"/>
            </w:tcBorders>
            <w:vAlign w:val="bottom"/>
          </w:tcPr>
          <w:p>
            <w:pPr>
              <w:pStyle w:val="Compact"/>
              <w:jc w:val="left"/>
            </w:pPr>
            <w:r>
              <w:t xml:space="preserve">Report</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Audience</w:t>
            </w:r>
          </w:p>
        </w:tc>
      </w:tr>
      <w:tr>
        <w:tc>
          <w:p>
            <w:pPr>
              <w:pStyle w:val="Compact"/>
              <w:jc w:val="left"/>
            </w:pPr>
            <w:r>
              <w:t xml:space="preserve">Headcount by branch</w:t>
            </w:r>
          </w:p>
        </w:tc>
        <w:tc>
          <w:p>
            <w:pPr>
              <w:pStyle w:val="Compact"/>
              <w:jc w:val="left"/>
            </w:pPr>
            <w:r>
              <w:t xml:space="preserve">HR Analytics</w:t>
            </w:r>
          </w:p>
        </w:tc>
        <w:tc>
          <w:p>
            <w:pPr>
              <w:pStyle w:val="Compact"/>
              <w:jc w:val="left"/>
            </w:pPr>
            <w:r>
              <w:t xml:space="preserve">MD, GM HR</w:t>
            </w:r>
          </w:p>
        </w:tc>
      </w:tr>
      <w:tr>
        <w:tc>
          <w:p>
            <w:pPr>
              <w:pStyle w:val="Compact"/>
              <w:jc w:val="left"/>
            </w:pPr>
            <w:r>
              <w:t xml:space="preserve">Leave balances</w:t>
            </w:r>
          </w:p>
        </w:tc>
        <w:tc>
          <w:p>
            <w:pPr>
              <w:pStyle w:val="Compact"/>
              <w:jc w:val="left"/>
            </w:pPr>
            <w:r>
              <w:t xml:space="preserve">Time &amp; Absence</w:t>
            </w:r>
          </w:p>
        </w:tc>
        <w:tc>
          <w:p>
            <w:pPr>
              <w:pStyle w:val="Compact"/>
              <w:jc w:val="left"/>
            </w:pPr>
            <w:r>
              <w:t xml:space="preserve">HR Admin</w:t>
            </w:r>
          </w:p>
        </w:tc>
      </w:tr>
      <w:tr>
        <w:tc>
          <w:p>
            <w:pPr>
              <w:pStyle w:val="Compact"/>
              <w:jc w:val="left"/>
            </w:pPr>
            <w:r>
              <w:t xml:space="preserve">Loan outstanding</w:t>
            </w:r>
          </w:p>
        </w:tc>
        <w:tc>
          <w:p>
            <w:pPr>
              <w:pStyle w:val="Compact"/>
              <w:jc w:val="left"/>
            </w:pPr>
            <w:r>
              <w:t xml:space="preserve">Payroll hub</w:t>
            </w:r>
          </w:p>
        </w:tc>
        <w:tc>
          <w:p>
            <w:pPr>
              <w:pStyle w:val="Compact"/>
              <w:jc w:val="left"/>
            </w:pPr>
            <w:r>
              <w:t xml:space="preserve">Finance, GM HR</w:t>
            </w:r>
          </w:p>
        </w:tc>
      </w:tr>
      <w:tr>
        <w:tc>
          <w:p>
            <w:pPr>
              <w:pStyle w:val="Compact"/>
              <w:jc w:val="left"/>
            </w:pPr>
            <w:r>
              <w:t xml:space="preserve">Discipline summary</w:t>
            </w:r>
          </w:p>
        </w:tc>
        <w:tc>
          <w:p>
            <w:pPr>
              <w:pStyle w:val="Compact"/>
              <w:jc w:val="left"/>
            </w:pPr>
            <w:r>
              <w:t xml:space="preserve">Cases &amp; exit</w:t>
            </w:r>
          </w:p>
        </w:tc>
        <w:tc>
          <w:p>
            <w:pPr>
              <w:pStyle w:val="Compact"/>
              <w:jc w:val="left"/>
            </w:pPr>
            <w:r>
              <w:t xml:space="preserve">MD, GM HR</w:t>
            </w:r>
          </w:p>
        </w:tc>
      </w:tr>
      <w:tr>
        <w:tc>
          <w:p>
            <w:pPr>
              <w:pStyle w:val="Compact"/>
              <w:jc w:val="left"/>
            </w:pPr>
            <w:r>
              <w:t xml:space="preserve">Probation tracker</w:t>
            </w:r>
          </w:p>
        </w:tc>
        <w:tc>
          <w:p>
            <w:pPr>
              <w:pStyle w:val="Compact"/>
              <w:jc w:val="left"/>
            </w:pPr>
            <w:r>
              <w:t xml:space="preserve">HR Dashboard</w:t>
            </w:r>
          </w:p>
        </w:tc>
        <w:tc>
          <w:p>
            <w:pPr>
              <w:pStyle w:val="Compact"/>
              <w:jc w:val="left"/>
            </w:pPr>
            <w:r>
              <w:t xml:space="preserve">HR Admin</w:t>
            </w:r>
          </w:p>
        </w:tc>
      </w:tr>
      <w:tr>
        <w:tc>
          <w:p>
            <w:pPr>
              <w:pStyle w:val="Compact"/>
              <w:jc w:val="left"/>
            </w:pPr>
            <w:r>
              <w:t xml:space="preserve">Document expiry</w:t>
            </w:r>
          </w:p>
        </w:tc>
        <w:tc>
          <w:p>
            <w:pPr>
              <w:pStyle w:val="Compact"/>
              <w:jc w:val="left"/>
            </w:pPr>
            <w:r>
              <w:t xml:space="preserve">HR Dashboard</w:t>
            </w:r>
          </w:p>
        </w:tc>
        <w:tc>
          <w:p>
            <w:pPr>
              <w:pStyle w:val="Compact"/>
              <w:jc w:val="left"/>
            </w:pPr>
            <w:r>
              <w:t xml:space="preserve">HR Admin</w:t>
            </w:r>
          </w:p>
        </w:tc>
      </w:tr>
      <w:tr>
        <w:tc>
          <w:p>
            <w:pPr>
              <w:pStyle w:val="Compact"/>
              <w:jc w:val="left"/>
            </w:pPr>
            <w:r>
              <w:t xml:space="preserve">Attendance register</w:t>
            </w:r>
          </w:p>
        </w:tc>
        <w:tc>
          <w:p>
            <w:pPr>
              <w:pStyle w:val="Compact"/>
              <w:jc w:val="left"/>
            </w:pPr>
            <w:r>
              <w:t xml:space="preserve">Time &amp; Absence</w:t>
            </w:r>
          </w:p>
        </w:tc>
        <w:tc>
          <w:p>
            <w:pPr>
              <w:pStyle w:val="Compact"/>
              <w:jc w:val="left"/>
            </w:pPr>
            <w:r>
              <w:t xml:space="preserve">BM, HR</w:t>
            </w:r>
          </w:p>
        </w:tc>
      </w:tr>
      <w:tr>
        <w:tc>
          <w:p>
            <w:pPr>
              <w:pStyle w:val="Compact"/>
              <w:jc w:val="left"/>
            </w:pPr>
            <w:r>
              <w:t xml:space="preserve">Payroll summary</w:t>
            </w:r>
          </w:p>
        </w:tc>
        <w:tc>
          <w:p>
            <w:pPr>
              <w:pStyle w:val="Compact"/>
              <w:jc w:val="left"/>
            </w:pPr>
            <w:r>
              <w:t xml:space="preserve">Executive HR</w:t>
            </w:r>
          </w:p>
        </w:tc>
        <w:tc>
          <w:p>
            <w:pPr>
              <w:pStyle w:val="Compact"/>
              <w:jc w:val="left"/>
            </w:pPr>
            <w:r>
              <w:t xml:space="preserve">MD</w:t>
            </w:r>
          </w:p>
        </w:tc>
      </w:tr>
      <w:tr>
        <w:tc>
          <w:p>
            <w:pPr>
              <w:pStyle w:val="Compact"/>
              <w:jc w:val="left"/>
            </w:pPr>
            <w:r>
              <w:t xml:space="preserve">Branch HR contribution</w:t>
            </w:r>
          </w:p>
        </w:tc>
        <w:tc>
          <w:p>
            <w:pPr>
              <w:pStyle w:val="Compact"/>
              <w:jc w:val="left"/>
            </w:pPr>
            <w:r>
              <w:t xml:space="preserve">Executive HR</w:t>
            </w:r>
          </w:p>
        </w:tc>
        <w:tc>
          <w:p>
            <w:pPr>
              <w:pStyle w:val="Compact"/>
              <w:jc w:val="left"/>
            </w:pPr>
            <w:r>
              <w:t xml:space="preserve">MD</w:t>
            </w:r>
          </w:p>
        </w:tc>
      </w:tr>
    </w:tbl>
    <w:p>
      <w:r>
        <w:pict>
          <v:rect style="width:0;height:1.5pt" o:hralign="center" o:hrstd="t" o:hr="t"/>
        </w:pict>
      </w:r>
    </w:p>
    <w:p>
      <w:pPr>
        <w:pStyle w:val="Heading2"/>
      </w:pPr>
      <w:bookmarkStart w:id="633" w:name="g.15-hr-data-protection"/>
      <w:r>
        <w:t xml:space="preserve">G.15 HR DATA PROTECTION</w:t>
      </w:r>
      <w:bookmarkEnd w:id="633"/>
    </w:p>
    <w:p>
      <w:pPr>
        <w:numPr>
          <w:ilvl w:val="0"/>
          <w:numId w:val="1248"/>
        </w:numPr>
        <w:pStyle w:val="Compact"/>
      </w:pPr>
      <w:r>
        <w:t xml:space="preserve">Access to staff profiles: HR permissions only</w:t>
      </w:r>
    </w:p>
    <w:p>
      <w:pPr>
        <w:numPr>
          <w:ilvl w:val="0"/>
          <w:numId w:val="1248"/>
        </w:numPr>
        <w:pStyle w:val="Compact"/>
      </w:pPr>
      <w:r>
        <w:t xml:space="preserve">Bank details encrypted (</w:t>
      </w:r>
      <w:r>
        <w:rPr>
          <w:rStyle w:val="VerbatimChar"/>
        </w:rPr>
        <w:t xml:space="preserve">hrBankCrypto.js</w:t>
      </w:r>
      <w:r>
        <w:t xml:space="preserve">)</w:t>
      </w:r>
    </w:p>
    <w:p>
      <w:pPr>
        <w:numPr>
          <w:ilvl w:val="0"/>
          <w:numId w:val="1248"/>
        </w:numPr>
        <w:pStyle w:val="Compact"/>
      </w:pPr>
      <w:r>
        <w:t xml:space="preserve">Salary data:</w:t>
      </w:r>
      <w:r>
        <w:t xml:space="preserve"> </w:t>
      </w:r>
      <w:r>
        <w:rPr>
          <w:rStyle w:val="VerbatimChar"/>
        </w:rPr>
        <w:t xml:space="preserve">payroll.view_sensitive</w:t>
      </w:r>
      <w:r>
        <w:t xml:space="preserve"> </w:t>
      </w:r>
      <w:r>
        <w:t xml:space="preserve">for executive roles</w:t>
      </w:r>
    </w:p>
    <w:p>
      <w:pPr>
        <w:numPr>
          <w:ilvl w:val="0"/>
          <w:numId w:val="1248"/>
        </w:numPr>
        <w:pStyle w:val="Compact"/>
      </w:pPr>
      <w:r>
        <w:t xml:space="preserve">Discipline cases: confidential work items</w:t>
      </w:r>
    </w:p>
    <w:p>
      <w:pPr>
        <w:numPr>
          <w:ilvl w:val="0"/>
          <w:numId w:val="1248"/>
        </w:numPr>
        <w:pStyle w:val="Compact"/>
      </w:pPr>
      <w:r>
        <w:t xml:space="preserve">Exit records: retained 7 years minimum</w:t>
      </w:r>
    </w:p>
    <w:p>
      <w:pPr>
        <w:numPr>
          <w:ilvl w:val="0"/>
          <w:numId w:val="1248"/>
        </w:numPr>
        <w:pStyle w:val="Compact"/>
      </w:pPr>
      <w:r>
        <w:t xml:space="preserve">Right of access: employee may request copy of HR file via HR Admin</w:t>
      </w:r>
    </w:p>
    <w:p>
      <w:r>
        <w:pict>
          <v:rect style="width:0;height:1.5pt" o:hralign="center" o:hrstd="t" o:hr="t"/>
        </w:pict>
      </w:r>
    </w:p>
    <w:p>
      <w:pPr>
        <w:pStyle w:val="FirstParagraph"/>
      </w:pPr>
      <w:r>
        <w:rPr>
          <w:i/>
        </w:rPr>
        <w:t xml:space="preserve">End of Annex G — HR Policies Manual</w:t>
      </w:r>
    </w:p>
    <w:p>
      <w:r>
        <w:pict>
          <v:rect style="width:0;height:1.5pt" o:hralign="center" o:hrstd="t" o:hr="t"/>
        </w:pict>
      </w:r>
    </w:p>
    <w:p>
      <w:pPr>
        <w:pStyle w:val="Heading1"/>
      </w:pPr>
      <w:bookmarkStart w:id="634" w:name="X99e7a256a09773fa2da7f9e5677ee6171e8678c"/>
      <w:r>
        <w:t xml:space="preserve">ANNEX H: INVENTORY, COIL SCIENCE &amp; PRODUCTION STANDARDS</w:t>
      </w:r>
      <w:bookmarkEnd w:id="634"/>
    </w:p>
    <w:p>
      <w:pPr>
        <w:pStyle w:val="FirstParagraph"/>
      </w:pPr>
      <w:r>
        <w:rPr>
          <w:b/>
        </w:rPr>
        <w:t xml:space="preserve">Zarewa Aluminium and Plastics Ltd — System of Operations v3.0</w:t>
      </w:r>
      <w:r>
        <w:br/>
      </w:r>
      <w:r>
        <w:rPr>
          <w:b/>
        </w:rPr>
        <w:t xml:space="preserve">Audience:</w:t>
      </w:r>
      <w:r>
        <w:t xml:space="preserve"> </w:t>
      </w:r>
      <w:r>
        <w:t xml:space="preserve">Operations, production, procurement, finance</w:t>
      </w:r>
    </w:p>
    <w:p>
      <w:r>
        <w:pict>
          <v:rect style="width:0;height:1.5pt" o:hralign="center" o:hrstd="t" o:hr="t"/>
        </w:pict>
      </w:r>
    </w:p>
    <w:p>
      <w:pPr>
        <w:pStyle w:val="Heading2"/>
      </w:pPr>
      <w:bookmarkStart w:id="635" w:name="h.1-coil-material-science"/>
      <w:r>
        <w:t xml:space="preserve">H.1 COIL MATERIAL SCIENCE</w:t>
      </w:r>
      <w:bookmarkEnd w:id="635"/>
    </w:p>
    <w:p>
      <w:pPr>
        <w:pStyle w:val="Heading3"/>
      </w:pPr>
      <w:bookmarkStart w:id="636" w:name="h.1.1-material-types"/>
      <w:r>
        <w:t xml:space="preserve">H.1.1 Material Types</w:t>
      </w:r>
      <w:bookmarkEnd w:id="636"/>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Typical Gauges</w:t>
            </w:r>
          </w:p>
        </w:tc>
      </w:tr>
      <w:tr>
        <w:tc>
          <w:p>
            <w:pPr>
              <w:pStyle w:val="Compact"/>
              <w:jc w:val="left"/>
            </w:pPr>
            <w:r>
              <w:t xml:space="preserve">Aluzinc (PPGI)</w:t>
            </w:r>
          </w:p>
        </w:tc>
        <w:tc>
          <w:p>
            <w:pPr>
              <w:pStyle w:val="Compact"/>
              <w:jc w:val="left"/>
            </w:pPr>
            <w:r>
              <w:t xml:space="preserve">Pre-painted galvalume steel</w:t>
            </w:r>
          </w:p>
        </w:tc>
        <w:tc>
          <w:p>
            <w:pPr>
              <w:pStyle w:val="Compact"/>
              <w:jc w:val="left"/>
            </w:pPr>
            <w:r>
              <w:t xml:space="preserve">0.18–0.55 mm</w:t>
            </w:r>
          </w:p>
        </w:tc>
      </w:tr>
      <w:tr>
        <w:tc>
          <w:p>
            <w:pPr>
              <w:pStyle w:val="Compact"/>
              <w:jc w:val="left"/>
            </w:pPr>
            <w:r>
              <w:t xml:space="preserve">Aluminium</w:t>
            </w:r>
          </w:p>
        </w:tc>
        <w:tc>
          <w:p>
            <w:pPr>
              <w:pStyle w:val="Compact"/>
              <w:jc w:val="left"/>
            </w:pPr>
            <w:r>
              <w:t xml:space="preserve">Plain or coated aluminium</w:t>
            </w:r>
          </w:p>
        </w:tc>
        <w:tc>
          <w:p>
            <w:pPr>
              <w:pStyle w:val="Compact"/>
              <w:jc w:val="left"/>
            </w:pPr>
            <w:r>
              <w:t xml:space="preserve">0.30–0.50 mm</w:t>
            </w:r>
          </w:p>
        </w:tc>
      </w:tr>
      <w:tr>
        <w:tc>
          <w:p>
            <w:pPr>
              <w:pStyle w:val="Compact"/>
              <w:jc w:val="left"/>
            </w:pPr>
            <w:r>
              <w:t xml:space="preserve">Stone-coated substrate</w:t>
            </w:r>
          </w:p>
        </w:tc>
        <w:tc>
          <w:p>
            <w:pPr>
              <w:pStyle w:val="Compact"/>
              <w:jc w:val="left"/>
            </w:pPr>
            <w:r>
              <w:t xml:space="preserve">Base steel for stone tiles</w:t>
            </w:r>
          </w:p>
        </w:tc>
        <w:tc>
          <w:p>
            <w:pPr>
              <w:pStyle w:val="Compact"/>
              <w:jc w:val="left"/>
            </w:pPr>
            <w:r>
              <w:t xml:space="preserve">0.40–0.50 mm</w:t>
            </w:r>
          </w:p>
        </w:tc>
      </w:tr>
    </w:tbl>
    <w:p>
      <w:pPr>
        <w:pStyle w:val="Heading3"/>
      </w:pPr>
      <w:bookmarkStart w:id="637" w:name="h.1.2-gauge-selection-guide"/>
      <w:r>
        <w:t xml:space="preserve">H.1.2 Gauge Selection Guide</w:t>
      </w:r>
      <w:bookmarkEnd w:id="637"/>
    </w:p>
    <w:tbl>
      <w:tblPr>
        <w:tblStyle w:val="Table"/>
        <w:tblW w:type="pct" w:w="0.0"/>
        <w:tblLook w:firstRow="1"/>
      </w:tblPr>
      <w:tblGrid/>
      <w:tr>
        <w:trPr>
          <w:cnfStyle w:firstRow="1"/>
        </w:trPr>
        <w:tc>
          <w:tcPr>
            <w:tcBorders>
              <w:bottom w:val="single"/>
            </w:tcBorders>
            <w:vAlign w:val="bottom"/>
          </w:tcPr>
          <w:p>
            <w:pPr>
              <w:pStyle w:val="Compact"/>
              <w:jc w:val="left"/>
            </w:pPr>
            <w:r>
              <w:t xml:space="preserve">Gauge (mm)</w:t>
            </w:r>
          </w:p>
        </w:tc>
        <w:tc>
          <w:tcPr>
            <w:tcBorders>
              <w:bottom w:val="single"/>
            </w:tcBorders>
            <w:vAlign w:val="bottom"/>
          </w:tcPr>
          <w:p>
            <w:pPr>
              <w:pStyle w:val="Compact"/>
              <w:jc w:val="left"/>
            </w:pPr>
            <w:r>
              <w:t xml:space="preserve">Application</w:t>
            </w:r>
          </w:p>
        </w:tc>
        <w:tc>
          <w:tcPr>
            <w:tcBorders>
              <w:bottom w:val="single"/>
            </w:tcBorders>
            <w:vAlign w:val="bottom"/>
          </w:tcPr>
          <w:p>
            <w:pPr>
              <w:pStyle w:val="Compact"/>
              <w:jc w:val="left"/>
            </w:pPr>
            <w:r>
              <w:t xml:space="preserve">Structural Span</w:t>
            </w:r>
          </w:p>
        </w:tc>
      </w:tr>
      <w:tr>
        <w:tc>
          <w:p>
            <w:pPr>
              <w:pStyle w:val="Compact"/>
              <w:jc w:val="left"/>
            </w:pPr>
            <w:r>
              <w:t xml:space="preserve">0.18</w:t>
            </w:r>
          </w:p>
        </w:tc>
        <w:tc>
          <w:p>
            <w:pPr>
              <w:pStyle w:val="Compact"/>
              <w:jc w:val="left"/>
            </w:pPr>
            <w:r>
              <w:t xml:space="preserve">Economy residential</w:t>
            </w:r>
          </w:p>
        </w:tc>
        <w:tc>
          <w:p>
            <w:pPr>
              <w:pStyle w:val="Compact"/>
              <w:jc w:val="left"/>
            </w:pPr>
            <w:r>
              <w:t xml:space="preserve">Short span</w:t>
            </w:r>
          </w:p>
        </w:tc>
      </w:tr>
      <w:tr>
        <w:tc>
          <w:p>
            <w:pPr>
              <w:pStyle w:val="Compact"/>
              <w:jc w:val="left"/>
            </w:pPr>
            <w:r>
              <w:t xml:space="preserve">0.22</w:t>
            </w:r>
          </w:p>
        </w:tc>
        <w:tc>
          <w:p>
            <w:pPr>
              <w:pStyle w:val="Compact"/>
              <w:jc w:val="left"/>
            </w:pPr>
            <w:r>
              <w:t xml:space="preserve">Standard residential</w:t>
            </w:r>
          </w:p>
        </w:tc>
        <w:tc>
          <w:p>
            <w:pPr>
              <w:pStyle w:val="Compact"/>
              <w:jc w:val="left"/>
            </w:pPr>
            <w:r>
              <w:t xml:space="preserve">Medium span</w:t>
            </w:r>
          </w:p>
        </w:tc>
      </w:tr>
      <w:tr>
        <w:tc>
          <w:p>
            <w:pPr>
              <w:pStyle w:val="Compact"/>
              <w:jc w:val="left"/>
            </w:pPr>
            <w:r>
              <w:t xml:space="preserve">0.30</w:t>
            </w:r>
          </w:p>
        </w:tc>
        <w:tc>
          <w:p>
            <w:pPr>
              <w:pStyle w:val="Compact"/>
              <w:jc w:val="left"/>
            </w:pPr>
            <w:r>
              <w:t xml:space="preserve">Commercial / heavy residential</w:t>
            </w:r>
          </w:p>
        </w:tc>
        <w:tc>
          <w:p>
            <w:pPr>
              <w:pStyle w:val="Compact"/>
              <w:jc w:val="left"/>
            </w:pPr>
            <w:r>
              <w:t xml:space="preserve">Long span</w:t>
            </w:r>
          </w:p>
        </w:tc>
      </w:tr>
      <w:tr>
        <w:tc>
          <w:p>
            <w:pPr>
              <w:pStyle w:val="Compact"/>
              <w:jc w:val="left"/>
            </w:pPr>
            <w:r>
              <w:t xml:space="preserve">0.45</w:t>
            </w:r>
          </w:p>
        </w:tc>
        <w:tc>
          <w:p>
            <w:pPr>
              <w:pStyle w:val="Compact"/>
              <w:jc w:val="left"/>
            </w:pPr>
            <w:r>
              <w:t xml:space="preserve">Industrial / premium</w:t>
            </w:r>
          </w:p>
        </w:tc>
        <w:tc>
          <w:p>
            <w:pPr>
              <w:pStyle w:val="Compact"/>
              <w:jc w:val="left"/>
            </w:pPr>
            <w:r>
              <w:t xml:space="preserve">Extra long span</w:t>
            </w:r>
          </w:p>
        </w:tc>
      </w:tr>
      <w:tr>
        <w:tc>
          <w:p>
            <w:pPr>
              <w:pStyle w:val="Compact"/>
              <w:jc w:val="left"/>
            </w:pPr>
            <w:r>
              <w:t xml:space="preserve">0.50</w:t>
            </w:r>
          </w:p>
        </w:tc>
        <w:tc>
          <w:p>
            <w:pPr>
              <w:pStyle w:val="Compact"/>
              <w:jc w:val="left"/>
            </w:pPr>
            <w:r>
              <w:t xml:space="preserve">High-load commercial</w:t>
            </w:r>
          </w:p>
        </w:tc>
        <w:tc>
          <w:p>
            <w:pPr>
              <w:pStyle w:val="Compact"/>
              <w:jc w:val="left"/>
            </w:pPr>
            <w:r>
              <w:t xml:space="preserve">Maximum span</w:t>
            </w:r>
          </w:p>
        </w:tc>
      </w:tr>
    </w:tbl>
    <w:p>
      <w:pPr>
        <w:pStyle w:val="BodyText"/>
      </w:pPr>
      <w:r>
        <w:t xml:space="preserve">Sales must quote gauge per customer structural requirement — never down-gauge without written customer acknowledgement.</w:t>
      </w:r>
    </w:p>
    <w:p>
      <w:pPr>
        <w:pStyle w:val="Heading3"/>
      </w:pPr>
      <w:bookmarkStart w:id="638" w:name="h.1.3-standard-conversion-factors-kgm"/>
      <w:r>
        <w:t xml:space="preserve">H.1.3 Standard Conversion Factors (kg/m)</w:t>
      </w:r>
      <w:bookmarkEnd w:id="638"/>
    </w:p>
    <w:p>
      <w:pPr>
        <w:pStyle w:val="FirstParagraph"/>
      </w:pPr>
      <w:r>
        <w:t xml:space="preserve">Maintained in Procurement → Conversion tab. Example reference values (verify live system):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Gauge (mm)</w:t>
            </w:r>
          </w:p>
        </w:tc>
        <w:tc>
          <w:tcPr>
            <w:tcBorders>
              <w:bottom w:val="single"/>
            </w:tcBorders>
            <w:vAlign w:val="bottom"/>
          </w:tcPr>
          <w:p>
            <w:pPr>
              <w:pStyle w:val="Compact"/>
              <w:jc w:val="left"/>
            </w:pPr>
            <w:r>
              <w:t xml:space="preserve">Approx kg/m (aluzinc long-span)</w:t>
            </w:r>
          </w:p>
        </w:tc>
      </w:tr>
      <w:tr>
        <w:tc>
          <w:p>
            <w:pPr>
              <w:pStyle w:val="Compact"/>
              <w:jc w:val="left"/>
            </w:pPr>
            <w:r>
              <w:t xml:space="preserve">0.18</w:t>
            </w:r>
          </w:p>
        </w:tc>
        <w:tc>
          <w:p>
            <w:pPr>
              <w:pStyle w:val="Compact"/>
              <w:jc w:val="left"/>
            </w:pPr>
            <w:r>
              <w:t xml:space="preserve">1.42</w:t>
            </w:r>
          </w:p>
        </w:tc>
      </w:tr>
      <w:tr>
        <w:tc>
          <w:p>
            <w:pPr>
              <w:pStyle w:val="Compact"/>
              <w:jc w:val="left"/>
            </w:pPr>
            <w:r>
              <w:t xml:space="preserve">0.22</w:t>
            </w:r>
          </w:p>
        </w:tc>
        <w:tc>
          <w:p>
            <w:pPr>
              <w:pStyle w:val="Compact"/>
              <w:jc w:val="left"/>
            </w:pPr>
            <w:r>
              <w:t xml:space="preserve">1.73</w:t>
            </w:r>
          </w:p>
        </w:tc>
      </w:tr>
      <w:tr>
        <w:tc>
          <w:p>
            <w:pPr>
              <w:pStyle w:val="Compact"/>
              <w:jc w:val="left"/>
            </w:pPr>
            <w:r>
              <w:t xml:space="preserve">0.30</w:t>
            </w:r>
          </w:p>
        </w:tc>
        <w:tc>
          <w:p>
            <w:pPr>
              <w:pStyle w:val="Compact"/>
              <w:jc w:val="left"/>
            </w:pPr>
            <w:r>
              <w:t xml:space="preserve">2.36</w:t>
            </w:r>
          </w:p>
        </w:tc>
      </w:tr>
      <w:tr>
        <w:tc>
          <w:p>
            <w:pPr>
              <w:pStyle w:val="Compact"/>
              <w:jc w:val="left"/>
            </w:pPr>
            <w:r>
              <w:t xml:space="preserve">0.45</w:t>
            </w:r>
          </w:p>
        </w:tc>
        <w:tc>
          <w:p>
            <w:pPr>
              <w:pStyle w:val="Compact"/>
              <w:jc w:val="left"/>
            </w:pPr>
            <w:r>
              <w:t xml:space="preserve">3.54</w:t>
            </w:r>
          </w:p>
        </w:tc>
      </w:tr>
      <w:tr>
        <w:tc>
          <w:p>
            <w:pPr>
              <w:pStyle w:val="Compact"/>
              <w:jc w:val="left"/>
            </w:pPr>
            <w:r>
              <w:t xml:space="preserve">0.50</w:t>
            </w:r>
          </w:p>
        </w:tc>
        <w:tc>
          <w:p>
            <w:pPr>
              <w:pStyle w:val="Compact"/>
              <w:jc w:val="left"/>
            </w:pPr>
            <w:r>
              <w:t xml:space="preserve">3.93</w:t>
            </w:r>
          </w:p>
        </w:tc>
      </w:tr>
    </w:tbl>
    <w:p>
      <w:pPr>
        <w:pStyle w:val="BodyText"/>
      </w:pPr>
      <w:r>
        <w:rPr>
          <w:b/>
        </w:rPr>
        <w:t xml:space="preserve">Theoretical metres = kg consumed ÷ kg/m factor</w:t>
      </w:r>
    </w:p>
    <w:p>
      <w:r>
        <w:pict>
          <v:rect style="width:0;height:1.5pt" o:hralign="center" o:hrstd="t" o:hr="t"/>
        </w:pict>
      </w:r>
    </w:p>
    <w:p>
      <w:pPr>
        <w:pStyle w:val="Heading2"/>
      </w:pPr>
      <w:bookmarkStart w:id="639" w:name="h.2-coil-receipt-inspection"/>
      <w:r>
        <w:t xml:space="preserve">H.2 COIL RECEIPT INSPECTION</w:t>
      </w:r>
      <w:bookmarkEnd w:id="639"/>
    </w:p>
    <w:p>
      <w:pPr>
        <w:pStyle w:val="Heading3"/>
      </w:pPr>
      <w:bookmarkStart w:id="640" w:name="h.2.1-on-arrival-checklist"/>
      <w:r>
        <w:t xml:space="preserve">H.2.1 On Arrival Checklist</w:t>
      </w:r>
      <w:bookmarkEnd w:id="640"/>
    </w:p>
    <w:p>
      <w:pPr>
        <w:numPr>
          <w:ilvl w:val="0"/>
          <w:numId w:val="1249"/>
        </w:numPr>
        <w:pStyle w:val="Compact"/>
      </w:pPr>
      <w:r>
        <w:t xml:space="preserve">☐ PO reference matches delivery note</w:t>
      </w:r>
    </w:p>
    <w:p>
      <w:pPr>
        <w:numPr>
          <w:ilvl w:val="0"/>
          <w:numId w:val="1249"/>
        </w:numPr>
        <w:pStyle w:val="Compact"/>
      </w:pPr>
      <w:r>
        <w:t xml:space="preserve">☐ Coil numbers match supplier manifest</w:t>
      </w:r>
    </w:p>
    <w:p>
      <w:pPr>
        <w:numPr>
          <w:ilvl w:val="0"/>
          <w:numId w:val="1249"/>
        </w:numPr>
        <w:pStyle w:val="Compact"/>
      </w:pPr>
      <w:r>
        <w:t xml:space="preserve">☐ Weighbridge weight within PO tolerance (typically ±2%)</w:t>
      </w:r>
    </w:p>
    <w:p>
      <w:pPr>
        <w:numPr>
          <w:ilvl w:val="0"/>
          <w:numId w:val="1249"/>
        </w:numPr>
        <w:pStyle w:val="Compact"/>
      </w:pPr>
      <w:r>
        <w:t xml:space="preserve">☐ Gauge verified with micrometer (sample)</w:t>
      </w:r>
    </w:p>
    <w:p>
      <w:pPr>
        <w:numPr>
          <w:ilvl w:val="0"/>
          <w:numId w:val="1249"/>
        </w:numPr>
        <w:pStyle w:val="Compact"/>
      </w:pPr>
      <w:r>
        <w:t xml:space="preserve">☐ Colour matches PO specification (visual)</w:t>
      </w:r>
    </w:p>
    <w:p>
      <w:pPr>
        <w:numPr>
          <w:ilvl w:val="0"/>
          <w:numId w:val="1249"/>
        </w:numPr>
        <w:pStyle w:val="Compact"/>
      </w:pPr>
      <w:r>
        <w:t xml:space="preserve">☐ No edge damage, rust, or oil contamination</w:t>
      </w:r>
    </w:p>
    <w:p>
      <w:pPr>
        <w:numPr>
          <w:ilvl w:val="0"/>
          <w:numId w:val="1249"/>
        </w:numPr>
        <w:pStyle w:val="Compact"/>
      </w:pPr>
      <w:r>
        <w:t xml:space="preserve">☐ Mill test certificate collected</w:t>
      </w:r>
    </w:p>
    <w:p>
      <w:pPr>
        <w:pStyle w:val="Heading3"/>
      </w:pPr>
      <w:bookmarkStart w:id="641" w:name="h.2.2-rejection-criteria"/>
      <w:r>
        <w:t xml:space="preserve">H.2.2 Rejection Criteria</w:t>
      </w:r>
      <w:bookmarkEnd w:id="641"/>
    </w:p>
    <w:p>
      <w:pPr>
        <w:pStyle w:val="FirstParagraph"/>
      </w:pPr>
      <w:r>
        <w:t xml:space="preserve">Reject coil (do not GRN) if:</w:t>
      </w:r>
      <w:r>
        <w:t xml:space="preserve"> </w:t>
      </w:r>
      <w:r>
        <w:t xml:space="preserve">- Weight short &gt; agreed tolerance</w:t>
      </w:r>
      <w:r>
        <w:t xml:space="preserve"> </w:t>
      </w:r>
      <w:r>
        <w:t xml:space="preserve">- Wrong gauge or colour</w:t>
      </w:r>
      <w:r>
        <w:t xml:space="preserve"> </w:t>
      </w:r>
      <w:r>
        <w:t xml:space="preserve">- Visible lamination defect</w:t>
      </w:r>
      <w:r>
        <w:t xml:space="preserve"> </w:t>
      </w:r>
      <w:r>
        <w:t xml:space="preserve">- Water damage</w:t>
      </w:r>
    </w:p>
    <w:p>
      <w:pPr>
        <w:pStyle w:val="BodyText"/>
      </w:pPr>
      <w:r>
        <w:t xml:space="preserve">Notify Procurement and MD; photograph damage; supplier claim initiated.</w:t>
      </w:r>
    </w:p>
    <w:p>
      <w:r>
        <w:pict>
          <v:rect style="width:0;height:1.5pt" o:hralign="center" o:hrstd="t" o:hr="t"/>
        </w:pict>
      </w:r>
    </w:p>
    <w:p>
      <w:pPr>
        <w:pStyle w:val="Heading2"/>
      </w:pPr>
      <w:bookmarkStart w:id="642" w:name="h.3-production-standards"/>
      <w:r>
        <w:t xml:space="preserve">H.3 PRODUCTION STANDARDS</w:t>
      </w:r>
      <w:bookmarkEnd w:id="642"/>
    </w:p>
    <w:p>
      <w:pPr>
        <w:pStyle w:val="Heading3"/>
      </w:pPr>
      <w:bookmarkStart w:id="643" w:name="h.3.1-corrugation-profiles"/>
      <w:r>
        <w:t xml:space="preserve">H.3.1 Corrugation Profiles</w:t>
      </w:r>
      <w:bookmarkEnd w:id="643"/>
    </w:p>
    <w:tbl>
      <w:tblPr>
        <w:tblStyle w:val="Table"/>
        <w:tblW w:type="pct" w:w="0.0"/>
        <w:tblLook w:firstRow="1"/>
      </w:tblPr>
      <w:tblGrid/>
      <w:tr>
        <w:trPr>
          <w:cnfStyle w:firstRow="1"/>
        </w:trPr>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Standard Width</w:t>
            </w:r>
          </w:p>
        </w:tc>
      </w:tr>
      <w:tr>
        <w:tc>
          <w:p>
            <w:pPr>
              <w:pStyle w:val="Compact"/>
              <w:jc w:val="left"/>
            </w:pPr>
            <w:r>
              <w:t xml:space="preserve">Long-span</w:t>
            </w:r>
          </w:p>
        </w:tc>
        <w:tc>
          <w:p>
            <w:pPr>
              <w:pStyle w:val="Compact"/>
              <w:jc w:val="left"/>
            </w:pPr>
            <w:r>
              <w:t xml:space="preserve">Standard roofing</w:t>
            </w:r>
          </w:p>
        </w:tc>
        <w:tc>
          <w:p>
            <w:pPr>
              <w:pStyle w:val="Compact"/>
              <w:jc w:val="left"/>
            </w:pPr>
            <w:r>
              <w:t xml:space="preserve">760 mm effective</w:t>
            </w:r>
          </w:p>
        </w:tc>
      </w:tr>
      <w:tr>
        <w:tc>
          <w:p>
            <w:pPr>
              <w:pStyle w:val="Compact"/>
              <w:jc w:val="left"/>
            </w:pPr>
            <w:r>
              <w:t xml:space="preserve">Step-tile</w:t>
            </w:r>
          </w:p>
        </w:tc>
        <w:tc>
          <w:p>
            <w:pPr>
              <w:pStyle w:val="Compact"/>
              <w:jc w:val="left"/>
            </w:pPr>
            <w:r>
              <w:t xml:space="preserve">Aesthetic residential</w:t>
            </w:r>
          </w:p>
        </w:tc>
        <w:tc>
          <w:p>
            <w:pPr>
              <w:pStyle w:val="Compact"/>
              <w:jc w:val="left"/>
            </w:pPr>
            <w:r>
              <w:t xml:space="preserve">Profile-specific</w:t>
            </w:r>
          </w:p>
        </w:tc>
      </w:tr>
      <w:tr>
        <w:tc>
          <w:p>
            <w:pPr>
              <w:pStyle w:val="Compact"/>
              <w:jc w:val="left"/>
            </w:pPr>
            <w:r>
              <w:t xml:space="preserve">Custom</w:t>
            </w:r>
          </w:p>
        </w:tc>
        <w:tc>
          <w:p>
            <w:pPr>
              <w:pStyle w:val="Compact"/>
              <w:jc w:val="left"/>
            </w:pPr>
            <w:r>
              <w:t xml:space="preserve">Special orders</w:t>
            </w:r>
          </w:p>
        </w:tc>
        <w:tc>
          <w:p>
            <w:pPr>
              <w:pStyle w:val="Compact"/>
              <w:jc w:val="left"/>
            </w:pPr>
            <w:r>
              <w:t xml:space="preserve">Per quotation</w:t>
            </w:r>
          </w:p>
        </w:tc>
      </w:tr>
    </w:tbl>
    <w:p>
      <w:pPr>
        <w:pStyle w:val="Heading3"/>
      </w:pPr>
      <w:bookmarkStart w:id="644" w:name="h.3.2-quality-standards"/>
      <w:r>
        <w:t xml:space="preserve">H.3.2 Quality Standards</w:t>
      </w:r>
      <w:bookmarkEnd w:id="644"/>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Standard</w:t>
            </w:r>
          </w:p>
        </w:tc>
        <w:tc>
          <w:tcPr>
            <w:tcBorders>
              <w:bottom w:val="single"/>
            </w:tcBorders>
            <w:vAlign w:val="bottom"/>
          </w:tcPr>
          <w:p>
            <w:pPr>
              <w:pStyle w:val="Compact"/>
              <w:jc w:val="left"/>
            </w:pPr>
            <w:r>
              <w:t xml:space="preserve">Measurement</w:t>
            </w:r>
          </w:p>
        </w:tc>
      </w:tr>
      <w:tr>
        <w:tc>
          <w:p>
            <w:pPr>
              <w:pStyle w:val="Compact"/>
              <w:jc w:val="left"/>
            </w:pPr>
            <w:r>
              <w:t xml:space="preserve">Profile depth</w:t>
            </w:r>
          </w:p>
        </w:tc>
        <w:tc>
          <w:p>
            <w:pPr>
              <w:pStyle w:val="Compact"/>
              <w:jc w:val="left"/>
            </w:pPr>
            <w:r>
              <w:t xml:space="preserve">±0.5 mm</w:t>
            </w:r>
          </w:p>
        </w:tc>
        <w:tc>
          <w:p>
            <w:pPr>
              <w:pStyle w:val="Compact"/>
              <w:jc w:val="left"/>
            </w:pPr>
            <w:r>
              <w:t xml:space="preserve">Template</w:t>
            </w:r>
          </w:p>
        </w:tc>
      </w:tr>
      <w:tr>
        <w:tc>
          <w:p>
            <w:pPr>
              <w:pStyle w:val="Compact"/>
              <w:jc w:val="left"/>
            </w:pPr>
            <w:r>
              <w:t xml:space="preserve">Cover width</w:t>
            </w:r>
          </w:p>
        </w:tc>
        <w:tc>
          <w:p>
            <w:pPr>
              <w:pStyle w:val="Compact"/>
              <w:jc w:val="left"/>
            </w:pPr>
            <w:r>
              <w:t xml:space="preserve">Per specification</w:t>
            </w:r>
          </w:p>
        </w:tc>
        <w:tc>
          <w:p>
            <w:pPr>
              <w:pStyle w:val="Compact"/>
              <w:jc w:val="left"/>
            </w:pPr>
            <w:r>
              <w:t xml:space="preserve">Tape measure</w:t>
            </w:r>
          </w:p>
        </w:tc>
      </w:tr>
      <w:tr>
        <w:tc>
          <w:p>
            <w:pPr>
              <w:pStyle w:val="Compact"/>
              <w:jc w:val="left"/>
            </w:pPr>
            <w:r>
              <w:t xml:space="preserve">Colour uniformity</w:t>
            </w:r>
          </w:p>
        </w:tc>
        <w:tc>
          <w:p>
            <w:pPr>
              <w:pStyle w:val="Compact"/>
              <w:jc w:val="left"/>
            </w:pPr>
            <w:r>
              <w:t xml:space="preserve">No visible streaks</w:t>
            </w:r>
          </w:p>
        </w:tc>
        <w:tc>
          <w:p>
            <w:pPr>
              <w:pStyle w:val="Compact"/>
              <w:jc w:val="left"/>
            </w:pPr>
            <w:r>
              <w:t xml:space="preserve">Visual</w:t>
            </w:r>
          </w:p>
        </w:tc>
      </w:tr>
      <w:tr>
        <w:tc>
          <w:p>
            <w:pPr>
              <w:pStyle w:val="Compact"/>
              <w:jc w:val="left"/>
            </w:pPr>
            <w:r>
              <w:t xml:space="preserve">Edge condition</w:t>
            </w:r>
          </w:p>
        </w:tc>
        <w:tc>
          <w:p>
            <w:pPr>
              <w:pStyle w:val="Compact"/>
              <w:jc w:val="left"/>
            </w:pPr>
            <w:r>
              <w:t xml:space="preserve">No burrs</w:t>
            </w:r>
          </w:p>
        </w:tc>
        <w:tc>
          <w:p>
            <w:pPr>
              <w:pStyle w:val="Compact"/>
              <w:jc w:val="left"/>
            </w:pPr>
            <w:r>
              <w:t xml:space="preserve">Hand check</w:t>
            </w:r>
          </w:p>
        </w:tc>
      </w:tr>
      <w:tr>
        <w:tc>
          <w:p>
            <w:pPr>
              <w:pStyle w:val="Compact"/>
              <w:jc w:val="left"/>
            </w:pPr>
            <w:r>
              <w:t xml:space="preserve">Metre count</w:t>
            </w:r>
          </w:p>
        </w:tc>
        <w:tc>
          <w:p>
            <w:pPr>
              <w:pStyle w:val="Compact"/>
              <w:jc w:val="left"/>
            </w:pPr>
            <w:r>
              <w:t xml:space="preserve">Per cutting list ±5%</w:t>
            </w:r>
          </w:p>
        </w:tc>
        <w:tc>
          <w:p>
            <w:pPr>
              <w:pStyle w:val="Compact"/>
              <w:jc w:val="left"/>
            </w:pPr>
            <w:r>
              <w:t xml:space="preserve">Counter / manual</w:t>
            </w:r>
          </w:p>
        </w:tc>
      </w:tr>
    </w:tbl>
    <w:p>
      <w:pPr>
        <w:pStyle w:val="Heading3"/>
      </w:pPr>
      <w:bookmarkStart w:id="645" w:name="h.3.3-stone-coated-production"/>
      <w:r>
        <w:t xml:space="preserve">H.3.3 Stone-Coated Production</w:t>
      </w:r>
      <w:bookmarkEnd w:id="645"/>
    </w:p>
    <w:p>
      <w:pPr>
        <w:numPr>
          <w:ilvl w:val="0"/>
          <w:numId w:val="1250"/>
        </w:numPr>
        <w:pStyle w:val="Compact"/>
      </w:pPr>
      <w:r>
        <w:t xml:space="preserve">Substrate coil → corrugation → stone application</w:t>
      </w:r>
    </w:p>
    <w:p>
      <w:pPr>
        <w:numPr>
          <w:ilvl w:val="0"/>
          <w:numId w:val="1250"/>
        </w:numPr>
        <w:pStyle w:val="Compact"/>
      </w:pPr>
      <w:r>
        <w:t xml:space="preserve">Sheets counted; m² = sheets × area per sheet</w:t>
      </w:r>
    </w:p>
    <w:p>
      <w:pPr>
        <w:numPr>
          <w:ilvl w:val="0"/>
          <w:numId w:val="1250"/>
        </w:numPr>
        <w:pStyle w:val="Compact"/>
      </w:pPr>
      <w:r>
        <w:rPr>
          <w:rStyle w:val="VerbatimChar"/>
        </w:rPr>
        <w:t xml:space="preserve">stoneFlatsheetSheetsToM2</w:t>
      </w:r>
      <w:r>
        <w:t xml:space="preserve"> </w:t>
      </w:r>
      <w:r>
        <w:t xml:space="preserve">conversion in system</w:t>
      </w:r>
    </w:p>
    <w:p>
      <w:pPr>
        <w:numPr>
          <w:ilvl w:val="0"/>
          <w:numId w:val="1250"/>
        </w:numPr>
        <w:pStyle w:val="Compact"/>
      </w:pPr>
      <w:r>
        <w:t xml:space="preserve">Quality: stone adhesion test per batch (QCO)</w:t>
      </w:r>
    </w:p>
    <w:p>
      <w:r>
        <w:pict>
          <v:rect style="width:0;height:1.5pt" o:hralign="center" o:hrstd="t" o:hr="t"/>
        </w:pict>
      </w:r>
    </w:p>
    <w:p>
      <w:pPr>
        <w:pStyle w:val="Heading2"/>
      </w:pPr>
      <w:bookmarkStart w:id="646" w:name="h.4-offcut-management"/>
      <w:r>
        <w:t xml:space="preserve">H.4 OFFCUT MANAGEMENT</w:t>
      </w:r>
      <w:bookmarkEnd w:id="646"/>
    </w:p>
    <w:p>
      <w:pPr>
        <w:pStyle w:val="Heading3"/>
      </w:pPr>
      <w:bookmarkStart w:id="647" w:name="h.4.1-normal-offcut"/>
      <w:r>
        <w:t xml:space="preserve">H.4.1 Normal Offcut</w:t>
      </w:r>
      <w:bookmarkEnd w:id="647"/>
    </w:p>
    <w:p>
      <w:pPr>
        <w:pStyle w:val="FirstParagraph"/>
      </w:pPr>
      <w:r>
        <w:t xml:space="preserve">Production waste within 3% of theoretical — no material incident required.</w:t>
      </w:r>
    </w:p>
    <w:p>
      <w:pPr>
        <w:pStyle w:val="Heading3"/>
      </w:pPr>
      <w:bookmarkStart w:id="648" w:name="h.4.2-abnormal-offcut"/>
      <w:r>
        <w:t xml:space="preserve">H.4.2 Abnormal Offcut</w:t>
      </w:r>
      <w:bookmarkEnd w:id="648"/>
    </w:p>
    <w:p>
      <w:pPr>
        <w:pStyle w:val="FirstParagraph"/>
      </w:pPr>
      <w:r>
        <w:t xml:space="preserve">Waste &gt;3% or identifiable defect:</w:t>
      </w:r>
      <w:r>
        <w:t xml:space="preserve"> </w:t>
      </w:r>
      <w:r>
        <w:t xml:space="preserve">1. Log material incident (production_offcut type)</w:t>
      </w:r>
      <w:r>
        <w:t xml:space="preserve"> </w:t>
      </w:r>
      <w:r>
        <w:t xml:space="preserve">2. BM approves</w:t>
      </w:r>
      <w:r>
        <w:t xml:space="preserve"> </w:t>
      </w:r>
      <w:r>
        <w:t xml:space="preserve">3. Metres added to offcut pool</w:t>
      </w:r>
      <w:r>
        <w:t xml:space="preserve"> </w:t>
      </w:r>
      <w:r>
        <w:t xml:space="preserve">4. Available for smaller orders or internal use</w:t>
      </w:r>
    </w:p>
    <w:p>
      <w:pPr>
        <w:pStyle w:val="Heading3"/>
      </w:pPr>
      <w:bookmarkStart w:id="649" w:name="h.4.3-offcut-issuance"/>
      <w:r>
        <w:t xml:space="preserve">H.4.3 Offcut Issuance</w:t>
      </w:r>
      <w:bookmarkEnd w:id="649"/>
    </w:p>
    <w:p>
      <w:pPr>
        <w:pStyle w:val="FirstParagraph"/>
      </w:pPr>
      <w:r>
        <w:t xml:space="preserve">When production uses offcut pool metres:</w:t>
      </w:r>
      <w:r>
        <w:t xml:space="preserve"> </w:t>
      </w:r>
      <w:r>
        <w:t xml:space="preserve">1. Select incident on job completion</w:t>
      </w:r>
      <w:r>
        <w:t xml:space="preserve"> </w:t>
      </w:r>
      <w:r>
        <w:t xml:space="preserve">2. System decrements</w:t>
      </w:r>
      <w:r>
        <w:t xml:space="preserve"> </w:t>
      </w:r>
      <w:r>
        <w:rPr>
          <w:rStyle w:val="VerbatimChar"/>
        </w:rPr>
        <w:t xml:space="preserve">meters_available</w:t>
      </w:r>
      <w:r>
        <w:t xml:space="preserve"> </w:t>
      </w:r>
      <w:r>
        <w:t xml:space="preserve">on incident</w:t>
      </w:r>
      <w:r>
        <w:t xml:space="preserve"> </w:t>
      </w:r>
      <w:r>
        <w:t xml:space="preserve">3. Completion record shows</w:t>
      </w:r>
      <w:r>
        <w:t xml:space="preserve"> </w:t>
      </w:r>
      <w:r>
        <w:t xml:space="preserve">“</w:t>
      </w:r>
      <w:r>
        <w:t xml:space="preserve">supplied from offcut</w:t>
      </w:r>
      <w:r>
        <w:t xml:space="preserve">”</w:t>
      </w:r>
      <w:r>
        <w:t xml:space="preserve"> </w:t>
      </w:r>
      <w:r>
        <w:t xml:space="preserve">4. May affect costing (AP3) — lower material cost</w:t>
      </w:r>
    </w:p>
    <w:p>
      <w:r>
        <w:pict>
          <v:rect style="width:0;height:1.5pt" o:hralign="center" o:hrstd="t" o:hr="t"/>
        </w:pict>
      </w:r>
    </w:p>
    <w:p>
      <w:pPr>
        <w:pStyle w:val="Heading2"/>
      </w:pPr>
      <w:bookmarkStart w:id="650" w:name="h.5-stock-register-procedure-detailed"/>
      <w:r>
        <w:t xml:space="preserve">H.5 STOCK REGISTER PROCEDURE (DETAILED)</w:t>
      </w:r>
      <w:bookmarkEnd w:id="650"/>
    </w:p>
    <w:p>
      <w:pPr>
        <w:pStyle w:val="Heading3"/>
      </w:pPr>
      <w:bookmarkStart w:id="651" w:name="h.5.1-physical-count-scope"/>
      <w:r>
        <w:t xml:space="preserve">H.5.1 Physical Count Scope</w:t>
      </w:r>
      <w:bookmarkEnd w:id="651"/>
    </w:p>
    <w:tbl>
      <w:tblPr>
        <w:tblStyle w:val="Table"/>
        <w:tblW w:type="pct" w:w="0.0"/>
        <w:tblLook w:firstRow="1"/>
      </w:tblPr>
      <w:tblGrid/>
      <w:tr>
        <w:trPr>
          <w:cnfStyle w:firstRow="1"/>
        </w:trPr>
        <w:tc>
          <w:tcPr>
            <w:tcBorders>
              <w:bottom w:val="single"/>
            </w:tcBorders>
            <w:vAlign w:val="bottom"/>
          </w:tcPr>
          <w:p>
            <w:pPr>
              <w:pStyle w:val="Compact"/>
              <w:jc w:val="left"/>
            </w:pPr>
            <w:r>
              <w:t xml:space="preserve">Asset Class</w:t>
            </w:r>
          </w:p>
        </w:tc>
        <w:tc>
          <w:tcPr>
            <w:tcBorders>
              <w:bottom w:val="single"/>
            </w:tcBorders>
            <w:vAlign w:val="bottom"/>
          </w:tcPr>
          <w:p>
            <w:pPr>
              <w:pStyle w:val="Compact"/>
              <w:jc w:val="left"/>
            </w:pPr>
            <w:r>
              <w:t xml:space="preserve">Count Method</w:t>
            </w:r>
          </w:p>
        </w:tc>
      </w:tr>
      <w:tr>
        <w:tc>
          <w:p>
            <w:pPr>
              <w:pStyle w:val="Compact"/>
              <w:jc w:val="left"/>
            </w:pPr>
            <w:r>
              <w:t xml:space="preserve">Coil lots</w:t>
            </w:r>
          </w:p>
        </w:tc>
        <w:tc>
          <w:p>
            <w:pPr>
              <w:pStyle w:val="Compact"/>
              <w:jc w:val="left"/>
            </w:pPr>
            <w:r>
              <w:t xml:space="preserve">Weigh or verify coil tags + positions</w:t>
            </w:r>
          </w:p>
        </w:tc>
      </w:tr>
      <w:tr>
        <w:tc>
          <w:p>
            <w:pPr>
              <w:pStyle w:val="Compact"/>
              <w:jc w:val="left"/>
            </w:pPr>
            <w:r>
              <w:t xml:space="preserve">Finished goods</w:t>
            </w:r>
          </w:p>
        </w:tc>
        <w:tc>
          <w:p>
            <w:pPr>
              <w:pStyle w:val="Compact"/>
              <w:jc w:val="left"/>
            </w:pPr>
            <w:r>
              <w:t xml:space="preserve">Metre stack measurement or count</w:t>
            </w:r>
          </w:p>
        </w:tc>
      </w:tr>
      <w:tr>
        <w:tc>
          <w:p>
            <w:pPr>
              <w:pStyle w:val="Compact"/>
              <w:jc w:val="left"/>
            </w:pPr>
            <w:r>
              <w:t xml:space="preserve">Accessories</w:t>
            </w:r>
          </w:p>
        </w:tc>
        <w:tc>
          <w:p>
            <w:pPr>
              <w:pStyle w:val="Compact"/>
              <w:jc w:val="left"/>
            </w:pPr>
            <w:r>
              <w:t xml:space="preserve">Piece count</w:t>
            </w:r>
          </w:p>
        </w:tc>
      </w:tr>
      <w:tr>
        <w:tc>
          <w:p>
            <w:pPr>
              <w:pStyle w:val="Compact"/>
              <w:jc w:val="left"/>
            </w:pPr>
            <w:r>
              <w:t xml:space="preserve">Stone stock</w:t>
            </w:r>
          </w:p>
        </w:tc>
        <w:tc>
          <w:p>
            <w:pPr>
              <w:pStyle w:val="Compact"/>
              <w:jc w:val="left"/>
            </w:pPr>
            <w:r>
              <w:t xml:space="preserve">Sheet count</w:t>
            </w:r>
          </w:p>
        </w:tc>
      </w:tr>
      <w:tr>
        <w:tc>
          <w:p>
            <w:pPr>
              <w:pStyle w:val="Compact"/>
              <w:jc w:val="left"/>
            </w:pPr>
            <w:r>
              <w:t xml:space="preserve">WIP</w:t>
            </w:r>
          </w:p>
        </w:tc>
        <w:tc>
          <w:p>
            <w:pPr>
              <w:pStyle w:val="Compact"/>
              <w:jc w:val="left"/>
            </w:pPr>
            <w:r>
              <w:t xml:space="preserve">Jobs in Running status — metres in process</w:t>
            </w:r>
          </w:p>
        </w:tc>
      </w:tr>
    </w:tbl>
    <w:p>
      <w:pPr>
        <w:pStyle w:val="Heading3"/>
      </w:pPr>
      <w:bookmarkStart w:id="652" w:name="h.5.2-variance-investigation"/>
      <w:r>
        <w:t xml:space="preserve">H.5.2 Variance Investigation</w:t>
      </w:r>
      <w:bookmarkEnd w:id="652"/>
    </w:p>
    <w:tbl>
      <w:tblPr>
        <w:tblStyle w:val="Table"/>
        <w:tblW w:type="pct" w:w="0.0"/>
        <w:tblLook w:firstRow="1"/>
      </w:tblPr>
      <w:tblGrid/>
      <w:tr>
        <w:trPr>
          <w:cnfStyle w:firstRow="1"/>
        </w:trPr>
        <w:tc>
          <w:tcPr>
            <w:tcBorders>
              <w:bottom w:val="single"/>
            </w:tcBorders>
            <w:vAlign w:val="bottom"/>
          </w:tcPr>
          <w:p>
            <w:pPr>
              <w:pStyle w:val="Compact"/>
              <w:jc w:val="left"/>
            </w:pPr>
            <w:r>
              <w:t xml:space="preserve">Variance</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Action</w:t>
            </w:r>
          </w:p>
        </w:tc>
      </w:tr>
      <w:tr>
        <w:tc>
          <w:p>
            <w:pPr>
              <w:pStyle w:val="Compact"/>
              <w:jc w:val="left"/>
            </w:pPr>
            <w:r>
              <w:t xml:space="preserve">Coil kg</w:t>
            </w:r>
          </w:p>
        </w:tc>
        <w:tc>
          <w:p>
            <w:pPr>
              <w:pStyle w:val="Compact"/>
              <w:jc w:val="left"/>
            </w:pPr>
            <w:r>
              <w:t xml:space="preserve">&gt;1%</w:t>
            </w:r>
          </w:p>
        </w:tc>
        <w:tc>
          <w:p>
            <w:pPr>
              <w:pStyle w:val="Compact"/>
              <w:jc w:val="left"/>
            </w:pPr>
            <w:r>
              <w:t xml:space="preserve">Investigate control events</w:t>
            </w:r>
          </w:p>
        </w:tc>
      </w:tr>
      <w:tr>
        <w:tc>
          <w:p>
            <w:pPr>
              <w:pStyle w:val="Compact"/>
              <w:jc w:val="left"/>
            </w:pPr>
            <w:r>
              <w:t xml:space="preserve">FG metres</w:t>
            </w:r>
          </w:p>
        </w:tc>
        <w:tc>
          <w:p>
            <w:pPr>
              <w:pStyle w:val="Compact"/>
              <w:jc w:val="left"/>
            </w:pPr>
            <w:r>
              <w:t xml:space="preserve">&gt;2%</w:t>
            </w:r>
          </w:p>
        </w:tc>
        <w:tc>
          <w:p>
            <w:pPr>
              <w:pStyle w:val="Compact"/>
              <w:jc w:val="left"/>
            </w:pPr>
            <w:r>
              <w:t xml:space="preserve">Review deliveries and production</w:t>
            </w:r>
          </w:p>
        </w:tc>
      </w:tr>
      <w:tr>
        <w:tc>
          <w:p>
            <w:pPr>
              <w:pStyle w:val="Compact"/>
              <w:jc w:val="left"/>
            </w:pPr>
            <w:r>
              <w:t xml:space="preserve">Accessories</w:t>
            </w:r>
          </w:p>
        </w:tc>
        <w:tc>
          <w:p>
            <w:pPr>
              <w:pStyle w:val="Compact"/>
              <w:jc w:val="left"/>
            </w:pPr>
            <w:r>
              <w:t xml:space="preserve">&gt;5%</w:t>
            </w:r>
          </w:p>
        </w:tc>
        <w:tc>
          <w:p>
            <w:pPr>
              <w:pStyle w:val="Compact"/>
              <w:jc w:val="left"/>
            </w:pPr>
            <w:r>
              <w:t xml:space="preserve">Check theft, unrecorded issues</w:t>
            </w:r>
          </w:p>
        </w:tc>
      </w:tr>
    </w:tbl>
    <w:p>
      <w:pPr>
        <w:pStyle w:val="Heading3"/>
      </w:pPr>
      <w:bookmarkStart w:id="653" w:name="h.5.3-bm-adjustment-window"/>
      <w:r>
        <w:t xml:space="preserve">H.5.3 BM Adjustment Window</w:t>
      </w:r>
      <w:bookmarkEnd w:id="653"/>
    </w:p>
    <w:p>
      <w:pPr>
        <w:pStyle w:val="FirstParagraph"/>
      </w:pPr>
      <w:r>
        <w:t xml:space="preserve">Between store_confirmed and bm_approved:</w:t>
      </w:r>
      <w:r>
        <w:t xml:space="preserve"> </w:t>
      </w:r>
      <w:r>
        <w:t xml:space="preserve">- BM may post adjustment entries with documented reason</w:t>
      </w:r>
      <w:r>
        <w:t xml:space="preserve"> </w:t>
      </w:r>
      <w:r>
        <w:t xml:space="preserve">- After bm_approved: adjustments require MD and new count cycle</w:t>
      </w:r>
    </w:p>
    <w:p>
      <w:r>
        <w:pict>
          <v:rect style="width:0;height:1.5pt" o:hralign="center" o:hrstd="t" o:hr="t"/>
        </w:pict>
      </w:r>
    </w:p>
    <w:p>
      <w:pPr>
        <w:pStyle w:val="Heading2"/>
      </w:pPr>
      <w:bookmarkStart w:id="654" w:name="h.6-delivery-standards"/>
      <w:r>
        <w:t xml:space="preserve">H.6 DELIVERY STANDARDS</w:t>
      </w:r>
      <w:bookmarkEnd w:id="654"/>
    </w:p>
    <w:p>
      <w:pPr>
        <w:pStyle w:val="Heading3"/>
      </w:pPr>
      <w:bookmarkStart w:id="655" w:name="h.6.1-loading"/>
      <w:r>
        <w:t xml:space="preserve">H.6.1 Loading</w:t>
      </w:r>
      <w:bookmarkEnd w:id="655"/>
    </w:p>
    <w:p>
      <w:pPr>
        <w:numPr>
          <w:ilvl w:val="0"/>
          <w:numId w:val="1251"/>
        </w:numPr>
        <w:pStyle w:val="Compact"/>
      </w:pPr>
      <w:r>
        <w:t xml:space="preserve">Secure strapping per safety standard</w:t>
      </w:r>
    </w:p>
    <w:p>
      <w:pPr>
        <w:numPr>
          <w:ilvl w:val="0"/>
          <w:numId w:val="1251"/>
        </w:numPr>
        <w:pStyle w:val="Compact"/>
      </w:pPr>
      <w:r>
        <w:t xml:space="preserve">Gauge/colour labels visible on bundles</w:t>
      </w:r>
    </w:p>
    <w:p>
      <w:pPr>
        <w:numPr>
          <w:ilvl w:val="0"/>
          <w:numId w:val="1251"/>
        </w:numPr>
        <w:pStyle w:val="Compact"/>
      </w:pPr>
      <w:r>
        <w:t xml:space="preserve">Delivery note matches system DLV lines</w:t>
      </w:r>
    </w:p>
    <w:p>
      <w:pPr>
        <w:numPr>
          <w:ilvl w:val="0"/>
          <w:numId w:val="1251"/>
        </w:numPr>
        <w:pStyle w:val="Compact"/>
      </w:pPr>
      <w:r>
        <w:t xml:space="preserve">Vehicle capacity not exceeded</w:t>
      </w:r>
    </w:p>
    <w:p>
      <w:pPr>
        <w:pStyle w:val="Heading3"/>
      </w:pPr>
      <w:bookmarkStart w:id="656" w:name="h.6.2-proof-of-delivery"/>
      <w:r>
        <w:t xml:space="preserve">H.6.2 Proof of Delivery</w:t>
      </w:r>
      <w:bookmarkEnd w:id="656"/>
    </w:p>
    <w:p>
      <w:pPr>
        <w:pStyle w:val="FirstParagraph"/>
      </w:pPr>
      <w:r>
        <w:t xml:space="preserve">Required fields on POD:</w:t>
      </w:r>
      <w:r>
        <w:t xml:space="preserve"> </w:t>
      </w:r>
      <w:r>
        <w:t xml:space="preserve">- Customer name and signature</w:t>
      </w:r>
      <w:r>
        <w:t xml:space="preserve"> </w:t>
      </w:r>
      <w:r>
        <w:t xml:space="preserve">- Date and time</w:t>
      </w:r>
      <w:r>
        <w:t xml:space="preserve"> </w:t>
      </w:r>
      <w:r>
        <w:t xml:space="preserve">- Metres delivered per line</w:t>
      </w:r>
      <w:r>
        <w:t xml:space="preserve"> </w:t>
      </w:r>
      <w:r>
        <w:t xml:space="preserve">- Condition notes (damage at delivery)</w:t>
      </w:r>
      <w:r>
        <w:t xml:space="preserve"> </w:t>
      </w:r>
      <w:r>
        <w:t xml:space="preserve">- Driver name</w:t>
      </w:r>
    </w:p>
    <w:p>
      <w:pPr>
        <w:pStyle w:val="BodyText"/>
      </w:pPr>
      <w:r>
        <w:t xml:space="preserve">POD scanned and attached to delivery record in system.</w:t>
      </w:r>
    </w:p>
    <w:p>
      <w:r>
        <w:pict>
          <v:rect style="width:0;height:1.5pt" o:hralign="center" o:hrstd="t" o:hr="t"/>
        </w:pict>
      </w:r>
    </w:p>
    <w:p>
      <w:pPr>
        <w:pStyle w:val="FirstParagraph"/>
      </w:pPr>
      <w:r>
        <w:rPr>
          <w:i/>
        </w:rPr>
        <w:t xml:space="preserve">End of Annex H — Inventory &amp; Production Standards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14">
    <w:nsid w:val="b3cbbdee"/>
    <w:multiLevelType w:val="multilevel"/>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994118">
    <w:nsid w:val="4fbe019a"/>
    <w:multiLevelType w:val="multilevel"/>
    <w:lvl w:ilvl="0">
      <w:start w:val="18"/>
      <w:numFmt w:val="decimal"/>
      <w:lvlText w:val="%1."/>
      <w:lvlJc w:val="left"/>
      <w:pPr>
        <w:tabs>
          <w:tab w:val="num" w:pos="0"/>
        </w:tabs>
        <w:ind w:left="480" w:hanging="480"/>
      </w:pPr>
    </w:lvl>
    <w:lvl w:ilvl="1">
      <w:start w:val="18"/>
      <w:numFmt w:val="decimal"/>
      <w:lvlText w:val="%2."/>
      <w:lvlJc w:val="left"/>
      <w:pPr>
        <w:tabs>
          <w:tab w:val="num" w:pos="720"/>
        </w:tabs>
        <w:ind w:left="1200" w:hanging="480"/>
      </w:pPr>
    </w:lvl>
    <w:lvl w:ilvl="2">
      <w:start w:val="18"/>
      <w:numFmt w:val="decimal"/>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decimal"/>
      <w:lvlText w:val="%5."/>
      <w:lvlJc w:val="left"/>
      <w:pPr>
        <w:tabs>
          <w:tab w:val="num" w:pos="2880"/>
        </w:tabs>
        <w:ind w:left="3360" w:hanging="480"/>
      </w:pPr>
    </w:lvl>
    <w:lvl w:ilvl="5">
      <w:start w:val="18"/>
      <w:numFmt w:val="decimal"/>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decimal"/>
      <w:lvlText w:val="%8."/>
      <w:lvlJc w:val="left"/>
      <w:pPr>
        <w:tabs>
          <w:tab w:val="num" w:pos="5040"/>
        </w:tabs>
        <w:ind w:left="5520" w:hanging="480"/>
      </w:pPr>
    </w:lvl>
    <w:lvl w:ilvl="8">
      <w:start w:val="18"/>
      <w:numFmt w:val="decimal"/>
      <w:lvlText w:val="%9."/>
      <w:lvlJc w:val="left"/>
      <w:pPr>
        <w:tabs>
          <w:tab w:val="num" w:pos="5760"/>
        </w:tabs>
        <w:ind w:left="6240" w:hanging="480"/>
      </w:pPr>
    </w:lvl>
  </w:abstractNum>
  <w:abstractNum w:abstractNumId="994123">
    <w:nsid w:val="91a27d85"/>
    <w:multiLevelType w:val="multilevel"/>
    <w:lvl w:ilvl="0">
      <w:start w:val="23"/>
      <w:numFmt w:val="decimal"/>
      <w:lvlText w:val="%1."/>
      <w:lvlJc w:val="left"/>
      <w:pPr>
        <w:tabs>
          <w:tab w:val="num" w:pos="0"/>
        </w:tabs>
        <w:ind w:left="480" w:hanging="480"/>
      </w:pPr>
    </w:lvl>
    <w:lvl w:ilvl="1">
      <w:start w:val="23"/>
      <w:numFmt w:val="decimal"/>
      <w:lvlText w:val="%2."/>
      <w:lvlJc w:val="left"/>
      <w:pPr>
        <w:tabs>
          <w:tab w:val="num" w:pos="720"/>
        </w:tabs>
        <w:ind w:left="1200" w:hanging="480"/>
      </w:pPr>
    </w:lvl>
    <w:lvl w:ilvl="2">
      <w:start w:val="23"/>
      <w:numFmt w:val="decimal"/>
      <w:lvlText w:val="%3."/>
      <w:lvlJc w:val="left"/>
      <w:pPr>
        <w:tabs>
          <w:tab w:val="num" w:pos="1440"/>
        </w:tabs>
        <w:ind w:left="1920" w:hanging="480"/>
      </w:pPr>
    </w:lvl>
    <w:lvl w:ilvl="3">
      <w:start w:val="23"/>
      <w:numFmt w:val="decimal"/>
      <w:lvlText w:val="%4."/>
      <w:lvlJc w:val="left"/>
      <w:pPr>
        <w:tabs>
          <w:tab w:val="num" w:pos="2160"/>
        </w:tabs>
        <w:ind w:left="2640" w:hanging="480"/>
      </w:pPr>
    </w:lvl>
    <w:lvl w:ilvl="4">
      <w:start w:val="23"/>
      <w:numFmt w:val="decimal"/>
      <w:lvlText w:val="%5."/>
      <w:lvlJc w:val="left"/>
      <w:pPr>
        <w:tabs>
          <w:tab w:val="num" w:pos="2880"/>
        </w:tabs>
        <w:ind w:left="3360" w:hanging="480"/>
      </w:pPr>
    </w:lvl>
    <w:lvl w:ilvl="5">
      <w:start w:val="23"/>
      <w:numFmt w:val="decimal"/>
      <w:lvlText w:val="%6."/>
      <w:lvlJc w:val="left"/>
      <w:pPr>
        <w:tabs>
          <w:tab w:val="num" w:pos="3600"/>
        </w:tabs>
        <w:ind w:left="4080" w:hanging="480"/>
      </w:pPr>
    </w:lvl>
    <w:lvl w:ilvl="6">
      <w:start w:val="23"/>
      <w:numFmt w:val="decimal"/>
      <w:lvlText w:val="%7."/>
      <w:lvlJc w:val="left"/>
      <w:pPr>
        <w:tabs>
          <w:tab w:val="num" w:pos="4320"/>
        </w:tabs>
        <w:ind w:left="4800" w:hanging="480"/>
      </w:pPr>
    </w:lvl>
    <w:lvl w:ilvl="7">
      <w:start w:val="23"/>
      <w:numFmt w:val="decimal"/>
      <w:lvlText w:val="%8."/>
      <w:lvlJc w:val="left"/>
      <w:pPr>
        <w:tabs>
          <w:tab w:val="num" w:pos="5040"/>
        </w:tabs>
        <w:ind w:left="5520" w:hanging="480"/>
      </w:pPr>
    </w:lvl>
    <w:lvl w:ilvl="8">
      <w:start w:val="23"/>
      <w:numFmt w:val="decimal"/>
      <w:lvlText w:val="%9."/>
      <w:lvlJc w:val="left"/>
      <w:pPr>
        <w:tabs>
          <w:tab w:val="num" w:pos="5760"/>
        </w:tabs>
        <w:ind w:left="6240" w:hanging="480"/>
      </w:pPr>
    </w:lvl>
  </w:abstractNum>
  <w:abstractNum w:abstractNumId="994127">
    <w:nsid w:val="615f1ed2"/>
    <w:multiLevelType w:val="multilevel"/>
    <w:lvl w:ilvl="0">
      <w:start w:val="27"/>
      <w:numFmt w:val="decimal"/>
      <w:lvlText w:val="%1."/>
      <w:lvlJc w:val="left"/>
      <w:pPr>
        <w:tabs>
          <w:tab w:val="num" w:pos="0"/>
        </w:tabs>
        <w:ind w:left="480" w:hanging="480"/>
      </w:pPr>
    </w:lvl>
    <w:lvl w:ilvl="1">
      <w:start w:val="27"/>
      <w:numFmt w:val="decimal"/>
      <w:lvlText w:val="%2."/>
      <w:lvlJc w:val="left"/>
      <w:pPr>
        <w:tabs>
          <w:tab w:val="num" w:pos="720"/>
        </w:tabs>
        <w:ind w:left="1200" w:hanging="480"/>
      </w:pPr>
    </w:lvl>
    <w:lvl w:ilvl="2">
      <w:start w:val="27"/>
      <w:numFmt w:val="decimal"/>
      <w:lvlText w:val="%3."/>
      <w:lvlJc w:val="left"/>
      <w:pPr>
        <w:tabs>
          <w:tab w:val="num" w:pos="1440"/>
        </w:tabs>
        <w:ind w:left="1920" w:hanging="480"/>
      </w:pPr>
    </w:lvl>
    <w:lvl w:ilvl="3">
      <w:start w:val="27"/>
      <w:numFmt w:val="decimal"/>
      <w:lvlText w:val="%4."/>
      <w:lvlJc w:val="left"/>
      <w:pPr>
        <w:tabs>
          <w:tab w:val="num" w:pos="2160"/>
        </w:tabs>
        <w:ind w:left="2640" w:hanging="480"/>
      </w:pPr>
    </w:lvl>
    <w:lvl w:ilvl="4">
      <w:start w:val="27"/>
      <w:numFmt w:val="decimal"/>
      <w:lvlText w:val="%5."/>
      <w:lvlJc w:val="left"/>
      <w:pPr>
        <w:tabs>
          <w:tab w:val="num" w:pos="2880"/>
        </w:tabs>
        <w:ind w:left="3360" w:hanging="480"/>
      </w:pPr>
    </w:lvl>
    <w:lvl w:ilvl="5">
      <w:start w:val="27"/>
      <w:numFmt w:val="decimal"/>
      <w:lvlText w:val="%6."/>
      <w:lvlJc w:val="left"/>
      <w:pPr>
        <w:tabs>
          <w:tab w:val="num" w:pos="3600"/>
        </w:tabs>
        <w:ind w:left="4080" w:hanging="480"/>
      </w:pPr>
    </w:lvl>
    <w:lvl w:ilvl="6">
      <w:start w:val="27"/>
      <w:numFmt w:val="decimal"/>
      <w:lvlText w:val="%7."/>
      <w:lvlJc w:val="left"/>
      <w:pPr>
        <w:tabs>
          <w:tab w:val="num" w:pos="4320"/>
        </w:tabs>
        <w:ind w:left="4800" w:hanging="480"/>
      </w:pPr>
    </w:lvl>
    <w:lvl w:ilvl="7">
      <w:start w:val="27"/>
      <w:numFmt w:val="decimal"/>
      <w:lvlText w:val="%8."/>
      <w:lvlJc w:val="left"/>
      <w:pPr>
        <w:tabs>
          <w:tab w:val="num" w:pos="5040"/>
        </w:tabs>
        <w:ind w:left="5520" w:hanging="480"/>
      </w:pPr>
    </w:lvl>
    <w:lvl w:ilvl="8">
      <w:start w:val="27"/>
      <w:numFmt w:val="decimal"/>
      <w:lvlText w:val="%9."/>
      <w:lvlJc w:val="left"/>
      <w:pPr>
        <w:tabs>
          <w:tab w:val="num" w:pos="5760"/>
        </w:tabs>
        <w:ind w:left="6240" w:hanging="480"/>
      </w:pPr>
    </w:lvl>
  </w:abstractNum>
  <w:abstractNum w:abstractNumId="994132">
    <w:nsid w:val="238d8174"/>
    <w:multiLevelType w:val="multilevel"/>
    <w:lvl w:ilvl="0">
      <w:start w:val="32"/>
      <w:numFmt w:val="decimal"/>
      <w:lvlText w:val="%1."/>
      <w:lvlJc w:val="left"/>
      <w:pPr>
        <w:tabs>
          <w:tab w:val="num" w:pos="0"/>
        </w:tabs>
        <w:ind w:left="480" w:hanging="480"/>
      </w:pPr>
    </w:lvl>
    <w:lvl w:ilvl="1">
      <w:start w:val="32"/>
      <w:numFmt w:val="decimal"/>
      <w:lvlText w:val="%2."/>
      <w:lvlJc w:val="left"/>
      <w:pPr>
        <w:tabs>
          <w:tab w:val="num" w:pos="720"/>
        </w:tabs>
        <w:ind w:left="1200" w:hanging="480"/>
      </w:pPr>
    </w:lvl>
    <w:lvl w:ilvl="2">
      <w:start w:val="32"/>
      <w:numFmt w:val="decimal"/>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decimal"/>
      <w:lvlText w:val="%5."/>
      <w:lvlJc w:val="left"/>
      <w:pPr>
        <w:tabs>
          <w:tab w:val="num" w:pos="2880"/>
        </w:tabs>
        <w:ind w:left="3360" w:hanging="480"/>
      </w:pPr>
    </w:lvl>
    <w:lvl w:ilvl="5">
      <w:start w:val="32"/>
      <w:numFmt w:val="decimal"/>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decimal"/>
      <w:lvlText w:val="%8."/>
      <w:lvlJc w:val="left"/>
      <w:pPr>
        <w:tabs>
          <w:tab w:val="num" w:pos="5040"/>
        </w:tabs>
        <w:ind w:left="5520" w:hanging="480"/>
      </w:pPr>
    </w:lvl>
    <w:lvl w:ilvl="8">
      <w:start w:val="3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8">
    <w:abstractNumId w:val="991"/>
  </w:num>
  <w:num w:numId="115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0">
    <w:abstractNumId w:val="991"/>
  </w:num>
  <w:num w:numId="116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63">
    <w:abstractNumId w:val="991"/>
  </w:num>
  <w:num w:numId="1164">
    <w:abstractNumId w:val="991"/>
  </w:num>
  <w:num w:numId="1165">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66">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5" Target="./00-MASTER-INDEX.md" TargetMode="External" /><Relationship Type="http://schemas.openxmlformats.org/officeDocument/2006/relationships/hyperlink" Id="rId31" Target="./01-COMPANY-GOVERNANCE-AND-SYSTEM.md" TargetMode="External" /><Relationship Type="http://schemas.openxmlformats.org/officeDocument/2006/relationships/hyperlink" Id="rId43" Target="./ANNEX-B-SCENARIO-WALKTHROUGHS.md" TargetMode="External" /><Relationship Type="http://schemas.openxmlformats.org/officeDocument/2006/relationships/hyperlink" Id="rId44" Target="./ANNEX-C-IT-OPERATIONS.md" TargetMode="External" /><Relationship Type="http://schemas.openxmlformats.org/officeDocument/2006/relationships/hyperlink" Id="rId45" Target="./ANNEX-D-COMPLIANCE-AND-AUDIT.md" TargetMode="External" /><Relationship Type="http://schemas.openxmlformats.org/officeDocument/2006/relationships/hyperlink" Id="rId46" Target="./ANNEX-E-EXTENDED-PROCEDURES.md" TargetMode="External" /><Relationship Type="http://schemas.openxmlformats.org/officeDocument/2006/relationships/hyperlink" Id="rId47" Target="./ANNEX-F-ACCOUNTING-POLICIES.md" TargetMode="External" /><Relationship Type="http://schemas.openxmlformats.org/officeDocument/2006/relationships/hyperlink" Id="rId48" Target="./ANNEX-G-HR-POLICIES.md" TargetMode="External" /><Relationship Type="http://schemas.openxmlformats.org/officeDocument/2006/relationships/hyperlink" Id="rId49" Target="./ANNEX-H-INVENTORY-PRODUCTION-STANDARDS.md" TargetMode="External" /><Relationship Type="http://schemas.openxmlformats.org/officeDocument/2006/relationships/hyperlink" Id="rId42" Target="./APPENDIX-A-GLOSSARY-AND-REFERENCE.md" TargetMode="External" /><Relationship Type="http://schemas.openxmlformats.org/officeDocument/2006/relationships/hyperlink" Id="rId32" Target="./SOP-01-SALES-OFFICE.md" TargetMode="External" /><Relationship Type="http://schemas.openxmlformats.org/officeDocument/2006/relationships/hyperlink" Id="rId33" Target="./SOP-02-CASHIER-DESK.md" TargetMode="External" /><Relationship Type="http://schemas.openxmlformats.org/officeDocument/2006/relationships/hyperlink" Id="rId34" Target="./SOP-03-ACCOUNTING-DESK.md" TargetMode="External" /><Relationship Type="http://schemas.openxmlformats.org/officeDocument/2006/relationships/hyperlink" Id="rId35" Target="./SOP-04-OPERATIONS-STORE.md" TargetMode="External" /><Relationship Type="http://schemas.openxmlformats.org/officeDocument/2006/relationships/hyperlink" Id="rId36" Target="./SOP-05-PRODUCTION.md" TargetMode="External" /><Relationship Type="http://schemas.openxmlformats.org/officeDocument/2006/relationships/hyperlink" Id="rId37" Target="./SOP-06-PROCUREMENT.md" TargetMode="External" /><Relationship Type="http://schemas.openxmlformats.org/officeDocument/2006/relationships/hyperlink" Id="rId38" Target="./SOP-07-HUMAN-RESOURCES.md" TargetMode="External" /><Relationship Type="http://schemas.openxmlformats.org/officeDocument/2006/relationships/hyperlink" Id="rId39" Target="./SOP-08-EXECUTIVE-OFFICE.md" TargetMode="External" /><Relationship Type="http://schemas.openxmlformats.org/officeDocument/2006/relationships/hyperlink" Id="rId40" Target="./SOP-09-MAINTENANCE.md" TargetMode="External" /><Relationship Type="http://schemas.openxmlformats.org/officeDocument/2006/relationships/hyperlink" Id="rId41" Target="./SOP-10-OFFICE-ADMINISTRATION.md" TargetMode="External" /></Relationships>
</file>

<file path=word/_rels/footnotes.xml.rels><?xml version="1.0" encoding="UTF-8"?>
<Relationships xmlns="http://schemas.openxmlformats.org/package/2006/relationships"><Relationship Type="http://schemas.openxmlformats.org/officeDocument/2006/relationships/hyperlink" Id="rId415" Target="./00-MASTER-INDEX.md" TargetMode="External" /><Relationship Type="http://schemas.openxmlformats.org/officeDocument/2006/relationships/hyperlink" Id="rId31" Target="./01-COMPANY-GOVERNANCE-AND-SYSTEM.md" TargetMode="External" /><Relationship Type="http://schemas.openxmlformats.org/officeDocument/2006/relationships/hyperlink" Id="rId43" Target="./ANNEX-B-SCENARIO-WALKTHROUGHS.md" TargetMode="External" /><Relationship Type="http://schemas.openxmlformats.org/officeDocument/2006/relationships/hyperlink" Id="rId44" Target="./ANNEX-C-IT-OPERATIONS.md" TargetMode="External" /><Relationship Type="http://schemas.openxmlformats.org/officeDocument/2006/relationships/hyperlink" Id="rId45" Target="./ANNEX-D-COMPLIANCE-AND-AUDIT.md" TargetMode="External" /><Relationship Type="http://schemas.openxmlformats.org/officeDocument/2006/relationships/hyperlink" Id="rId46" Target="./ANNEX-E-EXTENDED-PROCEDURES.md" TargetMode="External" /><Relationship Type="http://schemas.openxmlformats.org/officeDocument/2006/relationships/hyperlink" Id="rId47" Target="./ANNEX-F-ACCOUNTING-POLICIES.md" TargetMode="External" /><Relationship Type="http://schemas.openxmlformats.org/officeDocument/2006/relationships/hyperlink" Id="rId48" Target="./ANNEX-G-HR-POLICIES.md" TargetMode="External" /><Relationship Type="http://schemas.openxmlformats.org/officeDocument/2006/relationships/hyperlink" Id="rId49" Target="./ANNEX-H-INVENTORY-PRODUCTION-STANDARDS.md" TargetMode="External" /><Relationship Type="http://schemas.openxmlformats.org/officeDocument/2006/relationships/hyperlink" Id="rId42" Target="./APPENDIX-A-GLOSSARY-AND-REFERENCE.md" TargetMode="External" /><Relationship Type="http://schemas.openxmlformats.org/officeDocument/2006/relationships/hyperlink" Id="rId32" Target="./SOP-01-SALES-OFFICE.md" TargetMode="External" /><Relationship Type="http://schemas.openxmlformats.org/officeDocument/2006/relationships/hyperlink" Id="rId33" Target="./SOP-02-CASHIER-DESK.md" TargetMode="External" /><Relationship Type="http://schemas.openxmlformats.org/officeDocument/2006/relationships/hyperlink" Id="rId34" Target="./SOP-03-ACCOUNTING-DESK.md" TargetMode="External" /><Relationship Type="http://schemas.openxmlformats.org/officeDocument/2006/relationships/hyperlink" Id="rId35" Target="./SOP-04-OPERATIONS-STORE.md" TargetMode="External" /><Relationship Type="http://schemas.openxmlformats.org/officeDocument/2006/relationships/hyperlink" Id="rId36" Target="./SOP-05-PRODUCTION.md" TargetMode="External" /><Relationship Type="http://schemas.openxmlformats.org/officeDocument/2006/relationships/hyperlink" Id="rId37" Target="./SOP-06-PROCUREMENT.md" TargetMode="External" /><Relationship Type="http://schemas.openxmlformats.org/officeDocument/2006/relationships/hyperlink" Id="rId38" Target="./SOP-07-HUMAN-RESOURCES.md" TargetMode="External" /><Relationship Type="http://schemas.openxmlformats.org/officeDocument/2006/relationships/hyperlink" Id="rId39" Target="./SOP-08-EXECUTIVE-OFFICE.md" TargetMode="External" /><Relationship Type="http://schemas.openxmlformats.org/officeDocument/2006/relationships/hyperlink" Id="rId40" Target="./SOP-09-MAINTENANCE.md" TargetMode="External" /><Relationship Type="http://schemas.openxmlformats.org/officeDocument/2006/relationships/hyperlink" Id="rId41" Target="./SOP-10-OFFICE-ADMINISTR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2026-06-24T14:05:57Z</dcterms:created>
  <dcterms:modified xsi:type="dcterms:W3CDTF">2026-06-24T14:05:57Z</dcterms:modified>
</cp:coreProperties>
</file>

<file path=docProps/custom.xml><?xml version="1.0" encoding="utf-8"?>
<Properties xmlns="http://schemas.openxmlformats.org/officeDocument/2006/custom-properties" xmlns:vt="http://schemas.openxmlformats.org/officeDocument/2006/docPropsVTypes"/>
</file>