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8267F" w14:textId="7DFEB4E0" w:rsidR="00ED4A08" w:rsidRDefault="001C76E2">
      <w:pPr>
        <w:pStyle w:val="Titolo"/>
      </w:pPr>
      <w:r>
        <w:t xml:space="preserve">Analisi </w:t>
      </w:r>
      <w:r w:rsidR="00B50ED1">
        <w:t>Progetto Hackatho</w:t>
      </w:r>
      <w:r w:rsidR="000F7E3D">
        <w:t>n</w:t>
      </w:r>
    </w:p>
    <w:p w14:paraId="34FE577A" w14:textId="70079F4D" w:rsidR="00E33617" w:rsidRDefault="00E33617">
      <w:pPr>
        <w:pStyle w:val="Titolo1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bookmarkStart w:id="0" w:name="_Toc195884500"/>
      <w:r w:rsidRPr="003C3063">
        <w:rPr>
          <w:rFonts w:eastAsiaTheme="minorEastAsia" w:cstheme="majorHAnsi"/>
          <w:color w:val="auto"/>
          <w:sz w:val="22"/>
          <w:szCs w:val="22"/>
        </w:rPr>
        <w:t xml:space="preserve">Versione: </w:t>
      </w:r>
      <w:r w:rsidRPr="003C3063">
        <w:rPr>
          <w:rFonts w:eastAsiaTheme="minorEastAsia" w:cstheme="majorHAnsi"/>
          <w:b w:val="0"/>
          <w:bCs w:val="0"/>
          <w:color w:val="auto"/>
          <w:sz w:val="22"/>
          <w:szCs w:val="22"/>
        </w:rPr>
        <w:t>1.0</w:t>
      </w:r>
      <w:r w:rsidRPr="003C3063">
        <w:rPr>
          <w:rFonts w:eastAsiaTheme="minorEastAsia" w:cstheme="majorHAnsi"/>
          <w:color w:val="auto"/>
          <w:sz w:val="22"/>
          <w:szCs w:val="22"/>
        </w:rPr>
        <w:br/>
        <w:t xml:space="preserve">Data: </w:t>
      </w:r>
      <w:r w:rsidRPr="003C3063">
        <w:rPr>
          <w:rFonts w:eastAsiaTheme="minorEastAsia" w:cstheme="majorHAnsi"/>
          <w:b w:val="0"/>
          <w:bCs w:val="0"/>
          <w:color w:val="auto"/>
          <w:sz w:val="22"/>
          <w:szCs w:val="22"/>
        </w:rPr>
        <w:t>Aprile 2025</w:t>
      </w:r>
      <w:r w:rsidRPr="003C3063">
        <w:rPr>
          <w:rFonts w:eastAsiaTheme="minorEastAsia" w:cstheme="majorHAnsi"/>
          <w:color w:val="auto"/>
          <w:sz w:val="22"/>
          <w:szCs w:val="22"/>
        </w:rPr>
        <w:br/>
        <w:t xml:space="preserve">Autori: </w:t>
      </w:r>
      <w:r w:rsidRPr="003C3063">
        <w:rPr>
          <w:rFonts w:eastAsiaTheme="minorEastAsia" w:cstheme="majorHAnsi"/>
          <w:b w:val="0"/>
          <w:bCs w:val="0"/>
          <w:color w:val="auto"/>
          <w:sz w:val="22"/>
          <w:szCs w:val="22"/>
        </w:rPr>
        <w:t>Alessio Somma</w:t>
      </w:r>
      <w:r w:rsidR="00F641FB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N86005057</w:t>
      </w:r>
      <w:r w:rsidRPr="003C3063">
        <w:rPr>
          <w:rFonts w:eastAsiaTheme="minorEastAsia" w:cstheme="majorHAnsi"/>
          <w:b w:val="0"/>
          <w:bCs w:val="0"/>
          <w:color w:val="auto"/>
          <w:sz w:val="22"/>
          <w:szCs w:val="22"/>
        </w:rPr>
        <w:t>, Valerio</w:t>
      </w:r>
      <w:bookmarkEnd w:id="0"/>
      <w:r w:rsidR="00F641FB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Malvone N86005228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id w:val="4309342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001C39" w14:textId="2F989D4E" w:rsidR="000F7E3D" w:rsidRDefault="000F7E3D">
          <w:pPr>
            <w:pStyle w:val="Titolosommario"/>
          </w:pPr>
          <w:r>
            <w:rPr>
              <w:lang w:val="it-IT"/>
            </w:rPr>
            <w:t>Sommario</w:t>
          </w:r>
        </w:p>
        <w:p w14:paraId="1D42B42F" w14:textId="332AF691" w:rsidR="000F7E3D" w:rsidRDefault="000F7E3D">
          <w:pPr>
            <w:pStyle w:val="Somma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84500" w:history="1">
            <w:r w:rsidRPr="00D33983">
              <w:rPr>
                <w:rStyle w:val="Collegamentoipertestuale"/>
                <w:rFonts w:cstheme="majorHAnsi"/>
                <w:noProof/>
              </w:rPr>
              <w:t>Versione: 1.0 Data: Aprile 2025 Autori: Alessio Somma, Valerio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2314" w14:textId="0D766260" w:rsidR="000F7E3D" w:rsidRDefault="000F7E3D">
          <w:pPr>
            <w:pStyle w:val="Somma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5884501" w:history="1">
            <w:r w:rsidRPr="00D33983">
              <w:rPr>
                <w:rStyle w:val="Collegamentoipertestuale"/>
                <w:noProof/>
              </w:rPr>
              <w:t>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6BFD" w14:textId="3D6FF7CC" w:rsidR="000F7E3D" w:rsidRDefault="000F7E3D">
          <w:pPr>
            <w:pStyle w:val="Somma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5884502" w:history="1">
            <w:r w:rsidRPr="00D33983">
              <w:rPr>
                <w:rStyle w:val="Collegamentoipertestuale"/>
                <w:noProof/>
              </w:rPr>
              <w:t>Entit</w:t>
            </w:r>
            <w:r w:rsidRPr="00D33983">
              <w:rPr>
                <w:rStyle w:val="Collegamentoipertestuale"/>
                <w:rFonts w:hint="eastAsia"/>
                <w:noProof/>
              </w:rPr>
              <w:t>à</w:t>
            </w:r>
            <w:r w:rsidRPr="00D33983">
              <w:rPr>
                <w:rStyle w:val="Collegamentoipertestuale"/>
                <w:noProof/>
              </w:rPr>
              <w:t xml:space="preserve">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ABD1" w14:textId="3BDC66E1" w:rsidR="000F7E3D" w:rsidRDefault="000F7E3D">
          <w:pPr>
            <w:pStyle w:val="Sommario2"/>
            <w:tabs>
              <w:tab w:val="right" w:leader="dot" w:pos="8630"/>
            </w:tabs>
            <w:rPr>
              <w:noProof/>
            </w:rPr>
          </w:pPr>
          <w:hyperlink w:anchor="_Toc195884503" w:history="1">
            <w:r w:rsidRPr="00D33983">
              <w:rPr>
                <w:rStyle w:val="Collegamentoipertestuale"/>
                <w:noProof/>
              </w:rPr>
              <w:t>Hackathon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41C6" w14:textId="75EBC608" w:rsidR="000F7E3D" w:rsidRDefault="000F7E3D">
          <w:pPr>
            <w:pStyle w:val="Sommario2"/>
            <w:tabs>
              <w:tab w:val="right" w:leader="dot" w:pos="8630"/>
            </w:tabs>
            <w:rPr>
              <w:noProof/>
            </w:rPr>
          </w:pPr>
          <w:hyperlink w:anchor="_Toc195884504" w:history="1">
            <w:r w:rsidRPr="00D33983">
              <w:rPr>
                <w:rStyle w:val="Collegamentoipertestuale"/>
                <w:noProof/>
              </w:rPr>
              <w:t>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2266" w14:textId="2CF18479" w:rsidR="000F7E3D" w:rsidRDefault="000F7E3D">
          <w:pPr>
            <w:pStyle w:val="Sommario3"/>
            <w:tabs>
              <w:tab w:val="right" w:leader="dot" w:pos="8630"/>
            </w:tabs>
            <w:rPr>
              <w:noProof/>
            </w:rPr>
          </w:pPr>
          <w:hyperlink w:anchor="_Toc195884505" w:history="1">
            <w:r w:rsidRPr="00D33983">
              <w:rPr>
                <w:rStyle w:val="Collegamentoipertestuale"/>
                <w:noProof/>
              </w:rPr>
              <w:t>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51E2" w14:textId="3E3174BB" w:rsidR="000F7E3D" w:rsidRDefault="000F7E3D">
          <w:pPr>
            <w:pStyle w:val="Sommario3"/>
            <w:tabs>
              <w:tab w:val="right" w:leader="dot" w:pos="8630"/>
            </w:tabs>
            <w:rPr>
              <w:noProof/>
            </w:rPr>
          </w:pPr>
          <w:hyperlink w:anchor="_Toc195884506" w:history="1">
            <w:r w:rsidRPr="00D33983">
              <w:rPr>
                <w:rStyle w:val="Collegamentoipertestuale"/>
                <w:noProof/>
              </w:rPr>
              <w:t>Giudice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3919" w14:textId="0F1C73B8" w:rsidR="000F7E3D" w:rsidRDefault="000F7E3D">
          <w:pPr>
            <w:pStyle w:val="Sommario3"/>
            <w:tabs>
              <w:tab w:val="right" w:leader="dot" w:pos="8630"/>
            </w:tabs>
            <w:rPr>
              <w:noProof/>
            </w:rPr>
          </w:pPr>
          <w:hyperlink w:anchor="_Toc195884507" w:history="1">
            <w:r w:rsidRPr="00D33983">
              <w:rPr>
                <w:rStyle w:val="Collegamentoipertestuale"/>
                <w:noProof/>
              </w:rPr>
              <w:t>Partecipante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406F" w14:textId="35A966F5" w:rsidR="000F7E3D" w:rsidRDefault="000F7E3D">
          <w:pPr>
            <w:pStyle w:val="Somma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5884508" w:history="1">
            <w:r w:rsidRPr="00D33983">
              <w:rPr>
                <w:rStyle w:val="Collegamentoipertestuale"/>
                <w:noProof/>
              </w:rPr>
              <w:t>Entit</w:t>
            </w:r>
            <w:r w:rsidRPr="00D33983">
              <w:rPr>
                <w:rStyle w:val="Collegamentoipertestuale"/>
                <w:rFonts w:hint="eastAsia"/>
                <w:noProof/>
              </w:rPr>
              <w:t>à</w:t>
            </w:r>
            <w:r w:rsidRPr="00D33983">
              <w:rPr>
                <w:rStyle w:val="Collegamentoipertestuale"/>
                <w:noProof/>
              </w:rPr>
              <w:t xml:space="preserve"> aggiuntive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BFAF" w14:textId="544A8CD8" w:rsidR="000F7E3D" w:rsidRDefault="000F7E3D">
          <w:pPr>
            <w:pStyle w:val="Sommario2"/>
            <w:tabs>
              <w:tab w:val="right" w:leader="dot" w:pos="8630"/>
            </w:tabs>
            <w:rPr>
              <w:noProof/>
            </w:rPr>
          </w:pPr>
          <w:hyperlink w:anchor="_Toc195884509" w:history="1">
            <w:r w:rsidRPr="00D33983">
              <w:rPr>
                <w:rStyle w:val="Collegamentoipertestuale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82DA" w14:textId="55A2E6D0" w:rsidR="000F7E3D" w:rsidRDefault="000F7E3D">
          <w:pPr>
            <w:pStyle w:val="Sommario2"/>
            <w:tabs>
              <w:tab w:val="right" w:leader="dot" w:pos="8630"/>
            </w:tabs>
            <w:rPr>
              <w:noProof/>
            </w:rPr>
          </w:pPr>
          <w:hyperlink w:anchor="_Toc195884510" w:history="1">
            <w:r w:rsidRPr="00D33983">
              <w:rPr>
                <w:rStyle w:val="Collegamentoipertestuale"/>
                <w:noProof/>
              </w:rPr>
              <w:t>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BCB6" w14:textId="206CD73C" w:rsidR="000F7E3D" w:rsidRDefault="000F7E3D">
          <w:pPr>
            <w:pStyle w:val="Sommario2"/>
            <w:tabs>
              <w:tab w:val="right" w:leader="dot" w:pos="8630"/>
            </w:tabs>
            <w:rPr>
              <w:noProof/>
            </w:rPr>
          </w:pPr>
          <w:hyperlink w:anchor="_Toc195884511" w:history="1">
            <w:r w:rsidRPr="00D33983">
              <w:rPr>
                <w:rStyle w:val="Collegamentoipertestuale"/>
                <w:noProof/>
              </w:rPr>
              <w:t>Voto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71F3" w14:textId="630F1235" w:rsidR="000F7E3D" w:rsidRDefault="000F7E3D">
          <w:pPr>
            <w:pStyle w:val="Somma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5884512" w:history="1">
            <w:r w:rsidRPr="00D33983">
              <w:rPr>
                <w:rStyle w:val="Collegamentoipertestuale"/>
                <w:noProof/>
              </w:rPr>
              <w:t>Ruoli e responsabilit</w:t>
            </w:r>
            <w:r w:rsidRPr="00D33983">
              <w:rPr>
                <w:rStyle w:val="Collegamentoipertestuale"/>
                <w:rFonts w:hint="eastAsia"/>
                <w:noProof/>
              </w:rPr>
              <w:t>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5D55" w14:textId="1E8B058E" w:rsidR="000F7E3D" w:rsidRDefault="000F7E3D">
          <w:pPr>
            <w:pStyle w:val="Somma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5884513" w:history="1">
            <w:r w:rsidRPr="00D33983">
              <w:rPr>
                <w:rStyle w:val="Collegamentoipertestuale"/>
                <w:noProof/>
              </w:rPr>
              <w:t>Relazioni 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487D" w14:textId="02E1648A" w:rsidR="000F7E3D" w:rsidRDefault="000F7E3D">
          <w:pPr>
            <w:pStyle w:val="Somma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5884514" w:history="1">
            <w:r w:rsidRPr="00D33983">
              <w:rPr>
                <w:rStyle w:val="Collegamentoipertestuale"/>
                <w:noProof/>
              </w:rPr>
              <w:t>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798C9" w14:textId="1BDAAFD7" w:rsidR="000F7E3D" w:rsidRDefault="000F7E3D">
          <w:r>
            <w:rPr>
              <w:b/>
              <w:bCs/>
            </w:rPr>
            <w:fldChar w:fldCharType="end"/>
          </w:r>
        </w:p>
      </w:sdtContent>
    </w:sdt>
    <w:p w14:paraId="728BC82F" w14:textId="77777777" w:rsidR="000F7E3D" w:rsidRPr="000F7E3D" w:rsidRDefault="000F7E3D" w:rsidP="000F7E3D"/>
    <w:p w14:paraId="26002258" w14:textId="62E82738" w:rsidR="000D1154" w:rsidRDefault="000D1154" w:rsidP="00BA015D">
      <w:pPr>
        <w:pStyle w:val="Titolo1"/>
      </w:pPr>
      <w:bookmarkStart w:id="1" w:name="_Toc195884501"/>
      <w:r>
        <w:t>Contesto</w:t>
      </w:r>
      <w:bookmarkEnd w:id="1"/>
    </w:p>
    <w:p w14:paraId="43413182" w14:textId="2CA89FEB" w:rsidR="00BA015D" w:rsidRPr="003C3063" w:rsidRDefault="00BA015D" w:rsidP="00BA015D">
      <w:pPr>
        <w:rPr>
          <w:rFonts w:asciiTheme="majorHAnsi" w:hAnsiTheme="majorHAnsi" w:cstheme="majorHAnsi"/>
        </w:rPr>
      </w:pPr>
      <w:r w:rsidRPr="003C3063">
        <w:rPr>
          <w:rFonts w:asciiTheme="majorHAnsi" w:hAnsiTheme="majorHAnsi" w:cstheme="majorHAnsi"/>
        </w:rPr>
        <w:t>Questo documento tratta le scelte progettuali adottate nello sviluppo del Sistema di gestione del Progetto Hackathon, illustrando le entità coinvolte, le relazioni tra di esse e le responsabilità che possiedono.</w:t>
      </w:r>
    </w:p>
    <w:p w14:paraId="354D7E0B" w14:textId="580E131D" w:rsidR="002F0C4B" w:rsidRDefault="00386DFA" w:rsidP="002F0C4B">
      <w:pPr>
        <w:pStyle w:val="Titolo1"/>
      </w:pPr>
      <w:bookmarkStart w:id="2" w:name="_Toc195884502"/>
      <w:r>
        <w:lastRenderedPageBreak/>
        <w:t>Entità principal</w:t>
      </w:r>
      <w:r w:rsidR="00D0131C">
        <w:t>i</w:t>
      </w:r>
      <w:bookmarkEnd w:id="2"/>
    </w:p>
    <w:p w14:paraId="3D5C2F2E" w14:textId="035D81E9" w:rsidR="00D0131C" w:rsidRDefault="00D0131C" w:rsidP="00D0131C">
      <w:pPr>
        <w:pStyle w:val="Titolo2"/>
      </w:pPr>
      <w:bookmarkStart w:id="3" w:name="_Toc195884503"/>
      <w:r>
        <w:t>Hackathon</w:t>
      </w:r>
      <w:bookmarkEnd w:id="3"/>
    </w:p>
    <w:p w14:paraId="188F2F49" w14:textId="6420B0D3" w:rsidR="000B2148" w:rsidRPr="00D0131C" w:rsidRDefault="000B2148" w:rsidP="00D0131C">
      <w:r>
        <w:t>R</w:t>
      </w:r>
      <w:r w:rsidRPr="000B2148">
        <w:t>appresenta l’evento stesso, con attributi descrittivi come titolo, sede, date e limiti su iscritti e team. È l’entità centrale della struttura.</w:t>
      </w:r>
    </w:p>
    <w:p w14:paraId="552C821E" w14:textId="28B62FAE" w:rsidR="000B2148" w:rsidRDefault="000B2148">
      <w:pPr>
        <w:pStyle w:val="Titolo2"/>
      </w:pPr>
      <w:bookmarkStart w:id="4" w:name="_Toc195884504"/>
      <w:r>
        <w:t>Utente</w:t>
      </w:r>
      <w:bookmarkEnd w:id="4"/>
    </w:p>
    <w:p w14:paraId="6886538E" w14:textId="0F61505C" w:rsidR="007F6EBB" w:rsidRDefault="00F52B0C" w:rsidP="00F52B0C">
      <w:r>
        <w:t>C</w:t>
      </w:r>
      <w:r w:rsidRPr="00F52B0C">
        <w:t>lasse base astratta per tutte le persone coinvolte. Le entità figlie sono le seguenti:</w:t>
      </w:r>
      <w:r w:rsidR="007F6EBB" w:rsidRPr="00BF01D5">
        <w:rPr>
          <w:rFonts w:asciiTheme="majorHAnsi" w:hAnsiTheme="majorHAnsi" w:cstheme="majorHAnsi"/>
        </w:rPr>
        <w:br/>
      </w:r>
    </w:p>
    <w:p w14:paraId="29383A6D" w14:textId="063F4EBE" w:rsidR="00ED30C5" w:rsidRDefault="00FF4DC3" w:rsidP="00ED30C5">
      <w:pPr>
        <w:pStyle w:val="Titolo3"/>
      </w:pPr>
      <w:bookmarkStart w:id="5" w:name="_Toc195884505"/>
      <w:r>
        <w:t>Organizzatore</w:t>
      </w:r>
      <w:bookmarkEnd w:id="5"/>
    </w:p>
    <w:p w14:paraId="6776BF2A" w14:textId="31C6FABE" w:rsidR="0050088D" w:rsidRPr="00E601E8" w:rsidRDefault="0050088D" w:rsidP="0050088D">
      <w:pPr>
        <w:rPr>
          <w:rFonts w:asciiTheme="majorHAnsi" w:hAnsiTheme="majorHAnsi" w:cstheme="majorHAnsi"/>
        </w:rPr>
      </w:pPr>
      <w:r w:rsidRPr="00E601E8">
        <w:rPr>
          <w:rFonts w:asciiTheme="majorHAnsi" w:hAnsiTheme="majorHAnsi" w:cstheme="majorHAnsi"/>
        </w:rPr>
        <w:t>L'organizzatore rappresenta la figura responsabile della gestione dell’hackathon. Ha il compito di impostare i parametri dell’evento e coordinare la fase preliminare.</w:t>
      </w:r>
    </w:p>
    <w:p w14:paraId="5027744F" w14:textId="650B8D3F" w:rsidR="0050088D" w:rsidRDefault="0050088D">
      <w:pPr>
        <w:pStyle w:val="Titolo3"/>
      </w:pPr>
      <w:bookmarkStart w:id="6" w:name="_Toc195884506"/>
      <w:r>
        <w:t>Giudice</w:t>
      </w:r>
      <w:bookmarkEnd w:id="6"/>
    </w:p>
    <w:p w14:paraId="404ABFF0" w14:textId="60558F07" w:rsidR="0015597F" w:rsidRPr="00E601E8" w:rsidRDefault="0015597F" w:rsidP="0015597F">
      <w:pPr>
        <w:rPr>
          <w:rFonts w:asciiTheme="majorHAnsi" w:hAnsiTheme="majorHAnsi" w:cstheme="majorHAnsi"/>
        </w:rPr>
      </w:pPr>
      <w:r w:rsidRPr="00E601E8">
        <w:rPr>
          <w:rFonts w:asciiTheme="majorHAnsi" w:hAnsiTheme="majorHAnsi" w:cstheme="majorHAnsi"/>
        </w:rPr>
        <w:t>Il giudice è un utente selezionato dall’organizzatore per valutare i lavori dei team partecipanti</w:t>
      </w:r>
    </w:p>
    <w:p w14:paraId="4D5CE37F" w14:textId="6AF64D9C" w:rsidR="0015597F" w:rsidRDefault="0015597F">
      <w:pPr>
        <w:pStyle w:val="Titolo3"/>
      </w:pPr>
      <w:bookmarkStart w:id="7" w:name="_Toc195884507"/>
      <w:r>
        <w:t>Partecipante</w:t>
      </w:r>
      <w:bookmarkEnd w:id="7"/>
    </w:p>
    <w:p w14:paraId="20DB4F67" w14:textId="6ACE5948" w:rsidR="0015597F" w:rsidRDefault="00E601E8" w:rsidP="0015597F">
      <w:pPr>
        <w:rPr>
          <w:rFonts w:asciiTheme="majorHAnsi" w:hAnsiTheme="majorHAnsi" w:cstheme="majorHAnsi"/>
        </w:rPr>
      </w:pPr>
      <w:r w:rsidRPr="00E601E8">
        <w:rPr>
          <w:rFonts w:asciiTheme="majorHAnsi" w:hAnsiTheme="majorHAnsi" w:cstheme="majorHAnsi"/>
        </w:rPr>
        <w:t>Il partecipante è l’utente che si iscrive a un Hackathon per prendere parte alla competizione. Può collaborare in team per proporre una soluzione al problema</w:t>
      </w:r>
      <w:r w:rsidR="001E6D24">
        <w:rPr>
          <w:rFonts w:asciiTheme="majorHAnsi" w:hAnsiTheme="majorHAnsi" w:cstheme="majorHAnsi"/>
        </w:rPr>
        <w:t>.</w:t>
      </w:r>
    </w:p>
    <w:p w14:paraId="139C35F3" w14:textId="77777777" w:rsidR="001E6D24" w:rsidRDefault="001E6D24" w:rsidP="0015597F">
      <w:pPr>
        <w:rPr>
          <w:rFonts w:asciiTheme="majorHAnsi" w:hAnsiTheme="majorHAnsi" w:cstheme="majorHAnsi"/>
        </w:rPr>
      </w:pPr>
    </w:p>
    <w:p w14:paraId="69B03A4D" w14:textId="77777777" w:rsidR="001E6D24" w:rsidRPr="001E6D24" w:rsidRDefault="001E6D24" w:rsidP="001E6D24">
      <w:r w:rsidRPr="00BF01D5">
        <w:rPr>
          <w:rFonts w:asciiTheme="majorHAnsi" w:hAnsiTheme="majorHAnsi" w:cstheme="majorHAnsi"/>
        </w:rPr>
        <w:t>Questa struttura ereditaria consente di rappresentare ruoli differenti mantenendo coerenza nei dati anagrafici e eventualmente se ci sarà l’occorrenza, l’aggiunta di campi e metodi comuni utili per i diversi ruoli evitando così ridondanza.</w:t>
      </w:r>
    </w:p>
    <w:p w14:paraId="7D636896" w14:textId="77777777" w:rsidR="001E6D24" w:rsidRPr="00E601E8" w:rsidRDefault="001E6D24" w:rsidP="0015597F">
      <w:pPr>
        <w:rPr>
          <w:rFonts w:asciiTheme="majorHAnsi" w:hAnsiTheme="majorHAnsi" w:cstheme="majorHAnsi"/>
        </w:rPr>
      </w:pPr>
    </w:p>
    <w:p w14:paraId="1665F066" w14:textId="034FEB27" w:rsidR="00ED0DFD" w:rsidRDefault="00645BC1" w:rsidP="003C3063">
      <w:pPr>
        <w:pStyle w:val="Titolo1"/>
      </w:pPr>
      <w:bookmarkStart w:id="8" w:name="_Toc195884508"/>
      <w:r>
        <w:t>Entità aggiuntive</w:t>
      </w:r>
      <w:bookmarkEnd w:id="8"/>
    </w:p>
    <w:p w14:paraId="07429E56" w14:textId="24DD2209" w:rsidR="00645BC1" w:rsidRPr="00BF01D5" w:rsidRDefault="003C3063">
      <w:pPr>
        <w:rPr>
          <w:rFonts w:asciiTheme="majorHAnsi" w:hAnsiTheme="majorHAnsi" w:cstheme="majorHAnsi"/>
        </w:rPr>
      </w:pPr>
      <w:r w:rsidRPr="003C3063">
        <w:rPr>
          <w:rFonts w:asciiTheme="majorHAnsi" w:hAnsiTheme="majorHAnsi" w:cstheme="majorHAnsi"/>
        </w:rPr>
        <w:t xml:space="preserve">In questa sezione vengono descritte le entità che, pur non essendo attori diretti, svolgono un ruolo cruciale nel flusso del Sistema Hackathon. </w:t>
      </w:r>
    </w:p>
    <w:p w14:paraId="383D2F96" w14:textId="3D3EDD99" w:rsidR="002A3AC6" w:rsidRDefault="002A3AC6" w:rsidP="002A3AC6">
      <w:pPr>
        <w:pStyle w:val="Titolo2"/>
      </w:pPr>
      <w:bookmarkStart w:id="9" w:name="_Toc195884509"/>
      <w:r>
        <w:t>Team</w:t>
      </w:r>
      <w:bookmarkEnd w:id="9"/>
    </w:p>
    <w:p w14:paraId="25C56AB2" w14:textId="5AD74A33" w:rsidR="002A3AC6" w:rsidRPr="002A3AC6" w:rsidRDefault="002A3AC6" w:rsidP="002A3AC6">
      <w:r w:rsidRPr="003C3063">
        <w:rPr>
          <w:rFonts w:asciiTheme="majorHAnsi" w:hAnsiTheme="majorHAnsi" w:cstheme="majorHAnsi"/>
        </w:rPr>
        <w:t>Rappresenta il gruppo di partecipanti, i quali proprio come team invieranno la soluzione. È una classe di aggregazione dei partecipanti</w:t>
      </w:r>
      <w:r w:rsidR="00F623F5">
        <w:rPr>
          <w:rFonts w:asciiTheme="majorHAnsi" w:hAnsiTheme="majorHAnsi" w:cstheme="majorHAnsi"/>
        </w:rPr>
        <w:t>.</w:t>
      </w:r>
    </w:p>
    <w:p w14:paraId="3665E768" w14:textId="5FD57F93" w:rsidR="002A3AC6" w:rsidRDefault="00F623F5">
      <w:pPr>
        <w:pStyle w:val="Titolo2"/>
      </w:pPr>
      <w:bookmarkStart w:id="10" w:name="_Toc195884510"/>
      <w:r>
        <w:t>Documento</w:t>
      </w:r>
      <w:bookmarkEnd w:id="10"/>
    </w:p>
    <w:p w14:paraId="45DE69EA" w14:textId="6FC25EB8" w:rsidR="00F623F5" w:rsidRPr="00F623F5" w:rsidRDefault="00F623F5" w:rsidP="00F623F5">
      <w:r w:rsidRPr="003C3063">
        <w:rPr>
          <w:rFonts w:asciiTheme="majorHAnsi" w:hAnsiTheme="majorHAnsi" w:cstheme="majorHAnsi"/>
        </w:rPr>
        <w:t>È una versione della soluzione sviluppata dal Team</w:t>
      </w:r>
      <w:r>
        <w:rPr>
          <w:rFonts w:asciiTheme="majorHAnsi" w:hAnsiTheme="majorHAnsi" w:cstheme="majorHAnsi"/>
        </w:rPr>
        <w:t>.</w:t>
      </w:r>
    </w:p>
    <w:p w14:paraId="10465DBF" w14:textId="5D571B44" w:rsidR="00F623F5" w:rsidRDefault="00F623F5">
      <w:pPr>
        <w:pStyle w:val="Titolo2"/>
      </w:pPr>
      <w:bookmarkStart w:id="11" w:name="_Toc195884511"/>
      <w:r>
        <w:t>Voto</w:t>
      </w:r>
      <w:bookmarkEnd w:id="11"/>
    </w:p>
    <w:p w14:paraId="1C972C6D" w14:textId="1DBC9624" w:rsidR="00F623F5" w:rsidRPr="00F623F5" w:rsidRDefault="00F623F5" w:rsidP="00F623F5">
      <w:r w:rsidRPr="003C3063">
        <w:rPr>
          <w:rFonts w:asciiTheme="majorHAnsi" w:hAnsiTheme="majorHAnsi" w:cstheme="majorHAnsi"/>
        </w:rPr>
        <w:t>Valutazione finale posta da Giudice nei confronti di un Team; Rappresenta una classe associative tra Giudice e Team.</w:t>
      </w:r>
    </w:p>
    <w:p w14:paraId="2D88A2E5" w14:textId="77777777" w:rsidR="00ED4A08" w:rsidRDefault="00386DFA">
      <w:pPr>
        <w:pStyle w:val="Titolo1"/>
      </w:pPr>
      <w:bookmarkStart w:id="12" w:name="_Toc195884512"/>
      <w:r>
        <w:lastRenderedPageBreak/>
        <w:t>Ruoli e responsabilità</w:t>
      </w:r>
      <w:bookmarkEnd w:id="12"/>
    </w:p>
    <w:p w14:paraId="0E253A1A" w14:textId="77777777" w:rsidR="008C1160" w:rsidRDefault="00386DFA">
      <w:pPr>
        <w:rPr>
          <w:rFonts w:asciiTheme="majorHAnsi" w:hAnsiTheme="majorHAnsi" w:cstheme="majorHAnsi"/>
        </w:rPr>
      </w:pPr>
      <w:r w:rsidRPr="00BF01D5">
        <w:rPr>
          <w:rFonts w:asciiTheme="majorHAnsi" w:hAnsiTheme="majorHAnsi" w:cstheme="majorHAnsi"/>
        </w:rPr>
        <w:t>Organizzatore può:</w:t>
      </w:r>
    </w:p>
    <w:p w14:paraId="398A2EBD" w14:textId="77777777" w:rsidR="008C1160" w:rsidRDefault="008C1160" w:rsidP="008C1160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 w:rsidRPr="00BF01D5">
        <w:rPr>
          <w:rFonts w:asciiTheme="majorHAnsi" w:hAnsiTheme="majorHAnsi" w:cstheme="majorHAnsi"/>
        </w:rPr>
        <w:t>Invitare i giudici all’Hackathon;</w:t>
      </w:r>
    </w:p>
    <w:p w14:paraId="3F249D4B" w14:textId="77777777" w:rsidR="008C1160" w:rsidRDefault="008C1160" w:rsidP="008C1160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 w:rsidRPr="008C1160">
        <w:rPr>
          <w:rFonts w:asciiTheme="majorHAnsi" w:hAnsiTheme="majorHAnsi" w:cstheme="majorHAnsi"/>
        </w:rPr>
        <w:t>Aprire la registrazione all’evento per i partecipanti.</w:t>
      </w:r>
    </w:p>
    <w:p w14:paraId="4584E28F" w14:textId="77777777" w:rsidR="008C1160" w:rsidRDefault="00386DFA" w:rsidP="008C1160">
      <w:pPr>
        <w:rPr>
          <w:rFonts w:asciiTheme="majorHAnsi" w:hAnsiTheme="majorHAnsi" w:cstheme="majorHAnsi"/>
        </w:rPr>
      </w:pPr>
      <w:r w:rsidRPr="008C1160">
        <w:rPr>
          <w:rFonts w:asciiTheme="majorHAnsi" w:hAnsiTheme="majorHAnsi" w:cstheme="majorHAnsi"/>
        </w:rPr>
        <w:t>Giudice può:</w:t>
      </w:r>
    </w:p>
    <w:p w14:paraId="440DC1A9" w14:textId="4C2E41D6" w:rsidR="00950AA0" w:rsidRPr="008C1160" w:rsidRDefault="007818CD" w:rsidP="008C1160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 w:rsidRPr="008C1160">
        <w:rPr>
          <w:rFonts w:asciiTheme="majorHAnsi" w:hAnsiTheme="majorHAnsi" w:cstheme="majorHAnsi"/>
        </w:rPr>
        <w:t>Accettare o rifiutare l'invito.</w:t>
      </w:r>
    </w:p>
    <w:p w14:paraId="1CC6CC3C" w14:textId="77777777" w:rsidR="007818CD" w:rsidRDefault="00950AA0">
      <w:pPr>
        <w:rPr>
          <w:rFonts w:asciiTheme="majorHAnsi" w:hAnsiTheme="majorHAnsi" w:cstheme="majorHAnsi"/>
        </w:rPr>
      </w:pPr>
      <w:r w:rsidRPr="00BF01D5">
        <w:rPr>
          <w:rFonts w:asciiTheme="majorHAnsi" w:hAnsiTheme="majorHAnsi" w:cstheme="majorHAnsi"/>
        </w:rPr>
        <w:t>Poi, una volta accettato l’invito, può:</w:t>
      </w:r>
    </w:p>
    <w:p w14:paraId="13FCECD8" w14:textId="2F2C273A" w:rsidR="007818CD" w:rsidRDefault="007818CD" w:rsidP="007818CD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 w:rsidRPr="007818CD">
        <w:rPr>
          <w:rFonts w:asciiTheme="majorHAnsi" w:hAnsiTheme="majorHAnsi" w:cstheme="majorHAnsi"/>
        </w:rPr>
        <w:t>Pubblicare il problema su cui i team dovranno lavorare;</w:t>
      </w:r>
    </w:p>
    <w:p w14:paraId="392CDD6C" w14:textId="77777777" w:rsidR="007818CD" w:rsidRDefault="007818CD" w:rsidP="007818CD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 w:rsidRPr="007818CD">
        <w:rPr>
          <w:rFonts w:asciiTheme="majorHAnsi" w:hAnsiTheme="majorHAnsi" w:cstheme="majorHAnsi"/>
        </w:rPr>
        <w:t>Assegnare voti ai team dopo conclusa la gara.</w:t>
      </w:r>
    </w:p>
    <w:p w14:paraId="26A59EFF" w14:textId="77777777" w:rsidR="007818CD" w:rsidRDefault="00386DFA" w:rsidP="007818CD">
      <w:pPr>
        <w:pStyle w:val="Paragrafoelenco"/>
        <w:ind w:left="0"/>
        <w:rPr>
          <w:rFonts w:asciiTheme="majorHAnsi" w:hAnsiTheme="majorHAnsi" w:cstheme="majorHAnsi"/>
        </w:rPr>
      </w:pPr>
      <w:r w:rsidRPr="007818CD">
        <w:rPr>
          <w:rFonts w:asciiTheme="majorHAnsi" w:hAnsiTheme="majorHAnsi" w:cstheme="majorHAnsi"/>
        </w:rPr>
        <w:t>Partecipante:</w:t>
      </w:r>
    </w:p>
    <w:p w14:paraId="1A324997" w14:textId="62CAB09C" w:rsidR="007818CD" w:rsidRDefault="007818CD" w:rsidP="007818CD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 w:rsidRPr="007818CD">
        <w:rPr>
          <w:rFonts w:asciiTheme="majorHAnsi" w:hAnsiTheme="majorHAnsi" w:cstheme="majorHAnsi"/>
        </w:rPr>
        <w:t>Può iscriversi ad un Hackathon;</w:t>
      </w:r>
    </w:p>
    <w:p w14:paraId="6236D077" w14:textId="7B0C0F4B" w:rsidR="007818CD" w:rsidRDefault="007818CD" w:rsidP="007818CD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 w:rsidRPr="007818CD">
        <w:rPr>
          <w:rFonts w:asciiTheme="majorHAnsi" w:hAnsiTheme="majorHAnsi" w:cstheme="majorHAnsi"/>
        </w:rPr>
        <w:t>Invitare altri utenti ad unirsi al partecipante invitante. Nel caso l’invito venga accettato, viene creato un team;</w:t>
      </w:r>
    </w:p>
    <w:p w14:paraId="6DDDFA63" w14:textId="3F85AA49" w:rsidR="00ED4A08" w:rsidRPr="007818CD" w:rsidRDefault="007818CD" w:rsidP="007818CD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 w:rsidRPr="007818CD">
        <w:rPr>
          <w:rFonts w:asciiTheme="majorHAnsi" w:hAnsiTheme="majorHAnsi" w:cstheme="majorHAnsi"/>
        </w:rPr>
        <w:t xml:space="preserve">Accettare o rifiutare </w:t>
      </w:r>
      <w:r>
        <w:rPr>
          <w:rFonts w:asciiTheme="majorHAnsi" w:hAnsiTheme="majorHAnsi" w:cstheme="majorHAnsi"/>
        </w:rPr>
        <w:t>invit</w:t>
      </w:r>
      <w:r w:rsidR="00142446"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</w:rPr>
        <w:t xml:space="preserve"> da parte di altri partecipanti</w:t>
      </w:r>
      <w:r w:rsidRPr="007818CD">
        <w:rPr>
          <w:rFonts w:asciiTheme="majorHAnsi" w:hAnsiTheme="majorHAnsi" w:cstheme="majorHAnsi"/>
        </w:rPr>
        <w:t>.</w:t>
      </w:r>
    </w:p>
    <w:p w14:paraId="4F58A50D" w14:textId="77777777" w:rsidR="00E0134A" w:rsidRDefault="00D75A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</w:t>
      </w:r>
      <w:r w:rsidR="007818CD">
        <w:rPr>
          <w:rFonts w:asciiTheme="majorHAnsi" w:hAnsiTheme="majorHAnsi" w:cstheme="majorHAnsi"/>
        </w:rPr>
        <w:t xml:space="preserve">: </w:t>
      </w:r>
    </w:p>
    <w:p w14:paraId="3FE12B25" w14:textId="65523DBF" w:rsidR="00E0134A" w:rsidRPr="009B5CC1" w:rsidRDefault="00E0134A" w:rsidP="009B5CC1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Pr="00E0134A">
        <w:rPr>
          <w:rFonts w:asciiTheme="majorHAnsi" w:hAnsiTheme="majorHAnsi" w:cstheme="majorHAnsi"/>
        </w:rPr>
        <w:t>nvia soluzioni ai giudici nel corso della gara;</w:t>
      </w:r>
    </w:p>
    <w:p w14:paraId="435F88C9" w14:textId="69D0CDE1" w:rsidR="00E0134A" w:rsidRPr="00E0134A" w:rsidRDefault="00386DFA" w:rsidP="00E0134A">
      <w:pPr>
        <w:pStyle w:val="Titolo1"/>
      </w:pPr>
      <w:bookmarkStart w:id="13" w:name="_Toc195884513"/>
      <w:r>
        <w:t>Relazioni e associazioni</w:t>
      </w:r>
      <w:bookmarkEnd w:id="13"/>
    </w:p>
    <w:p w14:paraId="4B5B26E0" w14:textId="03BEA228" w:rsidR="00E0134A" w:rsidRDefault="00386DFA">
      <w:pPr>
        <w:rPr>
          <w:rFonts w:asciiTheme="majorHAnsi" w:hAnsiTheme="majorHAnsi" w:cstheme="majorHAnsi"/>
        </w:rPr>
      </w:pPr>
      <w:r w:rsidRPr="00BF01D5">
        <w:rPr>
          <w:rFonts w:asciiTheme="majorHAnsi" w:hAnsiTheme="majorHAnsi" w:cstheme="majorHAnsi"/>
        </w:rPr>
        <w:t>Un Hackathon ha:</w:t>
      </w:r>
    </w:p>
    <w:p w14:paraId="7591E44F" w14:textId="3459ADFE" w:rsidR="00E0134A" w:rsidRDefault="00E0134A" w:rsidP="00E0134A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 w:rsidRPr="00E0134A">
        <w:rPr>
          <w:rFonts w:asciiTheme="majorHAnsi" w:hAnsiTheme="majorHAnsi" w:cstheme="majorHAnsi"/>
        </w:rPr>
        <w:t>Più partecipanti</w:t>
      </w:r>
    </w:p>
    <w:p w14:paraId="3FFF3DF3" w14:textId="0C02F100" w:rsidR="00E0134A" w:rsidRDefault="00E0134A" w:rsidP="00E0134A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 w:rsidRPr="00E0134A">
        <w:rPr>
          <w:rFonts w:asciiTheme="majorHAnsi" w:hAnsiTheme="majorHAnsi" w:cstheme="majorHAnsi"/>
        </w:rPr>
        <w:t>Più giudici</w:t>
      </w:r>
    </w:p>
    <w:p w14:paraId="40918936" w14:textId="77777777" w:rsidR="00E0134A" w:rsidRDefault="00E0134A" w:rsidP="00E0134A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 w:rsidRPr="00E0134A">
        <w:rPr>
          <w:rFonts w:asciiTheme="majorHAnsi" w:hAnsiTheme="majorHAnsi" w:cstheme="majorHAnsi"/>
        </w:rPr>
        <w:t>Più team</w:t>
      </w:r>
    </w:p>
    <w:p w14:paraId="671AACFF" w14:textId="77777777" w:rsidR="00E0134A" w:rsidRDefault="00E0134A" w:rsidP="00E0134A">
      <w:pPr>
        <w:pStyle w:val="Paragrafoelenco"/>
        <w:rPr>
          <w:rFonts w:asciiTheme="majorHAnsi" w:hAnsiTheme="majorHAnsi" w:cstheme="majorHAnsi"/>
        </w:rPr>
      </w:pPr>
    </w:p>
    <w:p w14:paraId="05DA6159" w14:textId="77777777" w:rsidR="00790379" w:rsidRDefault="00386DFA" w:rsidP="00E0134A">
      <w:pPr>
        <w:pStyle w:val="Paragrafoelenco"/>
        <w:ind w:left="0"/>
        <w:rPr>
          <w:rFonts w:asciiTheme="majorHAnsi" w:hAnsiTheme="majorHAnsi" w:cstheme="majorHAnsi"/>
        </w:rPr>
      </w:pPr>
      <w:r w:rsidRPr="00E0134A">
        <w:rPr>
          <w:rFonts w:asciiTheme="majorHAnsi" w:hAnsiTheme="majorHAnsi" w:cstheme="majorHAnsi"/>
        </w:rPr>
        <w:t>Ogni Team è composto da uno o più partecipanti ed è associato a un solo hackathon.</w:t>
      </w:r>
      <w:r w:rsidRPr="00E0134A">
        <w:rPr>
          <w:rFonts w:asciiTheme="majorHAnsi" w:hAnsiTheme="majorHAnsi" w:cstheme="majorHAnsi"/>
        </w:rPr>
        <w:br/>
        <w:t>Un team invia una soluzione sotto forma di Documento, che contiene informazioni come data</w:t>
      </w:r>
      <w:r w:rsidR="00950AA0" w:rsidRPr="00E0134A">
        <w:rPr>
          <w:rFonts w:asciiTheme="majorHAnsi" w:hAnsiTheme="majorHAnsi" w:cstheme="majorHAnsi"/>
        </w:rPr>
        <w:t xml:space="preserve"> di creazione, versione del documento e descrizione.</w:t>
      </w:r>
      <w:r w:rsidRPr="00E0134A">
        <w:rPr>
          <w:rFonts w:asciiTheme="majorHAnsi" w:hAnsiTheme="majorHAnsi" w:cstheme="majorHAnsi"/>
        </w:rPr>
        <w:br/>
        <w:t>Ogni team può avere uno o più documenti.</w:t>
      </w:r>
    </w:p>
    <w:p w14:paraId="74E5997B" w14:textId="4002C2F1" w:rsidR="00DC5E8B" w:rsidRPr="00E0134A" w:rsidRDefault="00386DFA" w:rsidP="00E0134A">
      <w:pPr>
        <w:pStyle w:val="Paragrafoelenco"/>
        <w:ind w:left="0"/>
        <w:rPr>
          <w:rFonts w:asciiTheme="majorHAnsi" w:hAnsiTheme="majorHAnsi" w:cstheme="majorHAnsi"/>
        </w:rPr>
      </w:pPr>
      <w:r w:rsidRPr="00E0134A">
        <w:rPr>
          <w:rFonts w:asciiTheme="majorHAnsi" w:hAnsiTheme="majorHAnsi" w:cstheme="majorHAnsi"/>
        </w:rPr>
        <w:br/>
        <w:t>I Giudici assegnano voti ai documenti attraverso l'entità Voto, che contiene valore numerico e un commento.</w:t>
      </w:r>
      <w:r w:rsidRPr="00E0134A">
        <w:rPr>
          <w:rFonts w:asciiTheme="majorHAnsi" w:hAnsiTheme="majorHAnsi" w:cstheme="majorHAnsi"/>
        </w:rPr>
        <w:br/>
        <w:t xml:space="preserve">Le operazioni di invito </w:t>
      </w:r>
      <w:r w:rsidR="00790379">
        <w:rPr>
          <w:rFonts w:asciiTheme="majorHAnsi" w:hAnsiTheme="majorHAnsi" w:cstheme="majorHAnsi"/>
        </w:rPr>
        <w:t xml:space="preserve">tra gli utenti </w:t>
      </w:r>
      <w:r w:rsidRPr="00E0134A">
        <w:rPr>
          <w:rFonts w:asciiTheme="majorHAnsi" w:hAnsiTheme="majorHAnsi" w:cstheme="majorHAnsi"/>
        </w:rPr>
        <w:t>sono modellate come relazioni dirette tra le classi</w:t>
      </w:r>
      <w:r w:rsidR="00950AA0" w:rsidRPr="00E0134A">
        <w:rPr>
          <w:rFonts w:asciiTheme="majorHAnsi" w:hAnsiTheme="majorHAnsi" w:cstheme="majorHAnsi"/>
        </w:rPr>
        <w:t>.</w:t>
      </w:r>
    </w:p>
    <w:p w14:paraId="11530B5A" w14:textId="77777777" w:rsidR="00DC5E8B" w:rsidRDefault="00DC5E8B"/>
    <w:p w14:paraId="20B5180A" w14:textId="77777777" w:rsidR="00ED4A08" w:rsidRDefault="00386DFA">
      <w:pPr>
        <w:pStyle w:val="Titolo1"/>
      </w:pPr>
      <w:bookmarkStart w:id="14" w:name="_Toc195884514"/>
      <w:r>
        <w:lastRenderedPageBreak/>
        <w:t>Scelte progettuali</w:t>
      </w:r>
      <w:bookmarkEnd w:id="14"/>
    </w:p>
    <w:p w14:paraId="5E680BB3" w14:textId="50261355" w:rsidR="00ED4A08" w:rsidRPr="003C3063" w:rsidRDefault="00386DFA">
      <w:pPr>
        <w:rPr>
          <w:rFonts w:asciiTheme="majorHAnsi" w:hAnsiTheme="majorHAnsi" w:cstheme="majorHAnsi"/>
        </w:rPr>
      </w:pPr>
      <w:r w:rsidRPr="003C3063">
        <w:rPr>
          <w:rFonts w:asciiTheme="majorHAnsi" w:hAnsiTheme="majorHAnsi" w:cstheme="majorHAnsi"/>
        </w:rPr>
        <w:br/>
        <w:t>L'uso dell’ereditarietà permette una gestione uniforme degli utenti, con logica specifica nelle sottoclassi.</w:t>
      </w:r>
      <w:r w:rsidRPr="003C3063">
        <w:rPr>
          <w:rFonts w:asciiTheme="majorHAnsi" w:hAnsiTheme="majorHAnsi" w:cstheme="majorHAnsi"/>
        </w:rPr>
        <w:br/>
        <w:t>Le operazioni sono distribuite in modo coerente: ad esempio, l'organizzatore è l’unico a poter aprire la registrazione, mentre i partecipanti gestiscono i team.</w:t>
      </w:r>
      <w:r w:rsidRPr="003C3063">
        <w:rPr>
          <w:rFonts w:asciiTheme="majorHAnsi" w:hAnsiTheme="majorHAnsi" w:cstheme="majorHAnsi"/>
        </w:rPr>
        <w:br/>
        <w:t>Il sistema è pensato per essere estensibile: è possibile aggiungere nuove funzionalità senza alterare le relazioni fondamentali.</w:t>
      </w:r>
    </w:p>
    <w:p w14:paraId="5A6C85DC" w14:textId="77777777" w:rsidR="004E0231" w:rsidRPr="003C3063" w:rsidRDefault="004E0231" w:rsidP="004E0231">
      <w:pPr>
        <w:pStyle w:val="Paragrafoelenco"/>
        <w:numPr>
          <w:ilvl w:val="0"/>
          <w:numId w:val="11"/>
        </w:numPr>
        <w:rPr>
          <w:rFonts w:asciiTheme="majorHAnsi" w:hAnsiTheme="majorHAnsi" w:cstheme="majorHAnsi"/>
        </w:rPr>
      </w:pPr>
      <w:r w:rsidRPr="003C3063">
        <w:rPr>
          <w:rFonts w:asciiTheme="majorHAnsi" w:hAnsiTheme="majorHAnsi" w:cstheme="majorHAnsi"/>
        </w:rPr>
        <w:t>Un singolo Organizzatore ha la possibilità di organizzare più eventi Hackathon.</w:t>
      </w:r>
    </w:p>
    <w:p w14:paraId="58936236" w14:textId="63637E39" w:rsidR="004E0231" w:rsidRPr="003C3063" w:rsidRDefault="004E0231" w:rsidP="004E0231">
      <w:pPr>
        <w:pStyle w:val="Paragrafoelenco"/>
        <w:numPr>
          <w:ilvl w:val="0"/>
          <w:numId w:val="11"/>
        </w:numPr>
        <w:rPr>
          <w:rFonts w:asciiTheme="majorHAnsi" w:hAnsiTheme="majorHAnsi" w:cstheme="majorHAnsi"/>
        </w:rPr>
      </w:pPr>
      <w:r w:rsidRPr="003C3063">
        <w:rPr>
          <w:rFonts w:asciiTheme="majorHAnsi" w:hAnsiTheme="majorHAnsi" w:cstheme="majorHAnsi"/>
        </w:rPr>
        <w:t>Un Giudice può essere presente a più Hackathon.</w:t>
      </w:r>
    </w:p>
    <w:p w14:paraId="3CD3AAAB" w14:textId="00806445" w:rsidR="004E0231" w:rsidRPr="003C3063" w:rsidRDefault="004E0231" w:rsidP="004E0231">
      <w:pPr>
        <w:pStyle w:val="Paragrafoelenco"/>
        <w:numPr>
          <w:ilvl w:val="0"/>
          <w:numId w:val="11"/>
        </w:numPr>
        <w:rPr>
          <w:rFonts w:asciiTheme="majorHAnsi" w:hAnsiTheme="majorHAnsi" w:cstheme="majorHAnsi"/>
        </w:rPr>
      </w:pPr>
      <w:r w:rsidRPr="003C3063">
        <w:rPr>
          <w:rFonts w:asciiTheme="majorHAnsi" w:hAnsiTheme="majorHAnsi" w:cstheme="majorHAnsi"/>
        </w:rPr>
        <w:t>Un Partecipante può essere iscritto a più Hackathon.</w:t>
      </w:r>
    </w:p>
    <w:p w14:paraId="73C1EB3C" w14:textId="77777777" w:rsidR="00BF2375" w:rsidRDefault="00BF2375" w:rsidP="00BF2375"/>
    <w:sectPr w:rsidR="00BF23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F8728E"/>
    <w:multiLevelType w:val="hybridMultilevel"/>
    <w:tmpl w:val="6FAEC52C"/>
    <w:lvl w:ilvl="0" w:tplc="41A486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92DDA"/>
    <w:multiLevelType w:val="hybridMultilevel"/>
    <w:tmpl w:val="263664D0"/>
    <w:lvl w:ilvl="0" w:tplc="3B8A9F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813B5"/>
    <w:multiLevelType w:val="hybridMultilevel"/>
    <w:tmpl w:val="F9CCC920"/>
    <w:lvl w:ilvl="0" w:tplc="6156B3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295731">
    <w:abstractNumId w:val="8"/>
  </w:num>
  <w:num w:numId="2" w16cid:durableId="1144353641">
    <w:abstractNumId w:val="6"/>
  </w:num>
  <w:num w:numId="3" w16cid:durableId="1786385078">
    <w:abstractNumId w:val="5"/>
  </w:num>
  <w:num w:numId="4" w16cid:durableId="1236359980">
    <w:abstractNumId w:val="4"/>
  </w:num>
  <w:num w:numId="5" w16cid:durableId="1494570038">
    <w:abstractNumId w:val="7"/>
  </w:num>
  <w:num w:numId="6" w16cid:durableId="807472745">
    <w:abstractNumId w:val="3"/>
  </w:num>
  <w:num w:numId="7" w16cid:durableId="1005522647">
    <w:abstractNumId w:val="2"/>
  </w:num>
  <w:num w:numId="8" w16cid:durableId="1194810970">
    <w:abstractNumId w:val="1"/>
  </w:num>
  <w:num w:numId="9" w16cid:durableId="52166704">
    <w:abstractNumId w:val="0"/>
  </w:num>
  <w:num w:numId="10" w16cid:durableId="1053698985">
    <w:abstractNumId w:val="10"/>
  </w:num>
  <w:num w:numId="11" w16cid:durableId="943344308">
    <w:abstractNumId w:val="11"/>
  </w:num>
  <w:num w:numId="12" w16cid:durableId="1801917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8EE"/>
    <w:rsid w:val="00034616"/>
    <w:rsid w:val="0006063C"/>
    <w:rsid w:val="000609BD"/>
    <w:rsid w:val="000B2148"/>
    <w:rsid w:val="000D1154"/>
    <w:rsid w:val="000F7E3D"/>
    <w:rsid w:val="001253FC"/>
    <w:rsid w:val="00142446"/>
    <w:rsid w:val="0015074B"/>
    <w:rsid w:val="0015597F"/>
    <w:rsid w:val="001611F6"/>
    <w:rsid w:val="001C76E2"/>
    <w:rsid w:val="001E599C"/>
    <w:rsid w:val="001E6D24"/>
    <w:rsid w:val="0029639D"/>
    <w:rsid w:val="002A3AC6"/>
    <w:rsid w:val="002B2A4C"/>
    <w:rsid w:val="002F0C4B"/>
    <w:rsid w:val="002F6AB6"/>
    <w:rsid w:val="00326F90"/>
    <w:rsid w:val="00330D1B"/>
    <w:rsid w:val="00386DFA"/>
    <w:rsid w:val="003C3063"/>
    <w:rsid w:val="0040476C"/>
    <w:rsid w:val="004E0231"/>
    <w:rsid w:val="0050088D"/>
    <w:rsid w:val="00536ACA"/>
    <w:rsid w:val="005810B6"/>
    <w:rsid w:val="00645BC1"/>
    <w:rsid w:val="006C6F35"/>
    <w:rsid w:val="006C78E0"/>
    <w:rsid w:val="00766A80"/>
    <w:rsid w:val="007818CD"/>
    <w:rsid w:val="00790379"/>
    <w:rsid w:val="007C07A4"/>
    <w:rsid w:val="007D2BC8"/>
    <w:rsid w:val="007D578E"/>
    <w:rsid w:val="007F6EBB"/>
    <w:rsid w:val="0083384D"/>
    <w:rsid w:val="008C1160"/>
    <w:rsid w:val="008E4964"/>
    <w:rsid w:val="00912D35"/>
    <w:rsid w:val="00950AA0"/>
    <w:rsid w:val="00954082"/>
    <w:rsid w:val="009A6C98"/>
    <w:rsid w:val="009B5CC1"/>
    <w:rsid w:val="009C7F00"/>
    <w:rsid w:val="00A06695"/>
    <w:rsid w:val="00A34103"/>
    <w:rsid w:val="00A83BCF"/>
    <w:rsid w:val="00AA1D8D"/>
    <w:rsid w:val="00AE65F3"/>
    <w:rsid w:val="00B22038"/>
    <w:rsid w:val="00B31B06"/>
    <w:rsid w:val="00B47730"/>
    <w:rsid w:val="00B50ED1"/>
    <w:rsid w:val="00BA015D"/>
    <w:rsid w:val="00BE33AD"/>
    <w:rsid w:val="00BF01D5"/>
    <w:rsid w:val="00BF2375"/>
    <w:rsid w:val="00C37EF1"/>
    <w:rsid w:val="00C72CAF"/>
    <w:rsid w:val="00CB0664"/>
    <w:rsid w:val="00D0131C"/>
    <w:rsid w:val="00D75A37"/>
    <w:rsid w:val="00DC5E8B"/>
    <w:rsid w:val="00DC6725"/>
    <w:rsid w:val="00E0134A"/>
    <w:rsid w:val="00E33617"/>
    <w:rsid w:val="00E5412F"/>
    <w:rsid w:val="00E601E8"/>
    <w:rsid w:val="00ED0DFD"/>
    <w:rsid w:val="00ED30C5"/>
    <w:rsid w:val="00ED4A08"/>
    <w:rsid w:val="00F52B0C"/>
    <w:rsid w:val="00F55651"/>
    <w:rsid w:val="00F623F5"/>
    <w:rsid w:val="00F641FB"/>
    <w:rsid w:val="00FC693F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A2FB5B"/>
  <w14:defaultImageDpi w14:val="300"/>
  <w15:docId w15:val="{1CB4698A-CFC6-4C2C-8A71-F190B21A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AE65F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E65F3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0F7E3D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F7E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6651ADAA97D4B94AA1F48D6293F89" ma:contentTypeVersion="11" ma:contentTypeDescription="Create a new document." ma:contentTypeScope="" ma:versionID="4d16effb0f86cabdc933c7c3fe516408">
  <xsd:schema xmlns:xsd="http://www.w3.org/2001/XMLSchema" xmlns:xs="http://www.w3.org/2001/XMLSchema" xmlns:p="http://schemas.microsoft.com/office/2006/metadata/properties" xmlns:ns2="8aedfee6-a3a1-4746-b5ef-8d64bc9ce8ec" xmlns:ns3="b086bda3-028f-446d-80e0-70c2bb477046" targetNamespace="http://schemas.microsoft.com/office/2006/metadata/properties" ma:root="true" ma:fieldsID="e46b7ad3a93a42aa14b79f3328c92895" ns2:_="" ns3:_="">
    <xsd:import namespace="8aedfee6-a3a1-4746-b5ef-8d64bc9ce8ec"/>
    <xsd:import namespace="b086bda3-028f-446d-80e0-70c2bb4770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dfee6-a3a1-4746-b5ef-8d64bc9ce8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6bda3-028f-446d-80e0-70c2bb47704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15cac35-4c72-4206-a16e-c67c5763794d}" ma:internalName="TaxCatchAll" ma:showField="CatchAllData" ma:web="b086bda3-028f-446d-80e0-70c2bb4770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edfee6-a3a1-4746-b5ef-8d64bc9ce8ec" xsi:nil="true"/>
    <lcf76f155ced4ddcb4097134ff3c332f xmlns="8aedfee6-a3a1-4746-b5ef-8d64bc9ce8ec">
      <Terms xmlns="http://schemas.microsoft.com/office/infopath/2007/PartnerControls"/>
    </lcf76f155ced4ddcb4097134ff3c332f>
    <TaxCatchAll xmlns="b086bda3-028f-446d-80e0-70c2bb477046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041CDA-99E7-4F2A-BDC5-60650E961871}"/>
</file>

<file path=customXml/itemProps3.xml><?xml version="1.0" encoding="utf-8"?>
<ds:datastoreItem xmlns:ds="http://schemas.openxmlformats.org/officeDocument/2006/customXml" ds:itemID="{5FDAE90A-79E9-4119-AADB-555F9570864F}"/>
</file>

<file path=customXml/itemProps4.xml><?xml version="1.0" encoding="utf-8"?>
<ds:datastoreItem xmlns:ds="http://schemas.openxmlformats.org/officeDocument/2006/customXml" ds:itemID="{BFEBD604-5868-47DD-A647-AF084C326C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alessio somma</cp:lastModifiedBy>
  <cp:revision>4</cp:revision>
  <dcterms:created xsi:type="dcterms:W3CDTF">2025-04-18T14:42:00Z</dcterms:created>
  <dcterms:modified xsi:type="dcterms:W3CDTF">2025-04-22T18:24:00Z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0x0101007B76651ADAA97D4B94AA1F48D6293F89</vt:lpwstr>
  </property>
</Properties>
</file>