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 w:after="200"/>
        <w:jc w:val="center"/>
      </w:pPr>
      <w:r>
        <w:rPr>
          <w:b/>
          <w:i w:val="0"/>
          <w:color w:val="595959"/>
          <w:sz w:val="36"/>
        </w:rPr>
        <w:t>宠物商城系统</w:t>
      </w:r>
    </w:p>
    <w:p>
      <w:pPr>
        <w:spacing w:after="240"/>
        <w:jc w:val="center"/>
      </w:pPr>
      <w:r>
        <w:rPr>
          <w:b/>
          <w:i w:val="0"/>
          <w:color w:val="2E74B5"/>
          <w:sz w:val="52"/>
        </w:rPr>
        <w:t>AI 智能客服模块用例规约</w:t>
      </w:r>
    </w:p>
    <w:p>
      <w:pPr>
        <w:spacing w:after="840"/>
        <w:jc w:val="center"/>
      </w:pPr>
      <w:r>
        <w:rPr>
          <w:b w:val="0"/>
          <w:i w:val="0"/>
          <w:color w:val="1F4D78"/>
          <w:sz w:val="28"/>
        </w:rPr>
        <w:t>登录用户使用 AI 智能客服进行宠物咨询与上下文追问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内容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文档类型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复杂业务场景用例规约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适用模块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微信小程序 AI 客服页、后端 AI chat 接口、AI 对话记录表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业务约束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AI 模块仅允许登录用户访问，匿名用户不可使用 AI 咨询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版本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V1.0</w:t>
            </w:r>
          </w:p>
        </w:tc>
      </w:tr>
    </w:tbl>
    <w:p>
      <w:pPr>
        <w:spacing w:before="1200"/>
        <w:jc w:val="center"/>
      </w:pPr>
      <w:r>
        <w:rPr>
          <w:b w:val="0"/>
          <w:i w:val="0"/>
          <w:color w:val="595959"/>
          <w:sz w:val="22"/>
        </w:rPr>
        <w:t>生成日期：2026-06-25</w:t>
      </w:r>
    </w:p>
    <w:p>
      <w:r>
        <w:br w:type="page"/>
      </w:r>
    </w:p>
    <w:p>
      <w:pPr>
        <w:pStyle w:val="Heading1"/>
        <w:spacing w:before="320" w:after="160"/>
      </w:pPr>
      <w:r>
        <w:t>修订记录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1700"/>
        <w:gridCol w:w="5100"/>
        <w:gridCol w:w="146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版本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日期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说明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作者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V1.0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2026-06-25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形成 AI 智能客服模块用例规约初稿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项目组</w:t>
            </w:r>
          </w:p>
        </w:tc>
      </w:tr>
    </w:tbl>
    <w:p>
      <w:pPr>
        <w:pStyle w:val="Heading1"/>
        <w:spacing w:before="320" w:after="160"/>
      </w:pPr>
      <w:r>
        <w:t>章节目录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1. 用例概述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2. 参与者与业务边界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3. 前置条件与后置条件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4. 主成功场景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5. 扩展流程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6. 异常流程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7. 业务规则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8. 接口与数据说明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9. 验收场景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核心约束：AI 智能客服属于登录后能力。未登录用户和 token 失效用户不得访问 AI 咨询接口，也不得产生服务端 AI 会话记录。</w:t>
            </w:r>
          </w:p>
        </w:tc>
      </w:tr>
    </w:tbl>
    <w:p>
      <w:pPr>
        <w:pStyle w:val="Heading1"/>
        <w:spacing w:before="320" w:after="160"/>
      </w:pPr>
      <w:r>
        <w:t>1. 用例概述</w:t>
      </w:r>
    </w:p>
    <w:p>
      <w:pPr>
        <w:spacing w:before="0" w:after="120" w:line="264" w:lineRule="auto"/>
      </w:pPr>
      <w:r>
        <w:rPr>
          <w:b w:val="0"/>
          <w:i w:val="0"/>
          <w:color w:val="202020"/>
        </w:rPr>
        <w:t>本用例描述已登录小程序用户在宠物商城中使用 AI 智能客服进行宠物护理、商品、订单或售后咨询的完整业务过程。系统通过登录态校验保护 AI 能力，通过会话 ID 维护上下文，并将用户消息和 AI 回复记录到 ai_chat_record 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内容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用例名称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登录用户使用 AI 智能客服会话咨询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业务目标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为登录用户提供可追问、可记录、可兜底的宠物咨询和商城客服辅助能力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触发条件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已登录用户在小程序 pages/chat 页面输入问题并点击发送，或选择快捷问题发起咨询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主要输入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用户消息、sessionId、modelMode、petProfile、用户 token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主要输出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AI 回复内容、建议追问、推荐项、服务端 sessionId、会话历史记录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完成标志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小程序展示完整 AI 回复，服务端保存用户与 assistant 两类消息记录</w:t>
            </w:r>
          </w:p>
        </w:tc>
      </w:tr>
    </w:tbl>
    <w:p>
      <w:pPr>
        <w:pStyle w:val="Heading1"/>
        <w:spacing w:before="320" w:after="160"/>
      </w:pPr>
      <w:r>
        <w:t>2. 参与者与业务边界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700"/>
        <w:gridCol w:w="57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参与者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类型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职责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已登录小程序用户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主参与者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进入智能客服页，提出宠物护理、商品、订单或售后问题，并基于回复继续追问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小程序前端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系统边界内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校验本地登录态，发送携带 token 的请求，解析 SSE 事件并展示流式回复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后端 AI 服务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系统边界内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校验请求、生成或复用 sessionId、读取上下文、保存对话记录、调用模型或兜底回复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DeepSeek 模型服务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外部服务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根据系统提示词、上下文和用户消息生成 AI 回复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对话记录存储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系统边界内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保存 ai_chat_record，用于上下文追问和会话删除</w:t>
            </w:r>
          </w:p>
        </w:tc>
      </w:tr>
    </w:tbl>
    <w:p>
      <w:pPr>
        <w:spacing w:before="0" w:after="120" w:line="264" w:lineRule="auto"/>
      </w:pPr>
      <w:r>
        <w:rPr>
          <w:b w:val="0"/>
          <w:i w:val="0"/>
          <w:color w:val="202020"/>
        </w:rPr>
        <w:t>业务边界：本用例不覆盖完整订单状态机、不执行真实医疗诊断、不直接查询实时库存或物流。涉及无法确认的平台数据时，AI 应提示用户补充信息或前往对应页面查询。</w:t>
      </w:r>
    </w:p>
    <w:p>
      <w:pPr>
        <w:pStyle w:val="Heading1"/>
        <w:spacing w:before="320" w:after="160"/>
      </w:pPr>
      <w:r>
        <w:t>3. 前置条件与后置条件</w:t>
      </w:r>
    </w:p>
    <w:p>
      <w:pPr>
        <w:pStyle w:val="Heading2"/>
        <w:spacing w:before="240" w:after="120"/>
      </w:pPr>
      <w:r>
        <w:t>3.1 前置条件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用户已经完成登录，且 token 有效。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AI 模块仅向登录用户开放；匿名用户不能进入咨询流程或发送 AI 请求。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小程序能够访问后端服务，后端 AI 接口可被调用。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AI 配置可用时调用 DeepSeek 模型；未配置或调用失败时允许返回系统兜底回复。</w:t>
      </w:r>
    </w:p>
    <w:p>
      <w:pPr>
        <w:pStyle w:val="Heading2"/>
        <w:spacing w:before="240" w:after="120"/>
      </w:pPr>
      <w:r>
        <w:t>3.2 后置条件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系统生成或复用本次会话的 sessionId。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用户消息和 AI 回复均写入 ai_chat_record，并绑定登录用户 user_id。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小程序保存会话 ID 和本地会话历史，用户可继续上下文追问。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用户删除会话时，服务端删除对应 sessionId 的对话记录。</w:t>
      </w:r>
    </w:p>
    <w:p>
      <w:pPr>
        <w:pStyle w:val="Heading1"/>
        <w:spacing w:before="320" w:after="160"/>
      </w:pPr>
      <w:r>
        <w:t>4. 主成功场景</w:t>
      </w:r>
    </w:p>
    <w:p>
      <w:pPr>
        <w:pStyle w:val="ListNumber"/>
        <w:spacing w:before="0" w:after="80" w:line="280" w:lineRule="auto"/>
      </w:pPr>
      <w:r>
        <w:rPr>
          <w:b w:val="0"/>
          <w:i w:val="0"/>
          <w:color w:val="202020"/>
        </w:rPr>
        <w:t>用户登录小程序并进入 AI 智能客服页。</w:t>
      </w:r>
    </w:p>
    <w:p>
      <w:pPr>
        <w:pStyle w:val="ListNumber"/>
        <w:spacing w:before="0" w:after="80" w:line="280" w:lineRule="auto"/>
      </w:pPr>
      <w:r>
        <w:rPr>
          <w:b w:val="0"/>
          <w:i w:val="0"/>
          <w:color w:val="202020"/>
        </w:rPr>
        <w:t>系统校验用户登录状态和 token，确认用户具备 AI 咨询访问权限。</w:t>
      </w:r>
    </w:p>
    <w:p>
      <w:pPr>
        <w:pStyle w:val="ListNumber"/>
        <w:spacing w:before="0" w:after="80" w:line="280" w:lineRule="auto"/>
      </w:pPr>
      <w:r>
        <w:rPr>
          <w:b w:val="0"/>
          <w:i w:val="0"/>
          <w:color w:val="202020"/>
        </w:rPr>
        <w:t>系统展示欢迎语、快捷问题、模型模式和历史会话入口。</w:t>
      </w:r>
    </w:p>
    <w:p>
      <w:pPr>
        <w:pStyle w:val="ListNumber"/>
        <w:spacing w:before="0" w:after="80" w:line="280" w:lineRule="auto"/>
      </w:pPr>
      <w:r>
        <w:rPr>
          <w:b w:val="0"/>
          <w:i w:val="0"/>
          <w:color w:val="202020"/>
        </w:rPr>
        <w:t>用户输入宠物护理、商品、订单或售后问题并点击发送。</w:t>
      </w:r>
    </w:p>
    <w:p>
      <w:pPr>
        <w:pStyle w:val="ListNumber"/>
        <w:spacing w:before="0" w:after="80" w:line="280" w:lineRule="auto"/>
      </w:pPr>
      <w:r>
        <w:rPr>
          <w:b w:val="0"/>
          <w:i w:val="0"/>
          <w:color w:val="202020"/>
        </w:rPr>
        <w:t>小程序携带 Authorization: Bearer &lt;token&gt; 调用 POST /api/ai/chat/stream。</w:t>
      </w:r>
    </w:p>
    <w:p>
      <w:pPr>
        <w:pStyle w:val="ListNumber"/>
        <w:spacing w:before="0" w:after="80" w:line="280" w:lineRule="auto"/>
      </w:pPr>
      <w:r>
        <w:rPr>
          <w:b w:val="0"/>
          <w:i w:val="0"/>
          <w:color w:val="202020"/>
        </w:rPr>
        <w:t>后端生成新的 sessionId，或复用请求中的 sessionId。</w:t>
      </w:r>
    </w:p>
    <w:p>
      <w:pPr>
        <w:pStyle w:val="ListNumber"/>
        <w:spacing w:before="0" w:after="80" w:line="280" w:lineRule="auto"/>
      </w:pPr>
      <w:r>
        <w:rPr>
          <w:b w:val="0"/>
          <w:i w:val="0"/>
          <w:color w:val="202020"/>
        </w:rPr>
        <w:t>后端读取当前会话最近 8 条上下文记录。</w:t>
      </w:r>
    </w:p>
    <w:p>
      <w:pPr>
        <w:pStyle w:val="ListNumber"/>
        <w:spacing w:before="0" w:after="80" w:line="280" w:lineRule="auto"/>
      </w:pPr>
      <w:r>
        <w:rPr>
          <w:b w:val="0"/>
          <w:i w:val="0"/>
          <w:color w:val="202020"/>
        </w:rPr>
        <w:t>后端保存用户消息，role 记为 user。</w:t>
      </w:r>
    </w:p>
    <w:p>
      <w:pPr>
        <w:pStyle w:val="ListNumber"/>
        <w:spacing w:before="0" w:after="80" w:line="280" w:lineRule="auto"/>
      </w:pPr>
      <w:r>
        <w:rPr>
          <w:b w:val="0"/>
          <w:i w:val="0"/>
          <w:color w:val="202020"/>
        </w:rPr>
        <w:t>AI 服务根据系统提示词、宠物档案、上下文和用户问题生成回复。</w:t>
      </w:r>
    </w:p>
    <w:p>
      <w:pPr>
        <w:pStyle w:val="ListNumber"/>
        <w:spacing w:before="0" w:after="80" w:line="280" w:lineRule="auto"/>
      </w:pPr>
      <w:r>
        <w:rPr>
          <w:b w:val="0"/>
          <w:i w:val="0"/>
          <w:color w:val="202020"/>
        </w:rPr>
        <w:t>后端通过 SSE 返回 meta、delta、done 事件。</w:t>
      </w:r>
    </w:p>
    <w:p>
      <w:pPr>
        <w:pStyle w:val="ListNumber"/>
        <w:spacing w:before="0" w:after="80" w:line="280" w:lineRule="auto"/>
      </w:pPr>
      <w:r>
        <w:rPr>
          <w:b w:val="0"/>
          <w:i w:val="0"/>
          <w:color w:val="202020"/>
        </w:rPr>
        <w:t>小程序逐段解析 delta 事件并实时更新 AI 回复气泡。</w:t>
      </w:r>
    </w:p>
    <w:p>
      <w:pPr>
        <w:pStyle w:val="ListNumber"/>
        <w:spacing w:before="0" w:after="80" w:line="280" w:lineRule="auto"/>
      </w:pPr>
      <w:r>
        <w:rPr>
          <w:b w:val="0"/>
          <w:i w:val="0"/>
          <w:color w:val="202020"/>
        </w:rPr>
        <w:t>后端保存 AI 完整回复，role 记为 assistant。</w:t>
      </w:r>
    </w:p>
    <w:p>
      <w:pPr>
        <w:pStyle w:val="ListNumber"/>
        <w:spacing w:before="0" w:after="80" w:line="280" w:lineRule="auto"/>
      </w:pPr>
      <w:r>
        <w:rPr>
          <w:b w:val="0"/>
          <w:i w:val="0"/>
          <w:color w:val="202020"/>
        </w:rPr>
        <w:t>小程序保存 sessionId 和会话历史，用户可继续追问。</w:t>
      </w:r>
    </w:p>
    <w:p>
      <w:pPr>
        <w:pStyle w:val="Heading1"/>
        <w:spacing w:before="320" w:after="160"/>
      </w:pPr>
      <w:r>
        <w:t>5. 扩展流程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2100"/>
        <w:gridCol w:w="63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编号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扩展点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处理流程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E1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切换模型模式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用户选择 Flash 或 Pro；小程序将 modelMode 写入请求；后端按 modelMode 选择 flashModelName 或 proModelName。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E2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快捷问题发起咨询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用户点击快捷问题；小程序填充输入框并直接发送，后续流程回到主成功场景第 5 步。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E3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新建会话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用户输入 /new 或点击新会话；小程序清空本地 sessionId 和消息列表，并在下次发送时由后端生成新 sessionId。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E4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删除会话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用户删除历史会话；小程序调用 DELETE /api/ai/session/{sessionId}；后端删除对应 ai_chat_record。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E5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流式接口回退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如果当前环境不支持 chunked 或流式请求失败，小程序调用 POST /api/ai/chat 获取普通完整回复。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E6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AI 配置缺失或模型失败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后端返回系统兜底回复，并仍保存用户消息与 assistant 兜底回复，保证体验可完成。</w:t>
            </w:r>
          </w:p>
        </w:tc>
      </w:tr>
    </w:tbl>
    <w:p>
      <w:pPr>
        <w:pStyle w:val="Heading1"/>
        <w:spacing w:before="320" w:after="160"/>
      </w:pPr>
      <w:r>
        <w:t>6. 异常流程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2450"/>
        <w:gridCol w:w="6060"/>
      </w:tblGrid>
      <w:tr>
        <w:trPr>
          <w:tblHeader w:val="true"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编号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异常场景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系统响应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用户未登录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系统拒绝进入 AI 咨询或提示跳转登录页；不得发送 /api/ai/chat 或 /api/ai/chat/stream 请求。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token 失效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后端拒绝请求；小程序提示重新登录，并停止当前 AI 发送流程。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消息为空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小程序不发送请求；后端也通过 message 非空校验拒绝空消息。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后端连接失败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小程序提示后端连接失败，并展示本地兜底提示，不写入服务端会话记录。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SSE 中断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小程序尝试普通 chat 接口回退；若回退成功，展示完整回复并保存会话。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AI 服务超时或异常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后端生成兜底回复，完成 done 响应并保存 assistant 记录。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会话 ID 无效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后端按新会话处理或无法读取历史上下文；用户本次问题仍可获得回复。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疑似严重健康问题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AI 回复必须提示及时联系宠物医生，不能替代专业诊断。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询问库存、物流、订单等无法确认信息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AI 不得编造平台数据，应提示用户提供订单号或前往订单、商品、门店页面确认。</w:t>
            </w:r>
          </w:p>
        </w:tc>
      </w:tr>
    </w:tbl>
    <w:p>
      <w:pPr>
        <w:pStyle w:val="Heading1"/>
        <w:spacing w:before="320" w:after="160"/>
      </w:pPr>
      <w:r>
        <w:t>7. 业务规则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BR-01：AI 模块仅允许登录用户访问，匿名用户不能使用 AI 咨询。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BR-02：所有 AI 请求必须携带有效 token；服务端会话记录中的 user_id 应绑定登录用户。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BR-03：同一 sessionId 下的连续追问应读取最近 8 条上下文，以保证对话连贯。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BR-04：AI 回复可以提供宠物日常护理、饮食、洗护、行为训练和用品选择建议。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BR-05：涉及急性症状、持续恶化、明显疼痛、频繁呕吐腹泻或疑似误食时，AI 必须提示联系宠物医生。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BR-06：AI 不得编造库存、订单状态、物流或门店实时信息；无法确认时应要求用户补充信息或引导到对应功能页。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BR-07：模型不可用、api-key 缺失或调用异常时，系统应给出兜底回复，保证用户获得明确反馈。</w:t>
      </w:r>
    </w:p>
    <w:p>
      <w:pPr>
        <w:pStyle w:val="ListBullet"/>
        <w:spacing w:before="0" w:after="80" w:line="280" w:lineRule="auto"/>
      </w:pPr>
      <w:r>
        <w:rPr>
          <w:b w:val="0"/>
          <w:i w:val="0"/>
          <w:color w:val="202020"/>
        </w:rPr>
        <w:t>BR-08：用户删除会话后，服务端应删除对应 sessionId 的 ai_chat_record 记录。</w:t>
      </w:r>
    </w:p>
    <w:p>
      <w:pPr>
        <w:pStyle w:val="Heading1"/>
        <w:spacing w:before="320" w:after="160"/>
      </w:pPr>
      <w:r>
        <w:t>8. 接口与数据说明</w:t>
      </w:r>
    </w:p>
    <w:p>
      <w:pPr>
        <w:pStyle w:val="Heading2"/>
        <w:spacing w:before="240" w:after="120"/>
      </w:pPr>
      <w:r>
        <w:t>8.1 接口说明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2700"/>
        <w:gridCol w:w="41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接口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访问要求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输入/输出说明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POST /api/ai/chat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仅登录用户可用；请求头 Authorization: Bearer &lt;token&gt;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入参 userId、sessionId、petProfile、modelMode、message；出参 sessionId、reply、suggestions、recommendations。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POST /api/ai/chat/stream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仅登录用户可用；请求头 Authorization: Bearer &lt;token&gt;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返回 text/event-stream；事件包括 meta(sessionId)、delta(content)、done(AiChatResponse)。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DELETE /api/ai/session/{sessionId}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仅登录用户可用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删除指定 sessionId 的服务端对话记录，用于清理历史会话。</w:t>
            </w:r>
          </w:p>
        </w:tc>
      </w:tr>
    </w:tbl>
    <w:p>
      <w:pPr>
        <w:pStyle w:val="Heading2"/>
        <w:spacing w:before="240" w:after="120"/>
      </w:pPr>
      <w:r>
        <w:t>8.2 数据表说明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100"/>
        <w:gridCol w:w="47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字段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说明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业务要求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id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对话记录主键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使用雪花 ID 或等价唯一 ID。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user_id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登录用户 ID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AI 会话必须绑定登录用户；匿名用户不可使用。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session_id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会话 ID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同一轮连续追问使用同一个 sessionId。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role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消息角色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取值为 user 或 assistant。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content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消息正文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保存用户问题或 AI 完整回复。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create_time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创建时间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用于按时间读取最近上下文。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t>9. 验收场景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2450"/>
        <w:gridCol w:w="6060"/>
      </w:tblGrid>
      <w:tr>
        <w:trPr>
          <w:tblHeader w:val="true"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编号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场景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b/>
                <w:color w:val="202020"/>
                <w:sz w:val="20"/>
              </w:rPr>
              <w:t>验收标准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T1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已登录用户发送宠物护理问题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系统返回 AI 回复，页面逐段展示，ai_chat_record 产生 user 和 assistant 两条记录。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T2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未登录用户进入 AI 模块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系统提示登录或跳转登录页，不允许发送 AI 请求。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T3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token 失效后发送问题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系统提示重新登录，不继续展示 AI 生成回复。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T4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用户连续追问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后端复用 sessionId 并读取最近上下文，回复能承接上一轮问题。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T5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流式请求不可用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小程序回退调用 /api/ai/chat，并展示普通完整回复。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T6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AI 服务异常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系统展示兜底回复，用户体验不中断。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T7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用户删除历史会话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小程序移除本地历史，后端删除对应 sessionId 记录。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T8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用户描述严重健康症状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AI 回复包含及时联系宠物医生的风险提示。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T9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用户询问实时订单或库存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宋体"/>
                <w:color w:val="202020"/>
                <w:sz w:val="20"/>
              </w:rPr>
              <w:t>AI 不编造数据，提示用户补充订单号或前往对应页面确认。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内部课程文档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宠物商城系统 - AI 智能客服模块用例规约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