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t>Введение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Актуальность темы курсовой работы заключается в необходимости автоматизации процесса учёта успеваемости студентов в учебных заведениях. В условиях роста объёмов информации о студентах, учебных планах и результатах сессий, использование бумажных носителей и разрозненных электронных таблиц становится неэффективным. Ручная обработка данных приводит к ошибкам, дублированию информации и затрудняет оперативное получение статистических данных о контингенте учащихся и их академической успеваемости.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тема направлена на создание централизованного хранилища данных и программных средств для автоматизированного ведения журнала успеваемости, учёта студентов по формам обучения и работы с учебными планами. Это позволит сократить время на подготовку отчётов, повысить достоверность информации и обеспечить быстрый доступ к данным для сотрудников учебной части.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проблемы исследования.</w:t>
      </w:r>
      <w:r>
        <w:rPr>
          <w:rFonts w:ascii="Times New Roman" w:hAnsi="Times New Roman" w:cs="Times New Roman"/>
          <w:sz w:val="28"/>
          <w:szCs w:val="28"/>
        </w:rPr>
        <w:t> В процессе выполнения курсовой работы необходимо решить следующие проблемы: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произвести проектирование системы для автоматизированного учёта студентов, учебных планов и успеваемости;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систему для хранения, добавления, изменения и получения информации о контингенте студентов, дисциплинах и оценках;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произвести тестирование системы для проверки корректности работы процедур и функций, включая обработку исключительных ситуаций с использованием курсоров.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Цель курсовой работы.</w:t>
      </w:r>
      <w:r>
        <w:rPr>
          <w:rFonts w:ascii="Times New Roman" w:hAnsi="Times New Roman" w:cs="Times New Roman"/>
          <w:sz w:val="28"/>
          <w:szCs w:val="28"/>
        </w:rPr>
        <w:t> Разработать автоматизированную систему для учёта успеваемости студентов, включающую базу данных и пакет процедур и функций, обеспечивающих выполнение операций над данными о студентах, учебных планах и журнале успеваемости.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Задачи курсовой работы.</w:t>
      </w:r>
      <w:r>
        <w:rPr>
          <w:rFonts w:ascii="Times New Roman" w:hAnsi="Times New Roman" w:cs="Times New Roman"/>
          <w:sz w:val="28"/>
          <w:szCs w:val="28"/>
        </w:rPr>
        <w:t> Для достижения цели необходимо выполнить ряд задач: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определить функциональные возможности системы для работы с данными о студентах, учебных планах и успеваемости;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исследовать предметную область учёта успеваемости студентов и выделить основные информационные объекты;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описать средства разработки, используемые для создания базы данных и программных модулей;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базу данных для хранения информации о студентах, дисциплинах, учебных планах и оценках;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автоматизированную систему для добавления, изменения и получения данных из базы;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написать программные модули, реализующие пакет процедур и функций с использованием курсоров и обработкой исключительных ситуаций;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механизмы защиты информации и обеспечения целостности данных;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инструкцию по эксплуатации системы для конечного пользователя;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инструкцию по установке и настройке программного обеспечения;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произвести общее функциональное тестирование разработанной системы.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Объект исследования.</w:t>
      </w:r>
      <w:r>
        <w:rPr>
          <w:rFonts w:ascii="Times New Roman" w:hAnsi="Times New Roman" w:cs="Times New Roman"/>
          <w:sz w:val="28"/>
          <w:szCs w:val="28"/>
        </w:rPr>
        <w:t> Объектом исследования является процесс автоматизации учёта успеваемости студентов в учебных заведениях, включая ведение данных о контингенте, учебных планах и результатах сдачи экзаменов и зачётов.</w:t>
      </w:r>
    </w:p>
    <w:p w:rsidR="00F71CA9" w:rsidRDefault="0055281E">
      <w:pPr>
        <w:pStyle w:val="ae"/>
        <w:spacing w:after="0"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1CA9" w:rsidRDefault="0055281E">
      <w:pPr>
        <w:pStyle w:val="ae"/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1 Проектирование автоматизированной системы</w:t>
      </w:r>
    </w:p>
    <w:p w:rsidR="00F71CA9" w:rsidRDefault="00F71CA9">
      <w:pPr>
        <w:pStyle w:val="ae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pStyle w:val="ae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 Определение функциональных возможностей системы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/>
          <w:sz w:val="28"/>
          <w:szCs w:val="28"/>
        </w:rPr>
        <w:t>сновная концепция программного продукта заключается в создании автоматизированной информационной системы для управления деятельностью рыболовного магазина, которая обеспечивает централизованное хранение и обработку данных о товарах, поставщиках, клиентах, продажах, закупках, пользователях и ролях. Система представляет собой десктопное приложение с графическим пользовательским интерфейсом, работающее под управлением операционной системы Windows, и обеспечивает удобный доступ ко всем функциям в зависимости от прав пользователя.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Разработка системы осуществляется с использованием следующих технологий и средств: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язык программирования: C# с применением технологии XAML (eXtensible Application Markup Language) для построения пользовательского интерфейса, что позволяет реализовать современный и интуитивно понятный дизайн окон, форм и элементов управления;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платформа: .NET Framework (версия 4.7.2 или выше), обеспечивающая стабильную работу приложения и возможности подключения к базам данных;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управления базами данных (СУБД): MS SQL Server, администрирование и создание структуры базы данных выполняется с помощью встроенных средств Visual Studio или SQL Server Management Studio (SSMS);</w:t>
      </w:r>
    </w:p>
    <w:p w:rsidR="00F71CA9" w:rsidRPr="0055281E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взаимодействие приложения с базой данных осуществляется через Entity Framework (подход Database First), что позволяет работать с данными в виде объектов C# и упрощает выполнение запросов.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Интерфейс пользователя, реализованный на XAML, должен быть интуитивно понятным и содержать следующие основные функциональные блоки: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главное окно с панелью навигации по разделам системы (товары, продажи, закупки, клиенты, поставщики, пользователи, отчёты);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формы для ввода, редактирования и просмотра информации о товарах (название, категория, производитель, описание, количество на складе, единица измерения, закупочная и розничная цена, минимальный остаток);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формы для работы с продажами (выбор клиента, добавление товаров, расчёт суммы, оформление продажи с уменьшением остатков);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формы для работы с закупками (выбор поставщика, добавление товаров, увеличение остатков);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справочники: категории товаров (иерархические), производители, поставщики, клиенты;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управления пользователями и ролями (администратор, менеджер, кассир, директор, кладовщик, гость);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формирования отчётов (остатки товаров, прибыль за период, популярные товары).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Хранимые данные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>:</w:t>
      </w:r>
    </w:p>
    <w:p w:rsidR="00F71CA9" w:rsidRDefault="0055281E">
      <w:pPr>
        <w:numPr>
          <w:ilvl w:val="0"/>
          <w:numId w:val="3"/>
        </w:numPr>
        <w:spacing w:after="0" w:line="360" w:lineRule="auto"/>
        <w:ind w:firstLine="851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Данные о товарах: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название товара – строковый тип (до 255 символов);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категория – ссылка на таблицу категорий (внешний ключ);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производитель – ссылка на таблицу производителей (внешний ключ);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– строковый тип (MAX);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на складе – целое число (по умолчанию 0);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единица измерения – строковый тип (до 20 символов);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закупочная цена – десятичное число (точность 10,2);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розничная цена – десятичное число (точность 10,2);</w:t>
      </w:r>
    </w:p>
    <w:p w:rsidR="00F71CA9" w:rsidRPr="0055281E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минимальный остаток – целое число (по умолчанию 0).</w:t>
      </w:r>
    </w:p>
    <w:p w:rsidR="00F71CA9" w:rsidRDefault="0055281E">
      <w:pPr>
        <w:numPr>
          <w:ilvl w:val="0"/>
          <w:numId w:val="3"/>
        </w:numPr>
        <w:spacing w:after="0" w:line="360" w:lineRule="auto"/>
        <w:ind w:firstLine="851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Данные о продажах: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продажи – дата и время;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 – ссылка на таблицу клиентов (внешний ключ);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сумма – десятичное число;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 оплаты – строковый тип;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пользователь, оформивший продажу – ссылка на таблицу пользователей;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позиции продажи (товар, количество, цена на момент продажи).</w:t>
      </w:r>
    </w:p>
    <w:p w:rsidR="00F71CA9" w:rsidRDefault="0055281E">
      <w:pPr>
        <w:numPr>
          <w:ilvl w:val="0"/>
          <w:numId w:val="3"/>
        </w:numPr>
        <w:spacing w:after="0" w:line="360" w:lineRule="auto"/>
        <w:ind w:firstLine="851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Данные о закупках: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закупки – дата и время;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 – ссылка на таблицу поставщиков;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сумма – десятичное число;</w:t>
      </w:r>
    </w:p>
    <w:p w:rsidR="00F71CA9" w:rsidRPr="0055281E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позиции закупки (товар, количество, цена за единицу).</w:t>
      </w:r>
    </w:p>
    <w:p w:rsidR="00F71CA9" w:rsidRDefault="0055281E">
      <w:pPr>
        <w:numPr>
          <w:ilvl w:val="0"/>
          <w:numId w:val="3"/>
        </w:numPr>
        <w:spacing w:after="0" w:line="360" w:lineRule="auto"/>
        <w:ind w:firstLine="851"/>
        <w:jc w:val="both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Справочные данные: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категории (иерархические): название, описание, родительская категория;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производители: название, страна;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поставщики: название компании, контактное лицо, телефон, email, адрес;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клиенты: фамилия, имя, телефон, email, наличие дисконтной карты, дата регистрации;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пользователи: ФИО, логин, хэш пароля, роль.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перечисленные данные хранятся в реляционной базе данных MS SQL Server. Хранение в реляционной форме обосновано следующими факторами: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 имеют чёткую структуру и взаимосвязи (один товар принадлежит одной категории, одна продажа содержит много позиций и т.д.);</w:t>
      </w:r>
    </w:p>
    <w:p w:rsidR="00F71CA9" w:rsidRPr="0055281E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реляционная модель обеспечивает целостность данных посредством первичных и внешних ключей</w:t>
      </w:r>
      <w:r w:rsidRPr="0055281E">
        <w:rPr>
          <w:rFonts w:ascii="Times New Roman" w:hAnsi="Times New Roman" w:cs="Times New Roman"/>
          <w:sz w:val="28"/>
          <w:szCs w:val="28"/>
        </w:rPr>
        <w:t>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использования языка SQL для выполнения сложных запросов (отчёты, аналитика);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поддержка транзакционности при оформлении продаж и закупок (одновременное изменение остатков и добавление записей);</w:t>
      </w:r>
    </w:p>
    <w:p w:rsidR="00F71CA9" w:rsidRPr="0055281E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наличие встроенных механизмов (хранимые процедуры, триггеры) для реализации бизнес-логики на стороне сервера (например, автоматическое обновление остатков).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В результате функционирования разработанной автоматизированной системы пользователь в зависимости от своей роли (администратор, менеджер, кассир, кладовщик, директор или гость) получает доступ к экранным формам, отображающим актуальные данные из базы: списки товаров с возможностью фильтрации, поиска и пагинации; перечни продаж, закупок, клиентов, поставщиков, а также формы для их создания и редактирования. Интерфейс системы построен таким образом, что каждый пользователь видит только те функции, которые разрешены его ролью.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Система предоставляет результаты выполнения аналитических запросов в режиме реального времени: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остатки товаров на складе с возможностью фильтрации по категории и производителю;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расчёт прибыли за выбранный период (как разница между суммой продаж и себестоимостью проданных товаров);</w:t>
      </w:r>
    </w:p>
    <w:p w:rsidR="00F71CA9" w:rsidRDefault="0055281E" w:rsidP="0055281E">
      <w:pPr>
        <w:pStyle w:val="ae"/>
        <w:numPr>
          <w:ilvl w:val="0"/>
          <w:numId w:val="9"/>
        </w:numPr>
        <w:spacing w:line="360" w:lineRule="auto"/>
        <w:ind w:left="284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наиболее популярных товаров, отсортированный по количеству продаж.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При любом успешном добавлении, изменении или удалении данных пользователь получает соответствующее подтверждение, а в случае возникновения ошибок (например, попытка продажи товара при недостаточном остатке на складе, нарушение ссылочной целостности при удалении используемой катег</w:t>
      </w:r>
      <w:bookmarkStart w:id="0" w:name="_GoBack"/>
      <w:bookmarkEnd w:id="0"/>
      <w:r>
        <w:rPr>
          <w:rFonts w:ascii="Times New Roman" w:hAnsi="Times New Roman"/>
          <w:sz w:val="28"/>
          <w:szCs w:val="28"/>
        </w:rPr>
        <w:t>ории или производителя) выводятся понятные сообщения, помогающие быстро понять причину проблемы.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Разработанная система позволяет полностью автоматизировать рутинные операции сотрудников рыболовного магазина: кассиры оформляют продажи за секунды, кладовщики ведут приход товара, менеджеры управляют справочниками, а директор получает аналитику без задержек. Внедрение системы сокращает время на поиск и обработку информации о товарах и продажах, исключает ошибки ручного учёта, обеспечивает достоверность и актуальность складских остатков, а </w:t>
      </w:r>
      <w:r>
        <w:rPr>
          <w:rFonts w:ascii="Times New Roman" w:hAnsi="Times New Roman"/>
          <w:sz w:val="28"/>
          <w:szCs w:val="28"/>
        </w:rPr>
        <w:lastRenderedPageBreak/>
        <w:t>также предоставляет руководству достоверную отчётность для принятия управленческих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Проектирование системы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>
        <w:rPr>
          <w:rFonts w:ascii="Times New Roman" w:hAnsi="Times New Roman" w:cs="Times New Roman"/>
          <w:sz w:val="28"/>
          <w:szCs w:val="28"/>
          <w:highlight w:val="cyan"/>
        </w:rPr>
        <w:t>Рисунок 1 – USE-Диаграмма (диаграмма вариантов использования)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Акторы системы: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 с полными правами, отвечающий за управление пользователями, ролями, резервное копирование и общее обслуживание системы.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пользователь, управляющий справочниками (категории, производители, поставщики) и контролирующий продажи и закупки.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Кассир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пользователь, оформляющий продажи, работающий с клиентами и просматривающий список товаров.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Кладовщик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пользователь, отвечающий за приёмку товара (оформление закупок) и контроль остатков.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Директор</w:t>
      </w:r>
      <w:r>
        <w:rPr>
          <w:rFonts w:ascii="Times New Roman" w:hAnsi="Times New Roman" w:cs="Times New Roman"/>
          <w:sz w:val="28"/>
          <w:szCs w:val="28"/>
        </w:rPr>
        <w:t xml:space="preserve"> – пользователь, имеющий доступ к отчётам и общей аналитике, но не имеющий права редактирования справочников.</w:t>
      </w:r>
    </w:p>
    <w:p w:rsidR="00F71CA9" w:rsidRDefault="0055281E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Гость</w:t>
      </w:r>
      <w:r>
        <w:rPr>
          <w:rFonts w:ascii="Times New Roman" w:hAnsi="Times New Roman" w:cs="Times New Roman"/>
          <w:sz w:val="28"/>
          <w:szCs w:val="28"/>
        </w:rPr>
        <w:t xml:space="preserve"> – неавторизованный пользователь, имеющий доступ только к просмотру товаров (без возможности оформления продаж и закупок).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Варианты использования (основные):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Вход в систему</w:t>
      </w:r>
      <w:r>
        <w:rPr>
          <w:rFonts w:ascii="Times New Roman" w:hAnsi="Times New Roman" w:cs="Times New Roman"/>
          <w:sz w:val="28"/>
          <w:szCs w:val="28"/>
        </w:rPr>
        <w:t xml:space="preserve"> – процедура идентификации и аутентификации пользователя (по логину и паролю) с последующим переходом в главное окно с набором доступных функций.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товарами</w:t>
      </w:r>
      <w:r>
        <w:rPr>
          <w:rFonts w:ascii="Times New Roman" w:hAnsi="Times New Roman" w:cs="Times New Roman"/>
          <w:sz w:val="28"/>
          <w:szCs w:val="28"/>
        </w:rPr>
        <w:t xml:space="preserve"> – добавление, редактирование, удаление товаров; просмотр списка с фильтрацией, поиском, пагинацией и сортировкой (доступно администратору, менеджеру, кладовщику; кассир и гость – только просмотр).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Управление категориями и производителями </w:t>
      </w:r>
      <w:r>
        <w:rPr>
          <w:rFonts w:ascii="Times New Roman" w:hAnsi="Times New Roman" w:cs="Times New Roman"/>
          <w:sz w:val="28"/>
          <w:szCs w:val="28"/>
        </w:rPr>
        <w:t>– создание и редактирование иерархического справочника категорий и списка производителей (доступно администратору и менеджеру).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Управление поставщиками и клиентами </w:t>
      </w:r>
      <w:r>
        <w:rPr>
          <w:rFonts w:ascii="Times New Roman" w:hAnsi="Times New Roman" w:cs="Times New Roman"/>
          <w:sz w:val="28"/>
          <w:szCs w:val="28"/>
        </w:rPr>
        <w:t>– добавление, изменение, удаление данных о поставщиках и клиентах (доступно администратору, менеджеру; клиентами могут управлять также кассиры).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Оформление продажи</w:t>
      </w:r>
      <w:r>
        <w:rPr>
          <w:rFonts w:ascii="Times New Roman" w:hAnsi="Times New Roman" w:cs="Times New Roman"/>
          <w:sz w:val="28"/>
          <w:szCs w:val="28"/>
        </w:rPr>
        <w:t xml:space="preserve"> – выбор клиента, добавление товаров в корзину, расчёт итоговой суммы, уменьшение остатков на складе, сохранение продажи (доступно кассиру, менеджеру, администратору).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Оформление закупки</w:t>
      </w:r>
      <w:r>
        <w:rPr>
          <w:rFonts w:ascii="Times New Roman" w:hAnsi="Times New Roman" w:cs="Times New Roman"/>
          <w:sz w:val="28"/>
          <w:szCs w:val="28"/>
        </w:rPr>
        <w:t xml:space="preserve"> – выбор поставщика, добавление товаров, увеличение остатков на складе, сохранение закупки (доступно кладовщику, менеджеру, администратору).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Управление пользователями и ролями</w:t>
      </w:r>
      <w:r>
        <w:rPr>
          <w:rFonts w:ascii="Times New Roman" w:hAnsi="Times New Roman" w:cs="Times New Roman"/>
          <w:sz w:val="28"/>
          <w:szCs w:val="28"/>
        </w:rPr>
        <w:t xml:space="preserve"> – создание, редактирование, удаление учётных записей, назначение ролей (только администратор).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Формирование отчётов</w:t>
      </w:r>
      <w:r>
        <w:rPr>
          <w:rFonts w:ascii="Times New Roman" w:hAnsi="Times New Roman" w:cs="Times New Roman"/>
          <w:sz w:val="28"/>
          <w:szCs w:val="28"/>
        </w:rPr>
        <w:t xml:space="preserve"> (доступно директору, администратору, менеджеру):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остатки товаров на складе;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прибыль за выбранный период;</w:t>
      </w:r>
    </w:p>
    <w:p w:rsidR="00F71CA9" w:rsidRDefault="0055281E">
      <w:pPr>
        <w:pStyle w:val="ae"/>
        <w:numPr>
          <w:ilvl w:val="0"/>
          <w:numId w:val="1"/>
        </w:num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популярные товары (топ-10 по продажам);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Резервное копирование</w:t>
      </w:r>
      <w:r>
        <w:rPr>
          <w:rFonts w:ascii="Times New Roman" w:hAnsi="Times New Roman" w:cs="Times New Roman"/>
          <w:sz w:val="28"/>
          <w:szCs w:val="28"/>
        </w:rPr>
        <w:t xml:space="preserve"> – создание и восстановление резервных копий базы данных (доступно администратору).</w:t>
      </w:r>
    </w:p>
    <w:p w:rsidR="00F71CA9" w:rsidRDefault="0055281E">
      <w:pPr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Выход из системы – </w:t>
      </w:r>
      <w:r>
        <w:rPr>
          <w:rFonts w:ascii="Times New Roman" w:hAnsi="Times New Roman" w:cs="Times New Roman"/>
          <w:sz w:val="28"/>
          <w:szCs w:val="28"/>
        </w:rPr>
        <w:t>завершение сеанса работы.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>
        <w:rPr>
          <w:rFonts w:ascii="Times New Roman" w:hAnsi="Times New Roman" w:cs="Times New Roman"/>
          <w:sz w:val="28"/>
          <w:szCs w:val="28"/>
          <w:highlight w:val="cyan"/>
        </w:rPr>
        <w:t>[Рисунок 2 – AS-IS диаграмма (диаграмма «как есть»)]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Участники процесса: продавец (кассир), менеджер, кладовщик, директор.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Последовательность действий до внедрения системы:</w:t>
      </w:r>
    </w:p>
    <w:p w:rsidR="00F71CA9" w:rsidRDefault="0055281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Продавец принимает товар на склад без автоматизированного учёта, фиксирует поступление в бумажной тетради или Excel.</w:t>
      </w:r>
    </w:p>
    <w:p w:rsidR="00F71CA9" w:rsidRDefault="0055281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продаже продавец выписывает чек вручную, уменьшает остатки в тетради (часто с ошибками).</w:t>
      </w:r>
    </w:p>
    <w:p w:rsidR="00F71CA9" w:rsidRDefault="0055281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периодически сверяет остатки, заказывает товар у поставщиков по телефону или электронной почте, фиксирует закупки в отдельных файлах.</w:t>
      </w:r>
    </w:p>
    <w:p w:rsidR="00F71CA9" w:rsidRDefault="0055281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Директор для получения отчёта о прибыли или остатках запрашивает у менеджера сводку, которая подготавливается вручную в течение нескольких часов или дней.</w:t>
      </w:r>
    </w:p>
    <w:p w:rsidR="00F71CA9" w:rsidRDefault="0055281E">
      <w:pPr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Клиенты не имеют дисконтных карт, информация о них не систематизирована.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highlight w:val="cyan"/>
        </w:rPr>
      </w:pPr>
      <w:r>
        <w:rPr>
          <w:rFonts w:ascii="Times New Roman" w:hAnsi="Times New Roman" w:cs="Times New Roman"/>
          <w:sz w:val="28"/>
          <w:szCs w:val="28"/>
          <w:highlight w:val="cyan"/>
        </w:rPr>
        <w:t>[Рисунок 3 – TO-BE диаграмма (диаграмма «как должно быть»)]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успешной аутентификации каждому пользователю системы предоставляется доступ к набору функций, строго соответствующих его роли.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Кассир после входа в систему может просматривать каталог товаров, представленный в виде плиток с возможностью фильтрации по категории и производителю, поиска по названию и постраничного перелистывания. Основной задачей кассира является оформление продажи: он выбирает клиента из справочника (или добавляет нового в режиме реального времени), добавляет необходимые товары в корзину, причём система автоматически проверяет достаточность остатков на складе и рассчитывает итоговую сумму. После подтверждения продажи остатки соответствующих товаров уменьшаются, а запись о продаже сохраняется в базе данных. Завершает работу кассир выходом из системы.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Кладовщик после входа занимается приёмкой товара: оформляет закупку, выбирая поставщика, добавляя товары и фиксируя закупочную цену, после чего остатки на складе автоматически увеличиваются. Кроме того, кладовщик может корректировать остатки вручную, например, по результатам инвентаризации. По окончании работы он выходит из системы.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Менеджер обладает расширенными полномочиями: он управляет справочниками (категории товаров, производители, поставщики), просматривает и редактирует карточки товаров, а также может оформлять как продажи, так и закупки. Менеджеру также доступно формирование отчётов для контроля деятельности.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Директор после входа в систему получает возможность за считанные секунды формировать ключевые аналитические отчёты: остатки товаров на складе, прибыль за выбранный период, список наиболее популярных товаров. На основе этих актуальных данных директор принимает управленческие решения.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Администратор наделён высшими привилегиями: он управляет учётными записями пользователей и назначением ролей, выполняет резервное копирование базы данных, а также при необходимости настраивает параметры системы.</w:t>
      </w:r>
    </w:p>
    <w:p w:rsidR="00F71CA9" w:rsidRP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Такое разграничение прав позволяет обеспечить информационную безопасность, исключить несанкционированный доступ к критически важным функциям и гарантировать, что каждый сотрудник выполняет только свои прямые обязанности.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1.3 Проектирование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sz w:val="28"/>
          <w:szCs w:val="28"/>
        </w:rPr>
        <w:t>-диаграммы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ER-модель — модель данных, позволяющая описывать концептуальные схемы предметной области. В основе ER-диаграмм лежит принцип «рисунок нагляднее текста». ER-диаграмма графически представляет сущности (entities) предметной области, свойства (attributes) сущностей и связи (relationship) между ними.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Определим набор сущностей.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 – Сущность «Roles» (роли пользователей)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3"/>
        <w:gridCol w:w="2495"/>
        <w:gridCol w:w="2471"/>
        <w:gridCol w:w="2492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RoleID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:rsidR="00F71CA9" w:rsidRPr="0055281E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UQ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RoleName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NOT NULL</w:t>
            </w:r>
          </w:p>
        </w:tc>
        <w:tc>
          <w:tcPr>
            <w:tcW w:w="2535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Название роли (Admin, Manager, Cashier, Director, Storekeeper), уникальное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1.2 – Сущность «Users» (пользователи системы)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4"/>
        <w:gridCol w:w="2475"/>
        <w:gridCol w:w="2491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UserID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ключ, автоинкремент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UQ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Login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Логин пользователя,</w:t>
            </w:r>
            <w:r>
              <w:rPr>
                <w:rFonts w:ascii="Times New Roman" w:hAnsi="Times New Roman" w:cs="Times New Roman"/>
                <w:color w:val="0F1115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уникальный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FullName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Полное имя пользователя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PasswordHash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Хэш пароля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RoleID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Roles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Сущность «Categories» (категории товаров, иерархическая)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4"/>
        <w:gridCol w:w="2475"/>
        <w:gridCol w:w="2491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CategoryID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CategoryName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Название категории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Description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Описание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ParentCategoryID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NULL</w:t>
            </w:r>
          </w:p>
        </w:tc>
        <w:tc>
          <w:tcPr>
            <w:tcW w:w="2535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eastAsia="zh-CN"/>
              </w:rPr>
            </w:pPr>
            <w:r w:rsidRPr="0055281E">
              <w:rPr>
                <w:rFonts w:ascii="Times New Roman" w:hAnsi="Times New Roman" w:cs="Times New Roman"/>
                <w:color w:val="0F1115"/>
                <w:lang w:eastAsia="zh-CN"/>
              </w:rPr>
              <w:t>Ссылка на родительскую категорию (самореференция)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Сущность «Manufacturers» (производители)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4"/>
        <w:gridCol w:w="2475"/>
        <w:gridCol w:w="2491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ManufacturerID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150)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Название производителя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Country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Страна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1.5 – Сущность «Suppliers» (поставщики)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4"/>
        <w:gridCol w:w="2475"/>
        <w:gridCol w:w="2491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SupplierID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CompanyName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200)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Название компании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ContactPerson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Контактное лицо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Phone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Телефон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Email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Email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Address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Адрес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1.6 – Сущность «Customers» (клиенты)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3"/>
        <w:gridCol w:w="2477"/>
        <w:gridCol w:w="2490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CustomerID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FirstName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Имя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LastName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Фамилия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Phone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Телефон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Email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Email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DiscountCard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BIT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Наличие дисконтной карты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RegistrationDate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 xml:space="preserve">DATETIME DEFAULT </w:t>
            </w: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GETDATE(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)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Дата регистрации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1.7 – Сущность «Products» (товары)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42"/>
        <w:gridCol w:w="2490"/>
        <w:gridCol w:w="2479"/>
        <w:gridCol w:w="2500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ProductID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ProductName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Название товара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lastRenderedPageBreak/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CategoryID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Categories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ManufacturerID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Manufacturers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Description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NVARCHAR(MAX)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Описание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QuantityInStock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Количество на складе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Unit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Единица измерения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CostPrice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Закупочная цена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RetailPrice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Розничная цена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MinStock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Минимальный остаток (для предупреждения)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1.8 – Сущность «ProductImages» (изображения товаров)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47"/>
        <w:gridCol w:w="2492"/>
        <w:gridCol w:w="2474"/>
        <w:gridCol w:w="2498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ImageID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ProductID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Products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ImageURL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Путь к файлу изображения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IsMain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BIT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Главное изображение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SortOrder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Порядок сортировки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AltText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Альтернативный текст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UploadedDate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 xml:space="preserve">DATETIME DEFAULT </w:t>
            </w: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GETDATE(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)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Дата загрузки</w:t>
            </w:r>
          </w:p>
        </w:tc>
      </w:tr>
    </w:tbl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1.9 – Сущность «Purchases» (закупки)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3"/>
        <w:gridCol w:w="2477"/>
        <w:gridCol w:w="2490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PurchaseID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SupplierID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Suppliers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PurchaseDate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 xml:space="preserve">DATETIME NOT NULL DEFAULT </w:t>
            </w: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GETDATE(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)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Дата закупки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TotalAmount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Общая сумма закупки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1.10 – Сущность «PurchaseItems» (позиции закупки)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65"/>
        <w:gridCol w:w="2772"/>
        <w:gridCol w:w="2872"/>
        <w:gridCol w:w="2602"/>
      </w:tblGrid>
      <w:tr w:rsidR="00F71CA9">
        <w:tc>
          <w:tcPr>
            <w:tcW w:w="1708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65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1708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PurchaseItemID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65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1708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PurchaseID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65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Purchases</w:t>
            </w:r>
          </w:p>
        </w:tc>
      </w:tr>
      <w:tr w:rsidR="00F71CA9">
        <w:tc>
          <w:tcPr>
            <w:tcW w:w="1708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ProductID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65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Products</w:t>
            </w:r>
          </w:p>
        </w:tc>
      </w:tr>
      <w:tr w:rsidR="00F71CA9">
        <w:tc>
          <w:tcPr>
            <w:tcW w:w="1708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Quantity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65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Количество</w:t>
            </w:r>
          </w:p>
        </w:tc>
      </w:tr>
      <w:tr w:rsidR="00F71CA9">
        <w:tc>
          <w:tcPr>
            <w:tcW w:w="1708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82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PricePerUnit</w:t>
            </w:r>
          </w:p>
        </w:tc>
        <w:tc>
          <w:tcPr>
            <w:tcW w:w="2953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NOT NULL</w:t>
            </w:r>
          </w:p>
        </w:tc>
        <w:tc>
          <w:tcPr>
            <w:tcW w:w="265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eastAsia="zh-CN"/>
              </w:rPr>
            </w:pPr>
            <w:r w:rsidRPr="0055281E">
              <w:rPr>
                <w:rFonts w:ascii="Times New Roman" w:hAnsi="Times New Roman" w:cs="Times New Roman"/>
                <w:color w:val="0F1115"/>
                <w:lang w:eastAsia="zh-CN"/>
              </w:rPr>
              <w:t>Цена за единицу на момент закупки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1.11 – Сущность «Sales» (продажи)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1"/>
        <w:gridCol w:w="2493"/>
        <w:gridCol w:w="2477"/>
        <w:gridCol w:w="2490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SaleID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CustomerID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Customers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SaleDate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 xml:space="preserve">DATETIME NOT NULL DEFAULT </w:t>
            </w: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GETDATE(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)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Дата продажи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TotalAmount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Общая сумма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PaymentMethod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Метод оплаты (наличные, карта)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UserID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NULL</w:t>
            </w:r>
          </w:p>
        </w:tc>
        <w:tc>
          <w:tcPr>
            <w:tcW w:w="2535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eastAsia="zh-CN"/>
              </w:rPr>
            </w:pPr>
            <w:r w:rsidRPr="0055281E">
              <w:rPr>
                <w:rFonts w:ascii="Times New Roman" w:hAnsi="Times New Roman" w:cs="Times New Roman"/>
                <w:color w:val="0F1115"/>
                <w:lang w:eastAsia="zh-CN"/>
              </w:rPr>
              <w:t xml:space="preserve">Внешний ключ к </w:t>
            </w: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Users</w:t>
            </w:r>
            <w:r w:rsidRPr="0055281E">
              <w:rPr>
                <w:rFonts w:ascii="Times New Roman" w:hAnsi="Times New Roman" w:cs="Times New Roman"/>
                <w:color w:val="0F1115"/>
                <w:lang w:eastAsia="zh-CN"/>
              </w:rPr>
              <w:t xml:space="preserve"> (кто продал)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1.12 – Сущность «SaleItems» (позиции продажи)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53"/>
        <w:gridCol w:w="2494"/>
        <w:gridCol w:w="2473"/>
        <w:gridCol w:w="2491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SaleItemID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SaleID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Sales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FK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ProductID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Внешний ключ к Products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Quantity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Количество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PriceAtSale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DECIMAL(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10,2)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Цена на момент продажи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1.13 – Сущность «SiteImages» (контентные изображения для сайта)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447"/>
        <w:gridCol w:w="2492"/>
        <w:gridCol w:w="2474"/>
        <w:gridCol w:w="2498"/>
      </w:tblGrid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Ключ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Наименование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Тип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Комментарий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PK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SiteImageID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IDENTITY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Первичный ключ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Title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Заголовок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ImageURL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500) NOT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URL изображения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AltText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255)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Альтернативный текст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Category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50) NULL</w:t>
            </w:r>
          </w:p>
        </w:tc>
        <w:tc>
          <w:tcPr>
            <w:tcW w:w="2535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eastAsia="zh-CN"/>
              </w:rPr>
            </w:pPr>
            <w:r w:rsidRPr="0055281E">
              <w:rPr>
                <w:rFonts w:ascii="Times New Roman" w:hAnsi="Times New Roman" w:cs="Times New Roman"/>
                <w:color w:val="0F1115"/>
                <w:lang w:eastAsia="zh-CN"/>
              </w:rPr>
              <w:t>Категория (баннер, промо и т.д.)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Pr="0055281E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Link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NVARCHAR(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500) NULL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Ссылка при клике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SortOrder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INT DEFAULT 0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Порядок отображения</w:t>
            </w:r>
          </w:p>
        </w:tc>
      </w:tr>
      <w:tr w:rsidR="00F71CA9">
        <w:tc>
          <w:tcPr>
            <w:tcW w:w="2534" w:type="dxa"/>
            <w:vAlign w:val="center"/>
          </w:tcPr>
          <w:p w:rsidR="00F71CA9" w:rsidRDefault="00F71CA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UploadedDate</w:t>
            </w:r>
          </w:p>
        </w:tc>
        <w:tc>
          <w:tcPr>
            <w:tcW w:w="253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 xml:space="preserve">DATETIME DEFAULT </w:t>
            </w:r>
            <w:proofErr w:type="gramStart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GETDATE(</w:t>
            </w:r>
            <w:proofErr w:type="gramEnd"/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)</w:t>
            </w:r>
          </w:p>
        </w:tc>
        <w:tc>
          <w:tcPr>
            <w:tcW w:w="2535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color w:val="0F1115"/>
                <w:lang w:val="en-US" w:eastAsia="zh-CN"/>
              </w:rPr>
              <w:t>Дата загрузки</w:t>
            </w:r>
          </w:p>
        </w:tc>
      </w:tr>
    </w:tbl>
    <w:p w:rsidR="0055281E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Связи между сущностями (основные):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Users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bCs/>
          <w:sz w:val="28"/>
          <w:szCs w:val="28"/>
        </w:rPr>
        <w:t>Roles </w:t>
      </w:r>
      <w:r>
        <w:rPr>
          <w:rFonts w:ascii="Times New Roman" w:hAnsi="Times New Roman" w:cs="Times New Roman"/>
          <w:sz w:val="28"/>
          <w:szCs w:val="28"/>
        </w:rPr>
        <w:t>(многие к одному): каждый пользователь имеет одну роль, одна роль может быть у многих пользователей.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Products - Categories </w:t>
      </w:r>
      <w:r>
        <w:rPr>
          <w:rFonts w:ascii="Times New Roman" w:hAnsi="Times New Roman" w:cs="Times New Roman"/>
          <w:sz w:val="28"/>
          <w:szCs w:val="28"/>
        </w:rPr>
        <w:t>(многие к одному): каждый товар принадлежит одной категории, категория может содержать много товаров.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Products - Manufacturers </w:t>
      </w:r>
      <w:r>
        <w:rPr>
          <w:rFonts w:ascii="Times New Roman" w:hAnsi="Times New Roman" w:cs="Times New Roman"/>
          <w:sz w:val="28"/>
          <w:szCs w:val="28"/>
        </w:rPr>
        <w:t>(многие к одному): каждый товар имеет одного производителя, производитель может выпускать много товаров.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Products - ProductImages </w:t>
      </w:r>
      <w:r>
        <w:rPr>
          <w:rFonts w:ascii="Times New Roman" w:hAnsi="Times New Roman" w:cs="Times New Roman"/>
          <w:sz w:val="28"/>
          <w:szCs w:val="28"/>
        </w:rPr>
        <w:t>(один ко многим): один товар может иметь несколько изображений.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Purchases - Suppliers </w:t>
      </w:r>
      <w:r>
        <w:rPr>
          <w:rFonts w:ascii="Times New Roman" w:hAnsi="Times New Roman" w:cs="Times New Roman"/>
          <w:sz w:val="28"/>
          <w:szCs w:val="28"/>
        </w:rPr>
        <w:t>(многие к одному): одна закупка от одного поставщика, у поставщика много закупок.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PurchaseItems - Purchases </w:t>
      </w:r>
      <w:r>
        <w:rPr>
          <w:rFonts w:ascii="Times New Roman" w:hAnsi="Times New Roman" w:cs="Times New Roman"/>
          <w:sz w:val="28"/>
          <w:szCs w:val="28"/>
        </w:rPr>
        <w:t>(один ко многим): одна закупка включает много позиций.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PurchaseItems - Products </w:t>
      </w:r>
      <w:r>
        <w:rPr>
          <w:rFonts w:ascii="Times New Roman" w:hAnsi="Times New Roman" w:cs="Times New Roman"/>
          <w:sz w:val="28"/>
          <w:szCs w:val="28"/>
        </w:rPr>
        <w:t>(многие к одному): одна позиция ссылается на один товар, товар может участвовать во многих закупках.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Sales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Customers </w:t>
      </w:r>
      <w:r>
        <w:rPr>
          <w:rFonts w:ascii="Times New Roman" w:hAnsi="Times New Roman" w:cs="Times New Roman"/>
          <w:sz w:val="28"/>
          <w:szCs w:val="28"/>
        </w:rPr>
        <w:t>(многие к одному): продажа привязана к одному клиенту, у клиента может быть много продаж.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Sales - Users </w:t>
      </w:r>
      <w:r>
        <w:rPr>
          <w:rFonts w:ascii="Times New Roman" w:hAnsi="Times New Roman" w:cs="Times New Roman"/>
          <w:sz w:val="28"/>
          <w:szCs w:val="28"/>
        </w:rPr>
        <w:t>(многие к одному): продажа оформлена одним пользователем.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SaleItems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Sales </w:t>
      </w:r>
      <w:r>
        <w:rPr>
          <w:rFonts w:ascii="Times New Roman" w:hAnsi="Times New Roman" w:cs="Times New Roman"/>
          <w:sz w:val="28"/>
          <w:szCs w:val="28"/>
        </w:rPr>
        <w:t>(один ко многим): одна продажа включает много позиций.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SaleItems -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Products </w:t>
      </w:r>
      <w:r>
        <w:rPr>
          <w:rFonts w:ascii="Times New Roman" w:hAnsi="Times New Roman" w:cs="Times New Roman"/>
          <w:sz w:val="28"/>
          <w:szCs w:val="28"/>
        </w:rPr>
        <w:t>(многие к одному): позиция ссылается на один товар, товар может участвовать во многих продажах.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32"/>
          <w:szCs w:val="28"/>
        </w:rPr>
        <w:lastRenderedPageBreak/>
        <w:t>2 Разработка автоматизированной системы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Разработка базы данных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/>
          <w:sz w:val="28"/>
          <w:szCs w:val="28"/>
        </w:rPr>
        <w:t>ервым этапом разработки является создание новой базы данных. В MS SQL Server это можно выполнить с помощью графического интерфейса SQL Server Management Studio (SSMS).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основе спроектированной ER-модели были созданы следующие таблицы: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Roles (</w:t>
      </w:r>
      <w:r>
        <w:rPr>
          <w:rFonts w:ascii="Times New Roman" w:hAnsi="Times New Roman" w:cs="Times New Roman"/>
          <w:b/>
          <w:bCs/>
          <w:sz w:val="28"/>
          <w:szCs w:val="28"/>
        </w:rPr>
        <w:t>Роли пользователей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225165" cy="1085215"/>
            <wp:effectExtent l="0" t="0" r="0" b="0"/>
            <wp:docPr id="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rcRect r="25177"/>
                    <a:stretch>
                      <a:fillRect/>
                    </a:stretch>
                  </pic:blipFill>
                  <pic:spPr>
                    <a:xfrm>
                      <a:off x="0" y="0"/>
                      <a:ext cx="3225165" cy="1085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Хранит перечень ролей, определяющих права доступа в системе. Поле RoleID – первичный ключ с автоматической генерацией. Поле RoleName имеет ограничение уникальности, чтобы исключить дублирование названий ролей (Admin, Manager, Cashier, Director, Storekeeper).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Roles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1744345" cy="1182370"/>
            <wp:effectExtent l="0" t="0" r="0" b="0"/>
            <wp:docPr id="7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8"/>
                    <pic:cNvPicPr>
                      <a:picLocks noChangeAspect="1"/>
                    </pic:cNvPicPr>
                  </pic:nvPicPr>
                  <pic:blipFill>
                    <a:blip r:embed="rId10"/>
                    <a:srcRect r="47122"/>
                    <a:stretch>
                      <a:fillRect/>
                    </a:stretch>
                  </pic:blipFill>
                  <pic:spPr>
                    <a:xfrm>
                      <a:off x="0" y="0"/>
                      <a:ext cx="174434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Users (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Пользователи системы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051810" cy="1604010"/>
            <wp:effectExtent l="0" t="0" r="0" b="0"/>
            <wp:docPr id="8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9"/>
                    <pic:cNvPicPr>
                      <a:picLocks noChangeAspect="1"/>
                    </pic:cNvPicPr>
                  </pic:nvPicPr>
                  <pic:blipFill>
                    <a:blip r:embed="rId11"/>
                    <a:srcRect r="24172"/>
                    <a:stretch>
                      <a:fillRect/>
                    </a:stretch>
                  </pic:blipFill>
                  <pic:spPr>
                    <a:xfrm>
                      <a:off x="0" y="0"/>
                      <a:ext cx="3051810" cy="160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Содержит учётные записи сотрудников. Поле UserID – первичный ключ. Поле Login уникально. Поле RoleID является внешним ключом к таблице Roles, обеспечивая связь «многие к одному». Хэш пароля хранится в поле PasswordHash.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Users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3662680" cy="1442085"/>
            <wp:effectExtent l="0" t="0" r="13970" b="5715"/>
            <wp:docPr id="9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2680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Categories (</w:t>
      </w:r>
      <w:r>
        <w:rPr>
          <w:rFonts w:ascii="Times New Roman" w:hAnsi="Times New Roman" w:cs="Times New Roman"/>
          <w:b/>
          <w:bCs/>
          <w:sz w:val="28"/>
          <w:szCs w:val="28"/>
        </w:rPr>
        <w:t>Категории товаров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129915" cy="1364615"/>
            <wp:effectExtent l="0" t="0" r="0" b="0"/>
            <wp:docPr id="10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1"/>
                    <pic:cNvPicPr>
                      <a:picLocks noChangeAspect="1"/>
                    </pic:cNvPicPr>
                  </pic:nvPicPr>
                  <pic:blipFill>
                    <a:blip r:embed="rId13"/>
                    <a:srcRect r="24367"/>
                    <a:stretch>
                      <a:fillRect/>
                    </a:stretch>
                  </pic:blipFill>
                  <pic:spPr>
                    <a:xfrm>
                      <a:off x="0" y="0"/>
                      <a:ext cx="3129915" cy="1364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Организует иерархический справочник категорий (например, «Удочки», «Катушки», «Приманки»). Поле ParentCategoryID – внешний ключ, ссылающийся на ту же таблицу, что позволяет создавать вложенные категории (например, «Воблеры» как подкатегория «Приманок»).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Categories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3006725" cy="1954530"/>
            <wp:effectExtent l="0" t="0" r="3175" b="7620"/>
            <wp:docPr id="11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2"/>
                    <pic:cNvPicPr>
                      <a:picLocks noChangeAspect="1"/>
                    </pic:cNvPicPr>
                  </pic:nvPicPr>
                  <pic:blipFill>
                    <a:blip r:embed="rId14"/>
                    <a:srcRect r="38288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1954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Manufacturers (</w:t>
      </w:r>
      <w:r>
        <w:rPr>
          <w:rFonts w:ascii="Times New Roman" w:hAnsi="Times New Roman" w:cs="Times New Roman"/>
          <w:b/>
          <w:bCs/>
          <w:sz w:val="28"/>
          <w:szCs w:val="28"/>
        </w:rPr>
        <w:t>Производители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3714750" cy="1398270"/>
            <wp:effectExtent l="0" t="0" r="0" b="11430"/>
            <wp:docPr id="12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3"/>
                    <pic:cNvPicPr>
                      <a:picLocks noChangeAspect="1"/>
                    </pic:cNvPicPr>
                  </pic:nvPicPr>
                  <pic:blipFill>
                    <a:blip r:embed="rId15"/>
                    <a:srcRect r="3146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139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Содержит перечень производителей товаров (Shimano, Daiwa, Rapala и др.). Поле ManufacturerID – первичный ключ, поля Name и Country хранят название и страну производителя.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Manufacturers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2733040" cy="2286000"/>
            <wp:effectExtent l="0" t="0" r="10160" b="0"/>
            <wp:docPr id="13" name="Изображение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4"/>
                    <pic:cNvPicPr>
                      <a:picLocks noChangeAspect="1"/>
                    </pic:cNvPicPr>
                  </pic:nvPicPr>
                  <pic:blipFill>
                    <a:blip r:embed="rId16"/>
                    <a:srcRect r="54138"/>
                    <a:stretch>
                      <a:fillRect/>
                    </a:stretch>
                  </pic:blipFill>
                  <pic:spPr>
                    <a:xfrm>
                      <a:off x="0" y="0"/>
                      <a:ext cx="273304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Suppliers (</w:t>
      </w:r>
      <w:r>
        <w:rPr>
          <w:rFonts w:ascii="Times New Roman" w:hAnsi="Times New Roman" w:cs="Times New Roman"/>
          <w:b/>
          <w:bCs/>
          <w:sz w:val="28"/>
          <w:szCs w:val="28"/>
        </w:rPr>
        <w:t>Поставщики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519170" cy="1783080"/>
            <wp:effectExtent l="0" t="0" r="5080" b="7620"/>
            <wp:docPr id="15" name="Изображение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6"/>
                    <pic:cNvPicPr>
                      <a:picLocks noChangeAspect="1"/>
                    </pic:cNvPicPr>
                  </pic:nvPicPr>
                  <pic:blipFill>
                    <a:blip r:embed="rId17"/>
                    <a:srcRect r="38216"/>
                    <a:stretch>
                      <a:fillRect/>
                    </a:stretch>
                  </pic:blipFill>
                  <pic:spPr>
                    <a:xfrm>
                      <a:off x="0" y="0"/>
                      <a:ext cx="351917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Включает информацию о компаниях-поставщиках: название, контактное лицо, телефон, email, адрес. Поле SupplierID – первичный ключ.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Suppliers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lastRenderedPageBreak/>
        <w:drawing>
          <wp:inline distT="0" distB="0" distL="114300" distR="114300">
            <wp:extent cx="3918585" cy="1490980"/>
            <wp:effectExtent l="0" t="0" r="5715" b="13970"/>
            <wp:docPr id="14" name="Изображение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5"/>
                    <pic:cNvPicPr>
                      <a:picLocks noChangeAspect="1"/>
                    </pic:cNvPicPr>
                  </pic:nvPicPr>
                  <pic:blipFill>
                    <a:blip r:embed="rId18"/>
                    <a:srcRect r="21620"/>
                    <a:stretch>
                      <a:fillRect/>
                    </a:stretch>
                  </pic:blipFill>
                  <pic:spPr>
                    <a:xfrm>
                      <a:off x="0" y="0"/>
                      <a:ext cx="3918585" cy="149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Customers (</w:t>
      </w:r>
      <w:r>
        <w:rPr>
          <w:rFonts w:ascii="Times New Roman" w:hAnsi="Times New Roman" w:cs="Times New Roman"/>
          <w:b/>
          <w:bCs/>
          <w:sz w:val="28"/>
          <w:szCs w:val="28"/>
        </w:rPr>
        <w:t>Клиенты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087370" cy="1864995"/>
            <wp:effectExtent l="0" t="0" r="17780" b="1905"/>
            <wp:docPr id="16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7"/>
                    <pic:cNvPicPr>
                      <a:picLocks noChangeAspect="1"/>
                    </pic:cNvPicPr>
                  </pic:nvPicPr>
                  <pic:blipFill>
                    <a:blip r:embed="rId19"/>
                    <a:srcRect r="37681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864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Хранит данные о покупателях: фамилия, имя, телефон, email, наличие дисконтной карты, дата регистрации. Поле CustomerID – первичный ключ, поле DiscountCard имеет значение по умолчанию 0 (нет карты), RegistrationDate по умолчанию заполняется текущей датой.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Customers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4385310" cy="1748790"/>
            <wp:effectExtent l="0" t="0" r="0" b="0"/>
            <wp:docPr id="17" name="Изображение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8"/>
                    <pic:cNvPicPr>
                      <a:picLocks noChangeAspect="1"/>
                    </pic:cNvPicPr>
                  </pic:nvPicPr>
                  <pic:blipFill>
                    <a:blip r:embed="rId20"/>
                    <a:srcRect r="19322"/>
                    <a:stretch>
                      <a:fillRect/>
                    </a:stretch>
                  </pic:blipFill>
                  <pic:spPr>
                    <a:xfrm>
                      <a:off x="0" y="0"/>
                      <a:ext cx="4385310" cy="174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Products (</w:t>
      </w:r>
      <w:r>
        <w:rPr>
          <w:rFonts w:ascii="Times New Roman" w:hAnsi="Times New Roman" w:cs="Times New Roman"/>
          <w:b/>
          <w:bCs/>
          <w:sz w:val="28"/>
          <w:szCs w:val="28"/>
        </w:rPr>
        <w:t>Товары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2939415" cy="2143125"/>
            <wp:effectExtent l="0" t="0" r="13335" b="9525"/>
            <wp:docPr id="18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9"/>
                    <pic:cNvPicPr>
                      <a:picLocks noChangeAspect="1"/>
                    </pic:cNvPicPr>
                  </pic:nvPicPr>
                  <pic:blipFill>
                    <a:blip r:embed="rId21"/>
                    <a:srcRect r="58237"/>
                    <a:stretch>
                      <a:fillRect/>
                    </a:stretch>
                  </pic:blipFill>
                  <pic:spPr>
                    <a:xfrm>
                      <a:off x="0" y="0"/>
                      <a:ext cx="293941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Основная таблица товарного учёта. Содержит название товара, ссылки на категорию и производителя (внешние ключи), описание, количество на складе, единицу измерения, закупочную и розничную цену, минимальный остаток. Поле QuantityInStock по умолчанию 0, RetailPrice обязательное поле.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Products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5182235" cy="1710055"/>
            <wp:effectExtent l="0" t="0" r="0" b="0"/>
            <wp:docPr id="19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20"/>
                    <pic:cNvPicPr>
                      <a:picLocks noChangeAspect="1"/>
                    </pic:cNvPicPr>
                  </pic:nvPicPr>
                  <pic:blipFill>
                    <a:blip r:embed="rId22"/>
                    <a:srcRect r="5325"/>
                    <a:stretch>
                      <a:fillRect/>
                    </a:stretch>
                  </pic:blipFill>
                  <pic:spPr>
                    <a:xfrm>
                      <a:off x="0" y="0"/>
                      <a:ext cx="5182235" cy="171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ProductImages (</w:t>
      </w:r>
      <w:r>
        <w:rPr>
          <w:rFonts w:ascii="Times New Roman" w:hAnsi="Times New Roman" w:cs="Times New Roman"/>
          <w:b/>
          <w:bCs/>
          <w:sz w:val="28"/>
          <w:szCs w:val="28"/>
        </w:rPr>
        <w:t>Изображения товаров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103880" cy="1883410"/>
            <wp:effectExtent l="0" t="0" r="1270" b="2540"/>
            <wp:docPr id="20" name="Изображение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1"/>
                    <pic:cNvPicPr>
                      <a:picLocks noChangeAspect="1"/>
                    </pic:cNvPicPr>
                  </pic:nvPicPr>
                  <pic:blipFill>
                    <a:blip r:embed="rId23"/>
                    <a:srcRect r="37395"/>
                    <a:stretch>
                      <a:fillRect/>
                    </a:stretch>
                  </pic:blipFill>
                  <pic:spPr>
                    <a:xfrm>
                      <a:off x="0" y="0"/>
                      <a:ext cx="3103880" cy="188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хранить несколько изображений для одного товара. Поле IsMain указывает главное изображение, SortOrder задаёт порядок вывода. Внешний ключ ProductID связывает изображение с конкретным товаром.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ProductImages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lastRenderedPageBreak/>
        <w:drawing>
          <wp:inline distT="0" distB="0" distL="114300" distR="114300">
            <wp:extent cx="3923030" cy="1663700"/>
            <wp:effectExtent l="0" t="0" r="1270" b="12700"/>
            <wp:docPr id="21" name="Изображение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2"/>
                    <pic:cNvPicPr>
                      <a:picLocks noChangeAspect="1"/>
                    </pic:cNvPicPr>
                  </pic:nvPicPr>
                  <pic:blipFill>
                    <a:blip r:embed="rId24"/>
                    <a:srcRect r="20816"/>
                    <a:stretch>
                      <a:fillRect/>
                    </a:stretch>
                  </pic:blipFill>
                  <pic:spPr>
                    <a:xfrm>
                      <a:off x="0" y="0"/>
                      <a:ext cx="392303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Purchases (</w:t>
      </w:r>
      <w:r>
        <w:rPr>
          <w:rFonts w:ascii="Times New Roman" w:hAnsi="Times New Roman" w:cs="Times New Roman"/>
          <w:b/>
          <w:bCs/>
          <w:sz w:val="28"/>
          <w:szCs w:val="28"/>
        </w:rPr>
        <w:t>Закупки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611245" cy="1731645"/>
            <wp:effectExtent l="0" t="0" r="8255" b="1905"/>
            <wp:docPr id="26" name="Изображение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7"/>
                    <pic:cNvPicPr>
                      <a:picLocks noChangeAspect="1"/>
                    </pic:cNvPicPr>
                  </pic:nvPicPr>
                  <pic:blipFill>
                    <a:blip r:embed="rId25"/>
                    <a:srcRect r="34917"/>
                    <a:stretch>
                      <a:fillRect/>
                    </a:stretch>
                  </pic:blipFill>
                  <pic:spPr>
                    <a:xfrm>
                      <a:off x="0" y="0"/>
                      <a:ext cx="3611245" cy="1731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Фиксирует поступление товаров от поставщиков. Содержит дату закупки, ссылку на поставщика и общую сумму закупки. Поле PurchaseDate по умолчанию – текущая дата.</w:t>
      </w:r>
    </w:p>
    <w:p w:rsidR="00F71CA9" w:rsidRDefault="0055281E">
      <w:pPr>
        <w:spacing w:after="0" w:line="360" w:lineRule="auto"/>
        <w:ind w:firstLine="851"/>
        <w:jc w:val="both"/>
      </w:pPr>
      <w:r>
        <w:rPr>
          <w:rFonts w:ascii="Times New Roman" w:hAnsi="Times New Roman" w:cs="Times New Roman"/>
          <w:sz w:val="28"/>
          <w:szCs w:val="28"/>
        </w:rPr>
        <w:t>Заполнение таблицы – Purchases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2904490" cy="1447165"/>
            <wp:effectExtent l="0" t="0" r="0" b="0"/>
            <wp:docPr id="27" name="Изображение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8"/>
                    <pic:cNvPicPr>
                      <a:picLocks noChangeAspect="1"/>
                    </pic:cNvPicPr>
                  </pic:nvPicPr>
                  <pic:blipFill>
                    <a:blip r:embed="rId26"/>
                    <a:srcRect r="34404"/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144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PurchaseItems (</w:t>
      </w:r>
      <w:r>
        <w:rPr>
          <w:rFonts w:ascii="Times New Roman" w:hAnsi="Times New Roman" w:cs="Times New Roman"/>
          <w:b/>
          <w:bCs/>
          <w:sz w:val="28"/>
          <w:szCs w:val="28"/>
        </w:rPr>
        <w:t>Позиции закупки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2853055" cy="1465580"/>
            <wp:effectExtent l="0" t="0" r="0" b="0"/>
            <wp:docPr id="28" name="Изображение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9"/>
                    <pic:cNvPicPr>
                      <a:picLocks noChangeAspect="1"/>
                    </pic:cNvPicPr>
                  </pic:nvPicPr>
                  <pic:blipFill>
                    <a:blip r:embed="rId27"/>
                    <a:srcRect r="34799"/>
                    <a:stretch>
                      <a:fillRect/>
                    </a:stretch>
                  </pic:blipFill>
                  <pic:spPr>
                    <a:xfrm>
                      <a:off x="0" y="0"/>
                      <a:ext cx="2853055" cy="146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Детализирует каждую закупку: ссылка на закупку, ссылка на товар, количество, цена за единицу. Внешние ключи обеспечивают ссылочную целостность.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Заполнение таблицы – PurchaseItems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3601720" cy="2053590"/>
            <wp:effectExtent l="0" t="0" r="17780" b="3810"/>
            <wp:docPr id="29" name="Изображение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01720" cy="2053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Sales (</w:t>
      </w:r>
      <w:r>
        <w:rPr>
          <w:rFonts w:ascii="Times New Roman" w:hAnsi="Times New Roman" w:cs="Times New Roman"/>
          <w:b/>
          <w:bCs/>
          <w:sz w:val="28"/>
          <w:szCs w:val="28"/>
        </w:rPr>
        <w:t>Продажи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260090" cy="1835150"/>
            <wp:effectExtent l="0" t="0" r="0" b="0"/>
            <wp:docPr id="30" name="Изображение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1"/>
                    <pic:cNvPicPr>
                      <a:picLocks noChangeAspect="1"/>
                    </pic:cNvPicPr>
                  </pic:nvPicPr>
                  <pic:blipFill>
                    <a:blip r:embed="rId29"/>
                    <a:srcRect r="23590"/>
                    <a:stretch>
                      <a:fillRect/>
                    </a:stretch>
                  </pic:blipFill>
                  <pic:spPr>
                    <a:xfrm>
                      <a:off x="0" y="0"/>
                      <a:ext cx="3260090" cy="183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Фиксирует факт продажи товаров клиенту. Содержит дату продажи, ссылку на клиента, общую сумму, метод оплаты и ссылку на пользователя, оформившего продажу. Поле SaleDate по умолчанию – текущая дата.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Sales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4546600" cy="2072005"/>
            <wp:effectExtent l="0" t="0" r="6350" b="4445"/>
            <wp:docPr id="31" name="Изображение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6600" cy="2072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SaleItems (</w:t>
      </w:r>
      <w:r>
        <w:rPr>
          <w:rFonts w:ascii="Times New Roman" w:hAnsi="Times New Roman" w:cs="Times New Roman"/>
          <w:b/>
          <w:bCs/>
          <w:sz w:val="28"/>
          <w:szCs w:val="28"/>
        </w:rPr>
        <w:t>Позиции продажи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4148455" cy="1839595"/>
            <wp:effectExtent l="0" t="0" r="4445" b="8255"/>
            <wp:docPr id="33" name="Изображение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4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48455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Детализирует каждую продажу: ссылка на продажу, ссылка на товар, количество, цена на момент продажи. Цена фиксируется для корректного учёта даже при последующем изменении розничной цены товара.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SaleItems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4123690" cy="2223135"/>
            <wp:effectExtent l="0" t="0" r="10160" b="5715"/>
            <wp:docPr id="34" name="Изображение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5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23690" cy="222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SiteImages (</w:t>
      </w:r>
      <w:r>
        <w:rPr>
          <w:rFonts w:ascii="Times New Roman" w:hAnsi="Times New Roman" w:cs="Times New Roman"/>
          <w:b/>
          <w:bCs/>
          <w:sz w:val="28"/>
          <w:szCs w:val="28"/>
        </w:rPr>
        <w:t>Контентные изображения для сайта</w:t>
      </w:r>
      <w:r>
        <w:rPr>
          <w:rFonts w:ascii="Times New Roman" w:hAnsi="Times New Roman" w:cs="Times New Roman"/>
          <w:sz w:val="28"/>
          <w:szCs w:val="28"/>
        </w:rPr>
        <w:t>)</w:t>
      </w:r>
    </w:p>
    <w:p w:rsidR="00F71CA9" w:rsidRDefault="0055281E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3933825" cy="2486025"/>
            <wp:effectExtent l="0" t="0" r="9525" b="9525"/>
            <wp:docPr id="35" name="Изображение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6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Хранит изображения для баннеров, акций, категорий на сайте магазина. Поля Category, Link, SortOrder позволяют группировать и упорядочивать изображения.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Заполнение таблицы – SiteImages</w:t>
      </w:r>
    </w:p>
    <w:p w:rsidR="00F71CA9" w:rsidRDefault="0055281E">
      <w:pPr>
        <w:spacing w:after="0" w:line="360" w:lineRule="auto"/>
        <w:ind w:firstLine="851"/>
        <w:jc w:val="center"/>
      </w:pPr>
      <w:r>
        <w:rPr>
          <w:noProof/>
        </w:rPr>
        <w:drawing>
          <wp:inline distT="0" distB="0" distL="114300" distR="114300">
            <wp:extent cx="5172075" cy="1315085"/>
            <wp:effectExtent l="0" t="0" r="9525" b="18415"/>
            <wp:docPr id="38" name="Изображение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Изображение 3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131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Обеспечение целостности данных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разработанной базе данных реализованы следующие уровни целостности:</w:t>
      </w:r>
    </w:p>
    <w:p w:rsidR="00F71CA9" w:rsidRDefault="0055281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Целостность сущностей – каждая таблица снабжена первичным ключом с автоинкрементом (IDENTITY), что гарантирует уникальность каждой строки (например, ProductID, CustomerID, SaleID).</w:t>
      </w:r>
    </w:p>
    <w:p w:rsidR="00F71CA9" w:rsidRDefault="0055281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Целостность ссылок – внешние ключи (FOREIGN KEY) поддерживают корректные связи между таблицами, исключая появление записей-сирот. При удалении товара автоматически удаляются связанные с ним изображения (ProductImages) и позиции в продажах/закупках (SaleItems, PurchaseItems). Удаление категории или производителя устанавливает NULL в соответствующих полях товаров.</w:t>
      </w:r>
    </w:p>
    <w:p w:rsidR="00F71CA9" w:rsidRDefault="0055281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Целостность доменов – типы данных и значения по умолчанию (DEFAULT) ограничивают допустимые значения полей (например, QuantityInStock не может быть отрицательным, RegistrationDate заполняется автоматически текущей датой).</w:t>
      </w:r>
    </w:p>
    <w:p w:rsidR="00F71CA9" w:rsidRDefault="0055281E">
      <w:pPr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Пользовательская целостность – уникальные ключи (UNIQUE) предотвращают дублирование логически уникальных данных: логин пользователя (Users.Login), название роли (Roles.RoleName).</w:t>
      </w:r>
    </w:p>
    <w:p w:rsidR="00F71CA9" w:rsidRDefault="00F71CA9">
      <w:pPr>
        <w:tabs>
          <w:tab w:val="left" w:pos="0"/>
        </w:tabs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Разработка информационной системы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Главное окно приложения – Рыболовный магазин</w:t>
      </w:r>
    </w:p>
    <w:p w:rsidR="00F71CA9" w:rsidRDefault="0055281E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5044440" cy="3261360"/>
            <wp:effectExtent l="0" t="0" r="3810" b="15240"/>
            <wp:docPr id="39" name="Изображение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40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главного окна приложения разработан с использованием XAML, создавая интуитивно понятный и удобный для пользователя дизайн. Окно расположено по центру экрана и имеет заголовок, отражающий его назначение. Оно разделено на две основные части: верхнюю область с информацией о пользователе и кнопкой выхода, и нижнюю область с панелью навигации.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верхней части окна находится панель, где отображается имя и роль текущего пользователя, а также кнопка «Выйти», позволяющая завершить сеанс работы и вернуться к окну авторизации.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Основная часть окна представляет собой набор кнопок, каждая из которых открывает соответствующую вкладку или окно для работы с определённым разделом системы: «Товары», «Продажи», «Закупки», «Клиенты», «Поставщики», «Пользователи» (доступно только администратору) и «Отчёты». Видимость каждой кнопки динамически настраивается в зависимости от роли пользователя (администратор, менеджер, кассир, кладовщик, директор, гость), что обеспечивает разграничение прав доступа. Например, кассир видит кнопки «Товары», «Продажи», «Клиенты», а администратор – все кнопки.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Логика приложения написана на C#. В конструкторе MainWindow инициализируется контекст базы данных (AppConnect.context), загружаются данные текущего пользователя и настраивается видимость кнопок в соответствии с его ролью.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Метод OpenTab отвечает за открытие новой вкладки в TabControl с переданным пользовательским элементом управления (UserControl). Если вкладка с таким заголовком уже существует, фокус переключается на неё, что предотвращает дублирование.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Обработчики событий кнопок создают экземпляры соответствующих контролов (например, ProductsControl, SalesControl) и вызывают OpenTab, передавая заголовок и содержимое вкладки. Таким образом, интерфейс остаётся чистым, а все разделы открываются внутри главного окна, не загромождая рабочий стол отдельными окнами.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Окно управления товарами</w:t>
      </w:r>
    </w:p>
    <w:p w:rsidR="00F71CA9" w:rsidRDefault="0055281E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5065395" cy="3286760"/>
            <wp:effectExtent l="0" t="0" r="1905" b="8890"/>
            <wp:docPr id="40" name="Изображение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65395" cy="328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Окно управления товарами (реализованное как ProductsControl) предназначено для просмотра, поиска, фильтрации, добавления, редактирования и удаления товаров. Интерфейс окна имеет размеры, подстраиваемые под родительскую вкладку, и состоит из нескольких функциональных зон.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верхней части расположена панель фильтрации: поле для поиска по названию товара, выпадающие списки для выбора категории и производителя, а также кнопка «Сбросить», возвращающая фильтры в исходное состояние. Ниже нахо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дятся кнопки «Добавить товар», «Изменить», «Удалить», видимость которых зависит от роли пользователя (администратор, менеджер, кладовщик имеют право редактирования, кассир и гость – только просмотр).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Основная область окна представляет собой ListBox с кастомным шаблоном отображения товаров в виде плиток. Каждая плитка содержит область для изображения (заглушка «Нет фото»), название товара, категорию, производителя, количество на складе и розничную цену. Плитки автоматически выстраиваются в несколько рядов с центровкой, что обеспечивает удобный визуальный обзор ассортимента.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нижней части окна расположены кнопки пагинации («&lt;» и «&gt;») и текстовый блок, отображающий текущую страницу и общее количество страниц. Это позволяет эффективно работать с большим списком товаров.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Логика работы окна реализована на C#. Метод LoadFilters загружает из базы данных списки категорий и производителей, добавляя пункт «Все категории» / «Все производители» для возможности сброса фильтра. Метод LoadProducts формирует запрос к таблице Products с учётом текущего поискового запроса, выбранной категории и производителя, выполняет пагинацию и обновляет источник данных ListBox. При изменении текста в поле поиска или выборе значения в выпадающих списках автоматически вызывается LoadProducts, обеспечивая мгновенную фильтрацию.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Кнопки «Добавить» и «Изменить» открывают модальное окно ProductEditWindow, в котором пользователь может заполнить или отредактировать поля товара. После сохранения изменений список товаров обновляется. Кнопка «Удалить» после подтверждения удаляет выбранный товар и связанные с ним изображения из базы данных.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Окно оформления продажи</w:t>
      </w:r>
    </w:p>
    <w:p w:rsidR="00F71CA9" w:rsidRDefault="0055281E">
      <w:pPr>
        <w:spacing w:after="0" w:line="360" w:lineRule="auto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>
            <wp:extent cx="4985385" cy="2943225"/>
            <wp:effectExtent l="0" t="0" r="5715" b="9525"/>
            <wp:docPr id="41" name="Изображение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Изображение 42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Окно SaleEditWindow предназначено для создания новой продажи или редактирования существующей. Интерфейс окна имеет размеры 700 на 550 пикселей, открывается по центру родительского окна и содержит следующие элементы: выпадающий список для выбора клиента, кнопку «Выбрать товары», таблицу (DataGrid) с добавленными позициями (название товара, количество, цена, сумма), текстовый блок с итоговой суммой, а также кнопки «Сохранить» и «Отмена».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открытии окна в конструкторе инициализируется контекст базы данных и загружается список клиентов в ComboBox. Если редактируется существующая продажа, загружаются её данные и связанные позиции.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Логика добавления товаров реализована через отдельное окно SelectProductsWindow, где пользователь может отметить необходимые товары и указать количество. После подтверждения выбранные позиции добавляются в коллекцию items, и таблица обновляется. Итоговая сумма пересчитывается автоматически с помощью вычисляемого свойства Total в классе SaleItemTemp.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 сохранении продажи система проверяет, выбран ли клиент и добавлены ли товары. Если создаётся новая продажа, в базу добавляется запись в таблицу Sales, затем для каждой позиции – запись в SaleItems, и остаток соответствующего товара уменьшается на проданное количество. При редактировании существующей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продажи старые позиции удаляются, остатки товаров возвращаются, затем добавляются новые позиции и остатки снова уменьшаются. Все операции выполняются в рамках одной транзакции, что гарантирует целостность данных.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Таким образом, окно оформления продажи сочетает в себе удобный интерфейс и надёжную бизнес-логику, позволяя кассирам быстро и без ошибок проводить продажи.</w:t>
      </w:r>
    </w:p>
    <w:p w:rsidR="00F71CA9" w:rsidRDefault="0055281E">
      <w:pPr>
        <w:spacing w:after="0" w:line="360" w:lineRule="auto"/>
        <w:ind w:left="143"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 Разработка инструкции по эксплуатации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ab/>
      </w:r>
      <w:r>
        <w:rPr>
          <w:rFonts w:ascii="Times New Roman" w:hAnsi="Times New Roman" w:cs="Times New Roman"/>
          <w:bCs/>
          <w:sz w:val="28"/>
          <w:szCs w:val="28"/>
        </w:rPr>
        <w:t>Приложение «Рыболовный магазин» предназначено для автоматизации учёта товаров, продаж, закупок, клиентов, поставщиков и пользователей. Система поддерживает разграничение прав доступа на основе ролей: администратор, менеджер, кассир, кладовщик, директор, гость.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Сначала загрузите и установите приложение на свой компьютер, следуя стандартным шагам установки. После завершения установки запустите программу – на экране появится окно авторизации.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окне авторизации введите свой логин и пароль, выданные администратором, и нажмите кнопку «Войти». Если у вас нет учётной записи, вы можете войти как гость, нажав кнопку «Гость». Гостю доступен только просмотр товаров без возможности оформления продаж и закупок.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успешного входа откроется главное окно приложения. В его верхней части отображается ваше имя и роль. Ниже расположены кнопки для перехода к разделам системы. Доступные кнопки зависят от вашей роли.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Работа с товарами</w:t>
      </w:r>
      <w:r w:rsidRPr="0055281E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перейдите в раздел «Товары», нажав соответствующую кнопку. Откроется вкладка со списком товаров в виде плиток. Для поиска конкретного товара введите его название в поле «Поиск». Для фильтрации по категории или производителю выберите нужное значение в выпадающих списках. Чтобы сбросить все фильтры, нажмите кнопку «Сбросить».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Если ваша роль позволяет редактировать товары (администратор, менеджер, кладовщик), вы увидите кнопки «Добавить товар», «Изменить», «Удалить». Для добавления нового товара нажмите «Добавить товар», заполните все поля в открыв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>шемся окне и нажмите «Сохранить». Для изменения существующего товара выберите его в списке (один клик) и нажмите «Изменить» либо дважды кликните по плитке. Внесите необходимые правки и сохраните. Для удаления товара выберите его и нажмите «Удалить», затем подтвердите действие в диалоговом окне.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Оформление продажи</w:t>
      </w:r>
      <w:r w:rsidRPr="0055281E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если вы кассир, менеджер или администратор, вы можете оформить продажу. Нажмите кнопку «Продажи» на главном окне, затем в открывшейся вкладке нажмите «Новая продажа». Откроется окно оформления продажи.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поле «Клиент» выберите существующего клиента из списка или, если его нет, вы можете добавить нового через справочник клиентов (раздел «Клиенты»). Затем нажмите «Выбрать товары» – откроется окно со списком всех товаров. Отметьте нужные товары, укажите количество для каждого и нажмите «OK». Выбранные позиции появятся в таблице, а итоговая сумма будет рассчитана автоматически.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Проверьте правильность введённых данных и нажмите «Сохранить». Система уменьшит остатки товаров на складе и сохранит продажу в базе данных. Вы можете просмотреть список всех продаж во вкладке «Продажи», а также редактировать или удалять их (в зависимости от прав).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Управление клиентами</w:t>
      </w:r>
      <w:r w:rsidRPr="0055281E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для работы с клиентами перейдите в раздел «Клиенты». Здесь вы можете просмотреть список клиентов, добавить нового, изменить данные существующего или удалить запись (удаление доступно только администратору). Чтобы добавить клиента, нажмите «Добавить», заполните фамилию, имя, телефон, email и отметьте наличие дисконтной карты. Сохраните изменения.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Формирование отчётов</w:t>
      </w:r>
      <w:r w:rsidRPr="0055281E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директор, администратор и менеджер имеют доступ к отчётам. Нажмите кнопку «Отчёты» на главном окне. В открывшемся окне выберите тип отчёта: «Остатки товаров», «Прибыль за период» или «Популярные товары». Для отчёта по прибыли укажите начальную и конечную дату, затем нажмите «Показать». Результат отобразится в таблице.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Завершение работы</w:t>
      </w:r>
      <w:r w:rsidRPr="0055281E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после завершения всех операций нажмите кнопку «Выйти» в верхней части главного окна. Вы будете возвращены к окну авторизации. Для полного выхода из приложения закройте окно авторизации.</w:t>
      </w:r>
    </w:p>
    <w:p w:rsidR="00F71CA9" w:rsidRDefault="00F71CA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71CA9" w:rsidRDefault="0055281E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3 Тестирование автоматизированной системы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ходе тестирования программного продукта «Автоматизированная система управления рыболовным магазином» были проведены функциональные проверки основных модулей системы: управление товарами, оформление продаж, управление закупками, работа с клиентами и поставщиками, разграничение прав доступа, формирование отчётов. Тестирование проводилось на операционной системе Windows 10 с установленным .NET Framework 4.7.2 и MS SQL Server 2019 Express. В процессе тестирования были выявлены дефекты, зафиксированные в отчётах об ошибках.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3.1 – Отчет об ошибке (дефекте) №1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21"/>
        <w:gridCol w:w="6990"/>
      </w:tblGrid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 добавлении товаров в продажу через окно выбора товаров введённое количество не сохраняется без потери фокуса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Окно SelectProductsWindow, колонка «Количество»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S3 Значительный (Major)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P2 Средний (Medium)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 xml:space="preserve">Windows 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10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, .NET Framework 4.7.2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Шаги воспроизведения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1. В главном окне нажать кнопку «Продажи» → «Новая продажа».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2. Нажать кнопку «Выбрать товары».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br/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3. В открывшемся окне в поле «Количество» у любого товара ввести значение «2».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4. Не переключая фокус, сразу нажать кнопку «OK».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Товар добавляется в продажу с количеством «1» (значение по умолчанию).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Товар добавляется с введённым количеством «2».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Скриншот окна выбора товаров с введённым значением «2» и результатом добавления</w:t>
            </w:r>
          </w:p>
        </w:tc>
      </w:tr>
    </w:tbl>
    <w:p w:rsidR="0055281E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3.2 – Отчет об ошибке (дефекте) №2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34"/>
        <w:gridCol w:w="6977"/>
      </w:tblGrid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6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 удалении позиции из редактируемой продажи итоговая сумма не пересчитывается</w:t>
            </w:r>
          </w:p>
        </w:tc>
      </w:tr>
      <w:tr w:rsidR="00F71CA9" w:rsidRPr="0055281E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Окно SaleEditWindow, метод RemoveItem_Click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S4 Незначительная (Minor)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P3 Низкий (Low)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 xml:space="preserve">Windows </w:t>
            </w:r>
            <w:r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10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, .NET Framework 4.7.2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lastRenderedPageBreak/>
              <w:t>Шаги воспроизведения</w:t>
            </w:r>
          </w:p>
        </w:tc>
        <w:tc>
          <w:tcPr>
            <w:tcW w:w="716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1. Открыть существующую продажу на редактирование.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  <w:t>2. Нажать кнопку «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X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» напротив любой позиции в таблице товаров.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3. Обратить внимание на итоговую сумму в нижней части окна.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6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остаётся прежней (не уменьшается на сумму удалённой позиции).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6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пересчитывается и становится меньше на стоимость удалённого товара.</w:t>
            </w:r>
          </w:p>
        </w:tc>
      </w:tr>
      <w:tr w:rsidR="00F71CA9">
        <w:tc>
          <w:tcPr>
            <w:tcW w:w="2970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6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Скриншот окна редактирования продажи до и после удаления позиции</w:t>
            </w:r>
          </w:p>
        </w:tc>
      </w:tr>
    </w:tbl>
    <w:p w:rsidR="0055281E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3.3 – Отчет об ошибке (дефекте) №3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914"/>
        <w:gridCol w:w="6997"/>
      </w:tblGrid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Параметр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Значение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Короткое описание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При недоступности сервера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MS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Server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приложение аварийно завершается с необработанным исключением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Компонент приложения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Статический контекст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AppConnect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context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, инициализация подключения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Серьёзность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S1 Блокирующий (Blocker)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Приоритет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P1 Высокий (High)</w:t>
            </w:r>
          </w:p>
        </w:tc>
      </w:tr>
      <w:tr w:rsidR="00F71CA9" w:rsidRPr="0055281E">
        <w:tc>
          <w:tcPr>
            <w:tcW w:w="2956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Окружение (ОС, версия и т.д.)</w:t>
            </w:r>
          </w:p>
        </w:tc>
        <w:tc>
          <w:tcPr>
            <w:tcW w:w="7181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Windows 11 Pro 22H2, .NET Framework 4.7.2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Шаги воспроизведения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1. Остановить службу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Server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 (или изменить строку подключения на заведомо неверную).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  <w:t>2. Запустить приложение.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br/>
              <w:t>3. Попытаться выполнить любое действие, обращающееся к базе данных (авторизация, открытие списка товаров).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Фактический результат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Возникает необработанное исключение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SqlException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, приложение «зависает» или аварийно завершается.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Ожидаемый результат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Приложение должно отобразить информативное сообщение об ошибке подключения и предложить завершить работу или повторить попытку.</w:t>
            </w:r>
          </w:p>
        </w:tc>
      </w:tr>
      <w:tr w:rsidR="00F71CA9">
        <w:tc>
          <w:tcPr>
            <w:tcW w:w="29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Прикреплённый файл</w:t>
            </w:r>
          </w:p>
        </w:tc>
        <w:tc>
          <w:tcPr>
            <w:tcW w:w="7181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 xml:space="preserve">Скриншот окна с ошибкой «Необработанное исключение 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SqlException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»</w:t>
            </w:r>
          </w:p>
        </w:tc>
      </w:tr>
    </w:tbl>
    <w:p w:rsidR="0055281E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Регрессионное тестирование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После выявления и регистрации дефектов были проведены работы по их устранению. В ходе исправления были внесены изменения в программный код: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№1 в XAML-разметку колонки «Количество» окна SelectProductsWindow добавлен атрибут UpdateSourceTrigger=PropertyChanged.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№2 в обработчик RemoveItem_Click окна SaleEditWindow добавлен вызов метода 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RefreshItemsGrid(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>).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дефекта №3 в App.xaml.cs и во все методы, обращающиеся к базе данных, добавлены блоки try-catch с выводом диалогового окна с сообщением об ошибке.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Для проверки корректности внесённых изменений и отсутствия негативного влияния на другие функции системы было проведено регрессионное тестирование. Результаты представлены в таблице 3.4.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3.4 – Результаты регрессионного тестирования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40"/>
        <w:gridCol w:w="3850"/>
        <w:gridCol w:w="5221"/>
      </w:tblGrid>
      <w:tr w:rsidR="00F71CA9">
        <w:tc>
          <w:tcPr>
            <w:tcW w:w="8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№</w:t>
            </w:r>
          </w:p>
        </w:tc>
        <w:tc>
          <w:tcPr>
            <w:tcW w:w="3957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Описание дефекта</w:t>
            </w:r>
          </w:p>
        </w:tc>
        <w:tc>
          <w:tcPr>
            <w:tcW w:w="532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</w:pPr>
            <w:r>
              <w:rPr>
                <w:rFonts w:ascii="Times New Roman" w:hAnsi="Times New Roman" w:cs="Times New Roman"/>
                <w:b/>
                <w:bCs/>
                <w:color w:val="0F1115"/>
                <w:lang w:val="en-US" w:eastAsia="zh-CN"/>
              </w:rPr>
              <w:t>Решение</w:t>
            </w:r>
          </w:p>
        </w:tc>
      </w:tr>
      <w:tr w:rsidR="00F71CA9" w:rsidRPr="0055281E">
        <w:tc>
          <w:tcPr>
            <w:tcW w:w="8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1</w:t>
            </w:r>
          </w:p>
        </w:tc>
        <w:tc>
          <w:tcPr>
            <w:tcW w:w="395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Количество товара в окне выбора не сохранялось без потери фокуса</w:t>
            </w:r>
          </w:p>
        </w:tc>
        <w:tc>
          <w:tcPr>
            <w:tcW w:w="5324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Добавлен UpdateSourceTrigger=PropertyChanged в привязку SelectedQuantity</w:t>
            </w:r>
          </w:p>
        </w:tc>
      </w:tr>
      <w:tr w:rsidR="00F71CA9">
        <w:tc>
          <w:tcPr>
            <w:tcW w:w="8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2</w:t>
            </w:r>
          </w:p>
        </w:tc>
        <w:tc>
          <w:tcPr>
            <w:tcW w:w="395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Итоговая сумма не пересчитывалась после удаления позиции</w:t>
            </w:r>
          </w:p>
        </w:tc>
        <w:tc>
          <w:tcPr>
            <w:tcW w:w="5324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Добавлен вызов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RefreshItemsGrid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(</w:t>
            </w:r>
            <w:proofErr w:type="gramEnd"/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 обработчик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RemoveItem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Click</w:t>
            </w:r>
          </w:p>
        </w:tc>
      </w:tr>
      <w:tr w:rsidR="00F71CA9">
        <w:tc>
          <w:tcPr>
            <w:tcW w:w="856" w:type="dxa"/>
            <w:vAlign w:val="center"/>
          </w:tcPr>
          <w:p w:rsidR="00F71CA9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</w:pP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3</w:t>
            </w:r>
          </w:p>
        </w:tc>
        <w:tc>
          <w:tcPr>
            <w:tcW w:w="3957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Отсутствие обработки ошибок подключения к БД</w:t>
            </w:r>
          </w:p>
        </w:tc>
        <w:tc>
          <w:tcPr>
            <w:tcW w:w="5324" w:type="dxa"/>
            <w:vAlign w:val="center"/>
          </w:tcPr>
          <w:p w:rsidR="00F71CA9" w:rsidRPr="0055281E" w:rsidRDefault="0055281E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8"/>
                <w:lang w:eastAsia="zh-CN"/>
              </w:rPr>
            </w:pP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Добавлены блоки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try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catch 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в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 App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xaml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8"/>
                <w:lang w:val="en-US" w:eastAsia="zh-CN"/>
              </w:rPr>
              <w:t>cs </w:t>
            </w:r>
            <w:r w:rsidRPr="0055281E">
              <w:rPr>
                <w:rFonts w:ascii="Times New Roman" w:hAnsi="Times New Roman" w:cs="Times New Roman"/>
                <w:sz w:val="24"/>
                <w:szCs w:val="28"/>
                <w:lang w:eastAsia="zh-CN"/>
              </w:rPr>
              <w:t>и в методы работы с БД, выводится сообщение пользователю</w:t>
            </w:r>
          </w:p>
        </w:tc>
      </w:tr>
    </w:tbl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Система протестирована и может быть использована при эксплуатации в работе рыболовного магазина.</w:t>
      </w:r>
    </w:p>
    <w:p w:rsidR="00F71CA9" w:rsidRDefault="0055281E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.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Заключение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курсовой работе была рассмотрена тема «</w:t>
      </w:r>
      <w:r>
        <w:rPr>
          <w:rFonts w:ascii="Times New Roman" w:hAnsi="Times New Roman"/>
          <w:sz w:val="28"/>
          <w:szCs w:val="28"/>
        </w:rPr>
        <w:t>Разработка автоматизированной системы управления рыболовным магазином</w:t>
      </w:r>
      <w:r>
        <w:rPr>
          <w:rFonts w:ascii="Times New Roman" w:hAnsi="Times New Roman" w:cs="Times New Roman"/>
          <w:sz w:val="28"/>
          <w:szCs w:val="28"/>
        </w:rPr>
        <w:t xml:space="preserve">». Данная тема направлена на </w:t>
      </w:r>
      <w:r>
        <w:rPr>
          <w:rFonts w:ascii="Times New Roman" w:hAnsi="Times New Roman"/>
          <w:sz w:val="28"/>
          <w:szCs w:val="28"/>
        </w:rPr>
        <w:t>создание программного продукта, обеспечивающего централизованный учёт товаров, продаж, закупок, клиентов, поставщиков и пользователей с разграничением прав доступа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исследования заключается в том, что </w:t>
      </w:r>
      <w:r>
        <w:rPr>
          <w:rFonts w:ascii="Times New Roman" w:hAnsi="Times New Roman"/>
          <w:sz w:val="28"/>
          <w:szCs w:val="28"/>
        </w:rPr>
        <w:t>что в современных условиях торговые предприятия, в том числе специализированные магазины (рыболовные товары), сталкиваются с необходимостью оперативной обработки больших объёмов информации о товарах, складских остатках, продажах и закупках. Использование бумажного учёта или разрозненных электронных таблиц приводит к ошибкам, дублированию данных, потере информации и снижению эффективности работы сотрудников. Разработанная система позволяет автоматизировать рутинные операции, обеспечить достоверность и актуальность складских остатков, а также предоставить руководству аналитическую отчётность для принятия управленческих решений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ходе работы были сформулированы проблемы курсовой работы: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отсутствие единого централизованного хранилища данных о товарах, продажах, закупках, клиентах и поставщиках;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необходимость разграничения прав доступа для разных категорий сотрудников (администратор, менеджер, кассир, кладовщик, директор, гость);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требование к созданию удобного и интуитивно понятного пользовательского интерфейса для эффективной работы;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необходимость реализации механизмов фильтрации, поиска и пагинации для работы с большими объёмами данных;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обеспечение целостности данных при выполнении операций продажи и закупки (автоматическое обновление остатков);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корректная обработка ошибок и отказоустойчивость приложения.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курсовой работе были поставлены следующие задачи, которые удалось решить: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- </w:t>
      </w:r>
      <w:r>
        <w:rPr>
          <w:rFonts w:ascii="Times New Roman" w:hAnsi="Times New Roman"/>
          <w:sz w:val="28"/>
          <w:szCs w:val="28"/>
        </w:rPr>
        <w:t>спроектирована и разработана реляционная база данных (13 таблиц) в MS SQL Server;</w:t>
      </w:r>
    </w:p>
    <w:p w:rsidR="00F71CA9" w:rsidRPr="0055281E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 </w:t>
      </w:r>
      <w:r>
        <w:rPr>
          <w:rFonts w:ascii="Times New Roman" w:hAnsi="Times New Roman"/>
          <w:sz w:val="28"/>
          <w:szCs w:val="28"/>
        </w:rPr>
        <w:t xml:space="preserve">спроектирована и разработана реляционная база данных (13 таблиц) в MS SQL Server; 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реализована ролевая модель (администратор, менеджер, кассир, кладовщик, директор, гость);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реализована бизнес-логика продаж и закупок (автоматическое обновление остатков);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разработаны отчёты (остатки, прибыль за период, популярные товары);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проведено тестирование, выявлены и устранены три дефекта;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/>
          <w:sz w:val="28"/>
          <w:szCs w:val="28"/>
        </w:rPr>
        <w:t>разработаны инструкции по эксплуатации и установке.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Курсовая работа выполнена в соответствии с методическими рекомендациями. Цель курсовой работы достигнута.</w:t>
      </w: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55281E">
      <w:pPr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32"/>
          <w:szCs w:val="28"/>
        </w:rPr>
      </w:pPr>
      <w:r>
        <w:rPr>
          <w:rFonts w:ascii="Times New Roman" w:hAnsi="Times New Roman" w:cs="Times New Roman"/>
          <w:b/>
          <w:sz w:val="32"/>
          <w:szCs w:val="28"/>
        </w:rPr>
        <w:lastRenderedPageBreak/>
        <w:t>Список используемых источников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Троелсен Э., Джепикс Ф. C# 7.0 и платформа .NET. – М.: Вильямс, 2018. – 1328 с.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по WPF [Электронный ресурс]. – Режим доступа: </w:t>
      </w:r>
      <w:hyperlink r:id="rId38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https://docs.microsoft.com/ru-ru/dotnet/desktop/wpf/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по Entity Framework Core [Электронный ресурс]. – Режим доступа: </w:t>
      </w:r>
      <w:hyperlink r:id="rId39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https://docs.microsoft.com/ru-ru/ef/core/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Документация Microsoft SQL Server [Электронный ресурс]. – Режим доступа: </w:t>
      </w:r>
      <w:hyperlink r:id="rId40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https://docs.microsoft.com/ru-ru/sql/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Петцольд Ч. Программирование Microsoft Windows Forms. – М.: Русская редакция, 2018. – 1232 с.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информационных систем на платформе .NET [Электронный ресурс]. – Режим доступа: </w:t>
      </w:r>
      <w:hyperlink r:id="rId41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https://metanit.com/sharp/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CodeProject. Примеры WPF-приложений для торговли [Электронный ресурс]. – Режим доступа: </w:t>
      </w:r>
      <w:hyperlink r:id="rId42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https://www.codeproject.com/Articles/WPF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Дейт К. Дж. Введение в системы баз данных. – М.: Вильямс, 2016. – 1328 с.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GitHub. Примеры систем управления магазином (Point of Sale) [Электронный ресурс]. – Режим доступа: </w:t>
      </w:r>
      <w:hyperlink r:id="rId43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https://github.com/topics/point-of-sale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55281E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Microsoft. Документация по Visual Studio 2022 для разработки приложений баз данных [Электронный ресурс]. – Режим доступа: </w:t>
      </w:r>
      <w:hyperlink r:id="rId44" w:tgtFrame="https://chat.deepseek.com/a/chat/s/_blank" w:history="1">
        <w:r>
          <w:rPr>
            <w:rFonts w:ascii="Times New Roman" w:hAnsi="Times New Roman" w:cs="Times New Roman"/>
            <w:sz w:val="28"/>
            <w:szCs w:val="28"/>
          </w:rPr>
          <w:t>https://docs.microsoft.com/ru-ru/visualstudio/data-tools/</w:t>
        </w:r>
      </w:hyperlink>
      <w:r>
        <w:rPr>
          <w:rFonts w:ascii="Times New Roman" w:hAnsi="Times New Roman" w:cs="Times New Roman"/>
          <w:sz w:val="28"/>
          <w:szCs w:val="28"/>
        </w:rPr>
        <w:t> (дата обращения: 14.04.2025)</w:t>
      </w:r>
    </w:p>
    <w:p w:rsidR="00F71CA9" w:rsidRDefault="00F71CA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F71CA9">
      <w:pPr>
        <w:spacing w:after="0" w:line="36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:rsidR="00F71CA9" w:rsidRDefault="00F71CA9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1</w:t>
      </w:r>
    </w:p>
    <w:p w:rsidR="00F71CA9" w:rsidRDefault="0055281E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b/>
          <w:sz w:val="28"/>
          <w:szCs w:val="28"/>
        </w:rPr>
        <w:t>-диаграмма</w:t>
      </w:r>
    </w:p>
    <w:p w:rsidR="00F71CA9" w:rsidRDefault="0055281E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6297930" cy="5554345"/>
            <wp:effectExtent l="0" t="0" r="0" b="0"/>
            <wp:docPr id="42" name="Изображение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3"/>
                    <pic:cNvPicPr>
                      <a:picLocks noChangeAspect="1"/>
                    </pic:cNvPicPr>
                  </pic:nvPicPr>
                  <pic:blipFill>
                    <a:blip r:embed="rId45"/>
                    <a:srcRect b="4352"/>
                    <a:stretch>
                      <a:fillRect/>
                    </a:stretch>
                  </pic:blipFill>
                  <pic:spPr>
                    <a:xfrm>
                      <a:off x="0" y="0"/>
                      <a:ext cx="6297930" cy="555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1CA9" w:rsidRDefault="0055281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2</w:t>
      </w: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Код главного окна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using System.Linq;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using System.Windows;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using FishFirm164.Controls;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namespace FishFirm164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partial class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MainWindow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Window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int userId;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string userRole;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MainWindow(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 { InitializeComponent();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MainWindow(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int id, string name, string log, string role)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InitializeComponent(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userId = id;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userRole = role;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txtUserInfo.Text = $"{name} ({role})";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isAdmin = (role == "Admin");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isManager = (role == "Manager");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isDirector = (role == "Director");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isStorekeeper = (role == "Storekeeper");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isCashier = (role == "Cashier");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bool isGuest = (role == "Guest");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btnProducts.Visibility = Visibility.Visible;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btnSales.Visibility = (isCashier || isManager || isAdmin || isDirector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 ?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btnPurchases.Visibility = (isStorekeeper || isManager || isAdmin || isDirector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 ?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btnCustomers.Visibility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(!isGuest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) ?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btnSuppliers.Visibility = (isManager || isAdmin || isDirector || isStorekeeper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 ?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btnUsers.Visibility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isAdmin ?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btnReports.Visibility = (isDirector || isAdmin || isManager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 ?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Visibility.Visible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Visibility.Collapsed;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OpenTab(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string header, UserControl content)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foreach (TabItem item in mainTabControl.Items)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if (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item.Header.ToString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 == header) { item.IsSelected = true; return;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TabItem newTab = new TabItem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Header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header, Content = content };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mainTabControl.Items.Add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(newTab);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newTab.IsSelected = true;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BtnProducts_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Товары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ProductsControl(userId,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BtnSales_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Продажи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SalesControl(userId,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BtnPurchases_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Закупки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PurchasesControl(userId,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BtnCustomers_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Клиенты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CustomersControl(userId,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BtnSuppliers_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Поставщики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SuppliersControl(userId,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BtnUsers_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Пользователи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UsersControl(userId, userRole));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BtnReports_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=&gt; OpenTab("</w:t>
      </w:r>
      <w:r>
        <w:rPr>
          <w:rFonts w:ascii="Times New Roman" w:hAnsi="Times New Roman" w:cs="Times New Roman"/>
          <w:bCs/>
          <w:sz w:val="24"/>
          <w:szCs w:val="24"/>
        </w:rPr>
        <w:t>Отчёты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", new ReportsControl(userId, userRole));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BtnLogout_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new LoginWindow(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).Show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this.Close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r>
        <w:rPr>
          <w:rFonts w:ascii="Times New Roman" w:hAnsi="Times New Roman" w:cs="Times New Roman"/>
          <w:bCs/>
          <w:sz w:val="24"/>
          <w:szCs w:val="24"/>
        </w:rPr>
        <w:t>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 3</w:t>
      </w: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контрола управления товарами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using System;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using System.Linq;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using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System.Windows.Controls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namespace FishFirm164.Controls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ProductsControl :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UserControl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int currentPage = 1;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int pageSize = 10;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int totalPages = 1;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string currentSearch = "";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int? currentCategoryId = null;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int? currentManufacturerId = null;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string userRole;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public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ProductsControl(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int userId, string role)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InitializeComponent(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userRole = role;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LoadFilters(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bool canEdit = (role == "Admin" || role == "Manager" || role == "Storekeeper");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btnAdd.IsEnabled = canEdit;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btnEdit.IsEnabled = canEdit;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btnDelete.IsEnabled = canEdit;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LoadFilters(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categories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AppConnect.context.Categories.OrderBy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(c =&gt; c.CategoryName).ToList();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categories.Insert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(0, new Categories { CategoryID = 0, CategoryName = "</w:t>
      </w:r>
      <w:r>
        <w:rPr>
          <w:rFonts w:ascii="Times New Roman" w:hAnsi="Times New Roman"/>
          <w:bCs/>
          <w:sz w:val="24"/>
          <w:szCs w:val="24"/>
        </w:rPr>
        <w:t>Все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категории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" });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cmbCategory.ItemsSource = categories;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cmbCategory.SelectedValue = 0;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manufacturers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AppConnect.context.Manufacturers.OrderBy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(m =&gt; m.Name).ToList();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manufacturers.Insert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(0, new Manufacturers { ManufacturerID = 0, Name = "</w:t>
      </w:r>
      <w:r>
        <w:rPr>
          <w:rFonts w:ascii="Times New Roman" w:hAnsi="Times New Roman"/>
          <w:bCs/>
          <w:sz w:val="24"/>
          <w:szCs w:val="24"/>
        </w:rPr>
        <w:t>Все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производители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" });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cmbManufacturer.ItemsSource = manufacturers;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cmbManufacturer.SelectedValue = 0;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query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AppConnect.context.Products.Include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("Categories").Include("Manufacturers").AsQueryable();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(!string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.IsNullOrEmpty(currentSearch)) query = query.Where(p =&gt; p.ProductName.Contains(currentSearch));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(currentCategoryId.HasValue &amp;&amp; currentCategoryId.Value &gt; 0) query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query.Where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(p =&gt; p.CategoryID == currentCategoryId.Value);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(currentManufacturerId.HasValue &amp;&amp; currentManufacturerId.Value &gt; 0) query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query.Where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(p =&gt; p.ManufacturerID == currentManufacturerId.Value);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query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query.OrderBy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(p =&gt; p.ProductName);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allProducts 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query.ToList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totalPages = (int)Math.Ceiling(allProducts.Count / (double)pageSize);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(totalPages == 0) totalPages = 1;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(currentPage &lt; 1) currentPage = 1;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(currentPage &gt; totalPages) currentPage = totalPages;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pagedProducts = allProducts.Skip((currentPage - 1) * pageSize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).Take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(pageSize).ToList();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lvProducts.ItemsSource = pagedProducts;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txtPage.Text = $"{currentPage} / {totalPages}";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TxtSearch_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TextChanged(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TextChangedEventArgs e) { currentSearch = txtSearch.Text; currentPage = 1; LoadProducts();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CmbFilter_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SelectionChanged(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SelectionChangedEventArgs 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currentCategoryId = (cmbCategory.SelectedValue as int?) ==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0 ?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null : cmbCategory.SelectedValue as int?;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currentManufacturerId = (cmbManufacturer.SelectedValue as int?) ==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0 ?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null : cmbManufacturer.SelectedValue as int?;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currentPage = 1;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BtnResetFilter_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 { txtSearch.Text = ""; cmbCategory.SelectedValue = 0; cmbManufacturer.SelectedValue = 0;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BtnAdd_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 { if (new ProductEditWindow(null).ShowDialog() == true) LoadProducts();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BtnEdit_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lvProducts.SelectedItem as Products;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{ MessageBox.Show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("</w:t>
      </w:r>
      <w:r>
        <w:rPr>
          <w:rFonts w:ascii="Times New Roman" w:hAnsi="Times New Roman"/>
          <w:bCs/>
          <w:sz w:val="24"/>
          <w:szCs w:val="24"/>
        </w:rPr>
        <w:t>Выберите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товар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(new ProductEditWindow(selected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).ShowDialog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 == true) LoadProducts();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BtnDelete_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lvProducts.SelectedItem as Products;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{ MessageBox.Show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("</w:t>
      </w:r>
      <w:r>
        <w:rPr>
          <w:rFonts w:ascii="Times New Roman" w:hAnsi="Times New Roman"/>
          <w:bCs/>
          <w:sz w:val="24"/>
          <w:szCs w:val="24"/>
        </w:rPr>
        <w:t>Выберите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товар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(MessageBox.Show($"</w:t>
      </w:r>
      <w:r>
        <w:rPr>
          <w:rFonts w:ascii="Times New Roman" w:hAnsi="Times New Roman"/>
          <w:bCs/>
          <w:sz w:val="24"/>
          <w:szCs w:val="24"/>
        </w:rPr>
        <w:t>Удалить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\"{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selected.ProductName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}\"?", "</w:t>
      </w:r>
      <w:r>
        <w:rPr>
          <w:rFonts w:ascii="Times New Roman" w:hAnsi="Times New Roman"/>
          <w:bCs/>
          <w:sz w:val="24"/>
          <w:szCs w:val="24"/>
        </w:rPr>
        <w:t>Подтверждение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", MessageBoxButton.YesNo) == MessageBoxResult.Yes)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AppConnect.context.Products.Remove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(selected);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AppConnect.context.SaveChanges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LvProducts_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MouseDoubleClick(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System.Windows.Input.MouseButtonEventArgs e) =&gt; BtnEdit_Click(sender, null);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PrevPage_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 { if (currentPage &gt; 1) { currentPage--; LoadProducts(); } }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NextPage_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 { if (currentPage &lt; totalPages) { currentPage++; LoadProducts(); }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F71CA9">
      <w:pPr>
        <w:spacing w:after="0" w:line="360" w:lineRule="auto"/>
        <w:ind w:firstLine="851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4</w:t>
      </w: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окна оформления продажи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</w:t>
      </w:r>
      <w:r w:rsidRPr="0055281E"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>System</w:t>
      </w:r>
      <w:r w:rsidRPr="0055281E">
        <w:rPr>
          <w:rFonts w:ascii="Times New Roman" w:hAnsi="Times New Roman"/>
          <w:bCs/>
          <w:sz w:val="24"/>
          <w:szCs w:val="24"/>
        </w:rPr>
        <w:t>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using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System.Collections.Generic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System.Linq;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namespace FishFirm164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>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SaleEditWindow :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 xml:space="preserve"> Window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int? saleId;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int currentUserId;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List&lt;SaleItemTemp&gt; items = new List&lt;SaleItemTemp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&gt;(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SaleEditWindow(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int? id, int userId)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InitializeComponent(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saleId = id;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currentUserId = userId;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LoadCustomers(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(saleId.HasValue)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LoadSaleData(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LoadCustomers(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cmbCustomer.ItemsSource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AppConnect.context.Customers.OrderBy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(c =&gt; c.LastName).ToList();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cmbCustomer.SelectedValuePath = "CustomerID";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LoadSaleData(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sale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AppConnect.context.Sales.Find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(saleId.Value);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cmbCustomer.SelectedValue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sale.CustomerID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items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AppConnect.context.SaleItems.Where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(si =&gt; si.SaleID == saleId.Value)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.Select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(si =&gt; new SaleItemTemp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ProductID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si.ProductID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ProductName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si.Products.ProductName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Quantity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si.Quantity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Price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si.PriceAtSale</w:t>
      </w:r>
      <w:proofErr w:type="gramEnd"/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).ToList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RefreshItemsGrid(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BtnSelectProducts_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win = new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SelectProductsWindow(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items.Select(i =&gt; i.ProductID).ToList());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win.ShowDialog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() == true)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items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win.SelectedItems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RefreshItemsGrid(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RefreshItemsGrid(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dgItems.ItemsSource = null;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dgItems.ItemsSource = items;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txtTotal.Text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items.Sum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(i =&gt; i.Total).ToString("C2");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RemoveItem_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btn = sender as Button;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var item = btn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?.Tag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 xml:space="preserve"> as SaleItemTemp;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 { items.Remove(item); RefreshItemsGrid();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BtnSave_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(cmbCustomer.SelectedValue == null)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{ MessageBox.Show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("Выберите клиента."); return;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items.Count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 xml:space="preserve"> == 0) { MessageBox.Show("Добавьте товары."); return;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int customerId = (int)cmbCustomer.SelectedValue;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decimal totalAmount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items.Sum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(i =&gt; i.Total);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if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(!saleId.HasValue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var sale = new Sales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CustomerID = customerId,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SaleDate = DateTime.Now,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TotalAmount = totalAmount,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PaymentMethod = "Наличные",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UserID = currentUserId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AppConnect.context.Sales.Add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(sale);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AppConnect.context.SaveChanges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foreach (var item in items)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AppConnect.context.SaleItems.Add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(new SaleItems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                SaleID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sale.SaleID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ProductID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item.ProductID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Quantity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item.Quantity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PriceAtSale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item.Price</w:t>
      </w:r>
      <w:proofErr w:type="gramEnd"/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var product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AppConnect.context.Products.Find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(item.ProductID);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product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 product.QuantityInStock -= item.Quantity;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else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var sale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AppConnect.context.Sales.Find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(saleId.Value);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var oldItems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AppConnect.context.SaleItems.Where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(si =&gt; si.SaleID == saleId.Value).ToList();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foreach (var old in oldItems)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var prod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AppConnect.context.Products.Find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(old.ProductID);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prod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 prod.QuantityInStock += old.Quantity;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AppConnect.context.SaleItems.RemoveRange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(oldItems);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sale.CustomerID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 xml:space="preserve"> = customerId;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sale.TotalAmount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 xml:space="preserve"> = totalAmount;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AppConnect.context.SaveChanges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foreach (var item in items)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AppConnect.context.SaleItems.Add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(new SaleItems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SaleID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sale.SaleID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ProductID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item.ProductID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Quantity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item.Quantity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,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    PriceAtSale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item.Price</w:t>
      </w:r>
      <w:proofErr w:type="gramEnd"/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});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var product =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AppConnect.context.Products.Find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(item.ProductID);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    if (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product !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= null) product.QuantityInStock -= item.Quantity;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AppConnect.context.SaveChanges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DialogResult = true;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Close(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BtnCancel_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object sender, RoutedEventArgs e) { DialogResult = false; Close();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public class SaleItemTemp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public int ProductID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{ get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 set;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string ProductName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{ get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 set;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int Quantity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{ get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 set;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decimal Price </w:t>
      </w:r>
      <w:proofErr w:type="gramStart"/>
      <w:r>
        <w:rPr>
          <w:rFonts w:ascii="Times New Roman" w:hAnsi="Times New Roman"/>
          <w:bCs/>
          <w:sz w:val="24"/>
          <w:szCs w:val="24"/>
          <w:lang w:val="en-US"/>
        </w:rPr>
        <w:t>{ get</w:t>
      </w:r>
      <w:proofErr w:type="gramEnd"/>
      <w:r>
        <w:rPr>
          <w:rFonts w:ascii="Times New Roman" w:hAnsi="Times New Roman"/>
          <w:bCs/>
          <w:sz w:val="24"/>
          <w:szCs w:val="24"/>
          <w:lang w:val="en-US"/>
        </w:rPr>
        <w:t>; set; 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    public decimal Total =&gt; Quantity * Price;</w:t>
      </w:r>
    </w:p>
    <w:p w:rsidR="00F71CA9" w:rsidRPr="0055281E" w:rsidRDefault="0055281E">
      <w:pPr>
        <w:spacing w:after="0" w:line="240" w:lineRule="auto"/>
        <w:ind w:firstLine="851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 w:rsidRPr="0055281E">
        <w:rPr>
          <w:rFonts w:ascii="Times New Roman" w:hAnsi="Times New Roman"/>
          <w:bCs/>
          <w:sz w:val="24"/>
          <w:szCs w:val="24"/>
        </w:rPr>
        <w:t>}</w:t>
      </w:r>
    </w:p>
    <w:p w:rsidR="00F71CA9" w:rsidRDefault="0055281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55281E">
        <w:rPr>
          <w:rFonts w:ascii="Times New Roman" w:hAnsi="Times New Roman"/>
          <w:bCs/>
          <w:sz w:val="24"/>
          <w:szCs w:val="24"/>
        </w:rPr>
        <w:t>}</w:t>
      </w: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Приложение 5</w:t>
      </w:r>
    </w:p>
    <w:p w:rsidR="00F71CA9" w:rsidRDefault="0055281E">
      <w:pPr>
        <w:spacing w:after="0" w:line="360" w:lineRule="auto"/>
        <w:ind w:firstLine="851"/>
        <w:jc w:val="right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Код окна выбора товаров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using System;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using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System.Collections.Generic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using System.Linq;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using System.Windows;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using FishFirm164.classes;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namespace FishFirm164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partial class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SelectProductsWindow :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Window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List&lt;int&gt; excludedProductIds;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List&lt;ProductSelectTemp&gt; allProducts;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List&lt;SaleItemTemp&gt; SelectedItems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get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 private set;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SelectProductsWindow(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List&lt;int&gt; existingProductIds)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InitializeComponent(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excludedProductIds = existingProductIds ?? new List&lt;int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&gt;(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SelectedItems = new List&lt;SaleItemTemp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&gt;(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LoadProducts(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query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AppConnect.context.Products.AsQueryable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if (excludedProductIds.Any()) query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query.Where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(p =&gt; !excludedProductIds.Contains(p.ProductID));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allProducts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query.Select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(p =&gt; new ProductSelectTemp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ProductID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p.ProductID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ProductName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p.ProductName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RetailPrice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p.RetailPrice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SelectedQuantity = 1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}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).ToList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dgProducts.ItemsSource = allProducts;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TxtSearch_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TextChanged(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System.Windows.Controls.TextChangedEventArgs 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search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txtSearch.Text.Trim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dgProducts.ItemsSource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string.IsNullOrEmpty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(search) ? allProducts : allProducts.Where(p =&gt; p.ProductName.Contains(search)).ToList();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lastRenderedPageBreak/>
        <w:t xml:space="preserve">        private void BtnOk_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var selected = allProducts.Where(p =&gt;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p.SelectedQuantity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&gt; 0).ToList();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r>
        <w:rPr>
          <w:rFonts w:ascii="Times New Roman" w:hAnsi="Times New Roman" w:cs="Times New Roman"/>
          <w:bCs/>
          <w:sz w:val="24"/>
          <w:szCs w:val="24"/>
        </w:rPr>
        <w:t xml:space="preserve">if </w:t>
      </w:r>
      <w:proofErr w:type="gramStart"/>
      <w:r>
        <w:rPr>
          <w:rFonts w:ascii="Times New Roman" w:hAnsi="Times New Roman" w:cs="Times New Roman"/>
          <w:bCs/>
          <w:sz w:val="24"/>
          <w:szCs w:val="24"/>
        </w:rPr>
        <w:t>(!selected</w:t>
      </w:r>
      <w:proofErr w:type="gramEnd"/>
      <w:r>
        <w:rPr>
          <w:rFonts w:ascii="Times New Roman" w:hAnsi="Times New Roman" w:cs="Times New Roman"/>
          <w:bCs/>
          <w:sz w:val="24"/>
          <w:szCs w:val="24"/>
        </w:rPr>
        <w:t>.Any()) { MessageBox.Show("Выберите хотя бы один товар и укажите количество."); return;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SelectedItems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selected.Select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(p =&gt; new SaleItemTemp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ProductID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p.ProductID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ProductName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p.ProductName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Quantity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p.SelectedQuantity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,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    Price =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p.RetailPrice</w:t>
      </w:r>
      <w:proofErr w:type="gramEnd"/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}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).ToList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DialogResult = true;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Close(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private void BtnCancel_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object sender, RoutedEventArgs e) { DialogResult = false; Close();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public class ProductSelectTemp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int ProductID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get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 set;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string ProductName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get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 set;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decimal RetailPrice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get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 set;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public int SelectedQuantity </w:t>
      </w:r>
      <w:proofErr w:type="gramStart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{ get</w:t>
      </w:r>
      <w:proofErr w:type="gramEnd"/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>; set; }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55281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 w:cs="Times New Roman"/>
          <w:bCs/>
          <w:sz w:val="24"/>
          <w:szCs w:val="24"/>
        </w:rPr>
        <w:t>}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}</w:t>
      </w: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</w:p>
    <w:p w:rsidR="00F71CA9" w:rsidRDefault="0055281E">
      <w:pPr>
        <w:spacing w:beforeAutospacing="1" w:after="0" w:afterAutospacing="1" w:line="360" w:lineRule="auto"/>
        <w:jc w:val="right"/>
        <w:rPr>
          <w:rFonts w:ascii="Times New Roman" w:eastAsia="Calibri" w:hAnsi="Times New Roman" w:cs="Times New Roman"/>
          <w:b/>
          <w:sz w:val="28"/>
          <w:szCs w:val="28"/>
        </w:rPr>
      </w:pPr>
      <w:r w:rsidRPr="0055281E">
        <w:rPr>
          <w:rFonts w:ascii="Times New Roman" w:eastAsia="Calibri" w:hAnsi="Times New Roman" w:cs="Times New Roman"/>
          <w:b/>
          <w:sz w:val="28"/>
          <w:szCs w:val="28"/>
          <w:lang w:eastAsia="zh-CN" w:bidi="ar"/>
        </w:rPr>
        <w:lastRenderedPageBreak/>
        <w:t xml:space="preserve">Приложение </w:t>
      </w:r>
      <w:r>
        <w:rPr>
          <w:rFonts w:ascii="Times New Roman" w:eastAsia="Calibri" w:hAnsi="Times New Roman" w:cs="Times New Roman"/>
          <w:b/>
          <w:sz w:val="28"/>
          <w:szCs w:val="28"/>
          <w:lang w:eastAsia="zh-CN" w:bidi="ar"/>
        </w:rPr>
        <w:t>6</w:t>
      </w:r>
    </w:p>
    <w:p w:rsidR="00F71CA9" w:rsidRDefault="0055281E">
      <w:pPr>
        <w:spacing w:beforeAutospacing="1" w:after="0" w:afterAutospacing="1" w:line="360" w:lineRule="auto"/>
        <w:jc w:val="right"/>
        <w:rPr>
          <w:rFonts w:ascii="Times New Roman" w:eastAsia="Calibri" w:hAnsi="Times New Roman" w:cs="Times New Roman"/>
          <w:b/>
          <w:sz w:val="28"/>
          <w:szCs w:val="28"/>
        </w:rPr>
      </w:pPr>
      <w:r w:rsidRPr="0055281E">
        <w:rPr>
          <w:rFonts w:ascii="Times New Roman" w:eastAsia="Calibri" w:hAnsi="Times New Roman" w:cs="Times New Roman"/>
          <w:b/>
          <w:sz w:val="28"/>
          <w:szCs w:val="28"/>
          <w:lang w:eastAsia="zh-CN" w:bidi="ar"/>
        </w:rPr>
        <w:t>К</w:t>
      </w:r>
      <w:r w:rsidRPr="0055281E">
        <w:rPr>
          <w:rFonts w:ascii="Times New Roman" w:eastAsia="Calibri" w:hAnsi="Times New Roman"/>
          <w:b/>
          <w:sz w:val="28"/>
          <w:szCs w:val="28"/>
          <w:lang w:eastAsia="zh-CN"/>
        </w:rPr>
        <w:t>од окна управления клиентам</w:t>
      </w:r>
      <w:r w:rsidRPr="0055281E">
        <w:rPr>
          <w:rFonts w:ascii="Times New Roman" w:eastAsia="Calibri" w:hAnsi="Times New Roman" w:cs="Times New Roman"/>
          <w:b/>
          <w:sz w:val="28"/>
          <w:szCs w:val="28"/>
          <w:lang w:eastAsia="zh-CN" w:bidi="ar"/>
        </w:rPr>
        <w:t>и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using System.Linq;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using System.Windows;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using FishFirm164.classes;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namespace FishFirm164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>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public partial class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CustomersWindow :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Window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string userRole;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public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CustomersWindow(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int userId, string role)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InitializeComponent(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userRole = role;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LoadCustomers(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bool canEdit = (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role !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= </w:t>
      </w:r>
      <w:r>
        <w:rPr>
          <w:rFonts w:ascii="Times New Roman" w:hAnsi="Times New Roman"/>
          <w:bCs/>
          <w:sz w:val="24"/>
          <w:szCs w:val="24"/>
        </w:rPr>
        <w:t>"Guest");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>
        <w:rPr>
          <w:rFonts w:ascii="Times New Roman" w:hAnsi="Times New Roman"/>
          <w:bCs/>
          <w:sz w:val="24"/>
          <w:szCs w:val="24"/>
        </w:rPr>
        <w:t xml:space="preserve">            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btnAdd.IsEnabled = canEdit;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btnEdit.IsEnabled = canEdit;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btnDelete.IsEnabled = (role == "Admin");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LoadCustomers(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 =&gt; dgCustomers.ItemsSource = AppConnect.context.Customers.OrderBy(c =&gt; c.LastName).ToList();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BtnAdd_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(new CustomerEditWindow(null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).ShowDialog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 == true) LoadCustomers();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BtnEdit_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dgCustomers.SelectedItem as Customers;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{ MessageBox.Show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("</w:t>
      </w:r>
      <w:r>
        <w:rPr>
          <w:rFonts w:ascii="Times New Roman" w:hAnsi="Times New Roman"/>
          <w:bCs/>
          <w:sz w:val="24"/>
          <w:szCs w:val="24"/>
        </w:rPr>
        <w:t>Выберите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клиента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(new CustomerEditWindow(selected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).ShowDialog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 == true) LoadCustomers();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BtnDelete_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var selected = dgCustomers.SelectedItem as Customers;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(selected == null)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{ MessageBox.Show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("</w:t>
      </w:r>
      <w:r>
        <w:rPr>
          <w:rFonts w:ascii="Times New Roman" w:hAnsi="Times New Roman"/>
          <w:bCs/>
          <w:sz w:val="24"/>
          <w:szCs w:val="24"/>
        </w:rPr>
        <w:t>Выберите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>клиента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."); return;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if (MessageBox.Show($"</w:t>
      </w:r>
      <w:r>
        <w:rPr>
          <w:rFonts w:ascii="Times New Roman" w:hAnsi="Times New Roman"/>
          <w:bCs/>
          <w:sz w:val="24"/>
          <w:szCs w:val="24"/>
        </w:rPr>
        <w:t>Удалить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{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selected.LastName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} {selected.FirstName}?", "</w:t>
      </w:r>
      <w:r>
        <w:rPr>
          <w:rFonts w:ascii="Times New Roman" w:hAnsi="Times New Roman"/>
          <w:bCs/>
          <w:sz w:val="24"/>
          <w:szCs w:val="24"/>
        </w:rPr>
        <w:t>Подтверждение</w:t>
      </w:r>
      <w:r w:rsidRPr="0055281E">
        <w:rPr>
          <w:rFonts w:ascii="Times New Roman" w:hAnsi="Times New Roman"/>
          <w:bCs/>
          <w:sz w:val="24"/>
          <w:szCs w:val="24"/>
          <w:lang w:val="en-US"/>
        </w:rPr>
        <w:t>", MessageBoxButton.YesNo) == MessageBoxResult.Yes)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{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AppConnect.context.Customers.Remove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(selected);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AppConnect.context.SaveChanges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();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    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LoadCustomers(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);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    }</w:t>
      </w: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lastRenderedPageBreak/>
        <w:t xml:space="preserve">        }</w:t>
      </w:r>
    </w:p>
    <w:p w:rsidR="00F71CA9" w:rsidRPr="0055281E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</w:p>
    <w:p w:rsidR="00F71CA9" w:rsidRPr="0055281E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  <w:lang w:val="en-US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    private void BtnClose_</w:t>
      </w:r>
      <w:proofErr w:type="gramStart"/>
      <w:r w:rsidRPr="0055281E">
        <w:rPr>
          <w:rFonts w:ascii="Times New Roman" w:hAnsi="Times New Roman"/>
          <w:bCs/>
          <w:sz w:val="24"/>
          <w:szCs w:val="24"/>
          <w:lang w:val="en-US"/>
        </w:rPr>
        <w:t>Click(</w:t>
      </w:r>
      <w:proofErr w:type="gramEnd"/>
      <w:r w:rsidRPr="0055281E">
        <w:rPr>
          <w:rFonts w:ascii="Times New Roman" w:hAnsi="Times New Roman"/>
          <w:bCs/>
          <w:sz w:val="24"/>
          <w:szCs w:val="24"/>
          <w:lang w:val="en-US"/>
        </w:rPr>
        <w:t>object sender, RoutedEventArgs e) =&gt; this.Close();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5281E">
        <w:rPr>
          <w:rFonts w:ascii="Times New Roman" w:hAnsi="Times New Roman"/>
          <w:bCs/>
          <w:sz w:val="24"/>
          <w:szCs w:val="24"/>
          <w:lang w:val="en-US"/>
        </w:rPr>
        <w:t xml:space="preserve">    </w:t>
      </w:r>
      <w:r>
        <w:rPr>
          <w:rFonts w:ascii="Times New Roman" w:hAnsi="Times New Roman"/>
          <w:bCs/>
          <w:sz w:val="24"/>
          <w:szCs w:val="24"/>
        </w:rPr>
        <w:t>}</w:t>
      </w:r>
    </w:p>
    <w:p w:rsidR="00F71CA9" w:rsidRDefault="0055281E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>}</w:t>
      </w: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:rsidR="00F71CA9" w:rsidRDefault="00F71CA9">
      <w:pPr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sectPr w:rsidR="00F71CA9">
      <w:headerReference w:type="default" r:id="rId46"/>
      <w:pgSz w:w="11906" w:h="16838"/>
      <w:pgMar w:top="816" w:right="567" w:bottom="1560" w:left="1418" w:header="567" w:footer="709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1160" w:rsidRDefault="00C11160">
      <w:pPr>
        <w:spacing w:line="240" w:lineRule="auto"/>
      </w:pPr>
      <w:r>
        <w:separator/>
      </w:r>
    </w:p>
  </w:endnote>
  <w:endnote w:type="continuationSeparator" w:id="0">
    <w:p w:rsidR="00C11160" w:rsidRDefault="00C111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A">
    <w:altName w:val="Calibri"/>
    <w:charset w:val="CC"/>
    <w:family w:val="swiss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1160" w:rsidRDefault="00C11160">
      <w:pPr>
        <w:spacing w:after="0"/>
      </w:pPr>
      <w:r>
        <w:separator/>
      </w:r>
    </w:p>
  </w:footnote>
  <w:footnote w:type="continuationSeparator" w:id="0">
    <w:p w:rsidR="00C11160" w:rsidRDefault="00C1116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5281E" w:rsidRDefault="0055281E">
    <w:pPr>
      <w:pStyle w:val="a8"/>
    </w:pPr>
    <w:r>
      <w:rPr>
        <w:noProof/>
        <w:lang w:eastAsia="ru-RU"/>
      </w:rPr>
      <mc:AlternateContent>
        <mc:Choice Requires="wpg">
          <w:drawing>
            <wp:anchor distT="0" distB="0" distL="0" distR="0" simplePos="0" relativeHeight="251659264" behindDoc="0" locked="0" layoutInCell="1" allowOverlap="1">
              <wp:simplePos x="0" y="0"/>
              <wp:positionH relativeFrom="column">
                <wp:posOffset>-202565</wp:posOffset>
              </wp:positionH>
              <wp:positionV relativeFrom="page">
                <wp:posOffset>168275</wp:posOffset>
              </wp:positionV>
              <wp:extent cx="6689090" cy="10338435"/>
              <wp:effectExtent l="0" t="0" r="0" b="0"/>
              <wp:wrapNone/>
              <wp:docPr id="1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89090" cy="10338435"/>
                        <a:chOff x="-228" y="273"/>
                        <a:chExt cx="10545" cy="1632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lum bright="-2000" contrast="26000"/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-228" y="273"/>
                          <a:ext cx="10545" cy="1632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g:grpSp>
                      <wpg:cNvPr id="3" name="Group 3"/>
                      <wpg:cNvGrpSpPr/>
                      <wpg:grpSpPr>
                        <a:xfrm>
                          <a:off x="3696" y="15788"/>
                          <a:ext cx="6591" cy="807"/>
                          <a:chOff x="3696" y="15788"/>
                          <a:chExt cx="6591" cy="807"/>
                        </a:xfrm>
                      </wpg:grpSpPr>
                      <wps:wsp>
                        <wps:cNvPr id="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696" y="15788"/>
                            <a:ext cx="5742" cy="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55281E" w:rsidRDefault="0055281E">
                              <w:pPr>
                                <w:jc w:val="center"/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</w:pPr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ЖГМК </w:t>
                              </w:r>
                              <w:proofErr w:type="gramStart"/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09.02.07  </w:t>
                              </w:r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  <w:highlight w:val="yellow"/>
                                </w:rPr>
                                <w:t>00000</w:t>
                              </w:r>
                              <w:proofErr w:type="gramEnd"/>
                              <w:r>
                                <w:rPr>
                                  <w:rFonts w:ascii="GOST type A" w:hAnsi="GOST type A" w:cs="Arial"/>
                                  <w:i/>
                                  <w:iCs/>
                                  <w:sz w:val="40"/>
                                </w:rPr>
                                <w:t xml:space="preserve"> ПЗ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9717" y="16078"/>
                            <a:ext cx="570" cy="5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55281E" w:rsidRDefault="0055281E">
                              <w:pP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</w:pP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begin"/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instrText xml:space="preserve"> PAGE   \* MERGEFORMAT </w:instrText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separate"/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t>15</w:t>
                              </w:r>
                              <w:r>
                                <w:rPr>
                                  <w:rFonts w:ascii="GOST type A" w:hAnsi="GOST type A"/>
                                  <w:i/>
                                  <w:iCs/>
                                  <w:sz w:val="24"/>
                                  <w:szCs w:val="20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Group 1" o:spid="_x0000_s1026" style="position:absolute;margin-left:-15.95pt;margin-top:13.25pt;width:526.7pt;height:814.05pt;z-index:251659264;mso-wrap-distance-left:0;mso-wrap-distance-right:0;mso-position-vertical-relative:page" coordorigin="-228,273" coordsize="10545,163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sUgo0IAACAASURBVA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CxZ8cCAAAAAIP8raexozQC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PVXNjwAAIABJREFUAAAAAADgzugAAAAAAADcGR0AAAAAAIA7owMAAAAA&#10;AHBndAAAAAAAAO6MDgAAAAAAwJ3RAQAAAAAAuDM6AAAAAAAAd0YHAAAAAADgzugAAAAAAADcGR0A&#10;gNizYwEAAACAQf7W09hRGgE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BA7NmxAAAAAMAgf+tp7CiN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CXn1nlAAAco0lEQVQ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left:-228;top:273;width:10545;height:163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">
                <v:imagedata r:id="rId2" o:title="" gain="88562f" blacklevel="-655f"/>
              </v:shape>
              <v:group id="Group 3" o:spid="_x0000_s1028" style="position:absolute;left:3696;top:15788;width:6591;height:807" coordorigin="3696,15788" coordsize="6591,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4" o:spid="_x0000_s1029" type="#_x0000_t202" style="position:absolute;left:3696;top:15788;width:5742;height:5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C1iywQAAANoAAAAPAAAAZHJzL2Rvd25yZXYueG1sRI/RisIw&#10;FETfhf2HcBd8EU0V0a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LULWLLBAAAA2gAAAA8AAAAA&#10;AAAAAAAAAAAABwIAAGRycy9kb3ducmV2LnhtbFBLBQYAAAAAAwADALcAAAD1AgAAAAA=&#10;" filled="f" stroked="f">
                  <v:textbox>
                    <w:txbxContent>
                      <w:p w:rsidR="0055281E" w:rsidRDefault="0055281E">
                        <w:pPr>
                          <w:jc w:val="center"/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</w:pPr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ЖГМК </w:t>
                        </w:r>
                        <w:proofErr w:type="gramStart"/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09.02.07  </w:t>
                        </w:r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  <w:highlight w:val="yellow"/>
                          </w:rPr>
                          <w:t>00000</w:t>
                        </w:r>
                        <w:proofErr w:type="gramEnd"/>
                        <w:r>
                          <w:rPr>
                            <w:rFonts w:ascii="GOST type A" w:hAnsi="GOST type A" w:cs="Arial"/>
                            <w:i/>
                            <w:iCs/>
                            <w:sz w:val="40"/>
                          </w:rPr>
                          <w:t xml:space="preserve"> ПЗ</w:t>
                        </w:r>
                      </w:p>
                    </w:txbxContent>
                  </v:textbox>
                </v:shape>
                <v:shape id="Text Box 5" o:spid="_x0000_s1030" type="#_x0000_t202" style="position:absolute;left:9717;top:16078;width:570;height:5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<v:textbox>
                    <w:txbxContent>
                      <w:p w:rsidR="0055281E" w:rsidRDefault="0055281E">
                        <w:pP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</w:pP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begin"/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instrText xml:space="preserve"> PAGE   \* MERGEFORMAT </w:instrText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separate"/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t>15</w:t>
                        </w:r>
                        <w:r>
                          <w:rPr>
                            <w:rFonts w:ascii="GOST type A" w:hAnsi="GOST type A"/>
                            <w:i/>
                            <w:iCs/>
                            <w:sz w:val="24"/>
                            <w:szCs w:val="20"/>
                          </w:rPr>
                          <w:fldChar w:fldCharType="end"/>
                        </w:r>
                      </w:p>
                    </w:txbxContent>
                  </v:textbox>
                </v:shape>
              </v:group>
              <w10:wrap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8219A549"/>
    <w:multiLevelType w:val="multilevel"/>
    <w:tmpl w:val="8219A549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65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left" w:pos="425"/>
        </w:tabs>
        <w:ind w:left="425" w:firstLine="655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left"/>
      <w:pPr>
        <w:tabs>
          <w:tab w:val="left" w:pos="425"/>
        </w:tabs>
        <w:ind w:left="425" w:firstLine="1375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left" w:pos="425"/>
        </w:tabs>
        <w:ind w:left="425" w:firstLine="2095"/>
      </w:pPr>
      <w:rPr>
        <w:rFonts w:ascii="Wingdings" w:hAnsi="Wingdings" w:hint="default"/>
      </w:rPr>
    </w:lvl>
    <w:lvl w:ilvl="4">
      <w:start w:val="1"/>
      <w:numFmt w:val="lowerLetter"/>
      <w:lvlText w:val="%5."/>
      <w:lvlJc w:val="left"/>
      <w:pPr>
        <w:tabs>
          <w:tab w:val="left" w:pos="425"/>
        </w:tabs>
        <w:ind w:left="425" w:firstLine="2815"/>
      </w:pPr>
      <w:rPr>
        <w:rFonts w:ascii="Wingdings" w:hAnsi="Wingdings" w:hint="default"/>
      </w:rPr>
    </w:lvl>
    <w:lvl w:ilvl="5">
      <w:start w:val="1"/>
      <w:numFmt w:val="lowerRoman"/>
      <w:lvlText w:val="%6."/>
      <w:lvlJc w:val="left"/>
      <w:pPr>
        <w:tabs>
          <w:tab w:val="left" w:pos="425"/>
        </w:tabs>
        <w:ind w:left="425" w:firstLine="3535"/>
      </w:pPr>
      <w:rPr>
        <w:rFonts w:ascii="Wingdings" w:hAnsi="Wingdings" w:hint="default"/>
      </w:rPr>
    </w:lvl>
    <w:lvl w:ilvl="6">
      <w:start w:val="1"/>
      <w:numFmt w:val="decimal"/>
      <w:lvlText w:val="%7."/>
      <w:lvlJc w:val="left"/>
      <w:pPr>
        <w:tabs>
          <w:tab w:val="left" w:pos="425"/>
        </w:tabs>
        <w:ind w:left="425" w:firstLine="4255"/>
      </w:pPr>
      <w:rPr>
        <w:rFonts w:ascii="Wingdings" w:hAnsi="Wingdings" w:hint="default"/>
      </w:rPr>
    </w:lvl>
    <w:lvl w:ilvl="7">
      <w:start w:val="1"/>
      <w:numFmt w:val="lowerLetter"/>
      <w:lvlText w:val="%8."/>
      <w:lvlJc w:val="left"/>
      <w:pPr>
        <w:tabs>
          <w:tab w:val="left" w:pos="425"/>
        </w:tabs>
        <w:ind w:left="425" w:firstLine="4975"/>
      </w:pPr>
      <w:rPr>
        <w:rFonts w:ascii="Wingdings" w:hAnsi="Wingdings" w:hint="default"/>
      </w:rPr>
    </w:lvl>
    <w:lvl w:ilvl="8">
      <w:start w:val="1"/>
      <w:numFmt w:val="lowerRoman"/>
      <w:lvlText w:val="%9."/>
      <w:lvlJc w:val="left"/>
      <w:pPr>
        <w:tabs>
          <w:tab w:val="left" w:pos="425"/>
        </w:tabs>
        <w:ind w:left="425" w:firstLine="5695"/>
      </w:pPr>
      <w:rPr>
        <w:rFonts w:ascii="Wingdings" w:hAnsi="Wingdings" w:hint="default"/>
      </w:rPr>
    </w:lvl>
  </w:abstractNum>
  <w:abstractNum w:abstractNumId="1" w15:restartNumberingAfterBreak="0">
    <w:nsid w:val="FE935715"/>
    <w:multiLevelType w:val="multilevel"/>
    <w:tmpl w:val="FE93571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65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left" w:pos="425"/>
        </w:tabs>
        <w:ind w:left="425" w:firstLine="655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left"/>
      <w:pPr>
        <w:tabs>
          <w:tab w:val="left" w:pos="425"/>
        </w:tabs>
        <w:ind w:left="425" w:firstLine="1375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left" w:pos="425"/>
        </w:tabs>
        <w:ind w:left="425" w:firstLine="2095"/>
      </w:pPr>
      <w:rPr>
        <w:rFonts w:ascii="Wingdings" w:hAnsi="Wingdings" w:hint="default"/>
      </w:rPr>
    </w:lvl>
    <w:lvl w:ilvl="4">
      <w:start w:val="1"/>
      <w:numFmt w:val="lowerLetter"/>
      <w:lvlText w:val="%5."/>
      <w:lvlJc w:val="left"/>
      <w:pPr>
        <w:tabs>
          <w:tab w:val="left" w:pos="425"/>
        </w:tabs>
        <w:ind w:left="425" w:firstLine="2815"/>
      </w:pPr>
      <w:rPr>
        <w:rFonts w:ascii="Wingdings" w:hAnsi="Wingdings" w:hint="default"/>
      </w:rPr>
    </w:lvl>
    <w:lvl w:ilvl="5">
      <w:start w:val="1"/>
      <w:numFmt w:val="lowerRoman"/>
      <w:lvlText w:val="%6."/>
      <w:lvlJc w:val="left"/>
      <w:pPr>
        <w:tabs>
          <w:tab w:val="left" w:pos="425"/>
        </w:tabs>
        <w:ind w:left="425" w:firstLine="3535"/>
      </w:pPr>
      <w:rPr>
        <w:rFonts w:ascii="Wingdings" w:hAnsi="Wingdings" w:hint="default"/>
      </w:rPr>
    </w:lvl>
    <w:lvl w:ilvl="6">
      <w:start w:val="1"/>
      <w:numFmt w:val="decimal"/>
      <w:lvlText w:val="%7."/>
      <w:lvlJc w:val="left"/>
      <w:pPr>
        <w:tabs>
          <w:tab w:val="left" w:pos="425"/>
        </w:tabs>
        <w:ind w:left="425" w:firstLine="4255"/>
      </w:pPr>
      <w:rPr>
        <w:rFonts w:ascii="Wingdings" w:hAnsi="Wingdings" w:hint="default"/>
      </w:rPr>
    </w:lvl>
    <w:lvl w:ilvl="7">
      <w:start w:val="1"/>
      <w:numFmt w:val="lowerLetter"/>
      <w:lvlText w:val="%8."/>
      <w:lvlJc w:val="left"/>
      <w:pPr>
        <w:tabs>
          <w:tab w:val="left" w:pos="425"/>
        </w:tabs>
        <w:ind w:left="425" w:firstLine="4975"/>
      </w:pPr>
      <w:rPr>
        <w:rFonts w:ascii="Wingdings" w:hAnsi="Wingdings" w:hint="default"/>
      </w:rPr>
    </w:lvl>
    <w:lvl w:ilvl="8">
      <w:start w:val="1"/>
      <w:numFmt w:val="lowerRoman"/>
      <w:lvlText w:val="%9."/>
      <w:lvlJc w:val="left"/>
      <w:pPr>
        <w:tabs>
          <w:tab w:val="left" w:pos="425"/>
        </w:tabs>
        <w:ind w:left="425" w:firstLine="5695"/>
      </w:pPr>
      <w:rPr>
        <w:rFonts w:ascii="Wingdings" w:hAnsi="Wingdings" w:hint="default"/>
      </w:rPr>
    </w:lvl>
  </w:abstractNum>
  <w:abstractNum w:abstractNumId="2" w15:restartNumberingAfterBreak="0">
    <w:nsid w:val="04247E93"/>
    <w:multiLevelType w:val="multilevel"/>
    <w:tmpl w:val="04247E9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DF7F5"/>
    <w:multiLevelType w:val="singleLevel"/>
    <w:tmpl w:val="0ACDF7F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453F46A3"/>
    <w:multiLevelType w:val="multilevel"/>
    <w:tmpl w:val="453F46A3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46784731"/>
    <w:multiLevelType w:val="multilevel"/>
    <w:tmpl w:val="46784731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65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tabs>
          <w:tab w:val="left" w:pos="425"/>
        </w:tabs>
        <w:ind w:left="425" w:firstLine="655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left"/>
      <w:pPr>
        <w:tabs>
          <w:tab w:val="left" w:pos="425"/>
        </w:tabs>
        <w:ind w:left="425" w:firstLine="1375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tabs>
          <w:tab w:val="left" w:pos="425"/>
        </w:tabs>
        <w:ind w:left="425" w:firstLine="2095"/>
      </w:pPr>
      <w:rPr>
        <w:rFonts w:ascii="Wingdings" w:hAnsi="Wingdings" w:hint="default"/>
      </w:rPr>
    </w:lvl>
    <w:lvl w:ilvl="4">
      <w:start w:val="1"/>
      <w:numFmt w:val="lowerLetter"/>
      <w:lvlText w:val="%5."/>
      <w:lvlJc w:val="left"/>
      <w:pPr>
        <w:tabs>
          <w:tab w:val="left" w:pos="425"/>
        </w:tabs>
        <w:ind w:left="425" w:firstLine="2815"/>
      </w:pPr>
      <w:rPr>
        <w:rFonts w:ascii="Wingdings" w:hAnsi="Wingdings" w:hint="default"/>
      </w:rPr>
    </w:lvl>
    <w:lvl w:ilvl="5">
      <w:start w:val="1"/>
      <w:numFmt w:val="lowerRoman"/>
      <w:lvlText w:val="%6."/>
      <w:lvlJc w:val="left"/>
      <w:pPr>
        <w:tabs>
          <w:tab w:val="left" w:pos="425"/>
        </w:tabs>
        <w:ind w:left="425" w:firstLine="3535"/>
      </w:pPr>
      <w:rPr>
        <w:rFonts w:ascii="Wingdings" w:hAnsi="Wingdings" w:hint="default"/>
      </w:rPr>
    </w:lvl>
    <w:lvl w:ilvl="6">
      <w:start w:val="1"/>
      <w:numFmt w:val="decimal"/>
      <w:lvlText w:val="%7."/>
      <w:lvlJc w:val="left"/>
      <w:pPr>
        <w:tabs>
          <w:tab w:val="left" w:pos="425"/>
        </w:tabs>
        <w:ind w:left="425" w:firstLine="4255"/>
      </w:pPr>
      <w:rPr>
        <w:rFonts w:ascii="Wingdings" w:hAnsi="Wingdings" w:hint="default"/>
      </w:rPr>
    </w:lvl>
    <w:lvl w:ilvl="7">
      <w:start w:val="1"/>
      <w:numFmt w:val="lowerLetter"/>
      <w:lvlText w:val="%8."/>
      <w:lvlJc w:val="left"/>
      <w:pPr>
        <w:tabs>
          <w:tab w:val="left" w:pos="425"/>
        </w:tabs>
        <w:ind w:left="425" w:firstLine="4975"/>
      </w:pPr>
      <w:rPr>
        <w:rFonts w:ascii="Wingdings" w:hAnsi="Wingdings" w:hint="default"/>
      </w:rPr>
    </w:lvl>
    <w:lvl w:ilvl="8">
      <w:start w:val="1"/>
      <w:numFmt w:val="lowerRoman"/>
      <w:lvlText w:val="%9."/>
      <w:lvlJc w:val="left"/>
      <w:pPr>
        <w:tabs>
          <w:tab w:val="left" w:pos="425"/>
        </w:tabs>
        <w:ind w:left="425" w:firstLine="5695"/>
      </w:pPr>
      <w:rPr>
        <w:rFonts w:ascii="Wingdings" w:hAnsi="Wingdings" w:hint="default"/>
      </w:rPr>
    </w:lvl>
  </w:abstractNum>
  <w:abstractNum w:abstractNumId="6" w15:restartNumberingAfterBreak="0">
    <w:nsid w:val="4FCA2A55"/>
    <w:multiLevelType w:val="singleLevel"/>
    <w:tmpl w:val="4FCA2A5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7" w15:restartNumberingAfterBreak="0">
    <w:nsid w:val="583B14FE"/>
    <w:multiLevelType w:val="multilevel"/>
    <w:tmpl w:val="583B14F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B22530"/>
    <w:multiLevelType w:val="multilevel"/>
    <w:tmpl w:val="DD42E6B8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5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autoHyphenatio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1FEA"/>
    <w:rsid w:val="00025FDE"/>
    <w:rsid w:val="000330FC"/>
    <w:rsid w:val="00035B73"/>
    <w:rsid w:val="000A71B8"/>
    <w:rsid w:val="0013188D"/>
    <w:rsid w:val="001748B7"/>
    <w:rsid w:val="0019098B"/>
    <w:rsid w:val="001A3797"/>
    <w:rsid w:val="001E25D3"/>
    <w:rsid w:val="0022197F"/>
    <w:rsid w:val="002240DD"/>
    <w:rsid w:val="002334A2"/>
    <w:rsid w:val="00241B1D"/>
    <w:rsid w:val="002573D4"/>
    <w:rsid w:val="00294DBD"/>
    <w:rsid w:val="002A6820"/>
    <w:rsid w:val="002C06DD"/>
    <w:rsid w:val="002F0CC1"/>
    <w:rsid w:val="0032299A"/>
    <w:rsid w:val="00346DD7"/>
    <w:rsid w:val="0038444F"/>
    <w:rsid w:val="0039073B"/>
    <w:rsid w:val="003977EA"/>
    <w:rsid w:val="003D541D"/>
    <w:rsid w:val="004115EC"/>
    <w:rsid w:val="004170A0"/>
    <w:rsid w:val="004262B6"/>
    <w:rsid w:val="004300A2"/>
    <w:rsid w:val="00431F00"/>
    <w:rsid w:val="004414A9"/>
    <w:rsid w:val="00452AF9"/>
    <w:rsid w:val="00454156"/>
    <w:rsid w:val="00456E5E"/>
    <w:rsid w:val="00467725"/>
    <w:rsid w:val="004911B1"/>
    <w:rsid w:val="004A10F7"/>
    <w:rsid w:val="004B2C4E"/>
    <w:rsid w:val="004D6BEA"/>
    <w:rsid w:val="004F001D"/>
    <w:rsid w:val="00505C40"/>
    <w:rsid w:val="00513E3A"/>
    <w:rsid w:val="0055281E"/>
    <w:rsid w:val="005640D6"/>
    <w:rsid w:val="005E292B"/>
    <w:rsid w:val="005F7493"/>
    <w:rsid w:val="00637B75"/>
    <w:rsid w:val="006411CC"/>
    <w:rsid w:val="00653C23"/>
    <w:rsid w:val="00666799"/>
    <w:rsid w:val="006859FD"/>
    <w:rsid w:val="006B0390"/>
    <w:rsid w:val="006F3CE0"/>
    <w:rsid w:val="007411E4"/>
    <w:rsid w:val="007431FC"/>
    <w:rsid w:val="007544F8"/>
    <w:rsid w:val="00760EA1"/>
    <w:rsid w:val="00764436"/>
    <w:rsid w:val="0077457C"/>
    <w:rsid w:val="007A04AD"/>
    <w:rsid w:val="007B3207"/>
    <w:rsid w:val="007C11A7"/>
    <w:rsid w:val="007C57B9"/>
    <w:rsid w:val="007C64D3"/>
    <w:rsid w:val="007D5A3E"/>
    <w:rsid w:val="007D79BC"/>
    <w:rsid w:val="00883505"/>
    <w:rsid w:val="00884F89"/>
    <w:rsid w:val="008E5797"/>
    <w:rsid w:val="008F103C"/>
    <w:rsid w:val="00910C4F"/>
    <w:rsid w:val="00925238"/>
    <w:rsid w:val="009473B8"/>
    <w:rsid w:val="00955F55"/>
    <w:rsid w:val="00A5094D"/>
    <w:rsid w:val="00A61AE5"/>
    <w:rsid w:val="00AB4A55"/>
    <w:rsid w:val="00AC0C87"/>
    <w:rsid w:val="00AC13ED"/>
    <w:rsid w:val="00AE04CE"/>
    <w:rsid w:val="00B06225"/>
    <w:rsid w:val="00B23F56"/>
    <w:rsid w:val="00B31454"/>
    <w:rsid w:val="00B42FD2"/>
    <w:rsid w:val="00B473D9"/>
    <w:rsid w:val="00B61FEA"/>
    <w:rsid w:val="00B62E39"/>
    <w:rsid w:val="00B75AFE"/>
    <w:rsid w:val="00BE4E39"/>
    <w:rsid w:val="00BE774E"/>
    <w:rsid w:val="00C11160"/>
    <w:rsid w:val="00C33AAF"/>
    <w:rsid w:val="00C417DD"/>
    <w:rsid w:val="00C77600"/>
    <w:rsid w:val="00C977A1"/>
    <w:rsid w:val="00CA62EF"/>
    <w:rsid w:val="00CB4D23"/>
    <w:rsid w:val="00CB675E"/>
    <w:rsid w:val="00CD78CA"/>
    <w:rsid w:val="00D17ACA"/>
    <w:rsid w:val="00D50831"/>
    <w:rsid w:val="00D5619D"/>
    <w:rsid w:val="00D76815"/>
    <w:rsid w:val="00D82156"/>
    <w:rsid w:val="00D82D05"/>
    <w:rsid w:val="00DD45FF"/>
    <w:rsid w:val="00DD58D5"/>
    <w:rsid w:val="00DE29FD"/>
    <w:rsid w:val="00E25E79"/>
    <w:rsid w:val="00E319FC"/>
    <w:rsid w:val="00E92CFD"/>
    <w:rsid w:val="00EB1867"/>
    <w:rsid w:val="00EB4069"/>
    <w:rsid w:val="00EE30B0"/>
    <w:rsid w:val="00F16AEA"/>
    <w:rsid w:val="00F23850"/>
    <w:rsid w:val="00F45278"/>
    <w:rsid w:val="00F46CDA"/>
    <w:rsid w:val="00F51511"/>
    <w:rsid w:val="00F61688"/>
    <w:rsid w:val="00F65DDF"/>
    <w:rsid w:val="00F71CA9"/>
    <w:rsid w:val="00F73750"/>
    <w:rsid w:val="00F874A7"/>
    <w:rsid w:val="00FE5C90"/>
    <w:rsid w:val="19EB3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C666CC"/>
  <w15:docId w15:val="{A07D3996-1690-4D5D-8C52-8AE611B9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character" w:styleId="a5">
    <w:name w:val="Strong"/>
    <w:basedOn w:val="a0"/>
    <w:uiPriority w:val="22"/>
    <w:qFormat/>
    <w:rPr>
      <w:b/>
      <w:bCs/>
    </w:rPr>
  </w:style>
  <w:style w:type="paragraph" w:styleId="a6">
    <w:name w:val="Balloon Text"/>
    <w:basedOn w:val="a"/>
    <w:link w:val="a7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8">
    <w:name w:val="head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d">
    <w:name w:val="Table Grid"/>
    <w:basedOn w:val="a1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9">
    <w:name w:val="Верхний колонтитул Знак"/>
    <w:basedOn w:val="a0"/>
    <w:link w:val="a8"/>
    <w:uiPriority w:val="99"/>
  </w:style>
  <w:style w:type="character" w:customStyle="1" w:styleId="ab">
    <w:name w:val="Нижний колонтитул Знак"/>
    <w:basedOn w:val="a0"/>
    <w:link w:val="aa"/>
    <w:uiPriority w:val="99"/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js-issue-title">
    <w:name w:val="js-issue-title"/>
    <w:basedOn w:val="a0"/>
  </w:style>
  <w:style w:type="character" w:customStyle="1" w:styleId="a7">
    <w:name w:val="Текст выноски Знак"/>
    <w:basedOn w:val="a0"/>
    <w:link w:val="a6"/>
    <w:uiPriority w:val="99"/>
    <w:semiHidden/>
    <w:rPr>
      <w:rFonts w:ascii="Tahoma" w:hAnsi="Tahoma" w:cs="Tahoma"/>
      <w:sz w:val="16"/>
      <w:szCs w:val="16"/>
    </w:rPr>
  </w:style>
  <w:style w:type="character" w:customStyle="1" w:styleId="11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customStyle="1" w:styleId="ds-markdown-paragraph">
    <w:name w:val="ds-markdown-paragraph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docs.microsoft.com/ru-ru/ef/core/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www.codeproject.com/Articles/WPF" TargetMode="External"/><Relationship Id="rId47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docs.microsoft.com/ru-ru/sql/" TargetMode="External"/><Relationship Id="rId45" Type="http://schemas.openxmlformats.org/officeDocument/2006/relationships/image" Target="media/image30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hyperlink" Target="https://docs.microsoft.com/ru-ru/visualstudio/data-tools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github.com/topics/point-of-sale" TargetMode="External"/><Relationship Id="rId48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docs.microsoft.com/ru-ru/dotnet/desktop/wpf/" TargetMode="External"/><Relationship Id="rId46" Type="http://schemas.openxmlformats.org/officeDocument/2006/relationships/header" Target="header1.xml"/><Relationship Id="rId20" Type="http://schemas.openxmlformats.org/officeDocument/2006/relationships/image" Target="media/image12.png"/><Relationship Id="rId41" Type="http://schemas.openxmlformats.org/officeDocument/2006/relationships/hyperlink" Target="https://metanit.com/sharp/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2.png"/><Relationship Id="rId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B92C7EB-2594-4C14-AEA1-8CBA1B5EDF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50</Pages>
  <Words>9322</Words>
  <Characters>53142</Characters>
  <Application>Microsoft Office Word</Application>
  <DocSecurity>0</DocSecurity>
  <Lines>442</Lines>
  <Paragraphs>124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Zhgmk</Company>
  <LinksUpToDate>false</LinksUpToDate>
  <CharactersWithSpaces>62340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гришаковатн</dc:creator>
  <cp:lastModifiedBy>МаклецовНС@ccjgmk.local</cp:lastModifiedBy>
  <cp:revision>2</cp:revision>
  <dcterms:created xsi:type="dcterms:W3CDTF">2025-03-06T06:18:00Z</dcterms:created>
  <dcterms:modified xsi:type="dcterms:W3CDTF">2026-04-14T08:35:00Z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1049-12.2.0.23201</vt:lpwstr>
  </property>
  <property fmtid="{D5CDD505-2E9C-101B-9397-08002B2CF9AE}" pid="3" name="ICV">
    <vt:lpwstr>6018609CE35743B49F42F66741AA92B2_12</vt:lpwstr>
  </property>
</Properties>
</file>