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16FF1" w14:textId="6190C2D8" w:rsidR="008826FD" w:rsidRPr="006111AD" w:rsidRDefault="003C5F87" w:rsidP="003C5F87">
      <w:pPr>
        <w:jc w:val="both"/>
        <w:rPr>
          <w:rFonts w:ascii="Times New Roman" w:hAnsi="Times New Roman" w:cs="Times New Roman"/>
          <w:b/>
          <w:bCs/>
          <w:sz w:val="56"/>
          <w:szCs w:val="56"/>
          <w:lang w:val="ru-RU"/>
        </w:rPr>
      </w:pPr>
      <w:r w:rsidRPr="00DA062C">
        <w:rPr>
          <w:rFonts w:ascii="Times New Roman" w:hAnsi="Times New Roman" w:cs="Times New Roman"/>
          <w:b/>
          <w:bCs/>
          <w:sz w:val="56"/>
          <w:szCs w:val="56"/>
          <w:lang w:val="ru-RU"/>
        </w:rPr>
        <w:t xml:space="preserve">О компании </w:t>
      </w:r>
    </w:p>
    <w:p w14:paraId="098FB515" w14:textId="1AB275DF" w:rsidR="003C5F87" w:rsidRPr="00DA062C" w:rsidRDefault="003C5F87" w:rsidP="00C03BA2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DA06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Наша компания занимается продажей автомобильных шин бренда Goform - </w:t>
      </w:r>
      <w:r w:rsidR="00EE248D" w:rsidRPr="00DA06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6F6F6"/>
        </w:rPr>
        <w:t>ведущего производителя шин в Китае</w:t>
      </w:r>
      <w:r w:rsidR="00EE248D" w:rsidRPr="00DA06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6F6F6"/>
          <w:lang w:val="ru-RU"/>
        </w:rPr>
        <w:t>,</w:t>
      </w:r>
      <w:r w:rsidR="00EE248D" w:rsidRPr="00DA06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A06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компания Shandong Guofeng Rubber Plastic Co.,Ltd. Предприятие было запущено в 1994 году в провинции Шаньдун. Все шины сертифицированы и соответствуют требованиям международных стандартов качества, нормативов безопасности CCC, DOT, CE, INMETRO</w:t>
      </w:r>
      <w:r w:rsidR="00EE248D" w:rsidRPr="00DA06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DA06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 GCC.</w:t>
      </w:r>
      <w:r w:rsidR="00EE248D" w:rsidRPr="00DA062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DA06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 нас прямые поставки шин с завод</w:t>
      </w:r>
      <w:r w:rsidR="00EE248D" w:rsidRPr="00DA06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а.</w:t>
      </w:r>
    </w:p>
    <w:p w14:paraId="5B6DC03D" w14:textId="143836C4" w:rsidR="00EE248D" w:rsidRPr="00DA062C" w:rsidRDefault="00EE248D" w:rsidP="00C03BA2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6F6F6"/>
        </w:rPr>
      </w:pPr>
      <w:r w:rsidRPr="00DA06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6F6F6"/>
        </w:rPr>
        <w:t>Прямое сотрудничество с производителем Goform даёт нам возможность не завышать наши цены, тем самым делая продукцию</w:t>
      </w:r>
      <w:r w:rsidR="00FF5F51" w:rsidRPr="00DA06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6F6F6"/>
          <w:lang w:val="ru-RU"/>
        </w:rPr>
        <w:t xml:space="preserve"> </w:t>
      </w:r>
      <w:proofErr w:type="spellStart"/>
      <w:r w:rsidR="00FF5F51" w:rsidRPr="00DA06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6F6F6"/>
          <w:lang w:val="en-US"/>
        </w:rPr>
        <w:t>Goform</w:t>
      </w:r>
      <w:proofErr w:type="spellEnd"/>
      <w:r w:rsidRPr="00DA06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6F6F6"/>
        </w:rPr>
        <w:t xml:space="preserve"> доступной для покупателей.</w:t>
      </w:r>
    </w:p>
    <w:p w14:paraId="56FE171F" w14:textId="6CC9E3EA" w:rsidR="00EE248D" w:rsidRPr="00DA062C" w:rsidRDefault="00EE248D" w:rsidP="003C5F8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6F6F6"/>
        </w:rPr>
      </w:pPr>
    </w:p>
    <w:p w14:paraId="1839782E" w14:textId="04640EF7" w:rsidR="00EE248D" w:rsidRPr="00DA062C" w:rsidRDefault="00EE248D" w:rsidP="00C03BA2">
      <w:pPr>
        <w:jc w:val="both"/>
        <w:rPr>
          <w:rFonts w:ascii="Times New Roman" w:hAnsi="Times New Roman" w:cs="Times New Roman"/>
          <w:b/>
          <w:bCs/>
          <w:color w:val="000000" w:themeColor="text1"/>
          <w:sz w:val="56"/>
          <w:szCs w:val="56"/>
          <w:shd w:val="clear" w:color="auto" w:fill="F6F6F6"/>
          <w:lang w:val="ru-RU"/>
        </w:rPr>
      </w:pPr>
      <w:r w:rsidRPr="00DA062C">
        <w:rPr>
          <w:rFonts w:ascii="Times New Roman" w:hAnsi="Times New Roman" w:cs="Times New Roman"/>
          <w:b/>
          <w:bCs/>
          <w:color w:val="000000" w:themeColor="text1"/>
          <w:sz w:val="56"/>
          <w:szCs w:val="56"/>
          <w:shd w:val="clear" w:color="auto" w:fill="F6F6F6"/>
          <w:lang w:val="ru-RU"/>
        </w:rPr>
        <w:t xml:space="preserve">Рынок сбыта </w:t>
      </w:r>
    </w:p>
    <w:p w14:paraId="3A17FF33" w14:textId="38D7BF88" w:rsidR="00EE248D" w:rsidRPr="006111AD" w:rsidRDefault="00EE248D" w:rsidP="00EE248D">
      <w:pPr>
        <w:pStyle w:val="NormalWeb"/>
        <w:shd w:val="clear" w:color="auto" w:fill="F6F6F6"/>
        <w:spacing w:before="0" w:beforeAutospacing="0" w:after="225" w:afterAutospacing="0"/>
        <w:rPr>
          <w:color w:val="000000" w:themeColor="text1"/>
          <w:sz w:val="28"/>
          <w:szCs w:val="28"/>
          <w:lang w:val="ru-RU"/>
        </w:rPr>
      </w:pPr>
      <w:r w:rsidRPr="00DA062C">
        <w:rPr>
          <w:color w:val="000000" w:themeColor="text1"/>
          <w:sz w:val="28"/>
          <w:szCs w:val="28"/>
        </w:rPr>
        <w:t>Наша компания предоставляет возможность торгующим организациям, шиномонтажам, автосервисам, приобрести шины марки Goform</w:t>
      </w:r>
      <w:r w:rsidR="006111AD" w:rsidRPr="006111AD">
        <w:rPr>
          <w:color w:val="000000" w:themeColor="text1"/>
          <w:sz w:val="28"/>
          <w:szCs w:val="28"/>
          <w:lang w:val="ru-RU"/>
        </w:rPr>
        <w:t>.</w:t>
      </w:r>
    </w:p>
    <w:p w14:paraId="0D9EDEE5" w14:textId="1CC00D91" w:rsidR="00EE248D" w:rsidRPr="00DA062C" w:rsidRDefault="00FF5F51" w:rsidP="003C5F8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DA06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Дочерние предприятия и независимые дилеры</w:t>
      </w:r>
      <w:r w:rsidRPr="00DA06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компании </w:t>
      </w:r>
      <w:r w:rsidRPr="00DA06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Asia</w:t>
      </w:r>
      <w:r w:rsidRPr="00DA06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DA06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</w:t>
      </w:r>
      <w:r w:rsidR="00DA062C" w:rsidRPr="00DA06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</w:t>
      </w:r>
      <w:r w:rsidRPr="00DA06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res</w:t>
      </w:r>
      <w:r w:rsidRPr="00DA06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DA06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находятся </w:t>
      </w:r>
      <w:r w:rsidR="00DA062C" w:rsidRPr="00DA06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в </w:t>
      </w:r>
      <w:r w:rsidRPr="00DA06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регионах </w:t>
      </w:r>
      <w:r w:rsidRPr="00DA06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Казахстана</w:t>
      </w:r>
      <w:r w:rsidRPr="00DA06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: в </w:t>
      </w:r>
      <w:r w:rsidRPr="00DA06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Алмате</w:t>
      </w:r>
      <w:r w:rsidRPr="00DA06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DA06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Нур-султане</w:t>
      </w:r>
      <w:r w:rsidRPr="00DA06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DA06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Шымкенте</w:t>
      </w:r>
      <w:r w:rsidR="00DA062C" w:rsidRPr="00DA06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381BB178" w14:textId="1974079C" w:rsidR="00F37CEB" w:rsidRPr="00DA062C" w:rsidRDefault="00F37CEB" w:rsidP="003C5F8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1354BC4C" w14:textId="709DA776" w:rsidR="00F37CEB" w:rsidRPr="00DA062C" w:rsidRDefault="00F37CEB" w:rsidP="003C5F87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ru-RU"/>
        </w:rPr>
      </w:pPr>
      <w:r w:rsidRPr="00DA062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ru-RU"/>
        </w:rPr>
        <w:t>Наша миссия</w:t>
      </w:r>
    </w:p>
    <w:p w14:paraId="6B2E4AB5" w14:textId="29630519" w:rsidR="00F37CEB" w:rsidRPr="00DA062C" w:rsidRDefault="00F37CEB" w:rsidP="003C5F8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DA06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Менять жизнь людей к лучшему, помогая им преодолевать высокие растояния</w:t>
      </w:r>
      <w:r w:rsidR="006B5A9F" w:rsidRPr="00DA06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56C7649A" w14:textId="584015EC" w:rsidR="006B5A9F" w:rsidRPr="00DA062C" w:rsidRDefault="006B5A9F" w:rsidP="003C5F87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ru-RU"/>
        </w:rPr>
      </w:pPr>
      <w:r w:rsidRPr="00DA062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ru-RU"/>
        </w:rPr>
        <w:t xml:space="preserve">Наши стратегические цели </w:t>
      </w:r>
    </w:p>
    <w:p w14:paraId="2D95D714" w14:textId="7EBD29D4" w:rsidR="006B5A9F" w:rsidRPr="00DA062C" w:rsidRDefault="006B5A9F" w:rsidP="003C5F8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DA06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Стать на казахстанском рынке шин лидером, заслужившим наибольшее доверие.</w:t>
      </w:r>
    </w:p>
    <w:p w14:paraId="7DA4CF38" w14:textId="77777777" w:rsidR="000E1295" w:rsidRPr="00DA062C" w:rsidRDefault="006B5A9F" w:rsidP="000E1295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DA06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Обеспечить устойчивое развитие бизнеса на основе высокого уровня промышленной и экологической безопасности, условий труда, благоприятной среды</w:t>
      </w:r>
      <w:r w:rsidR="000E1295" w:rsidRPr="00DA06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для благоприятной жизни человека, повышения энергетической эффективности в процессе производственно-хозяйственной деятельности.</w:t>
      </w:r>
    </w:p>
    <w:p w14:paraId="3150BE3B" w14:textId="6BC19CAF" w:rsidR="000E1295" w:rsidRPr="000E1295" w:rsidRDefault="000E1295" w:rsidP="000E1295">
      <w:pPr>
        <w:jc w:val="both"/>
        <w:rPr>
          <w:rFonts w:ascii="Times New Roman" w:hAnsi="Times New Roman" w:cs="Times New Roman"/>
          <w:color w:val="000000" w:themeColor="text1"/>
          <w:sz w:val="56"/>
          <w:szCs w:val="56"/>
          <w:shd w:val="clear" w:color="auto" w:fill="FFFFFF"/>
          <w:lang w:val="ru-RU"/>
        </w:rPr>
      </w:pPr>
      <w:r w:rsidRPr="000E1295">
        <w:rPr>
          <w:rFonts w:ascii="Times New Roman" w:eastAsia="Times New Roman" w:hAnsi="Times New Roman" w:cs="Times New Roman"/>
          <w:color w:val="000000" w:themeColor="text1"/>
          <w:kern w:val="36"/>
          <w:sz w:val="56"/>
          <w:szCs w:val="56"/>
          <w:lang w:eastAsia="ru-KZ"/>
        </w:rPr>
        <w:t>О шинах Goform</w:t>
      </w:r>
    </w:p>
    <w:p w14:paraId="019EB268" w14:textId="77777777" w:rsidR="000E1295" w:rsidRPr="000E1295" w:rsidRDefault="000E1295" w:rsidP="000E1295">
      <w:pPr>
        <w:shd w:val="clear" w:color="auto" w:fill="F6F6F6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KZ"/>
        </w:rPr>
      </w:pPr>
      <w:r w:rsidRPr="000E129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KZ"/>
        </w:rPr>
        <w:t>GOFORM – производитель шин с более 25-летней историей</w:t>
      </w:r>
    </w:p>
    <w:p w14:paraId="402EF282" w14:textId="77777777" w:rsidR="000E1295" w:rsidRPr="000E1295" w:rsidRDefault="000E1295" w:rsidP="000E1295">
      <w:pPr>
        <w:shd w:val="clear" w:color="auto" w:fill="F6F6F6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KZ"/>
        </w:rPr>
      </w:pPr>
      <w:r w:rsidRPr="000E12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KZ"/>
        </w:rPr>
        <w:t>Торговая марка </w:t>
      </w:r>
      <w:r w:rsidRPr="000E129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KZ"/>
        </w:rPr>
        <w:t>GOFORM</w:t>
      </w:r>
      <w:r w:rsidRPr="000E12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KZ"/>
        </w:rPr>
        <w:t> принадлежит компании </w:t>
      </w:r>
      <w:r w:rsidRPr="000E1295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eastAsia="ru-KZ"/>
        </w:rPr>
        <w:t>Shandong Guofeng Rubber Plastic Co.,Ltd</w:t>
      </w:r>
      <w:r w:rsidRPr="000E12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KZ"/>
        </w:rPr>
        <w:t xml:space="preserve">. Это предприятие было основано в 1994 году, и практически сразу его владельцы приступили к созданию мощной производственной базы на территории одного из технопарков в провинции Шаньдун. От мелкосерийного выпуска автомобильной резины для машин китайского производства к массовому тиражированию современной продукции с ежегодным объемом в 6 миллионов комплектов компания смогла перейти только в 2009 году. Именно тогда в </w:t>
      </w:r>
      <w:r w:rsidRPr="000E12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KZ"/>
        </w:rPr>
        <w:lastRenderedPageBreak/>
        <w:t>промышленную эксплуатацию была сдана первая очередь нового производственного комплекса.</w:t>
      </w:r>
    </w:p>
    <w:p w14:paraId="641A3DF1" w14:textId="14881E1B" w:rsidR="000E1295" w:rsidRDefault="000E1295" w:rsidP="000E1295">
      <w:pPr>
        <w:shd w:val="clear" w:color="auto" w:fill="F6F6F6"/>
        <w:spacing w:after="22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KZ"/>
        </w:rPr>
      </w:pPr>
      <w:r w:rsidRPr="000E12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KZ"/>
        </w:rPr>
        <w:t>С вводом в конце 2011 года второй очереди завода его суммарная мощность достигла 12 млн. комплектов шин в год. С самого начала деятельности компании при ней был создан Центр контроля качества и филиал профильного научно-исследовательского института. Все основное оборудование для завода закупалось в Германии, Италии, Корее и Японии. Там же повышал свою квалификацию ведущий инженерно-технический персонал. Вся линейка продукции завода сертифицирована и соответствует требованиям международных стандартов качества и нормативов безопасности CCC, DOT, CE, INMETRO и GCC.</w:t>
      </w:r>
    </w:p>
    <w:p w14:paraId="44F79FAA" w14:textId="2F309414" w:rsidR="00AA0F55" w:rsidRDefault="00AA0F55" w:rsidP="000E1295">
      <w:pPr>
        <w:shd w:val="clear" w:color="auto" w:fill="F6F6F6"/>
        <w:spacing w:after="22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KZ"/>
        </w:rPr>
      </w:pPr>
    </w:p>
    <w:p w14:paraId="75AD983B" w14:textId="22D05D37" w:rsidR="006111AD" w:rsidRDefault="006111AD" w:rsidP="000E1295">
      <w:pPr>
        <w:shd w:val="clear" w:color="auto" w:fill="F6F6F6"/>
        <w:spacing w:after="22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KZ"/>
        </w:rPr>
      </w:pPr>
      <w:r w:rsidRPr="00611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KZ"/>
        </w:rPr>
        <w:t>Шымкент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KZ"/>
        </w:rPr>
        <w:t>\</w:t>
      </w:r>
    </w:p>
    <w:p w14:paraId="2E94C087" w14:textId="18C9C01C" w:rsidR="006111AD" w:rsidRDefault="006111AD" w:rsidP="000E1295">
      <w:pPr>
        <w:shd w:val="clear" w:color="auto" w:fill="F6F6F6"/>
        <w:spacing w:after="22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KZ"/>
        </w:rPr>
      </w:pPr>
      <w:r w:rsidRPr="00611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KZ"/>
        </w:rPr>
        <w:t>г.Шымкент ул.Жибек-жолы дом №7/4</w:t>
      </w:r>
    </w:p>
    <w:p w14:paraId="0EDBB63F" w14:textId="7536AD6A" w:rsidR="006111AD" w:rsidRDefault="006111AD" w:rsidP="000E1295">
      <w:pPr>
        <w:shd w:val="clear" w:color="auto" w:fill="F6F6F6"/>
        <w:spacing w:after="22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KZ"/>
        </w:rPr>
      </w:pPr>
      <w:r w:rsidRPr="00611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KZ"/>
        </w:rPr>
        <w:t>87471589743</w:t>
      </w:r>
    </w:p>
    <w:p w14:paraId="4DA7AB86" w14:textId="58832A2F" w:rsidR="006111AD" w:rsidRDefault="006111AD" w:rsidP="000E1295">
      <w:pPr>
        <w:shd w:val="clear" w:color="auto" w:fill="F6F6F6"/>
        <w:spacing w:after="22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KZ"/>
        </w:rPr>
      </w:pPr>
      <w:hyperlink r:id="rId6" w:history="1">
        <w:r w:rsidRPr="00E667A8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 w:eastAsia="ru-KZ"/>
          </w:rPr>
          <w:t>Yerbolat.shegirbay@bk.ru</w:t>
        </w:r>
      </w:hyperlink>
    </w:p>
    <w:p w14:paraId="0D0BB333" w14:textId="1DC9EE0E" w:rsidR="006111AD" w:rsidRDefault="006111AD" w:rsidP="000E1295">
      <w:pPr>
        <w:shd w:val="clear" w:color="auto" w:fill="F6F6F6"/>
        <w:spacing w:after="22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KZ"/>
        </w:rPr>
      </w:pPr>
    </w:p>
    <w:p w14:paraId="66BE5F2F" w14:textId="30E89DDF" w:rsidR="006111AD" w:rsidRDefault="006111AD" w:rsidP="000E1295">
      <w:pPr>
        <w:shd w:val="clear" w:color="auto" w:fill="F6F6F6"/>
        <w:spacing w:after="22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KZ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en-US" w:eastAsia="ru-KZ"/>
        </w:rPr>
        <w:drawing>
          <wp:inline distT="0" distB="0" distL="0" distR="0" wp14:anchorId="3B81ADB2" wp14:editId="2FA99CC1">
            <wp:extent cx="6475095" cy="2913380"/>
            <wp:effectExtent l="0" t="0" r="190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D40D0" w14:textId="36613178" w:rsidR="006111AD" w:rsidRDefault="006111AD" w:rsidP="000E1295">
      <w:pPr>
        <w:shd w:val="clear" w:color="auto" w:fill="F6F6F6"/>
        <w:spacing w:after="22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KZ"/>
        </w:rPr>
      </w:pPr>
    </w:p>
    <w:p w14:paraId="49B3A61B" w14:textId="47DBA537" w:rsidR="006111AD" w:rsidRDefault="006111AD" w:rsidP="000E1295">
      <w:pPr>
        <w:shd w:val="clear" w:color="auto" w:fill="F6F6F6"/>
        <w:spacing w:after="22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KZ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en-US" w:eastAsia="ru-KZ"/>
        </w:rPr>
        <w:lastRenderedPageBreak/>
        <w:drawing>
          <wp:inline distT="0" distB="0" distL="0" distR="0" wp14:anchorId="447FCD66" wp14:editId="6CD4F125">
            <wp:extent cx="6475095" cy="2913380"/>
            <wp:effectExtent l="0" t="0" r="190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DFC88" w14:textId="06DC07A2" w:rsidR="006111AD" w:rsidRDefault="006111AD" w:rsidP="000E1295">
      <w:pPr>
        <w:shd w:val="clear" w:color="auto" w:fill="F6F6F6"/>
        <w:spacing w:after="22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KZ"/>
        </w:rPr>
      </w:pPr>
    </w:p>
    <w:p w14:paraId="421D7AC3" w14:textId="7FFB6B6B" w:rsidR="006111AD" w:rsidRDefault="006111AD" w:rsidP="000E1295">
      <w:pPr>
        <w:shd w:val="clear" w:color="auto" w:fill="F6F6F6"/>
        <w:spacing w:after="22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KZ"/>
        </w:rPr>
      </w:pPr>
    </w:p>
    <w:p w14:paraId="6B54ED3E" w14:textId="0012CB6B" w:rsidR="006111AD" w:rsidRDefault="006111AD" w:rsidP="000E1295">
      <w:pPr>
        <w:shd w:val="clear" w:color="auto" w:fill="F6F6F6"/>
        <w:spacing w:after="22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KZ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KZ"/>
        </w:rPr>
        <w:t>Нур-султан</w:t>
      </w:r>
    </w:p>
    <w:p w14:paraId="6C126F0E" w14:textId="7CC481B0" w:rsidR="006111AD" w:rsidRDefault="000A4E77" w:rsidP="000E1295">
      <w:pPr>
        <w:shd w:val="clear" w:color="auto" w:fill="F6F6F6"/>
        <w:spacing w:after="22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KZ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KZ"/>
        </w:rPr>
        <w:t xml:space="preserve">г. Нур-султан переулок Кобда 2/1 тц.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KZ"/>
        </w:rPr>
        <w:t>Automart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KZ"/>
        </w:rPr>
        <w:t>.</w:t>
      </w:r>
    </w:p>
    <w:p w14:paraId="19B0259D" w14:textId="227AA20A" w:rsidR="000A4E77" w:rsidRDefault="000A4E77" w:rsidP="000E1295">
      <w:pPr>
        <w:shd w:val="clear" w:color="auto" w:fill="F6F6F6"/>
        <w:spacing w:after="22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KZ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KZ"/>
        </w:rPr>
        <w:t>8</w:t>
      </w:r>
      <w:r w:rsidR="009663D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KZ"/>
        </w:rPr>
        <w:t>7471545050</w:t>
      </w:r>
    </w:p>
    <w:p w14:paraId="09C5391C" w14:textId="2A698502" w:rsidR="000A4E77" w:rsidRDefault="00950532" w:rsidP="000E1295">
      <w:pPr>
        <w:shd w:val="clear" w:color="auto" w:fill="F6F6F6"/>
        <w:spacing w:after="22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KZ"/>
        </w:rPr>
      </w:pPr>
      <w:hyperlink r:id="rId9" w:history="1">
        <w:r w:rsidRPr="00E667A8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 w:eastAsia="ru-KZ"/>
          </w:rPr>
          <w:t>Sahybek_83@mail.ru</w:t>
        </w:r>
      </w:hyperlink>
    </w:p>
    <w:p w14:paraId="37B0579C" w14:textId="458FDD87" w:rsidR="00950532" w:rsidRPr="00950532" w:rsidRDefault="00950532" w:rsidP="000E1295">
      <w:pPr>
        <w:shd w:val="clear" w:color="auto" w:fill="F6F6F6"/>
        <w:spacing w:after="22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KZ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en-US" w:eastAsia="ru-KZ"/>
        </w:rPr>
        <w:drawing>
          <wp:inline distT="0" distB="0" distL="0" distR="0" wp14:anchorId="7A882CDA" wp14:editId="189C770D">
            <wp:extent cx="6475095" cy="3636645"/>
            <wp:effectExtent l="0" t="0" r="190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23264" w14:textId="1FCA4E75" w:rsidR="00AA0F55" w:rsidRDefault="00AA0F55" w:rsidP="000E1295">
      <w:pPr>
        <w:shd w:val="clear" w:color="auto" w:fill="F6F6F6"/>
        <w:spacing w:after="22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KZ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KZ"/>
        </w:rPr>
        <w:lastRenderedPageBreak/>
        <w:drawing>
          <wp:inline distT="0" distB="0" distL="0" distR="0" wp14:anchorId="1A2630CB" wp14:editId="1E46FB02">
            <wp:extent cx="6475095" cy="9154795"/>
            <wp:effectExtent l="0" t="0" r="190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915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22CF8" w14:textId="0CA1C2AE" w:rsidR="00F37CEB" w:rsidRPr="00DB61A2" w:rsidRDefault="00AA0F55" w:rsidP="00AA0F55">
      <w:pPr>
        <w:shd w:val="clear" w:color="auto" w:fill="F6F6F6"/>
        <w:spacing w:after="22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KZ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ru-RU" w:eastAsia="ru-KZ"/>
        </w:rPr>
        <w:lastRenderedPageBreak/>
        <w:drawing>
          <wp:inline distT="0" distB="0" distL="0" distR="0" wp14:anchorId="3A6DC59A" wp14:editId="62C5B3A4">
            <wp:extent cx="6475095" cy="9154795"/>
            <wp:effectExtent l="0" t="0" r="190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915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7CEB" w:rsidRPr="00DB61A2" w:rsidSect="009E097C">
      <w:pgSz w:w="11906" w:h="16838"/>
      <w:pgMar w:top="1134" w:right="850" w:bottom="1134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95068D" w14:textId="77777777" w:rsidR="004A0BEA" w:rsidRDefault="004A0BEA" w:rsidP="00AA0F55">
      <w:pPr>
        <w:spacing w:after="0" w:line="240" w:lineRule="auto"/>
      </w:pPr>
      <w:r>
        <w:separator/>
      </w:r>
    </w:p>
  </w:endnote>
  <w:endnote w:type="continuationSeparator" w:id="0">
    <w:p w14:paraId="471EB0B7" w14:textId="77777777" w:rsidR="004A0BEA" w:rsidRDefault="004A0BEA" w:rsidP="00AA0F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A8F47E" w14:textId="77777777" w:rsidR="004A0BEA" w:rsidRDefault="004A0BEA" w:rsidP="00AA0F55">
      <w:pPr>
        <w:spacing w:after="0" w:line="240" w:lineRule="auto"/>
      </w:pPr>
      <w:r>
        <w:separator/>
      </w:r>
    </w:p>
  </w:footnote>
  <w:footnote w:type="continuationSeparator" w:id="0">
    <w:p w14:paraId="3B60EE63" w14:textId="77777777" w:rsidR="004A0BEA" w:rsidRDefault="004A0BEA" w:rsidP="00AA0F5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F87"/>
    <w:rsid w:val="000A4E77"/>
    <w:rsid w:val="000E1295"/>
    <w:rsid w:val="003C5F87"/>
    <w:rsid w:val="004A0BEA"/>
    <w:rsid w:val="006111AD"/>
    <w:rsid w:val="00644D59"/>
    <w:rsid w:val="006B5A9F"/>
    <w:rsid w:val="008826FD"/>
    <w:rsid w:val="008E6B1E"/>
    <w:rsid w:val="00950532"/>
    <w:rsid w:val="009663D6"/>
    <w:rsid w:val="009E097C"/>
    <w:rsid w:val="00AA0F55"/>
    <w:rsid w:val="00C03BA2"/>
    <w:rsid w:val="00DA062C"/>
    <w:rsid w:val="00DB61A2"/>
    <w:rsid w:val="00EE248D"/>
    <w:rsid w:val="00F37CEB"/>
    <w:rsid w:val="00FF5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1E5AFE"/>
  <w15:chartTrackingRefBased/>
  <w15:docId w15:val="{2A4B7CE5-AA4C-4DCF-A00D-23D92E080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E129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K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E24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KZ"/>
    </w:rPr>
  </w:style>
  <w:style w:type="character" w:customStyle="1" w:styleId="Heading1Char">
    <w:name w:val="Heading 1 Char"/>
    <w:basedOn w:val="DefaultParagraphFont"/>
    <w:link w:val="Heading1"/>
    <w:uiPriority w:val="9"/>
    <w:rsid w:val="000E1295"/>
    <w:rPr>
      <w:rFonts w:ascii="Times New Roman" w:eastAsia="Times New Roman" w:hAnsi="Times New Roman" w:cs="Times New Roman"/>
      <w:b/>
      <w:bCs/>
      <w:kern w:val="36"/>
      <w:sz w:val="48"/>
      <w:szCs w:val="48"/>
      <w:lang w:val="ru-KZ" w:eastAsia="ru-KZ"/>
    </w:rPr>
  </w:style>
  <w:style w:type="character" w:styleId="Strong">
    <w:name w:val="Strong"/>
    <w:basedOn w:val="DefaultParagraphFont"/>
    <w:uiPriority w:val="22"/>
    <w:qFormat/>
    <w:rsid w:val="000E1295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AA0F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0F55"/>
  </w:style>
  <w:style w:type="paragraph" w:styleId="Footer">
    <w:name w:val="footer"/>
    <w:basedOn w:val="Normal"/>
    <w:link w:val="FooterChar"/>
    <w:uiPriority w:val="99"/>
    <w:unhideWhenUsed/>
    <w:rsid w:val="00AA0F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0F55"/>
  </w:style>
  <w:style w:type="character" w:styleId="Hyperlink">
    <w:name w:val="Hyperlink"/>
    <w:basedOn w:val="DefaultParagraphFont"/>
    <w:uiPriority w:val="99"/>
    <w:unhideWhenUsed/>
    <w:rsid w:val="006111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11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41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4553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0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94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Yerbolat.shegirbay@bk.ru" TargetMode="External"/><Relationship Id="rId11" Type="http://schemas.openxmlformats.org/officeDocument/2006/relationships/image" Target="media/image4.jpeg"/><Relationship Id="rId5" Type="http://schemas.openxmlformats.org/officeDocument/2006/relationships/endnotes" Target="endnotes.xml"/><Relationship Id="rId10" Type="http://schemas.openxmlformats.org/officeDocument/2006/relationships/image" Target="media/image3.jpeg"/><Relationship Id="rId4" Type="http://schemas.openxmlformats.org/officeDocument/2006/relationships/footnotes" Target="footnotes.xml"/><Relationship Id="rId9" Type="http://schemas.openxmlformats.org/officeDocument/2006/relationships/hyperlink" Target="mailto:Sahybek_83@mail.ru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5</Pages>
  <Words>414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Dead</dc:creator>
  <cp:keywords/>
  <dc:description/>
  <cp:lastModifiedBy>Dead</cp:lastModifiedBy>
  <cp:revision>2</cp:revision>
  <dcterms:created xsi:type="dcterms:W3CDTF">2021-07-28T08:32:00Z</dcterms:created>
  <dcterms:modified xsi:type="dcterms:W3CDTF">2021-07-29T09:06:00Z</dcterms:modified>
</cp:coreProperties>
</file>