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服务器前</w:t>
      </w:r>
      <w:r>
        <w:t>后端开发文档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1基于SpringBoot框架的Web应用后端,基于Android的app程序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2使用Mysql数据库,使用MQTT服务器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3开发工具为IDEA2020.3版本</w:t>
      </w:r>
    </w:p>
    <w:p>
      <w:pPr>
        <w:pStyle w:val="3"/>
        <w:keepNext w:val="0"/>
        <w:keepLines w:val="0"/>
        <w:widowControl/>
        <w:suppressLineNumbers w:val="0"/>
      </w:pPr>
      <w:bookmarkStart w:id="0" w:name="t9"/>
      <w:bookmarkEnd w:id="0"/>
      <w:r>
        <w:rPr>
          <w:rFonts w:hint="eastAsia"/>
          <w:lang w:val="en-US" w:eastAsia="zh-CN"/>
        </w:rPr>
        <w:t>一.</w:t>
      </w:r>
      <w:r>
        <w:t>SpringBoot开发框架</w:t>
      </w:r>
    </w:p>
    <w:p>
      <w:pPr>
        <w:pStyle w:val="4"/>
        <w:keepNext w:val="0"/>
        <w:keepLines w:val="0"/>
        <w:widowControl/>
        <w:suppressLineNumbers w:val="0"/>
      </w:pPr>
      <w:r>
        <w:t>（1）新建SpringBoot项目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31385" cy="2341880"/>
            <wp:effectExtent l="0" t="0" r="825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1385" cy="234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</w:pPr>
      <w:r>
        <w:t>SpringBoot依赖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导入MAVEN依赖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56865" cy="2146935"/>
            <wp:effectExtent l="0" t="0" r="8255" b="1905"/>
            <wp:docPr id="2" name="图片 2" descr="CDTEYHD9{NZ%YQTP]CJPW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DTEYHD9{NZ%YQTP]CJPWT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4"/>
        <w:keepNext w:val="0"/>
        <w:keepLines w:val="0"/>
        <w:widowControl/>
        <w:suppressLineNumbers w:val="0"/>
      </w:pPr>
      <w:r>
        <w:t>（3）项目目录下包分类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270250" cy="3472815"/>
            <wp:effectExtent l="0" t="0" r="6350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（4）SpringBoot全局配置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991610" cy="3415030"/>
            <wp:effectExtent l="0" t="0" r="1270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Mysql数据库表建立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t>（1）新建</w:t>
      </w:r>
      <w:r>
        <w:rPr>
          <w:rFonts w:hint="eastAsia"/>
          <w:lang w:val="en-US" w:eastAsia="zh-CN"/>
        </w:rPr>
        <w:t>数据库ebick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29025" cy="3215640"/>
            <wp:effectExtent l="0" t="0" r="1333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（</w:t>
      </w:r>
      <w:r>
        <w:rPr>
          <w:rFonts w:hint="eastAsia"/>
          <w:lang w:val="en-US" w:eastAsia="zh-CN"/>
        </w:rPr>
        <w:t>2</w:t>
      </w:r>
      <w:r>
        <w:t>）新建</w:t>
      </w:r>
      <w:r>
        <w:rPr>
          <w:rFonts w:hint="eastAsia"/>
          <w:lang w:val="en-US" w:eastAsia="zh-CN"/>
        </w:rPr>
        <w:t>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表bicmain 电车数据表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35320" cy="933450"/>
            <wp:effectExtent l="0" t="0" r="10160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表bicid  电车关系表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821680" cy="800735"/>
            <wp:effectExtent l="0" t="0" r="0" b="698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表electricmachinery 电机表</w:t>
      </w:r>
    </w:p>
    <w:p>
      <w:pPr>
        <w:bidi w:val="0"/>
      </w:pPr>
      <w:r>
        <w:drawing>
          <wp:inline distT="0" distB="0" distL="114300" distR="114300">
            <wp:extent cx="5821045" cy="800735"/>
            <wp:effectExtent l="0" t="0" r="635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1045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安卓程序建立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t>（1）新建</w:t>
      </w:r>
      <w:r>
        <w:rPr>
          <w:rFonts w:hint="eastAsia"/>
          <w:lang w:val="en-US" w:eastAsia="zh-CN"/>
        </w:rPr>
        <w:t>安卓项目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434715"/>
            <wp:effectExtent l="0" t="0" r="4445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MQTT服务器搭建</w:t>
      </w:r>
    </w:p>
    <w:p>
      <w:pPr>
        <w:pStyle w:val="4"/>
        <w:keepNext w:val="0"/>
        <w:keepLines w:val="0"/>
        <w:widowControl/>
        <w:suppressLineNumbers w:val="0"/>
      </w:pPr>
      <w:r>
        <w:t>（1）</w:t>
      </w:r>
      <w:r>
        <w:rPr>
          <w:rFonts w:hint="eastAsia"/>
          <w:lang w:val="en-US" w:eastAsia="zh-CN"/>
        </w:rPr>
        <w:t>云服务器--</w:t>
      </w:r>
      <w:r>
        <w:t>通过 Docker 容器运行</w:t>
      </w:r>
    </w:p>
    <w:p>
      <w:pPr>
        <w:pStyle w:val="6"/>
        <w:keepNext w:val="0"/>
        <w:keepLines w:val="0"/>
        <w:widowControl/>
        <w:suppressLineNumbers w:val="0"/>
      </w:pPr>
      <w:r>
        <w:t>EMQX 提供了一个容器镜像，</w:t>
      </w:r>
    </w:p>
    <w:p>
      <w:pPr>
        <w:pStyle w:val="5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2.获取</w:t>
      </w:r>
      <w:r>
        <w:t xml:space="preserve"> Docker </w:t>
      </w:r>
      <w:r>
        <w:rPr>
          <w:rFonts w:hint="eastAsia"/>
          <w:lang w:val="en-US" w:eastAsia="zh-CN"/>
        </w:rPr>
        <w:t>镜像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docker pull emqx/emqx:latest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2.</w:t>
      </w:r>
      <w:r>
        <w:t>启动 Docker 容器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docker run -d --name emqx -p </w:t>
      </w:r>
      <w:r>
        <w:t>1883</w:t>
      </w:r>
      <w:r>
        <w:rPr>
          <w:rStyle w:val="10"/>
        </w:rPr>
        <w:t xml:space="preserve">:1883 -p </w:t>
      </w:r>
      <w:r>
        <w:t>8081</w:t>
      </w:r>
      <w:r>
        <w:rPr>
          <w:rStyle w:val="10"/>
        </w:rPr>
        <w:t xml:space="preserve">:8081 -p </w:t>
      </w:r>
      <w:r>
        <w:t>8083</w:t>
      </w:r>
      <w:r>
        <w:rPr>
          <w:rStyle w:val="10"/>
        </w:rPr>
        <w:t xml:space="preserve">:8083 -p </w:t>
      </w:r>
      <w:r>
        <w:t>8084</w:t>
      </w:r>
      <w:r>
        <w:rPr>
          <w:rStyle w:val="10"/>
        </w:rPr>
        <w:t xml:space="preserve">:8084 -p </w:t>
      </w:r>
      <w:r>
        <w:t>8883</w:t>
      </w:r>
      <w:r>
        <w:rPr>
          <w:rStyle w:val="10"/>
        </w:rPr>
        <w:t xml:space="preserve">:8883 -p </w:t>
      </w:r>
      <w:r>
        <w:t>18083</w:t>
      </w:r>
      <w:r>
        <w:rPr>
          <w:rStyle w:val="10"/>
        </w:rPr>
        <w:t>:18083 emqx/emqx:latest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t>（</w:t>
      </w:r>
      <w:r>
        <w:rPr>
          <w:rFonts w:hint="eastAsia"/>
          <w:lang w:val="en-US" w:eastAsia="zh-CN"/>
        </w:rPr>
        <w:t>2</w:t>
      </w:r>
      <w:r>
        <w:t>）</w:t>
      </w:r>
      <w:r>
        <w:rPr>
          <w:rFonts w:hint="eastAsia"/>
          <w:lang w:val="en-US" w:eastAsia="zh-CN"/>
        </w:rPr>
        <w:t>本地服务器--本地运行EMQ服务器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访问GitHub: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"https://github.com/emqx/emqx/releases"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https://github.com/emqx/emqx/releases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安装合适系统版本的EMQ服务器</w:t>
      </w:r>
    </w:p>
    <w:p>
      <w:r>
        <w:drawing>
          <wp:inline distT="0" distB="0" distL="114300" distR="114300">
            <wp:extent cx="5271135" cy="3090545"/>
            <wp:effectExtent l="0" t="0" r="1905" b="317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本地解压安装包后进入emqx/bin 目录</w:t>
      </w:r>
    </w:p>
    <w:p>
      <w:r>
        <w:drawing>
          <wp:inline distT="0" distB="0" distL="114300" distR="114300">
            <wp:extent cx="4401820" cy="2446020"/>
            <wp:effectExtent l="0" t="0" r="2540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18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进入cmd界面 通过命令 emqx start 启动mqtt服务器</w:t>
      </w:r>
    </w:p>
    <w:p>
      <w:r>
        <w:drawing>
          <wp:inline distT="0" distB="0" distL="114300" distR="114300">
            <wp:extent cx="3573780" cy="754380"/>
            <wp:effectExtent l="0" t="0" r="7620" b="762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服务器启动后, 输入emqx ping命令 返回pong代表启动成功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38500" cy="861060"/>
            <wp:effectExtent l="0" t="0" r="7620" b="762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项目具体实现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MQTT消息格式定义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客户端接收Topic:Device1,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消息结构体 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"Temperature"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"ElectricQuantity"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"Light"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用于发布电车的温度,光照,电量数据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客户端接收Topic:Device2,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消息结构体 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"Temperature"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"ElectricQuantity"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"Light"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用于发布断电重启后历史的电车的温度,光照,电量数据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客户端接收Topic:Device3, 客户端发布Topic:keepAlive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发布消息结构体 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:20220163025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用于校准硬件部分时间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客户端发布Topic:HeartBeat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发布消息结构体 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live1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:20220163025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定时为25秒发布至硬件段,用做心跳包</w:t>
      </w:r>
    </w:p>
    <w:p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服务器后端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1基本结构</w:t>
      </w:r>
    </w:p>
    <w:p>
      <w:r>
        <w:drawing>
          <wp:inline distT="0" distB="0" distL="114300" distR="114300">
            <wp:extent cx="3154680" cy="3550920"/>
            <wp:effectExtent l="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分为JAVA代码部分 与resources 资源部分 以及application.yml配置文件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java代码部分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Config包:</w:t>
      </w:r>
    </w:p>
    <w:p>
      <w:r>
        <w:drawing>
          <wp:inline distT="0" distB="0" distL="114300" distR="114300">
            <wp:extent cx="2697480" cy="2567940"/>
            <wp:effectExtent l="0" t="0" r="0" b="762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bookmarkStart w:id="1" w:name="_GoBack"/>
      <w:bookmarkEnd w:id="1"/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9AA80B"/>
    <w:multiLevelType w:val="singleLevel"/>
    <w:tmpl w:val="DF9AA80B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53C366BA"/>
    <w:multiLevelType w:val="singleLevel"/>
    <w:tmpl w:val="53C366B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FA3BDD8"/>
    <w:multiLevelType w:val="singleLevel"/>
    <w:tmpl w:val="7FA3BDD8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wYTU1MmIwMTVjNjYzNDUyZmY0M2QwMjEyYmIwNzMifQ=="/>
  </w:docVars>
  <w:rsids>
    <w:rsidRoot w:val="00000000"/>
    <w:rsid w:val="07D87B25"/>
    <w:rsid w:val="4413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492</Words>
  <Characters>1054</Characters>
  <Lines>0</Lines>
  <Paragraphs>0</Paragraphs>
  <TotalTime>63</TotalTime>
  <ScaleCrop>false</ScaleCrop>
  <LinksUpToDate>false</LinksUpToDate>
  <CharactersWithSpaces>1106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2022-10-03T13:20:00Z</dcterms:created>
  <dc:creator>MSI</dc:creator>
  <cp:lastModifiedBy>MSI</cp:lastModifiedBy>
  <dcterms:modified xsi:type="dcterms:W3CDTF">2022-10-03T15:33:24Z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764738C0C6B74E1F8920EE356C3C3591</vt:lpwstr>
  </property>
</Properties>
</file>