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65C0" w14:textId="77777777" w:rsidR="00584A39" w:rsidRDefault="00584A39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2409"/>
        <w:gridCol w:w="2552"/>
        <w:gridCol w:w="2546"/>
      </w:tblGrid>
      <w:tr w:rsidR="00584A39" w14:paraId="47844EA9" w14:textId="7777777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274E" w14:textId="125CB764" w:rsidR="00584A39" w:rsidRDefault="00000000">
            <w:pPr>
              <w:widowControl/>
              <w:ind w:firstLineChars="50" w:firstLine="110"/>
              <w:jc w:val="left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姓名：</w:t>
            </w:r>
            <w:r w:rsidR="005A7ABA"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A9C9" w14:textId="6327DA19" w:rsidR="00584A39" w:rsidRDefault="00000000">
            <w:pPr>
              <w:ind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学号：</w:t>
            </w:r>
            <w:r w:rsidR="005A7ABA"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64AD" w14:textId="77777777" w:rsidR="00584A39" w:rsidRDefault="00000000">
            <w:pPr>
              <w:ind w:firstLineChars="50" w:firstLine="110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级网络工程</w:t>
            </w:r>
            <w:r>
              <w:rPr>
                <w:rStyle w:val="font3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26D3" w14:textId="77777777" w:rsidR="00584A39" w:rsidRDefault="00000000">
            <w:pPr>
              <w:ind w:leftChars="-8" w:left="-17"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班级：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14967-00</w:t>
            </w:r>
          </w:p>
        </w:tc>
      </w:tr>
      <w:tr w:rsidR="00584A39" w14:paraId="71C43C74" w14:textId="7777777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9CA7359" w14:textId="77777777" w:rsidR="00584A39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26B801E3" w14:textId="77777777" w:rsidR="00584A39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(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指导教师填写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D3229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40C8" w14:textId="77777777" w:rsidR="00584A39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开发与应用</w:t>
            </w:r>
          </w:p>
        </w:tc>
      </w:tr>
      <w:tr w:rsidR="00584A39" w14:paraId="4DA25A43" w14:textId="7777777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501B77" w14:textId="77777777" w:rsidR="00584A39" w:rsidRDefault="00584A39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A584E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8B65" w14:textId="77777777" w:rsidR="00584A39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函数及装饰器的应用</w:t>
            </w:r>
          </w:p>
        </w:tc>
      </w:tr>
      <w:tr w:rsidR="00584A39" w14:paraId="5ABA53F2" w14:textId="77777777">
        <w:trPr>
          <w:trHeight w:val="18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6D9B7F" w14:textId="77777777" w:rsidR="00584A39" w:rsidRDefault="00584A39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34B33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CB3A" w14:textId="77777777" w:rsidR="00584A39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）理解装饰器的目的；</w:t>
            </w:r>
          </w:p>
          <w:p w14:paraId="57B958E5" w14:textId="77777777" w:rsidR="00584A39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）掌握装饰器的应用；</w:t>
            </w:r>
          </w:p>
          <w:p w14:paraId="7C942773" w14:textId="77777777" w:rsidR="00584A39" w:rsidRDefault="00000000">
            <w:pPr>
              <w:ind w:firstLineChars="100" w:firstLine="211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）通过设计型实验方式，结合具体的应用场景和业务需求，帮助学生理清编程思路，引导学生进行关键的技术分析，最后熟练运用</w:t>
            </w:r>
            <w:r>
              <w:rPr>
                <w:rFonts w:cs="宋体" w:hint="eastAsia"/>
                <w:b/>
                <w:szCs w:val="21"/>
              </w:rPr>
              <w:t xml:space="preserve"> Python </w:t>
            </w:r>
            <w:r>
              <w:rPr>
                <w:rFonts w:cs="宋体" w:hint="eastAsia"/>
                <w:b/>
                <w:szCs w:val="21"/>
              </w:rPr>
              <w:t>语言进行程序设计，培养的了学生的充分调动自身主观能动性及时分析问题和解决问题。</w:t>
            </w:r>
          </w:p>
        </w:tc>
      </w:tr>
      <w:tr w:rsidR="00584A39" w14:paraId="2A522B81" w14:textId="77777777">
        <w:trPr>
          <w:trHeight w:val="95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335DC8" w14:textId="77777777" w:rsidR="00584A39" w:rsidRDefault="00584A39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18698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2CE5" w14:textId="77777777" w:rsidR="00584A39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）编写装饰器，将函数访问的时间和名称记录日志；</w:t>
            </w:r>
          </w:p>
          <w:p w14:paraId="0687FF1A" w14:textId="77777777" w:rsidR="00584A39" w:rsidRDefault="00000000">
            <w:pPr>
              <w:ind w:firstLineChars="69" w:firstLine="145"/>
              <w:rPr>
                <w:rFonts w:cs="宋体"/>
                <w:kern w:val="0"/>
                <w:sz w:val="24"/>
                <w:szCs w:val="21"/>
                <w:lang w:bidi="ar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）编写装饰器，为多个函数加上登录认证功能。</w:t>
            </w:r>
          </w:p>
        </w:tc>
      </w:tr>
      <w:tr w:rsidR="00584A39" w14:paraId="4DC843A4" w14:textId="7777777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5BBEBF" w14:textId="77777777" w:rsidR="00584A39" w:rsidRDefault="00584A39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171E4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396AFCC3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szCs w:val="21"/>
              </w:rPr>
            </w:pPr>
            <w:r>
              <w:rPr>
                <w:rFonts w:cs="宋体"/>
                <w:kern w:val="0"/>
                <w:szCs w:val="21"/>
                <w:lang w:bidi="ar"/>
              </w:rPr>
              <w:t>（打</w:t>
            </w:r>
            <w:r>
              <w:rPr>
                <w:rFonts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FA2E0" w14:textId="77777777" w:rsidR="00584A39" w:rsidRDefault="00000000">
            <w:pPr>
              <w:widowControl/>
              <w:ind w:firstLineChars="100" w:firstLine="240"/>
              <w:jc w:val="left"/>
              <w:textAlignment w:val="center"/>
              <w:rPr>
                <w:rFonts w:cs="宋体"/>
                <w:szCs w:val="21"/>
                <w:lang w:bidi="ar"/>
              </w:rPr>
            </w:pP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验证性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演示性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Fonts w:cs="宋体" w:hint="eastAsia"/>
                <w:kern w:val="0"/>
                <w:szCs w:val="21"/>
                <w:lang w:bidi="ar"/>
              </w:rPr>
              <w:t>设计性</w:t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 xml:space="preserve">  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>综合性</w:t>
            </w:r>
          </w:p>
        </w:tc>
      </w:tr>
      <w:tr w:rsidR="00584A39" w14:paraId="0499CFC3" w14:textId="7777777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D7C35F" w14:textId="77777777" w:rsidR="00584A39" w:rsidRDefault="00584A39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ED05A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F96B" w14:textId="77777777" w:rsidR="00584A39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实验重点：</w:t>
            </w:r>
            <w:r>
              <w:rPr>
                <w:rFonts w:hint="eastAsia"/>
                <w:szCs w:val="21"/>
                <w:lang w:bidi="ar"/>
              </w:rPr>
              <w:t>装饰器的应用、</w:t>
            </w:r>
          </w:p>
          <w:p w14:paraId="13DC46EE" w14:textId="77777777" w:rsidR="00584A39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实验难点：</w:t>
            </w:r>
            <w:r>
              <w:rPr>
                <w:rFonts w:hint="eastAsia"/>
                <w:szCs w:val="21"/>
                <w:lang w:bidi="ar"/>
              </w:rPr>
              <w:t>装饰器的应用、</w:t>
            </w:r>
          </w:p>
        </w:tc>
      </w:tr>
      <w:tr w:rsidR="00584A39" w14:paraId="0AFC4575" w14:textId="7777777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2144" w14:textId="77777777" w:rsidR="00584A39" w:rsidRDefault="00584A39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CF4BC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B1A2" w14:textId="77777777" w:rsidR="00584A39" w:rsidRDefault="00000000">
            <w:pPr>
              <w:widowControl/>
              <w:ind w:firstLineChars="70" w:firstLine="147"/>
              <w:textAlignment w:val="center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  <w:lang w:bidi="ar"/>
              </w:rPr>
              <w:t>Python 3.8</w:t>
            </w:r>
            <w:r>
              <w:rPr>
                <w:rFonts w:hint="eastAsia"/>
                <w:szCs w:val="21"/>
                <w:lang w:bidi="ar"/>
              </w:rPr>
              <w:t>以上版本，</w:t>
            </w:r>
            <w:r>
              <w:rPr>
                <w:rFonts w:hint="eastAsia"/>
                <w:szCs w:val="21"/>
                <w:lang w:bidi="ar"/>
              </w:rPr>
              <w:t>pycharm+anaconda</w:t>
            </w:r>
            <w:r>
              <w:rPr>
                <w:rFonts w:hint="eastAsia"/>
                <w:szCs w:val="21"/>
                <w:lang w:bidi="ar"/>
              </w:rPr>
              <w:t>等集成开发环境</w:t>
            </w:r>
          </w:p>
        </w:tc>
      </w:tr>
      <w:tr w:rsidR="00584A39" w14:paraId="7847C99D" w14:textId="7777777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566D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5D3A8F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9C6B2D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7C84E0D" w14:textId="77777777" w:rsidR="00584A39" w:rsidRDefault="00000000">
            <w:pPr>
              <w:ind w:firstLineChars="100" w:firstLine="21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、给每个函数写一个记录日志的功能，要求，每次一调用函数之前，都要将函数名称，时间节点记输出。</w:t>
            </w:r>
          </w:p>
          <w:p w14:paraId="0A67251D" w14:textId="77777777" w:rsidR="00584A39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请使用</w:t>
            </w:r>
            <w:r>
              <w:rPr>
                <w:rFonts w:cs="宋体" w:hint="eastAsia"/>
                <w:szCs w:val="21"/>
              </w:rPr>
              <w:t>strftime()</w:t>
            </w:r>
            <w:r>
              <w:rPr>
                <w:rFonts w:cs="宋体" w:hint="eastAsia"/>
                <w:szCs w:val="21"/>
              </w:rPr>
              <w:t>获取年月日时分秒。函数名：</w:t>
            </w:r>
            <w:r>
              <w:rPr>
                <w:rFonts w:cs="宋体" w:hint="eastAsia"/>
                <w:szCs w:val="21"/>
              </w:rPr>
              <w:t>fn.__name__</w:t>
            </w:r>
          </w:p>
          <w:p w14:paraId="32077B97" w14:textId="77777777" w:rsidR="00584A39" w:rsidRDefault="00000000">
            <w:pPr>
              <w:ind w:leftChars="67" w:left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04A2BF7B" w14:textId="77777777" w:rsidR="008572EF" w:rsidRPr="008572EF" w:rsidRDefault="008572EF" w:rsidP="008572E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8572E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8572E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2022/10/26 15:23</w:t>
            </w:r>
            <w:r w:rsidRPr="008572E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8572EF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8572EF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logger.py</w:t>
            </w:r>
            <w:r w:rsidRPr="008572E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import 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time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8572EF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logger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(fn):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</w:t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8572EF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inner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(*args</w:t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**kwargs):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</w:t>
            </w:r>
            <w:r w:rsidRPr="008572E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# fn.__name__ # </w:t>
            </w:r>
            <w:r w:rsidRPr="008572EF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函数名字</w:t>
            </w:r>
            <w:r w:rsidRPr="008572EF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  <w:t xml:space="preserve">         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f = </w:t>
            </w:r>
            <w:r w:rsidRPr="008572E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open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"log"</w:t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8572EF">
              <w:rPr>
                <w:rFonts w:ascii="Courier New" w:eastAsia="Times New Roman" w:hAnsi="Courier New" w:cs="Courier New"/>
                <w:color w:val="AA4926"/>
                <w:kern w:val="0"/>
                <w:sz w:val="24"/>
              </w:rPr>
              <w:t>mode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"a"</w:t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8572EF">
              <w:rPr>
                <w:rFonts w:ascii="Courier New" w:eastAsia="Times New Roman" w:hAnsi="Courier New" w:cs="Courier New"/>
                <w:color w:val="AA4926"/>
                <w:kern w:val="0"/>
                <w:sz w:val="24"/>
              </w:rPr>
              <w:t>encoding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"utf-8"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f.write(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8572E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在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%s, </w:t>
            </w:r>
            <w:r w:rsidRPr="008572E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访问了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%s</w:t>
            </w:r>
            <w:r w:rsidRPr="008572E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函数</w:t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\n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" 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% (time.strftime(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"%Y-%m-%d %H:%M:%S"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fn.</w:t>
            </w:r>
            <w:r w:rsidRPr="008572EF">
              <w:rPr>
                <w:rFonts w:ascii="Courier New" w:eastAsia="Times New Roman" w:hAnsi="Courier New" w:cs="Courier New"/>
                <w:color w:val="B200B2"/>
                <w:kern w:val="0"/>
                <w:sz w:val="24"/>
              </w:rPr>
              <w:t>__name__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ret = fn(*args</w:t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**kwargs)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     </w:t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ret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</w:t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inner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BBB529"/>
                <w:kern w:val="0"/>
                <w:sz w:val="24"/>
              </w:rPr>
              <w:t>@logger</w:t>
            </w:r>
            <w:r w:rsidRPr="008572EF">
              <w:rPr>
                <w:rFonts w:ascii="Courier New" w:eastAsia="Times New Roman" w:hAnsi="Courier New" w:cs="Courier New"/>
                <w:color w:val="BBB529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8572EF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logger_print1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():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8572E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"1"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BBB529"/>
                <w:kern w:val="0"/>
                <w:sz w:val="24"/>
              </w:rPr>
              <w:t>@logger</w:t>
            </w:r>
            <w:r w:rsidRPr="008572EF">
              <w:rPr>
                <w:rFonts w:ascii="Courier New" w:eastAsia="Times New Roman" w:hAnsi="Courier New" w:cs="Courier New"/>
                <w:color w:val="BBB529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8572EF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logger_print2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():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8572E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8572E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"2"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logger_print1()</w:t>
            </w:r>
            <w:r w:rsidRPr="008572E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logger_print2()</w:t>
            </w:r>
          </w:p>
          <w:p w14:paraId="641D1038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A040F4E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8CC10CF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7AD9722" w14:textId="77777777" w:rsidR="00584A39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098BED90" w14:textId="1DC1385C" w:rsidR="00584A39" w:rsidRDefault="008572EF">
            <w:pPr>
              <w:ind w:left="5" w:firstLineChars="67" w:firstLine="141"/>
              <w:rPr>
                <w:rFonts w:cs="宋体"/>
                <w:szCs w:val="21"/>
              </w:rPr>
            </w:pPr>
            <w:r w:rsidRPr="008572EF">
              <w:rPr>
                <w:rFonts w:cs="宋体"/>
                <w:szCs w:val="21"/>
              </w:rPr>
              <w:drawing>
                <wp:inline distT="0" distB="0" distL="0" distR="0" wp14:anchorId="7C0C6E05" wp14:editId="03E5B0ED">
                  <wp:extent cx="4760595" cy="134175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3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BE71C" w14:textId="77777777" w:rsidR="008572EF" w:rsidRDefault="008572EF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8256A9A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E77861D" w14:textId="77777777" w:rsidR="00584A39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、编写装饰器，在每次执行目标函数之前先让用户输入用户名和密码，给用户三次机会，登录成功才能访问目标函数。</w:t>
            </w:r>
          </w:p>
          <w:p w14:paraId="3A60DD27" w14:textId="77777777" w:rsidR="00584A39" w:rsidRDefault="00000000">
            <w:pPr>
              <w:ind w:leftChars="67" w:left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C19BDC4" w14:textId="77777777" w:rsidR="006B52FD" w:rsidRPr="006B52FD" w:rsidRDefault="006B52FD" w:rsidP="006B52F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6B52FD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6B52FD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2022/10/26 15:36</w:t>
            </w:r>
            <w:r w:rsidRPr="006B52FD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6B52FD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6B52FD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deco.py</w:t>
            </w:r>
            <w:r w:rsidRPr="006B52FD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6B52FD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login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(func):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6B52FD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inner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(*args</w:t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**kwargs):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count = </w:t>
            </w:r>
            <w:r w:rsidRPr="006B52FD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6B52FD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</w:t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while 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count &gt;</w:t>
            </w:r>
            <w:r w:rsidRPr="006B52FD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username = </w:t>
            </w:r>
            <w:r w:rsidRPr="006B52FD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B52FD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请输入你的用户名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:"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password = </w:t>
            </w:r>
            <w:r w:rsidRPr="006B52FD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B52FD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请输入你的密码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:"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        </w:t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username == 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"cuiwenshuai" </w:t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and 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password == 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"2025060163"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res = func(*args</w:t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**kwargs)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</w:t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res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else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</w:t>
            </w:r>
            <w:r w:rsidRPr="006B52FD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B52FD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登录失败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!"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count -= </w:t>
            </w:r>
            <w:r w:rsidRPr="006B52FD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6B52FD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</w:t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inner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BBB529"/>
                <w:kern w:val="0"/>
                <w:sz w:val="24"/>
              </w:rPr>
              <w:t>@login</w:t>
            </w:r>
            <w:r w:rsidRPr="006B52FD">
              <w:rPr>
                <w:rFonts w:ascii="Courier New" w:eastAsia="Times New Roman" w:hAnsi="Courier New" w:cs="Courier New"/>
                <w:color w:val="BBB529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6B52FD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func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():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</w:t>
            </w:r>
            <w:r w:rsidRPr="006B52FD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B52FD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调用函数</w:t>
            </w:r>
            <w:r w:rsidRPr="006B52FD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B52FD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func()</w:t>
            </w:r>
          </w:p>
          <w:p w14:paraId="3110FA1C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357CEF3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AAB24C3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2ADF047" w14:textId="77777777" w:rsidR="00584A39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45E7D0C6" w14:textId="5251F0D8" w:rsidR="00584A39" w:rsidRDefault="006B52FD">
            <w:pPr>
              <w:ind w:left="5" w:firstLineChars="67" w:firstLine="141"/>
              <w:rPr>
                <w:rFonts w:cs="宋体"/>
                <w:szCs w:val="21"/>
              </w:rPr>
            </w:pPr>
            <w:r w:rsidRPr="006B52FD">
              <w:rPr>
                <w:rFonts w:cs="宋体"/>
                <w:szCs w:val="21"/>
              </w:rPr>
              <w:drawing>
                <wp:inline distT="0" distB="0" distL="0" distR="0" wp14:anchorId="1871186B" wp14:editId="45C28415">
                  <wp:extent cx="4143953" cy="2753109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178CB" w14:textId="6595E3D7" w:rsidR="006B52FD" w:rsidRDefault="006B52FD">
            <w:pPr>
              <w:ind w:left="5" w:firstLineChars="67" w:firstLine="141"/>
              <w:rPr>
                <w:rFonts w:cs="宋体"/>
                <w:szCs w:val="21"/>
              </w:rPr>
            </w:pPr>
            <w:r w:rsidRPr="006B52FD">
              <w:rPr>
                <w:rFonts w:cs="宋体"/>
                <w:szCs w:val="21"/>
              </w:rPr>
              <w:lastRenderedPageBreak/>
              <w:drawing>
                <wp:inline distT="0" distB="0" distL="0" distR="0" wp14:anchorId="42528D97" wp14:editId="740EB591">
                  <wp:extent cx="4760595" cy="3421380"/>
                  <wp:effectExtent l="0" t="0" r="190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114DE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0CA79CB" w14:textId="77777777" w:rsidR="00584A39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、编写装饰器，为多个函数加上登录认证功能，（用户有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次登录机会），</w:t>
            </w:r>
            <w:r>
              <w:rPr>
                <w:rFonts w:cs="宋体" w:hint="eastAsia"/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要求，如果登录成功了，后续就不用再登录了。</w:t>
            </w:r>
            <w:r>
              <w:rPr>
                <w:rFonts w:cs="宋体" w:hint="eastAsia"/>
                <w:szCs w:val="21"/>
              </w:rPr>
              <w:t xml:space="preserve"> </w:t>
            </w:r>
          </w:p>
          <w:p w14:paraId="72AF1EDC" w14:textId="77777777" w:rsidR="00584A39" w:rsidRDefault="00000000">
            <w:pPr>
              <w:ind w:leftChars="67" w:left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22C63D96" w14:textId="77777777" w:rsidR="00025AB8" w:rsidRPr="00025AB8" w:rsidRDefault="00025AB8" w:rsidP="00025AB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025AB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025AB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2022/10/26 15:36</w:t>
            </w:r>
            <w:r w:rsidRPr="00025AB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025AB8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025AB8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deco.py</w:t>
            </w:r>
            <w:r w:rsidRPr="00025AB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FLAG=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False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  <w:t xml:space="preserve">def </w:t>
            </w:r>
            <w:r w:rsidRPr="00025AB8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login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(func):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025AB8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inner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(*args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**kwargs):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global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FLAG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FLAG: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res = func(*args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**kwargs)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res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count = </w:t>
            </w:r>
            <w:r w:rsidRPr="00025AB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025AB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while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count &gt;</w:t>
            </w:r>
            <w:r w:rsidRPr="00025AB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username = </w:t>
            </w:r>
            <w:r w:rsidRPr="00025AB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25AB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请输入你的用户名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:"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password = </w:t>
            </w:r>
            <w:r w:rsidRPr="00025AB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25AB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请输入你的密码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:"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username == 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"cuiwenshuai"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and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password == 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"2025060163"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FLAG =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True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  <w:t xml:space="preserve">               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res = func(*args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**kwargs)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           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res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else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</w:t>
            </w:r>
            <w:r w:rsidRPr="00025AB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25AB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登录失败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!"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    count -= </w:t>
            </w:r>
            <w:r w:rsidRPr="00025AB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025AB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</w:t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inner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BBB529"/>
                <w:kern w:val="0"/>
                <w:sz w:val="24"/>
              </w:rPr>
              <w:t>@login</w:t>
            </w:r>
            <w:r w:rsidRPr="00025AB8">
              <w:rPr>
                <w:rFonts w:ascii="Courier New" w:eastAsia="Times New Roman" w:hAnsi="Courier New" w:cs="Courier New"/>
                <w:color w:val="BBB529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025AB8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func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():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025AB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'2'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025AB8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func1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():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025AB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25AB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"1"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func()</w:t>
            </w:r>
            <w:r w:rsidRPr="00025AB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func1()</w:t>
            </w:r>
          </w:p>
          <w:p w14:paraId="433FCE04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1CF4AA5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86F5198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199E9CC" w14:textId="77777777" w:rsidR="00584A39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78AAFCB5" w14:textId="67D04034" w:rsidR="00584A39" w:rsidRDefault="00025AB8">
            <w:pPr>
              <w:ind w:left="5" w:firstLineChars="67" w:firstLine="141"/>
              <w:rPr>
                <w:rFonts w:cs="宋体"/>
                <w:szCs w:val="21"/>
              </w:rPr>
            </w:pPr>
            <w:r w:rsidRPr="00025AB8">
              <w:rPr>
                <w:rFonts w:cs="宋体"/>
                <w:szCs w:val="21"/>
              </w:rPr>
              <w:drawing>
                <wp:inline distT="0" distB="0" distL="0" distR="0" wp14:anchorId="3B3BF31E" wp14:editId="05EA92C7">
                  <wp:extent cx="4258269" cy="2886478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D92E4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7E9230C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5F2649D" w14:textId="77777777" w:rsidR="00584A39" w:rsidRDefault="00584A39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F0AD265" w14:textId="77777777" w:rsidR="00584A39" w:rsidRDefault="00584A39">
            <w:pPr>
              <w:rPr>
                <w:rFonts w:cs="宋体"/>
                <w:szCs w:val="21"/>
              </w:rPr>
            </w:pPr>
          </w:p>
          <w:p w14:paraId="0D36542C" w14:textId="77777777" w:rsidR="00584A39" w:rsidRDefault="00584A39">
            <w:pPr>
              <w:rPr>
                <w:rFonts w:cs="宋体"/>
                <w:szCs w:val="21"/>
              </w:rPr>
            </w:pPr>
          </w:p>
        </w:tc>
      </w:tr>
      <w:tr w:rsidR="00584A39" w14:paraId="6C2E691F" w14:textId="7777777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0E7DA0" w14:textId="77777777" w:rsidR="00584A39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4B0D" w14:textId="77777777" w:rsidR="00584A39" w:rsidRDefault="00000000">
            <w:pPr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92A" w14:textId="5507B751" w:rsidR="00584A39" w:rsidRDefault="005778D4" w:rsidP="005778D4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学会修饰器的使用，这三个实验都用到了修饰器，</w:t>
            </w:r>
            <w:r w:rsidRPr="005778D4">
              <w:rPr>
                <w:rFonts w:cs="宋体" w:hint="eastAsia"/>
                <w:b/>
                <w:bCs/>
                <w:color w:val="FF0000"/>
                <w:szCs w:val="21"/>
              </w:rPr>
              <w:t>修饰器是一种以函数为参数，为该函数添加额外功能，并返回被修饰过的函数的函数。</w:t>
            </w:r>
          </w:p>
        </w:tc>
      </w:tr>
    </w:tbl>
    <w:p w14:paraId="4B83B46F" w14:textId="77777777" w:rsidR="00584A39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</w:p>
    <w:p w14:paraId="16ADEF00" w14:textId="77777777" w:rsidR="00584A39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1、实验报告完成后，修改文件名为：实验4-实验报告。</w:t>
      </w:r>
    </w:p>
    <w:p w14:paraId="29B6A353" w14:textId="77777777" w:rsidR="00584A39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2、将所有的实验内容放到一个py文件中，注释中写明实验题目，并将相关源代码和实验报告文件，一起打包，命名为班级号-学号-姓名-实验4。</w:t>
      </w:r>
    </w:p>
    <w:p w14:paraId="5EA47633" w14:textId="77777777" w:rsidR="00584A39" w:rsidRDefault="00584A39"/>
    <w:sectPr w:rsidR="00584A39">
      <w:headerReference w:type="default" r:id="rId10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3158" w14:textId="77777777" w:rsidR="008E697E" w:rsidRDefault="008E697E">
      <w:r>
        <w:separator/>
      </w:r>
    </w:p>
  </w:endnote>
  <w:endnote w:type="continuationSeparator" w:id="0">
    <w:p w14:paraId="2AE4470D" w14:textId="77777777" w:rsidR="008E697E" w:rsidRDefault="008E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443B" w14:textId="77777777" w:rsidR="008E697E" w:rsidRDefault="008E697E">
      <w:r>
        <w:separator/>
      </w:r>
    </w:p>
  </w:footnote>
  <w:footnote w:type="continuationSeparator" w:id="0">
    <w:p w14:paraId="19550EA5" w14:textId="77777777" w:rsidR="008E697E" w:rsidRDefault="008E6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1C3E" w14:textId="77777777" w:rsidR="00584A39" w:rsidRDefault="00000000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4"/>
      </w:rPr>
      <w:t>河南大学软件学院实验报告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hmZjM3ZTZiYzVhZjRkYzFlNzUwYmM2YTkxODQ5OTUifQ=="/>
  </w:docVars>
  <w:rsids>
    <w:rsidRoot w:val="00D20D84"/>
    <w:rsid w:val="00004B15"/>
    <w:rsid w:val="00007548"/>
    <w:rsid w:val="00021E56"/>
    <w:rsid w:val="00025AB8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778D4"/>
    <w:rsid w:val="005806C8"/>
    <w:rsid w:val="00581F5F"/>
    <w:rsid w:val="00584A39"/>
    <w:rsid w:val="005A70E9"/>
    <w:rsid w:val="005A7ABA"/>
    <w:rsid w:val="005C4863"/>
    <w:rsid w:val="005D4A5D"/>
    <w:rsid w:val="005D5154"/>
    <w:rsid w:val="005E2254"/>
    <w:rsid w:val="005F3548"/>
    <w:rsid w:val="0060631D"/>
    <w:rsid w:val="00612B09"/>
    <w:rsid w:val="00617364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2FD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35BC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36329"/>
    <w:rsid w:val="008572EF"/>
    <w:rsid w:val="00861400"/>
    <w:rsid w:val="008658CD"/>
    <w:rsid w:val="00871685"/>
    <w:rsid w:val="008846CD"/>
    <w:rsid w:val="00896755"/>
    <w:rsid w:val="008A4EC5"/>
    <w:rsid w:val="008E1325"/>
    <w:rsid w:val="008E231D"/>
    <w:rsid w:val="008E697E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7F73FEC"/>
    <w:rsid w:val="0C756D63"/>
    <w:rsid w:val="0E4B00C4"/>
    <w:rsid w:val="129F4B8B"/>
    <w:rsid w:val="16570BBB"/>
    <w:rsid w:val="16E20697"/>
    <w:rsid w:val="1B210E0D"/>
    <w:rsid w:val="25E36C9A"/>
    <w:rsid w:val="2ADF2045"/>
    <w:rsid w:val="2EAD0019"/>
    <w:rsid w:val="39B82728"/>
    <w:rsid w:val="3ADF0B14"/>
    <w:rsid w:val="3B395760"/>
    <w:rsid w:val="3CB433A6"/>
    <w:rsid w:val="3DD94AF5"/>
    <w:rsid w:val="3EA1443A"/>
    <w:rsid w:val="42BF47F9"/>
    <w:rsid w:val="460057CF"/>
    <w:rsid w:val="4AE71EA6"/>
    <w:rsid w:val="51055D8F"/>
    <w:rsid w:val="5E6D42F1"/>
    <w:rsid w:val="615835BC"/>
    <w:rsid w:val="6A1914F0"/>
    <w:rsid w:val="6BA73F4C"/>
    <w:rsid w:val="6CE65613"/>
    <w:rsid w:val="734A7F42"/>
    <w:rsid w:val="74602F81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8DEAB"/>
  <w15:docId w15:val="{F13A5D81-586A-452C-8A98-A8F2482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/>
      <w:color w:val="000000"/>
    </w:rPr>
  </w:style>
  <w:style w:type="paragraph" w:styleId="ae">
    <w:name w:val="annotation subject"/>
    <w:basedOn w:val="a3"/>
    <w:next w:val="a3"/>
    <w:link w:val="af"/>
    <w:qFormat/>
    <w:rPr>
      <w:b/>
      <w:bCs/>
    </w:rPr>
  </w:style>
  <w:style w:type="table" w:styleId="af0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rPr>
      <w:rFonts w:ascii="Arial" w:hAnsi="Arial" w:cs="Arial"/>
      <w:sz w:val="21"/>
      <w:szCs w:val="21"/>
    </w:rPr>
  </w:style>
  <w:style w:type="character" w:customStyle="1" w:styleId="af">
    <w:name w:val="批注主题 字符"/>
    <w:link w:val="ae"/>
    <w:qFormat/>
    <w:rPr>
      <w:b/>
      <w:bCs/>
      <w:kern w:val="2"/>
      <w:sz w:val="21"/>
      <w:szCs w:val="24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pple-converted-space">
    <w:name w:val="apple-converted-space"/>
    <w:qFormat/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6">
    <w:name w:val="中文首行缩进"/>
    <w:basedOn w:val="a"/>
    <w:qFormat/>
    <w:pPr>
      <w:ind w:firstLine="4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404</Words>
  <Characters>2307</Characters>
  <Application>Microsoft Office Word</Application>
  <DocSecurity>0</DocSecurity>
  <Lines>19</Lines>
  <Paragraphs>5</Paragraphs>
  <ScaleCrop>false</ScaleCrop>
  <Company>cuc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python开发与应用</dc:subject>
  <dc:creator>chu</dc:creator>
  <cp:lastModifiedBy>崔 文帅</cp:lastModifiedBy>
  <cp:revision>22</cp:revision>
  <cp:lastPrinted>2018-06-13T02:18:00Z</cp:lastPrinted>
  <dcterms:created xsi:type="dcterms:W3CDTF">2021-09-30T23:09:00Z</dcterms:created>
  <dcterms:modified xsi:type="dcterms:W3CDTF">2022-10-26T08:57:00Z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KSORubyTemplateID">
    <vt:lpwstr>6</vt:lpwstr>
  </property>
  <property fmtid="{D5CDD505-2E9C-101B-9397-08002B2CF9AE}" pid="4" name="ICV">
    <vt:lpwstr>69D60F85B99E482581DAA020D2E035C5</vt:lpwstr>
  </property>
</Properties>
</file>