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8B" w:rsidRPr="00196C8B" w:rsidRDefault="00196C8B" w:rsidP="00196C8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  <w:r w:rsidR="007A0B13">
              <w:rPr>
                <w:rStyle w:val="font11"/>
                <w:rFonts w:hint="default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  <w:r w:rsidR="007A0B13">
              <w:rPr>
                <w:rStyle w:val="font11"/>
                <w:rFonts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 </w:t>
            </w:r>
            <w:r w:rsidR="007A0B13">
              <w:rPr>
                <w:rStyle w:val="font31"/>
                <w:rFonts w:hint="default"/>
                <w:color w:val="auto"/>
                <w:sz w:val="22"/>
                <w:lang w:bidi="ar"/>
              </w:rPr>
              <w:t>2020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 w:hint="eastAsia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 xml:space="preserve">班级：  </w:t>
            </w:r>
            <w:r w:rsidR="007A0B13">
              <w:rPr>
                <w:rStyle w:val="font11"/>
                <w:rFonts w:hint="default"/>
                <w:color w:val="auto"/>
                <w:sz w:val="22"/>
                <w:lang w:bidi="ar"/>
              </w:rPr>
              <w:t>网三</w:t>
            </w:r>
          </w:p>
        </w:tc>
      </w:tr>
      <w:tr w:rsidR="00612B09" w:rsidRPr="007062E5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  <w:r w:rsidR="007A0B13">
              <w:rPr>
                <w:rStyle w:val="font11"/>
                <w:rFonts w:hint="default"/>
                <w:color w:val="auto"/>
                <w:sz w:val="22"/>
                <w:lang w:bidi="ar"/>
              </w:rPr>
              <w:t>402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826573">
              <w:rPr>
                <w:rStyle w:val="font11"/>
                <w:rFonts w:hint="default"/>
                <w:color w:val="auto"/>
                <w:sz w:val="22"/>
                <w:lang w:bidi="ar"/>
              </w:rPr>
              <w:t>郭念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  <w:r w:rsidR="007A0B13">
              <w:rPr>
                <w:rStyle w:val="font11"/>
                <w:rFonts w:hint="default"/>
                <w:color w:val="auto"/>
                <w:sz w:val="22"/>
                <w:lang w:bidi="ar"/>
              </w:rPr>
              <w:t>2023-02-24</w:t>
            </w:r>
          </w:p>
        </w:tc>
      </w:tr>
      <w:tr w:rsidR="00612B09" w:rsidRPr="007062E5" w:rsidTr="007F059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:rsidR="00523500" w:rsidRPr="007062E5" w:rsidRDefault="00523500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091FA2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7E3679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网络协议分析与攻防技术</w:t>
            </w:r>
          </w:p>
        </w:tc>
      </w:tr>
      <w:tr w:rsidR="00612B09" w:rsidRPr="007062E5" w:rsidTr="007F059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51088E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>实验</w:t>
            </w:r>
            <w:proofErr w:type="gramStart"/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>一</w:t>
            </w:r>
            <w:proofErr w:type="gramEnd"/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 xml:space="preserve"> </w:t>
            </w:r>
            <w:r>
              <w:rPr>
                <w:rStyle w:val="text"/>
                <w:color w:val="1F4665"/>
                <w:shd w:val="clear" w:color="auto" w:fill="EAEAEA"/>
              </w:rPr>
              <w:t>ARP</w:t>
            </w:r>
            <w:r>
              <w:rPr>
                <w:rStyle w:val="text"/>
                <w:color w:val="1F4665"/>
                <w:shd w:val="clear" w:color="auto" w:fill="EAEAEA"/>
              </w:rPr>
              <w:t>地址解析协议</w:t>
            </w:r>
          </w:p>
        </w:tc>
      </w:tr>
      <w:tr w:rsidR="00612B09" w:rsidRPr="007062E5" w:rsidTr="007F0597">
        <w:trPr>
          <w:trHeight w:val="108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DB4763" w:rsidRDefault="0051088E" w:rsidP="00DB4763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掌握ARP协议的作用和格式。</w:t>
            </w:r>
          </w:p>
        </w:tc>
      </w:tr>
      <w:tr w:rsidR="00612B09" w:rsidRPr="007062E5" w:rsidTr="007F0597">
        <w:trPr>
          <w:trHeight w:val="123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ARP协议的基本功能就是通过目标设备的IP地址，查询目标设备的MAC地址，以保证通信的顺利进行。用于解析MAC地址以实现链路层操作。IP数据包常通过以太网传输，在以太网中是以48位的物理地址传输数据包而不是32位的IP地址。因此当我们知道IP地址不知道MAC地址时，就要用到ARP协议。ARP协议的功能是将网络层的IP地址转换为数据链路层的MAC地址。ARP协议的请求包是以广播方式发送的，网段中的所有主机都会接收到这个包。如果一个主机的IP地址与ARP请求中的目的IP地址相同，该主机会对这个请求数据包</w:t>
            </w:r>
            <w:proofErr w:type="gramStart"/>
            <w:r>
              <w:rPr>
                <w:rFonts w:cs="Arial" w:hint="eastAsia"/>
                <w:color w:val="14191E"/>
              </w:rPr>
              <w:t>作出</w:t>
            </w:r>
            <w:proofErr w:type="gramEnd"/>
            <w:r>
              <w:rPr>
                <w:rFonts w:cs="Arial" w:hint="eastAsia"/>
                <w:color w:val="14191E"/>
              </w:rPr>
              <w:t>ARP应答，将其MAC地址发送给请求端。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ARP请求或应答的分组格式:</w:t>
            </w:r>
          </w:p>
          <w:p w:rsidR="0051088E" w:rsidRDefault="00815C12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4191E"/>
                <w:sz w:val="21"/>
                <w:szCs w:val="21"/>
              </w:rPr>
              <w:drawing>
                <wp:inline distT="0" distB="0" distL="0" distR="0">
                  <wp:extent cx="4105275" cy="1819275"/>
                  <wp:effectExtent l="0" t="0" r="0" b="0"/>
                  <wp:docPr id="1" name="图片 1" descr="图片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图片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硬件类型</w:t>
            </w:r>
            <w:r>
              <w:rPr>
                <w:rFonts w:cs="Arial" w:hint="eastAsia"/>
                <w:color w:val="14191E"/>
              </w:rPr>
              <w:t>：表示硬件类型，1表示以太网。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协议类型</w:t>
            </w:r>
            <w:r>
              <w:rPr>
                <w:rFonts w:cs="Arial" w:hint="eastAsia"/>
                <w:color w:val="14191E"/>
              </w:rPr>
              <w:t>：表示要映射的协议类型，0x0800表示IP地址。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硬件长度</w:t>
            </w:r>
            <w:r>
              <w:rPr>
                <w:rFonts w:cs="Arial" w:hint="eastAsia"/>
                <w:color w:val="14191E"/>
              </w:rPr>
              <w:t>：指明硬件地址长度，单位是字节，MAC是48位，6个字节。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协议长度</w:t>
            </w:r>
            <w:r>
              <w:rPr>
                <w:rFonts w:cs="Arial" w:hint="eastAsia"/>
                <w:color w:val="14191E"/>
              </w:rPr>
              <w:t>：高层协议地址的长度，对于IP地址，长度是4个字节。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操作码</w:t>
            </w:r>
            <w:r>
              <w:rPr>
                <w:rFonts w:cs="Arial" w:hint="eastAsia"/>
                <w:color w:val="14191E"/>
              </w:rPr>
              <w:t>：共有二种操作类型，1表示ARP请求，2表示ARP应答。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发送方MAC</w:t>
            </w:r>
            <w:r>
              <w:rPr>
                <w:rFonts w:cs="Arial" w:hint="eastAsia"/>
                <w:color w:val="14191E"/>
              </w:rPr>
              <w:t>：6个字节的发送方MAC地址。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发送方IP</w:t>
            </w:r>
            <w:r>
              <w:rPr>
                <w:rFonts w:cs="Arial" w:hint="eastAsia"/>
                <w:color w:val="14191E"/>
              </w:rPr>
              <w:t>：4个字节的发送方IP地址。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目的MAC</w:t>
            </w:r>
            <w:r>
              <w:rPr>
                <w:rFonts w:cs="Arial" w:hint="eastAsia"/>
                <w:color w:val="14191E"/>
              </w:rPr>
              <w:t>：6个字节的目的物理地址。</w:t>
            </w:r>
          </w:p>
          <w:p w:rsidR="00612B09" w:rsidRPr="00A67EFA" w:rsidRDefault="0051088E" w:rsidP="0051088E">
            <w:pPr>
              <w:widowControl/>
              <w:textAlignment w:val="center"/>
              <w:rPr>
                <w:rFonts w:ascii="宋体" w:hAnsi="宋体" w:cs="宋体"/>
                <w:kern w:val="0"/>
                <w:sz w:val="24"/>
                <w:szCs w:val="21"/>
                <w:lang w:bidi="ar"/>
              </w:rPr>
            </w:pPr>
            <w:r>
              <w:rPr>
                <w:rStyle w:val="a4"/>
                <w:rFonts w:cs="Arial" w:hint="eastAsia"/>
                <w:color w:val="14191E"/>
              </w:rPr>
              <w:t>目的</w:t>
            </w:r>
            <w:r>
              <w:rPr>
                <w:rStyle w:val="a4"/>
                <w:rFonts w:cs="Arial" w:hint="eastAsia"/>
                <w:color w:val="14191E"/>
              </w:rPr>
              <w:t>IP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4</w:t>
            </w:r>
            <w:r>
              <w:rPr>
                <w:rFonts w:cs="Arial" w:hint="eastAsia"/>
                <w:color w:val="14191E"/>
              </w:rPr>
              <w:t>个字节的目的</w:t>
            </w:r>
            <w:r>
              <w:rPr>
                <w:rFonts w:cs="Arial" w:hint="eastAsia"/>
                <w:color w:val="14191E"/>
              </w:rPr>
              <w:t>IP</w:t>
            </w:r>
            <w:r>
              <w:rPr>
                <w:rFonts w:cs="Arial" w:hint="eastAsia"/>
                <w:color w:val="14191E"/>
              </w:rPr>
              <w:t>地址。</w:t>
            </w:r>
          </w:p>
        </w:tc>
      </w:tr>
      <w:tr w:rsidR="00612B09" w:rsidRPr="007062E5" w:rsidTr="007F059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:rsidR="00612B09" w:rsidRPr="005E2254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DB4763" w:rsidP="00612B09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:rsidTr="007F059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51088E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ARP工作流程和报文格式</w:t>
            </w:r>
          </w:p>
        </w:tc>
      </w:tr>
      <w:tr w:rsidR="00612B09" w:rsidRPr="007062E5" w:rsidTr="007F059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88E" w:rsidRDefault="00815C12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4191E"/>
                <w:sz w:val="21"/>
                <w:szCs w:val="21"/>
              </w:rPr>
              <w:drawing>
                <wp:inline distT="0" distB="0" distL="0" distR="0">
                  <wp:extent cx="4460682" cy="2133600"/>
                  <wp:effectExtent l="0" t="0" r="0" b="0"/>
                  <wp:docPr id="2" name="图片 2" descr="绘图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绘图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243" cy="2138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本次实验根据虚拟机的真实MAC地址进行实验.</w:t>
            </w:r>
          </w:p>
          <w:p w:rsidR="00612B09" w:rsidRPr="0051088E" w:rsidRDefault="00612B09" w:rsidP="00612B09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612B09" w:rsidRPr="007062E5" w:rsidTr="007F059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一、查看主机信息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1.1 在主机A上,单击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开始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运行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</w:t>
            </w:r>
            <w:proofErr w:type="gramStart"/>
            <w:r>
              <w:rPr>
                <w:rFonts w:cs="Arial" w:hint="eastAsia"/>
                <w:color w:val="14191E"/>
              </w:rPr>
              <w:t>〉</w:t>
            </w:r>
            <w:proofErr w:type="gramEnd"/>
            <w:r>
              <w:rPr>
                <w:rFonts w:cs="Arial" w:hint="eastAsia"/>
                <w:color w:val="14191E"/>
              </w:rPr>
              <w:t>输入“</w:t>
            </w:r>
            <w:proofErr w:type="spellStart"/>
            <w:r>
              <w:rPr>
                <w:rFonts w:cs="Arial" w:hint="eastAsia"/>
                <w:color w:val="14191E"/>
              </w:rPr>
              <w:t>cmd</w:t>
            </w:r>
            <w:proofErr w:type="spellEnd"/>
            <w:r>
              <w:rPr>
                <w:rFonts w:cs="Arial" w:hint="eastAsia"/>
                <w:color w:val="14191E"/>
              </w:rPr>
              <w:t>”-&gt;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ipconfig /all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,显示主机A的IP设置。</w:t>
            </w:r>
            <w:r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51088E" w:rsidRPr="0051088E" w:rsidRDefault="008A75DD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B32656" wp14:editId="6F290525">
                  <wp:extent cx="4760595" cy="3066415"/>
                  <wp:effectExtent l="0" t="0" r="190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0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1.2 输入命令“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 xml:space="preserve"> -a”查看ARP缓存表，输入“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 xml:space="preserve"> -d”清空缓存表。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51088E" w:rsidRDefault="008A75DD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8FE1BB" wp14:editId="5EE06273">
                  <wp:extent cx="4760595" cy="3116580"/>
                  <wp:effectExtent l="0" t="0" r="1905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二、分析ARP协议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2.1 打开主机B上的“网络协议分析软件，单击工具栏”过滤器“-〉”添加“-〉”类型过滤器“-&gt;”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>协议“-&gt;”接受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设置参数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</w:t>
            </w:r>
            <w:proofErr w:type="gramStart"/>
            <w:r>
              <w:rPr>
                <w:rFonts w:cs="Arial" w:hint="eastAsia"/>
                <w:color w:val="14191E"/>
              </w:rPr>
              <w:t>〉”</w:t>
            </w:r>
            <w:proofErr w:type="gramEnd"/>
            <w:r>
              <w:rPr>
                <w:rFonts w:cs="Arial" w:hint="eastAsia"/>
                <w:color w:val="14191E"/>
              </w:rPr>
              <w:t>确定“，然后单击”开始“按钮，捕捉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>数据包。然后单击菜单栏中的”开始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按钮,开始抓包。</w:t>
            </w:r>
            <w:r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51088E" w:rsidRDefault="008A75DD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9EA1DF" wp14:editId="6AADCFFD">
                  <wp:extent cx="4760595" cy="3359785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5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2.2 在主机A输入命令“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 xml:space="preserve"> -a”查看ARP缓存表，输入“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 xml:space="preserve"> -d”清空缓存表。</w:t>
            </w:r>
            <w:r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51088E" w:rsidRDefault="008A75DD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1E2422" wp14:editId="12AEC63F">
                  <wp:extent cx="4760595" cy="3145155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2.3 在主机A命令行窗口输入“ping 192.168.1.3”。</w:t>
            </w:r>
            <w:r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51088E" w:rsidRDefault="008A75DD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C1B0E3" wp14:editId="01AB9D2B">
                  <wp:extent cx="4760595" cy="3161665"/>
                  <wp:effectExtent l="0" t="0" r="190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6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2.4 查看主机B上的网络协议分析软件，捕获到ARP请求报文,写出各个字段的值和含义。</w:t>
            </w:r>
            <w:r w:rsidRPr="0051088E">
              <w:rPr>
                <w:rFonts w:cs="Arial" w:hint="eastAsia"/>
                <w:b/>
                <w:color w:val="FF0000"/>
              </w:rPr>
              <w:t>实验截图如下:</w:t>
            </w:r>
            <w:r w:rsidR="00DB4763">
              <w:rPr>
                <w:b/>
                <w:color w:val="FF0000"/>
              </w:rPr>
              <w:t>򁹸</w:t>
            </w:r>
          </w:p>
          <w:p w:rsidR="00DB4763" w:rsidRPr="00DB4763" w:rsidRDefault="008A75DD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/>
                <w:color w:val="14191E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EC4BBC" wp14:editId="4F6BBBCA">
                  <wp:extent cx="4760595" cy="3562350"/>
                  <wp:effectExtent l="0" t="0" r="190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硬件类型：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0001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协议类型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0800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硬件长度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6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协议长度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4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操作码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1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源物理地址</w:t>
            </w:r>
            <w:r>
              <w:rPr>
                <w:rFonts w:cs="Arial" w:hint="eastAsia"/>
                <w:color w:val="14191E"/>
              </w:rPr>
              <w:t>：</w:t>
            </w:r>
            <w:r w:rsidR="005863D0">
              <w:rPr>
                <w:rFonts w:cs="Arial" w:hint="eastAsia"/>
                <w:color w:val="14191E"/>
              </w:rPr>
              <w:t>B2-0B-16-15-13-13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源IP地址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192.168.1.3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目标物理地址</w:t>
            </w:r>
            <w:r>
              <w:rPr>
                <w:rFonts w:cs="Arial" w:hint="eastAsia"/>
                <w:color w:val="14191E"/>
              </w:rPr>
              <w:t>：</w:t>
            </w:r>
            <w:r w:rsidR="005863D0">
              <w:rPr>
                <w:rFonts w:cs="Arial" w:hint="eastAsia"/>
                <w:color w:val="14191E"/>
              </w:rPr>
              <w:t>00-00-00-00-00-00</w:t>
            </w:r>
          </w:p>
          <w:p w:rsidR="0051088E" w:rsidRDefault="0051088E" w:rsidP="00DB4763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目标IP地址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192.168.1.2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2.5 查看主机B上的网络协议分析软件，捕获到主机B发送的ARP应答报文。,写出各个字段的值和含义。</w:t>
            </w:r>
            <w:r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DB4763" w:rsidRPr="005863D0" w:rsidRDefault="005863D0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b/>
                <w:color w:val="14191E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6C23D6" wp14:editId="100CD14A">
                  <wp:extent cx="4760595" cy="3583305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8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硬件类型：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0001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协议类型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0800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硬件长度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6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协议长度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4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操作码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2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源物理地址</w:t>
            </w:r>
            <w:r>
              <w:rPr>
                <w:rFonts w:cs="Arial" w:hint="eastAsia"/>
                <w:color w:val="14191E"/>
              </w:rPr>
              <w:t>：</w:t>
            </w:r>
            <w:r w:rsidR="005863D0">
              <w:rPr>
                <w:rFonts w:cs="Arial" w:hint="eastAsia"/>
                <w:color w:val="14191E"/>
              </w:rPr>
              <w:t>44-9</w:t>
            </w:r>
            <w:r w:rsidR="005863D0">
              <w:rPr>
                <w:rFonts w:cs="Arial"/>
                <w:color w:val="14191E"/>
              </w:rPr>
              <w:t>D-84-3B-C5-5F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源IP地址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192.168.1.2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目标物理地址</w:t>
            </w:r>
            <w:r>
              <w:rPr>
                <w:rFonts w:cs="Arial" w:hint="eastAsia"/>
                <w:color w:val="14191E"/>
              </w:rPr>
              <w:t>：</w:t>
            </w:r>
            <w:r w:rsidR="005863D0">
              <w:rPr>
                <w:rFonts w:cs="Arial" w:hint="eastAsia"/>
                <w:color w:val="14191E"/>
              </w:rPr>
              <w:t>B2-0B-16-15-13-13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目标IP地址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rFonts w:ascii="Arial" w:hAnsi="Arial" w:cs="Arial"/>
                <w:color w:val="14191E"/>
                <w:sz w:val="21"/>
                <w:szCs w:val="21"/>
              </w:rPr>
              <w:t>192.168.1.3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三、数据包发送器发送ARP数据包</w:t>
            </w:r>
          </w:p>
          <w:p w:rsidR="0051088E" w:rsidRDefault="0051088E" w:rsidP="0051088E">
            <w:pPr>
              <w:pStyle w:val="af5"/>
              <w:shd w:val="clear" w:color="auto" w:fill="FFFFFF"/>
              <w:spacing w:before="75" w:beforeAutospacing="0" w:after="75" w:afterAutospacing="0"/>
              <w:jc w:val="both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3.1 在主机A上打开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数据包发送器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，单击工具栏“添加”按钮，选择“ARP协议模板”，单击“确认”按钮，建立一个ARP数据包。</w:t>
            </w:r>
            <w:r w:rsidRPr="0051088E">
              <w:rPr>
                <w:rFonts w:cs="Arial" w:hint="eastAsia"/>
                <w:b/>
                <w:color w:val="FF0000"/>
              </w:rPr>
              <w:t>实验截</w:t>
            </w:r>
            <w:r w:rsidRPr="0051088E">
              <w:rPr>
                <w:rFonts w:cs="Arial" w:hint="eastAsia"/>
                <w:b/>
                <w:color w:val="FF0000"/>
              </w:rPr>
              <w:lastRenderedPageBreak/>
              <w:t>图如下: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5863D0">
              <w:rPr>
                <w:noProof/>
              </w:rPr>
              <w:drawing>
                <wp:inline distT="0" distB="0" distL="0" distR="0" wp14:anchorId="4291859E" wp14:editId="47872DC5">
                  <wp:extent cx="4760595" cy="3380105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3.2 在数据包编辑区，设置ARP数据包的各项数值。设置源物理地址为主机A的MAC地址00-22-22-22-22-22，目的物理地址为“FF-FF-FF-FF-FF-FF”,即广播地址。</w:t>
            </w:r>
            <w:r w:rsidR="00DB4763" w:rsidRPr="0051088E">
              <w:rPr>
                <w:rFonts w:cs="Arial" w:hint="eastAsia"/>
                <w:b/>
                <w:color w:val="FF0000"/>
              </w:rPr>
              <w:t>实验截图如下:</w:t>
            </w:r>
            <w:r w:rsidR="005863D0">
              <w:rPr>
                <w:noProof/>
              </w:rPr>
              <w:drawing>
                <wp:inline distT="0" distB="0" distL="0" distR="0" wp14:anchorId="4389642D" wp14:editId="51BBF1A0">
                  <wp:extent cx="4760595" cy="3543935"/>
                  <wp:effectExtent l="0" t="0" r="190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Ethernet封装：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目的物理地址</w:t>
            </w:r>
            <w:r>
              <w:rPr>
                <w:rFonts w:cs="Arial" w:hint="eastAsia"/>
                <w:color w:val="14191E"/>
              </w:rPr>
              <w:t>：FF-FF-FF-FF-FF-FF，ARP请求为广播报文，目的地址为广播地址；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lastRenderedPageBreak/>
              <w:t>l  </w:t>
            </w:r>
            <w:r>
              <w:rPr>
                <w:rStyle w:val="a4"/>
                <w:rFonts w:cs="Arial" w:hint="eastAsia"/>
                <w:color w:val="14191E"/>
              </w:rPr>
              <w:t>源物理地址</w:t>
            </w:r>
            <w:r>
              <w:rPr>
                <w:rFonts w:cs="Arial" w:hint="eastAsia"/>
                <w:color w:val="14191E"/>
              </w:rPr>
              <w:t>：00-22-22-22-22-22，发送端物理地址；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类型</w:t>
            </w:r>
            <w:r>
              <w:rPr>
                <w:rFonts w:cs="Arial" w:hint="eastAsia"/>
                <w:color w:val="14191E"/>
              </w:rPr>
              <w:t>：0806，上层协议是ARP协议；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硬件类型</w:t>
            </w:r>
            <w:r>
              <w:rPr>
                <w:rFonts w:cs="Arial" w:hint="eastAsia"/>
                <w:color w:val="14191E"/>
              </w:rPr>
              <w:t>：0001，表示硬件类型为以太网；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协议类型</w:t>
            </w:r>
            <w:r>
              <w:rPr>
                <w:rFonts w:cs="Arial" w:hint="eastAsia"/>
                <w:color w:val="14191E"/>
              </w:rPr>
              <w:t>：0800，表示上层协议是IP地址；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硬件长度</w:t>
            </w:r>
            <w:r>
              <w:rPr>
                <w:rFonts w:cs="Arial" w:hint="eastAsia"/>
                <w:color w:val="14191E"/>
              </w:rPr>
              <w:t>：6，表示硬件地址长度为6字节；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协议长度</w:t>
            </w:r>
            <w:r>
              <w:rPr>
                <w:rFonts w:cs="Arial" w:hint="eastAsia"/>
                <w:color w:val="14191E"/>
              </w:rPr>
              <w:t>：4，表示协议地址长度为4字节；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操作码</w:t>
            </w:r>
            <w:r>
              <w:rPr>
                <w:rFonts w:cs="Arial" w:hint="eastAsia"/>
                <w:color w:val="14191E"/>
              </w:rPr>
              <w:t>：1，表示此ARP报文为ARP请求报文。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ARP封装：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发送物理地址</w:t>
            </w:r>
            <w:r>
              <w:rPr>
                <w:rFonts w:cs="Arial" w:hint="eastAsia"/>
                <w:color w:val="14191E"/>
              </w:rPr>
              <w:t>：00-22-22-22-22-22，为发送ARP请求报文主机的物理地址；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发送IP地址</w:t>
            </w:r>
            <w:r>
              <w:rPr>
                <w:rFonts w:cs="Arial" w:hint="eastAsia"/>
                <w:color w:val="14191E"/>
              </w:rPr>
              <w:t>：192.168.1.2，为发送ARP请求报文主机的IP地址；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目标物理地址</w:t>
            </w:r>
            <w:r>
              <w:rPr>
                <w:rFonts w:cs="Arial" w:hint="eastAsia"/>
                <w:color w:val="14191E"/>
              </w:rPr>
              <w:t>：FF-FF-FF-FF-FF-FF，ARP请求为广播报文，目的地址为广播地址；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目标IP地址</w:t>
            </w:r>
            <w:r>
              <w:rPr>
                <w:rFonts w:cs="Arial" w:hint="eastAsia"/>
                <w:color w:val="14191E"/>
              </w:rPr>
              <w:t>：192.168.1.3，目标主机IP地址。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:rsidR="0051088E" w:rsidRDefault="0051088E" w:rsidP="00DB4763">
            <w:pPr>
              <w:pStyle w:val="af5"/>
              <w:shd w:val="clear" w:color="auto" w:fill="FFFFFF"/>
              <w:spacing w:before="75" w:beforeAutospacing="0" w:after="75" w:afterAutospacing="0"/>
              <w:jc w:val="both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3.3 在主机B上,单击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开始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运行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</w:t>
            </w:r>
            <w:proofErr w:type="gramStart"/>
            <w:r>
              <w:rPr>
                <w:rFonts w:cs="Arial" w:hint="eastAsia"/>
                <w:color w:val="14191E"/>
              </w:rPr>
              <w:t>〉</w:t>
            </w:r>
            <w:proofErr w:type="gramEnd"/>
            <w:r>
              <w:rPr>
                <w:rFonts w:cs="Arial" w:hint="eastAsia"/>
                <w:color w:val="14191E"/>
              </w:rPr>
              <w:t>输入“</w:t>
            </w:r>
            <w:proofErr w:type="spellStart"/>
            <w:r>
              <w:rPr>
                <w:rFonts w:cs="Arial" w:hint="eastAsia"/>
                <w:color w:val="14191E"/>
              </w:rPr>
              <w:t>cmd</w:t>
            </w:r>
            <w:proofErr w:type="spellEnd"/>
            <w:r>
              <w:rPr>
                <w:rFonts w:cs="Arial" w:hint="eastAsia"/>
                <w:color w:val="14191E"/>
              </w:rPr>
              <w:t>”-&gt;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 xml:space="preserve"> 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 xml:space="preserve"> -d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, 清空ARP高速缓存，然后输入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 xml:space="preserve"> 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 xml:space="preserve"> -a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查看主机B的缓存。</w:t>
            </w:r>
            <w:r w:rsidR="00DB4763"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DB4763" w:rsidRDefault="005863D0" w:rsidP="00DB4763">
            <w:pPr>
              <w:pStyle w:val="af5"/>
              <w:shd w:val="clear" w:color="auto" w:fill="FFFFFF"/>
              <w:spacing w:before="75" w:beforeAutospacing="0" w:after="75" w:afterAutospacing="0"/>
              <w:jc w:val="distribute"/>
              <w:rPr>
                <w:rFonts w:ascii="Arial" w:hAnsi="Arial" w:cs="Arial" w:hint="eastAsia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1AB593C" wp14:editId="59EE7840">
                  <wp:extent cx="4760595" cy="3097530"/>
                  <wp:effectExtent l="0" t="0" r="1905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09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763" w:rsidRDefault="0051088E" w:rsidP="00DB4763">
            <w:pPr>
              <w:pStyle w:val="af5"/>
              <w:shd w:val="clear" w:color="auto" w:fill="FFFFFF"/>
              <w:spacing w:before="75" w:beforeAutospacing="0" w:after="75" w:afterAutospacing="0"/>
              <w:jc w:val="both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3.4 在A的数据包发送器上单击工具栏中“发送”按钮，选中“循环发送”-&gt;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5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</w:t>
            </w:r>
            <w:proofErr w:type="gramStart"/>
            <w:r>
              <w:rPr>
                <w:rFonts w:cs="Arial" w:hint="eastAsia"/>
                <w:color w:val="14191E"/>
              </w:rPr>
              <w:t>〉</w:t>
            </w:r>
            <w:proofErr w:type="gramEnd"/>
            <w:r>
              <w:rPr>
                <w:rFonts w:cs="Arial" w:hint="eastAsia"/>
                <w:color w:val="14191E"/>
              </w:rPr>
              <w:t>“开始”，发送5个ARP请求报文（先打开主机B上的网络协议分析软件，并单击菜单栏“开始”按钮，开始抓包）。</w:t>
            </w:r>
            <w:r w:rsidR="00DB4763"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51088E" w:rsidRDefault="00161614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834280" wp14:editId="54E29FB9">
                  <wp:extent cx="4760595" cy="3526790"/>
                  <wp:effectExtent l="0" t="0" r="190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2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763" w:rsidRDefault="0051088E" w:rsidP="00DB4763">
            <w:pPr>
              <w:pStyle w:val="af5"/>
              <w:shd w:val="clear" w:color="auto" w:fill="FFFFFF"/>
              <w:spacing w:before="75" w:beforeAutospacing="0" w:after="75" w:afterAutospacing="0"/>
              <w:jc w:val="both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3.5 主机B收到主机A的第一个数据包为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>请求数据包，目的MAC地址为广播地址，操作码值为1（表示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>请求数据包）。</w:t>
            </w:r>
            <w:r w:rsidR="00DB4763"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DB4763" w:rsidRPr="00DB4763" w:rsidRDefault="00161614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2B2116A6" wp14:editId="74D5C865">
                  <wp:extent cx="4760595" cy="3583305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8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763" w:rsidRDefault="0051088E" w:rsidP="00DB4763">
            <w:pPr>
              <w:pStyle w:val="af5"/>
              <w:shd w:val="clear" w:color="auto" w:fill="FFFFFF"/>
              <w:spacing w:before="75" w:beforeAutospacing="0" w:after="75" w:afterAutospacing="0"/>
              <w:jc w:val="both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3.6 在数据包分类列表中，单击第二个数据包。目的MAC地址为主机A的MAC地址，操作码值为2（表示为ARP应答数据包），主机B发送一个ARP</w:t>
            </w:r>
            <w:proofErr w:type="gramStart"/>
            <w:r>
              <w:rPr>
                <w:rFonts w:cs="Arial" w:hint="eastAsia"/>
                <w:color w:val="14191E"/>
              </w:rPr>
              <w:t>单播帧给主机</w:t>
            </w:r>
            <w:proofErr w:type="gramEnd"/>
            <w:r>
              <w:rPr>
                <w:rFonts w:cs="Arial" w:hint="eastAsia"/>
                <w:color w:val="14191E"/>
              </w:rPr>
              <w:t>A，告诉主机A主机B的MAC地址。</w:t>
            </w:r>
            <w:r w:rsidR="00DB4763"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51088E" w:rsidRDefault="00161614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D56A34" wp14:editId="686CB669">
                  <wp:extent cx="4760595" cy="3573780"/>
                  <wp:effectExtent l="0" t="0" r="1905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:rsidR="00DB4763" w:rsidRDefault="0051088E" w:rsidP="00DB4763">
            <w:pPr>
              <w:pStyle w:val="af5"/>
              <w:shd w:val="clear" w:color="auto" w:fill="FFFFFF"/>
              <w:spacing w:before="75" w:beforeAutospacing="0" w:after="75" w:afterAutospacing="0"/>
              <w:jc w:val="both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3.7 在主机B用命令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 xml:space="preserve"> -a可以查看ARP缓存中主机B的ARP记录，当主机A编辑ARP请求报文发送给主机B，主机B收到主机A的ARP请求报文，首先把主机A的IP和MAC对应关系更新到主机B的ARP的缓存中（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>缓存有时间限制，超过规定时间，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>缓存表清空）。</w:t>
            </w:r>
            <w:r w:rsidR="00DB4763"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51088E" w:rsidRPr="00DB4763" w:rsidRDefault="00161614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7A0682" wp14:editId="34C75CF6">
                  <wp:extent cx="4760595" cy="3598545"/>
                  <wp:effectExtent l="0" t="0" r="1905" b="19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763" w:rsidRDefault="0051088E" w:rsidP="00DB4763">
            <w:pPr>
              <w:pStyle w:val="af5"/>
              <w:shd w:val="clear" w:color="auto" w:fill="FFFFFF"/>
              <w:spacing w:before="75" w:beforeAutospacing="0" w:after="75" w:afterAutospacing="0"/>
              <w:jc w:val="both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lastRenderedPageBreak/>
              <w:t>3.8 在主机A打开“网络协议分析软件”，抓取主机B发送给主机A得ARP应答包。当主机B发送ARP应答报文发送给主机A，主机A收到主机B的ARP应答报文，把主机B的IP和MAC对应关系更新到主机A的ARP的缓存中。</w:t>
            </w:r>
            <w:r w:rsidR="00DB4763" w:rsidRPr="0051088E">
              <w:rPr>
                <w:rFonts w:cs="Arial" w:hint="eastAsia"/>
                <w:b/>
                <w:color w:val="FF0000"/>
              </w:rPr>
              <w:t>实验截图如下:</w:t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:rsidR="0051088E" w:rsidRPr="0051088E" w:rsidRDefault="00161614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7192C9" wp14:editId="6DBB9E9D">
                  <wp:extent cx="4760595" cy="3599180"/>
                  <wp:effectExtent l="0" t="0" r="1905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9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B09" w:rsidRPr="0051088E" w:rsidRDefault="00612B09" w:rsidP="00612B09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</w:p>
        </w:tc>
      </w:tr>
      <w:tr w:rsidR="00612B09" w:rsidRPr="007062E5" w:rsidTr="007F059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763" w:rsidRDefault="00DB4763" w:rsidP="00DB4763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【实验思考】</w:t>
            </w:r>
          </w:p>
          <w:p w:rsidR="00DB4763" w:rsidRDefault="00DB4763" w:rsidP="00DB4763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 xml:space="preserve">1． 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>数据包可以请求不同网段的主机MAC地址？</w:t>
            </w:r>
          </w:p>
          <w:p w:rsidR="00612B09" w:rsidRDefault="00F87010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不可以，</w:t>
            </w:r>
            <w:r>
              <w:rPr>
                <w:rFonts w:ascii="宋体" w:hAnsi="宋体" w:cs="宋体"/>
                <w:szCs w:val="21"/>
              </w:rPr>
              <w:t>ARP协议适用于获取同一物理网络的主机的马车地址的协议，因此ARP数据</w:t>
            </w:r>
            <w:r>
              <w:rPr>
                <w:rFonts w:ascii="宋体" w:hAnsi="宋体" w:cs="宋体" w:hint="eastAsia"/>
                <w:szCs w:val="21"/>
              </w:rPr>
              <w:t>包</w:t>
            </w:r>
            <w:r>
              <w:rPr>
                <w:rFonts w:ascii="宋体" w:hAnsi="宋体" w:cs="宋体"/>
                <w:szCs w:val="21"/>
              </w:rPr>
              <w:t>只能用于请求同一网络上的主机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/>
                <w:szCs w:val="21"/>
              </w:rPr>
              <w:t>地址。</w:t>
            </w:r>
          </w:p>
          <w:p w:rsidR="00F87010" w:rsidRPr="00F87010" w:rsidRDefault="00AA4609" w:rsidP="00612B09">
            <w:pPr>
              <w:ind w:firstLineChars="70" w:firstLine="147"/>
              <w:rPr>
                <w:rFonts w:ascii="宋体" w:hAnsi="宋体" w:cs="宋体" w:hint="eastAsia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如果</w:t>
            </w:r>
            <w:bookmarkStart w:id="0" w:name="_GoBack"/>
            <w:bookmarkEnd w:id="0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想请求不同网络上的主机的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MAC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地址，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需要使用另一个协议，如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IPv6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Neighbor Discovery Protocol (NDP)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或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IPv4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Proxy ARP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NDP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允许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IPv6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主机查询其连接的网络上的另一个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IPv6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主机的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MAC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地址。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Proxy ARP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允许一个网络上的主机充当另一个网络上的主机的代理，响应其他网络上的主机的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ARP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请求，从而允许不同网络上的主机之间通信</w:t>
            </w:r>
          </w:p>
        </w:tc>
      </w:tr>
    </w:tbl>
    <w:p w:rsidR="00ED3AED" w:rsidRPr="00C5372F" w:rsidRDefault="00ED3AED" w:rsidP="00ED3AED">
      <w:pPr>
        <w:rPr>
          <w:b/>
          <w:bCs/>
          <w:color w:val="FF0000"/>
        </w:rPr>
      </w:pPr>
      <w:r w:rsidRPr="00C5372F">
        <w:rPr>
          <w:rFonts w:hint="eastAsia"/>
          <w:b/>
          <w:bCs/>
          <w:color w:val="FF0000"/>
        </w:rPr>
        <w:t>注意：</w:t>
      </w:r>
    </w:p>
    <w:p w:rsidR="00ED3AED" w:rsidRPr="00C5372F" w:rsidRDefault="00ED3AED" w:rsidP="00ED3AED">
      <w:pPr>
        <w:numPr>
          <w:ilvl w:val="0"/>
          <w:numId w:val="2"/>
        </w:numPr>
        <w:rPr>
          <w:b/>
          <w:bCs/>
          <w:color w:val="FF0000"/>
        </w:rPr>
      </w:pPr>
      <w:r w:rsidRPr="00C5372F">
        <w:rPr>
          <w:rFonts w:hint="eastAsia"/>
          <w:b/>
          <w:bCs/>
          <w:color w:val="FF0000"/>
        </w:rPr>
        <w:t>实验关键步骤和结果需要截图后粘贴到相应位置，</w:t>
      </w:r>
      <w:proofErr w:type="gramStart"/>
      <w:r w:rsidRPr="00C5372F">
        <w:rPr>
          <w:rFonts w:hint="eastAsia"/>
          <w:b/>
          <w:bCs/>
          <w:color w:val="FF0000"/>
        </w:rPr>
        <w:t>截图要注明</w:t>
      </w:r>
      <w:proofErr w:type="gramEnd"/>
      <w:r w:rsidRPr="00C5372F">
        <w:rPr>
          <w:rFonts w:hint="eastAsia"/>
          <w:b/>
          <w:bCs/>
          <w:color w:val="FF0000"/>
        </w:rPr>
        <w:t>学号和姓名。</w:t>
      </w:r>
    </w:p>
    <w:p w:rsidR="00ED3AED" w:rsidRPr="00C5372F" w:rsidRDefault="00ED3AED" w:rsidP="00ED3AED">
      <w:pPr>
        <w:numPr>
          <w:ilvl w:val="0"/>
          <w:numId w:val="2"/>
        </w:numPr>
        <w:rPr>
          <w:b/>
          <w:bCs/>
          <w:color w:val="FF0000"/>
        </w:rPr>
      </w:pPr>
      <w:r w:rsidRPr="00C5372F">
        <w:rPr>
          <w:rFonts w:hint="eastAsia"/>
          <w:b/>
          <w:bCs/>
          <w:color w:val="FF0000"/>
        </w:rPr>
        <w:t>提交实验报告时，文档名改为：学号</w:t>
      </w:r>
      <w:r w:rsidRPr="00C5372F">
        <w:rPr>
          <w:rFonts w:hint="eastAsia"/>
          <w:b/>
          <w:bCs/>
          <w:color w:val="FF0000"/>
        </w:rPr>
        <w:t>-</w:t>
      </w:r>
      <w:r w:rsidRPr="00C5372F">
        <w:rPr>
          <w:rFonts w:hint="eastAsia"/>
          <w:b/>
          <w:bCs/>
          <w:color w:val="FF0000"/>
        </w:rPr>
        <w:t>姓名</w:t>
      </w:r>
      <w:r w:rsidRPr="00C5372F">
        <w:rPr>
          <w:rFonts w:hint="eastAsia"/>
          <w:b/>
          <w:bCs/>
          <w:color w:val="FF0000"/>
        </w:rPr>
        <w:t>-</w:t>
      </w:r>
      <w:r w:rsidRPr="00C5372F">
        <w:rPr>
          <w:rFonts w:hint="eastAsia"/>
          <w:b/>
          <w:bCs/>
          <w:color w:val="FF0000"/>
        </w:rPr>
        <w:t>实验名称</w:t>
      </w:r>
      <w:r w:rsidRPr="00C5372F">
        <w:rPr>
          <w:rFonts w:hint="eastAsia"/>
          <w:b/>
          <w:bCs/>
          <w:color w:val="FF0000"/>
        </w:rPr>
        <w:t>.</w:t>
      </w:r>
      <w:proofErr w:type="spellStart"/>
      <w:r w:rsidRPr="00C5372F">
        <w:rPr>
          <w:b/>
          <w:bCs/>
          <w:color w:val="FF0000"/>
        </w:rPr>
        <w:t>docx</w:t>
      </w:r>
      <w:proofErr w:type="spellEnd"/>
      <w:r w:rsidRPr="00C5372F">
        <w:rPr>
          <w:rFonts w:hint="eastAsia"/>
          <w:b/>
          <w:bCs/>
          <w:color w:val="FF0000"/>
        </w:rPr>
        <w:t>。</w:t>
      </w:r>
    </w:p>
    <w:p w:rsidR="00B475C0" w:rsidRPr="00ED3AED" w:rsidRDefault="00B475C0" w:rsidP="002C7057"/>
    <w:sectPr w:rsidR="00B475C0" w:rsidRPr="00ED3AED" w:rsidSect="009D7459">
      <w:headerReference w:type="default" r:id="rId24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964" w:rsidRDefault="00E62964">
      <w:r>
        <w:separator/>
      </w:r>
    </w:p>
  </w:endnote>
  <w:endnote w:type="continuationSeparator" w:id="0">
    <w:p w:rsidR="00E62964" w:rsidRDefault="00E6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964" w:rsidRDefault="00E62964">
      <w:r>
        <w:separator/>
      </w:r>
    </w:p>
  </w:footnote>
  <w:footnote w:type="continuationSeparator" w:id="0">
    <w:p w:rsidR="00E62964" w:rsidRDefault="00E6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 w:rsidRPr="00523500">
      <w:rPr>
        <w:rFonts w:ascii="仿宋" w:eastAsia="仿宋" w:hAnsi="仿宋" w:cs="仿宋" w:hint="eastAsia"/>
        <w:sz w:val="24"/>
      </w:rPr>
      <w:t>河南大学</w:t>
    </w:r>
    <w:r w:rsidR="00B475C0" w:rsidRPr="00523500">
      <w:rPr>
        <w:rFonts w:ascii="仿宋" w:eastAsia="仿宋" w:hAnsi="仿宋" w:cs="仿宋" w:hint="eastAsia"/>
        <w:sz w:val="24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C6AE1"/>
    <w:multiLevelType w:val="hybridMultilevel"/>
    <w:tmpl w:val="C4DEFDC8"/>
    <w:lvl w:ilvl="0" w:tplc="94B69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61614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A9A"/>
    <w:rsid w:val="00346F9A"/>
    <w:rsid w:val="003474F2"/>
    <w:rsid w:val="003618EB"/>
    <w:rsid w:val="00364B43"/>
    <w:rsid w:val="003764B2"/>
    <w:rsid w:val="003818D1"/>
    <w:rsid w:val="003826CC"/>
    <w:rsid w:val="00387A38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1088E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863D0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0B13"/>
    <w:rsid w:val="007A336E"/>
    <w:rsid w:val="007A4696"/>
    <w:rsid w:val="007A7C09"/>
    <w:rsid w:val="007B7853"/>
    <w:rsid w:val="007D43DD"/>
    <w:rsid w:val="007E3679"/>
    <w:rsid w:val="007E5E65"/>
    <w:rsid w:val="007F0597"/>
    <w:rsid w:val="007F1401"/>
    <w:rsid w:val="008060E5"/>
    <w:rsid w:val="00815C12"/>
    <w:rsid w:val="00822006"/>
    <w:rsid w:val="00826573"/>
    <w:rsid w:val="00836329"/>
    <w:rsid w:val="00861400"/>
    <w:rsid w:val="008658CD"/>
    <w:rsid w:val="00871685"/>
    <w:rsid w:val="008846CD"/>
    <w:rsid w:val="00896755"/>
    <w:rsid w:val="008A4EC5"/>
    <w:rsid w:val="008A75DD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3076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A4609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B4763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2964"/>
    <w:rsid w:val="00E67EEA"/>
    <w:rsid w:val="00E701FC"/>
    <w:rsid w:val="00E737BC"/>
    <w:rsid w:val="00EA1AD9"/>
    <w:rsid w:val="00EA203C"/>
    <w:rsid w:val="00EA2810"/>
    <w:rsid w:val="00EB0323"/>
    <w:rsid w:val="00ED3AED"/>
    <w:rsid w:val="00ED3B63"/>
    <w:rsid w:val="00EE39F8"/>
    <w:rsid w:val="00F01FA2"/>
    <w:rsid w:val="00F04491"/>
    <w:rsid w:val="00F05258"/>
    <w:rsid w:val="00F075FB"/>
    <w:rsid w:val="00F35129"/>
    <w:rsid w:val="00F4718F"/>
    <w:rsid w:val="00F54A18"/>
    <w:rsid w:val="00F57C94"/>
    <w:rsid w:val="00F674CC"/>
    <w:rsid w:val="00F82261"/>
    <w:rsid w:val="00F87010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ECE3A"/>
  <w15:chartTrackingRefBased/>
  <w15:docId w15:val="{3BE2A542-EDB4-4DE4-AD9F-63F2101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unhideWhenUsed/>
    <w:rsid w:val="005108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ext">
    <w:name w:val="text"/>
    <w:rsid w:val="00510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484</Words>
  <Characters>2759</Characters>
  <Application>Microsoft Office Word</Application>
  <DocSecurity>0</DocSecurity>
  <Lines>22</Lines>
  <Paragraphs>6</Paragraphs>
  <ScaleCrop>false</ScaleCrop>
  <Company>cuc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6</cp:revision>
  <cp:lastPrinted>2018-06-13T02:18:00Z</cp:lastPrinted>
  <dcterms:created xsi:type="dcterms:W3CDTF">2022-03-10T01:00:00Z</dcterms:created>
  <dcterms:modified xsi:type="dcterms:W3CDTF">2023-02-24T10:07:00Z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