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00" w:line="335" w:lineRule="auto"/>
        <w:ind w:left="-576" w:firstLine="0"/>
        <w:rPr>
          <w:rFonts w:ascii="Roboto" w:cs="Roboto" w:eastAsia="Roboto" w:hAnsi="Roboto"/>
          <w:color w:val="283592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200" w:line="335" w:lineRule="auto"/>
        <w:ind w:left="-576" w:firstLine="0"/>
        <w:rPr>
          <w:rFonts w:ascii="Roboto" w:cs="Roboto" w:eastAsia="Roboto" w:hAnsi="Roboto"/>
          <w:color w:val="283592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400" w:line="240" w:lineRule="auto"/>
        <w:ind w:left="-576" w:firstLine="0"/>
        <w:rPr>
          <w:rFonts w:ascii="Barlow" w:cs="Barlow" w:eastAsia="Barlow" w:hAnsi="Barlow"/>
          <w:color w:val="000000"/>
          <w:sz w:val="72"/>
          <w:szCs w:val="72"/>
        </w:rPr>
      </w:pPr>
      <w:r w:rsidDel="00000000" w:rsidR="00000000" w:rsidRPr="00000000">
        <w:rPr>
          <w:rFonts w:ascii="Barlow" w:cs="Barlow" w:eastAsia="Barlow" w:hAnsi="Barlow"/>
          <w:color w:val="000000"/>
          <w:sz w:val="72"/>
          <w:szCs w:val="72"/>
          <w:rtl w:val="0"/>
        </w:rPr>
        <w:t xml:space="preserve">REVA HACK&lt;/&gt; 2021</w:t>
      </w:r>
    </w:p>
    <w:p w:rsidR="00000000" w:rsidDel="00000000" w:rsidP="00000000" w:rsidRDefault="00000000" w:rsidRPr="00000000" w14:paraId="00000006">
      <w:pPr>
        <w:spacing w:after="0" w:line="335" w:lineRule="auto"/>
        <w:ind w:left="-576" w:firstLine="0"/>
        <w:rPr>
          <w:rFonts w:ascii="Barlow" w:cs="Barlow" w:eastAsia="Barlow" w:hAnsi="Barlow"/>
          <w:color w:val="666666"/>
          <w:sz w:val="44"/>
          <w:szCs w:val="44"/>
        </w:rPr>
      </w:pPr>
      <w:r w:rsidDel="00000000" w:rsidR="00000000" w:rsidRPr="00000000">
        <w:rPr>
          <w:rFonts w:ascii="Barlow" w:cs="Barlow" w:eastAsia="Barlow" w:hAnsi="Barlow"/>
          <w:color w:val="666666"/>
          <w:sz w:val="44"/>
          <w:szCs w:val="44"/>
          <w:rtl w:val="0"/>
        </w:rPr>
        <w:t xml:space="preserve">Elevator Pitch</w:t>
      </w:r>
    </w:p>
    <w:p w:rsidR="00000000" w:rsidDel="00000000" w:rsidP="00000000" w:rsidRDefault="00000000" w:rsidRPr="00000000" w14:paraId="00000007">
      <w:pPr>
        <w:spacing w:after="0" w:line="335" w:lineRule="auto"/>
        <w:rPr>
          <w:rFonts w:ascii="Roboto" w:cs="Roboto" w:eastAsia="Roboto" w:hAnsi="Roboto"/>
          <w:b w:val="1"/>
          <w:color w:val="2376b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35" w:lineRule="auto"/>
        <w:ind w:left="-576" w:firstLine="0"/>
        <w:rPr>
          <w:rFonts w:ascii="Roboto" w:cs="Roboto" w:eastAsia="Roboto" w:hAnsi="Roboto"/>
          <w:b w:val="1"/>
          <w:color w:val="2376b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35" w:lineRule="auto"/>
        <w:ind w:left="-576" w:firstLine="0"/>
        <w:rPr>
          <w:rFonts w:ascii="Roboto" w:cs="Roboto" w:eastAsia="Roboto" w:hAnsi="Roboto"/>
          <w:b w:val="1"/>
          <w:color w:val="2376b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376b8"/>
          <w:sz w:val="40"/>
          <w:szCs w:val="40"/>
          <w:rtl w:val="0"/>
        </w:rPr>
        <w:t xml:space="preserve">PIXELS</w:t>
      </w:r>
    </w:p>
    <w:p w:rsidR="00000000" w:rsidDel="00000000" w:rsidP="00000000" w:rsidRDefault="00000000" w:rsidRPr="00000000" w14:paraId="0000000A">
      <w:pPr>
        <w:spacing w:after="0" w:line="240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Umraz Khan</w:t>
      </w:r>
    </w:p>
    <w:p w:rsidR="00000000" w:rsidDel="00000000" w:rsidP="00000000" w:rsidRDefault="00000000" w:rsidRPr="00000000" w14:paraId="0000000C">
      <w:pPr>
        <w:spacing w:after="0" w:line="240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Owais Iqbal</w:t>
      </w:r>
    </w:p>
    <w:p w:rsidR="00000000" w:rsidDel="00000000" w:rsidP="00000000" w:rsidRDefault="00000000" w:rsidRPr="00000000" w14:paraId="0000000D">
      <w:pPr>
        <w:spacing w:after="0" w:line="240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Shyamalan</w:t>
      </w:r>
    </w:p>
    <w:p w:rsidR="00000000" w:rsidDel="00000000" w:rsidP="00000000" w:rsidRDefault="00000000" w:rsidRPr="00000000" w14:paraId="0000000E">
      <w:pPr>
        <w:spacing w:after="0" w:line="240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Chethan R</w:t>
      </w:r>
    </w:p>
    <w:p w:rsidR="00000000" w:rsidDel="00000000" w:rsidP="00000000" w:rsidRDefault="00000000" w:rsidRPr="00000000" w14:paraId="0000000F">
      <w:pPr>
        <w:spacing w:after="0" w:before="400" w:line="240" w:lineRule="auto"/>
        <w:ind w:left="-576" w:firstLine="0"/>
        <w:rPr>
          <w:rFonts w:ascii="Roboto" w:cs="Roboto" w:eastAsia="Roboto" w:hAnsi="Roboto"/>
          <w:color w:val="174f7b"/>
          <w:sz w:val="68"/>
          <w:szCs w:val="68"/>
        </w:rPr>
      </w:pPr>
      <w:r w:rsidDel="00000000" w:rsidR="00000000" w:rsidRPr="00000000">
        <w:rPr>
          <w:rFonts w:ascii="Roboto" w:cs="Roboto" w:eastAsia="Roboto" w:hAnsi="Roboto"/>
          <w:color w:val="174f7b"/>
          <w:sz w:val="68"/>
          <w:szCs w:val="68"/>
          <w:rtl w:val="0"/>
        </w:rPr>
        <w:t xml:space="preserve">Myxable</w:t>
      </w:r>
    </w:p>
    <w:p w:rsidR="00000000" w:rsidDel="00000000" w:rsidP="00000000" w:rsidRDefault="00000000" w:rsidRPr="00000000" w14:paraId="00000010">
      <w:pPr>
        <w:spacing w:after="0" w:before="200" w:line="335" w:lineRule="auto"/>
        <w:ind w:left="-576" w:firstLine="0"/>
        <w:rPr>
          <w:rFonts w:ascii="Roboto" w:cs="Roboto" w:eastAsia="Roboto" w:hAnsi="Roboto"/>
          <w:b w:val="1"/>
          <w:color w:val="2376b8"/>
        </w:rPr>
      </w:pPr>
      <w:r w:rsidDel="00000000" w:rsidR="00000000" w:rsidRPr="00000000">
        <w:rPr>
          <w:rFonts w:ascii="Roboto" w:cs="Roboto" w:eastAsia="Roboto" w:hAnsi="Roboto"/>
          <w:b w:val="1"/>
          <w:color w:val="2376b8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b w:val="1"/>
          <w:color w:val="2376b8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b w:val="1"/>
          <w:color w:val="2376b8"/>
          <w:rtl w:val="0"/>
        </w:rPr>
        <w:t xml:space="preserve"> November, 2021</w:t>
      </w:r>
    </w:p>
    <w:p w:rsidR="00000000" w:rsidDel="00000000" w:rsidP="00000000" w:rsidRDefault="00000000" w:rsidRPr="00000000" w14:paraId="00000011">
      <w:pPr>
        <w:spacing w:after="0" w:before="480" w:line="240" w:lineRule="auto"/>
        <w:ind w:left="-576" w:firstLine="0"/>
        <w:rPr>
          <w:rFonts w:ascii="Roboto" w:cs="Roboto" w:eastAsia="Roboto" w:hAnsi="Roboto"/>
          <w:color w:val="000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Paper usage, printing process and services related to the printing process</w:t>
      </w:r>
    </w:p>
    <w:p w:rsidR="00000000" w:rsidDel="00000000" w:rsidP="00000000" w:rsidRDefault="00000000" w:rsidRPr="00000000" w14:paraId="00000013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Time consumption during conversion of files to proper format</w:t>
      </w:r>
    </w:p>
    <w:p w:rsidR="00000000" w:rsidDel="00000000" w:rsidP="00000000" w:rsidRDefault="00000000" w:rsidRPr="00000000" w14:paraId="00000014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Complicated UI and UX designs on websites </w:t>
      </w:r>
    </w:p>
    <w:p w:rsidR="00000000" w:rsidDel="00000000" w:rsidP="00000000" w:rsidRDefault="00000000" w:rsidRPr="00000000" w14:paraId="00000015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Lack of versatility</w:t>
      </w:r>
    </w:p>
    <w:p w:rsidR="00000000" w:rsidDel="00000000" w:rsidP="00000000" w:rsidRDefault="00000000" w:rsidRPr="00000000" w14:paraId="00000016">
      <w:pPr>
        <w:spacing w:after="0" w:before="480" w:line="240" w:lineRule="auto"/>
        <w:ind w:left="-576" w:firstLine="0"/>
        <w:rPr>
          <w:rFonts w:ascii="Roboto" w:cs="Roboto" w:eastAsia="Roboto" w:hAnsi="Roboto"/>
          <w:color w:val="000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Goals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00" w:line="335" w:lineRule="auto"/>
        <w:ind w:left="-576" w:hanging="359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2376b8"/>
          <w:rtl w:val="0"/>
        </w:rPr>
        <w:t xml:space="preserve">Versatility: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Myxable is versatile due to implementation of multiple open source  conversion libraries and scripts.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00" w:line="335" w:lineRule="auto"/>
        <w:ind w:left="-576" w:hanging="359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2376b8"/>
          <w:rtl w:val="0"/>
        </w:rPr>
        <w:t xml:space="preserve">Using an ideal file converting webapp (Myxable):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Myxable being a versatile file converting webapp can convert a given file to the required format , reducing the need to use paper or printing process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00" w:line="335" w:lineRule="auto"/>
        <w:ind w:left="-576" w:hanging="359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2376b8"/>
          <w:rtl w:val="0"/>
        </w:rPr>
        <w:t xml:space="preserve">User friendly UI design:</w:t>
      </w:r>
      <w:r w:rsidDel="00000000" w:rsidR="00000000" w:rsidRPr="00000000">
        <w:rPr>
          <w:rFonts w:ascii="Roboto" w:cs="Roboto" w:eastAsia="Roboto" w:hAnsi="Roboto"/>
          <w:color w:val="2376b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Myxable has a very simple and unambiguous UI design making it highly user friendly. </w:t>
      </w:r>
    </w:p>
    <w:p w:rsidR="00000000" w:rsidDel="00000000" w:rsidP="00000000" w:rsidRDefault="00000000" w:rsidRPr="00000000" w14:paraId="0000001A">
      <w:pPr>
        <w:spacing w:after="0" w:before="480" w:line="240" w:lineRule="auto"/>
        <w:ind w:left="-576" w:firstLine="0"/>
        <w:rPr>
          <w:rFonts w:ascii="Roboto" w:cs="Roboto" w:eastAsia="Roboto" w:hAnsi="Roboto"/>
          <w:color w:val="000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Working Methodology</w:t>
      </w:r>
    </w:p>
    <w:p w:rsidR="00000000" w:rsidDel="00000000" w:rsidP="00000000" w:rsidRDefault="00000000" w:rsidRPr="00000000" w14:paraId="0000001B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Myxable takes the user’s files and converts it to the formats the user selects with the help of open source libraries.</w:t>
      </w:r>
    </w:p>
    <w:p w:rsidR="00000000" w:rsidDel="00000000" w:rsidP="00000000" w:rsidRDefault="00000000" w:rsidRPr="00000000" w14:paraId="0000001C">
      <w:pPr>
        <w:spacing w:after="0" w:before="480" w:line="240" w:lineRule="auto"/>
        <w:ind w:left="-576" w:firstLine="0"/>
        <w:rPr>
          <w:rFonts w:ascii="Roboto" w:cs="Roboto" w:eastAsia="Roboto" w:hAnsi="Roboto"/>
          <w:color w:val="000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Specifications</w:t>
      </w:r>
    </w:p>
    <w:p w:rsidR="00000000" w:rsidDel="00000000" w:rsidP="00000000" w:rsidRDefault="00000000" w:rsidRPr="00000000" w14:paraId="0000001D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PYTHON : Django , Open source conversion libraries</w:t>
      </w:r>
    </w:p>
    <w:p w:rsidR="00000000" w:rsidDel="00000000" w:rsidP="00000000" w:rsidRDefault="00000000" w:rsidRPr="00000000" w14:paraId="0000001E">
      <w:pPr>
        <w:spacing w:after="0" w:before="200" w:line="335" w:lineRule="auto"/>
        <w:ind w:left="-576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HTML , CSS , Javascript</w:t>
      </w:r>
    </w:p>
    <w:p w:rsidR="00000000" w:rsidDel="00000000" w:rsidP="00000000" w:rsidRDefault="00000000" w:rsidRPr="00000000" w14:paraId="0000001F">
      <w:pPr>
        <w:spacing w:after="0" w:before="480" w:line="240" w:lineRule="auto"/>
        <w:ind w:left="-576" w:firstLine="0"/>
        <w:rPr>
          <w:rFonts w:ascii="Roboto" w:cs="Roboto" w:eastAsia="Roboto" w:hAnsi="Roboto"/>
          <w:color w:val="000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Links and other Information: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35" w:lineRule="auto"/>
        <w:ind w:left="720" w:hanging="360"/>
        <w:rPr>
          <w:rFonts w:ascii="Roboto" w:cs="Roboto" w:eastAsia="Roboto" w:hAnsi="Roboto"/>
          <w:color w:val="666666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563c1"/>
            <w:u w:val="single"/>
            <w:rtl w:val="0"/>
          </w:rPr>
          <w:t xml:space="preserve">https://www.youtube.com/watch?v=3W0VJtE37io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35" w:lineRule="auto"/>
        <w:ind w:left="720" w:hanging="360"/>
        <w:rPr>
          <w:rFonts w:ascii="Roboto" w:cs="Roboto" w:eastAsia="Roboto" w:hAnsi="Roboto"/>
          <w:color w:val="666666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563c1"/>
            <w:u w:val="single"/>
            <w:rtl w:val="0"/>
          </w:rPr>
          <w:t xml:space="preserve">https://github.com/Assassinumz/myxable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335" w:lineRule="auto"/>
        <w:ind w:left="720" w:hanging="360"/>
        <w:rPr>
          <w:rFonts w:ascii="Roboto" w:cs="Roboto" w:eastAsia="Roboto" w:hAnsi="Roboto"/>
          <w:color w:val="666666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563c1"/>
            <w:u w:val="single"/>
            <w:rtl w:val="0"/>
          </w:rPr>
          <w:t xml:space="preserve">http://myxable.tech/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or </w:t>
      </w:r>
      <w:hyperlink r:id="rId9">
        <w:r w:rsidDel="00000000" w:rsidR="00000000" w:rsidRPr="00000000">
          <w:rPr>
            <w:rFonts w:ascii="Roboto" w:cs="Roboto" w:eastAsia="Roboto" w:hAnsi="Roboto"/>
            <w:color w:val="0563c1"/>
            <w:u w:val="single"/>
            <w:rtl w:val="0"/>
          </w:rPr>
          <w:t xml:space="preserve">http://20.212.52.68/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35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20.212.52.6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W0VJtE37io" TargetMode="External"/><Relationship Id="rId7" Type="http://schemas.openxmlformats.org/officeDocument/2006/relationships/hyperlink" Target="https://github.com/Assassinumz/myxable" TargetMode="External"/><Relationship Id="rId8" Type="http://schemas.openxmlformats.org/officeDocument/2006/relationships/hyperlink" Target="http://myxable.te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arlow-regular.ttf"/><Relationship Id="rId6" Type="http://schemas.openxmlformats.org/officeDocument/2006/relationships/font" Target="fonts/Barlow-bold.ttf"/><Relationship Id="rId7" Type="http://schemas.openxmlformats.org/officeDocument/2006/relationships/font" Target="fonts/Barlow-italic.ttf"/><Relationship Id="rId8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