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258" w:rsidRDefault="00D15581">
      <w:pPr>
        <w:pStyle w:val="Heading1"/>
        <w:spacing w:before="40"/>
        <w:rPr>
          <w:b w:val="0"/>
          <w:bCs w:val="0"/>
        </w:rPr>
      </w:pPr>
      <w:r>
        <w:rPr>
          <w:spacing w:val="-1"/>
          <w:w w:val="105"/>
        </w:rPr>
        <w:t>BUSINESS</w:t>
      </w:r>
      <w:r>
        <w:rPr>
          <w:spacing w:val="-9"/>
          <w:w w:val="105"/>
        </w:rPr>
        <w:t xml:space="preserve"> </w:t>
      </w:r>
      <w:r>
        <w:rPr>
          <w:spacing w:val="-1"/>
          <w:w w:val="105"/>
        </w:rPr>
        <w:t>ETHICS</w:t>
      </w:r>
      <w:r>
        <w:rPr>
          <w:spacing w:val="-13"/>
          <w:w w:val="105"/>
        </w:rPr>
        <w:t xml:space="preserve"> </w:t>
      </w:r>
      <w:r>
        <w:rPr>
          <w:w w:val="105"/>
        </w:rPr>
        <w:t>COMPLIANCE</w:t>
      </w:r>
      <w:r>
        <w:rPr>
          <w:spacing w:val="-12"/>
          <w:w w:val="105"/>
        </w:rPr>
        <w:t xml:space="preserve"> </w:t>
      </w:r>
      <w:r>
        <w:rPr>
          <w:w w:val="105"/>
        </w:rPr>
        <w:t>CERTIFICATE</w:t>
      </w:r>
      <w:r>
        <w:rPr>
          <w:spacing w:val="-13"/>
          <w:w w:val="105"/>
        </w:rPr>
        <w:t xml:space="preserve"> </w:t>
      </w:r>
      <w:r>
        <w:rPr>
          <w:spacing w:val="-1"/>
          <w:w w:val="105"/>
        </w:rPr>
        <w:t>FOR</w:t>
      </w:r>
      <w:r>
        <w:rPr>
          <w:spacing w:val="-11"/>
          <w:w w:val="105"/>
        </w:rPr>
        <w:t xml:space="preserve"> </w:t>
      </w:r>
      <w:r>
        <w:rPr>
          <w:w w:val="105"/>
        </w:rPr>
        <w:t>CONTRACTORS</w:t>
      </w:r>
      <w:r>
        <w:rPr>
          <w:spacing w:val="-11"/>
          <w:w w:val="105"/>
        </w:rPr>
        <w:t xml:space="preserve"> </w:t>
      </w:r>
      <w:r>
        <w:rPr>
          <w:w w:val="105"/>
        </w:rPr>
        <w:t>OR</w:t>
      </w:r>
      <w:r>
        <w:rPr>
          <w:spacing w:val="-11"/>
          <w:w w:val="105"/>
        </w:rPr>
        <w:t xml:space="preserve"> </w:t>
      </w:r>
      <w:r>
        <w:rPr>
          <w:w w:val="105"/>
        </w:rPr>
        <w:t>SUPPLIERS</w:t>
      </w:r>
    </w:p>
    <w:p w:rsidR="00116258" w:rsidRDefault="00D15581">
      <w:pPr>
        <w:spacing w:before="7"/>
        <w:rPr>
          <w:rFonts w:ascii="Calibri" w:eastAsia="Calibri" w:hAnsi="Calibri" w:cs="Calibri"/>
          <w:b/>
          <w:bCs/>
          <w:sz w:val="19"/>
          <w:szCs w:val="19"/>
        </w:rPr>
      </w:pPr>
    </w:p>
    <w:p w:rsidR="00116258" w:rsidRDefault="00D15581">
      <w:pPr>
        <w:ind w:left="151"/>
        <w:rPr>
          <w:rFonts w:ascii="Calibri" w:eastAsia="Calibri" w:hAnsi="Calibri" w:cs="Calibri"/>
          <w:sz w:val="18"/>
          <w:szCs w:val="18"/>
        </w:rPr>
      </w:pPr>
      <w:r>
        <w:rPr>
          <w:rFonts w:ascii="Calibri"/>
          <w:b/>
          <w:color w:val="1B1B1A"/>
          <w:spacing w:val="-1"/>
          <w:w w:val="105"/>
          <w:sz w:val="18"/>
        </w:rPr>
        <w:t>Certificate</w:t>
      </w:r>
    </w:p>
    <w:p w:rsidR="00116258" w:rsidRDefault="00D15581">
      <w:pPr>
        <w:spacing w:before="9"/>
        <w:rPr>
          <w:rFonts w:ascii="Calibri" w:eastAsia="Calibri" w:hAnsi="Calibri" w:cs="Calibri"/>
          <w:b/>
          <w:bCs/>
          <w:sz w:val="19"/>
          <w:szCs w:val="19"/>
        </w:rPr>
      </w:pPr>
    </w:p>
    <w:p w:rsidR="00116258" w:rsidRDefault="00D15581">
      <w:pPr>
        <w:pStyle w:val="BodyText"/>
        <w:spacing w:line="251" w:lineRule="auto"/>
        <w:ind w:left="151" w:right="482" w:firstLine="0"/>
      </w:pPr>
      <w:r>
        <w:rPr>
          <w:color w:val="1B1B1A"/>
          <w:spacing w:val="-1"/>
          <w:w w:val="105"/>
        </w:rPr>
        <w:t>This Certificate is given by G. Zh. Shakhtayev, Director of Caspian Geology Center LLP (the “Contractor”) pursuant to ethical business standards of North Caspian Operating Company N.V. (the “Company”).</w:t>
      </w:r>
      <w:permStart w:id="587926465" w:edGrp="everyone"/>
      <w:permEnd w:id="587926465"/>
      <w:permStart w:id="1103252913" w:edGrp="everyone"/>
      <w:permEnd w:id="1103252913"/>
      <w:permStart w:id="2114935960" w:edGrp="everyone"/>
      <w:permEnd w:id="2114935960"/>
    </w:p>
    <w:p w:rsidR="00116258" w:rsidRDefault="00D15581">
      <w:pPr>
        <w:spacing w:before="8"/>
        <w:rPr>
          <w:rFonts w:ascii="Calibri" w:eastAsia="Calibri" w:hAnsi="Calibri" w:cs="Calibri"/>
          <w:sz w:val="18"/>
          <w:szCs w:val="18"/>
        </w:rPr>
      </w:pPr>
    </w:p>
    <w:p w:rsidR="00116258" w:rsidRDefault="00D15581">
      <w:pPr>
        <w:pStyle w:val="BodyText"/>
        <w:ind w:left="151" w:firstLine="0"/>
      </w:pPr>
      <w:r>
        <w:rPr>
          <w:color w:val="1B1B1A"/>
          <w:spacing w:val="3"/>
          <w:w w:val="105"/>
        </w:rPr>
        <w:t>Contractor</w:t>
      </w:r>
      <w:r>
        <w:rPr>
          <w:color w:val="1B1B1A"/>
          <w:spacing w:val="-3"/>
          <w:w w:val="105"/>
        </w:rPr>
        <w:t xml:space="preserve"> </w:t>
      </w:r>
      <w:r>
        <w:rPr>
          <w:color w:val="1B1B1A"/>
          <w:spacing w:val="4"/>
          <w:w w:val="105"/>
        </w:rPr>
        <w:t>acknowledges</w:t>
      </w:r>
      <w:r>
        <w:rPr>
          <w:color w:val="1B1B1A"/>
          <w:spacing w:val="-6"/>
          <w:w w:val="105"/>
        </w:rPr>
        <w:t xml:space="preserve"> </w:t>
      </w:r>
      <w:r>
        <w:rPr>
          <w:color w:val="1B1B1A"/>
          <w:spacing w:val="3"/>
          <w:w w:val="105"/>
        </w:rPr>
        <w:t>that:</w:t>
      </w:r>
    </w:p>
    <w:p w:rsidR="00116258" w:rsidRDefault="00D15581">
      <w:pPr>
        <w:pStyle w:val="BodyText"/>
        <w:numPr>
          <w:ilvl w:val="0"/>
          <w:numId w:val="2"/>
        </w:numPr>
        <w:tabs>
          <w:tab w:val="left" w:pos="829"/>
        </w:tabs>
        <w:spacing w:before="8" w:line="250" w:lineRule="auto"/>
        <w:ind w:right="530" w:hanging="338"/>
        <w:jc w:val="both"/>
      </w:pPr>
      <w:r>
        <w:rPr>
          <w:color w:val="1B1B1A"/>
          <w:spacing w:val="1"/>
          <w:w w:val="105"/>
        </w:rPr>
        <w:t>It</w:t>
      </w:r>
      <w:r>
        <w:rPr>
          <w:color w:val="1B1B1A"/>
          <w:spacing w:val="9"/>
          <w:w w:val="105"/>
        </w:rPr>
        <w:t xml:space="preserve"> </w:t>
      </w:r>
      <w:r>
        <w:rPr>
          <w:color w:val="1B1B1A"/>
          <w:spacing w:val="1"/>
          <w:w w:val="105"/>
        </w:rPr>
        <w:t>has</w:t>
      </w:r>
      <w:r>
        <w:rPr>
          <w:color w:val="1B1B1A"/>
          <w:spacing w:val="12"/>
          <w:w w:val="105"/>
        </w:rPr>
        <w:t xml:space="preserve"> </w:t>
      </w:r>
      <w:r>
        <w:rPr>
          <w:color w:val="1B1B1A"/>
          <w:spacing w:val="1"/>
          <w:w w:val="105"/>
        </w:rPr>
        <w:t>been</w:t>
      </w:r>
      <w:r>
        <w:rPr>
          <w:color w:val="1B1B1A"/>
          <w:spacing w:val="12"/>
          <w:w w:val="105"/>
        </w:rPr>
        <w:t xml:space="preserve"> </w:t>
      </w:r>
      <w:r>
        <w:rPr>
          <w:color w:val="1B1B1A"/>
          <w:spacing w:val="2"/>
          <w:w w:val="105"/>
        </w:rPr>
        <w:t>informed</w:t>
      </w:r>
      <w:r>
        <w:rPr>
          <w:color w:val="1B1B1A"/>
          <w:spacing w:val="10"/>
          <w:w w:val="105"/>
        </w:rPr>
        <w:t xml:space="preserve"> </w:t>
      </w:r>
      <w:r>
        <w:rPr>
          <w:color w:val="1B1B1A"/>
          <w:spacing w:val="2"/>
          <w:w w:val="105"/>
        </w:rPr>
        <w:t>that</w:t>
      </w:r>
      <w:r>
        <w:rPr>
          <w:color w:val="1B1B1A"/>
          <w:spacing w:val="9"/>
          <w:w w:val="105"/>
        </w:rPr>
        <w:t xml:space="preserve"> </w:t>
      </w:r>
      <w:r>
        <w:rPr>
          <w:color w:val="1B1B1A"/>
          <w:spacing w:val="2"/>
          <w:w w:val="105"/>
        </w:rPr>
        <w:t>the</w:t>
      </w:r>
      <w:r>
        <w:rPr>
          <w:color w:val="1B1B1A"/>
          <w:spacing w:val="9"/>
          <w:w w:val="105"/>
        </w:rPr>
        <w:t xml:space="preserve"> </w:t>
      </w:r>
      <w:r>
        <w:rPr>
          <w:color w:val="1B1B1A"/>
          <w:spacing w:val="2"/>
          <w:w w:val="105"/>
        </w:rPr>
        <w:t>Company</w:t>
      </w:r>
      <w:r>
        <w:rPr>
          <w:color w:val="1B1B1A"/>
          <w:spacing w:val="10"/>
          <w:w w:val="105"/>
        </w:rPr>
        <w:t xml:space="preserve"> </w:t>
      </w:r>
      <w:r>
        <w:rPr>
          <w:color w:val="1B1B1A"/>
          <w:spacing w:val="2"/>
          <w:w w:val="105"/>
        </w:rPr>
        <w:t>insists</w:t>
      </w:r>
      <w:r>
        <w:rPr>
          <w:color w:val="1B1B1A"/>
          <w:spacing w:val="11"/>
          <w:w w:val="105"/>
        </w:rPr>
        <w:t xml:space="preserve"> </w:t>
      </w:r>
      <w:r>
        <w:rPr>
          <w:color w:val="1B1B1A"/>
          <w:spacing w:val="1"/>
          <w:w w:val="105"/>
        </w:rPr>
        <w:t>on</w:t>
      </w:r>
      <w:r>
        <w:rPr>
          <w:color w:val="1B1B1A"/>
          <w:spacing w:val="10"/>
          <w:w w:val="105"/>
        </w:rPr>
        <w:t xml:space="preserve"> </w:t>
      </w:r>
      <w:r>
        <w:rPr>
          <w:color w:val="1B1B1A"/>
          <w:spacing w:val="2"/>
          <w:w w:val="105"/>
        </w:rPr>
        <w:t>honesty,</w:t>
      </w:r>
      <w:r>
        <w:rPr>
          <w:color w:val="1B1B1A"/>
          <w:spacing w:val="9"/>
          <w:w w:val="105"/>
        </w:rPr>
        <w:t xml:space="preserve"> </w:t>
      </w:r>
      <w:r>
        <w:rPr>
          <w:color w:val="1B1B1A"/>
          <w:spacing w:val="2"/>
          <w:w w:val="105"/>
        </w:rPr>
        <w:t>integrity</w:t>
      </w:r>
      <w:r>
        <w:rPr>
          <w:color w:val="1B1B1A"/>
          <w:spacing w:val="9"/>
          <w:w w:val="105"/>
        </w:rPr>
        <w:t xml:space="preserve"> </w:t>
      </w:r>
      <w:r>
        <w:rPr>
          <w:color w:val="1B1B1A"/>
          <w:spacing w:val="1"/>
          <w:w w:val="105"/>
        </w:rPr>
        <w:t>and</w:t>
      </w:r>
      <w:r>
        <w:rPr>
          <w:color w:val="1B1B1A"/>
          <w:spacing w:val="13"/>
          <w:w w:val="105"/>
        </w:rPr>
        <w:t xml:space="preserve"> </w:t>
      </w:r>
      <w:r>
        <w:rPr>
          <w:color w:val="1B1B1A"/>
          <w:spacing w:val="2"/>
          <w:w w:val="105"/>
        </w:rPr>
        <w:t>fairness</w:t>
      </w:r>
      <w:r>
        <w:rPr>
          <w:color w:val="1B1B1A"/>
          <w:spacing w:val="11"/>
          <w:w w:val="105"/>
        </w:rPr>
        <w:t xml:space="preserve"> </w:t>
      </w:r>
      <w:r>
        <w:rPr>
          <w:color w:val="1B1B1A"/>
          <w:spacing w:val="1"/>
          <w:w w:val="105"/>
        </w:rPr>
        <w:t>in</w:t>
      </w:r>
      <w:r>
        <w:rPr>
          <w:color w:val="1B1B1A"/>
          <w:spacing w:val="13"/>
          <w:w w:val="105"/>
        </w:rPr>
        <w:t xml:space="preserve"> </w:t>
      </w:r>
      <w:r>
        <w:rPr>
          <w:color w:val="1B1B1A"/>
          <w:spacing w:val="1"/>
          <w:w w:val="105"/>
        </w:rPr>
        <w:t>all</w:t>
      </w:r>
      <w:r>
        <w:rPr>
          <w:color w:val="1B1B1A"/>
          <w:spacing w:val="10"/>
          <w:w w:val="105"/>
        </w:rPr>
        <w:t xml:space="preserve"> </w:t>
      </w:r>
      <w:r>
        <w:rPr>
          <w:color w:val="1B1B1A"/>
          <w:spacing w:val="1"/>
          <w:w w:val="105"/>
        </w:rPr>
        <w:t>aspects</w:t>
      </w:r>
      <w:r>
        <w:rPr>
          <w:color w:val="1B1B1A"/>
          <w:spacing w:val="12"/>
          <w:w w:val="105"/>
        </w:rPr>
        <w:t xml:space="preserve"> </w:t>
      </w:r>
      <w:r>
        <w:rPr>
          <w:color w:val="1B1B1A"/>
          <w:spacing w:val="1"/>
          <w:w w:val="105"/>
        </w:rPr>
        <w:t>of</w:t>
      </w:r>
      <w:r>
        <w:rPr>
          <w:color w:val="1B1B1A"/>
          <w:spacing w:val="59"/>
          <w:w w:val="104"/>
        </w:rPr>
        <w:t xml:space="preserve"> </w:t>
      </w:r>
      <w:r>
        <w:rPr>
          <w:color w:val="1B1B1A"/>
          <w:spacing w:val="1"/>
          <w:w w:val="105"/>
        </w:rPr>
        <w:t>its</w:t>
      </w:r>
      <w:r>
        <w:rPr>
          <w:color w:val="1B1B1A"/>
          <w:spacing w:val="13"/>
          <w:w w:val="105"/>
        </w:rPr>
        <w:t xml:space="preserve"> </w:t>
      </w:r>
      <w:r>
        <w:rPr>
          <w:color w:val="1B1B1A"/>
          <w:spacing w:val="2"/>
          <w:w w:val="105"/>
        </w:rPr>
        <w:t>business</w:t>
      </w:r>
      <w:r>
        <w:rPr>
          <w:color w:val="1B1B1A"/>
          <w:spacing w:val="13"/>
          <w:w w:val="105"/>
        </w:rPr>
        <w:t xml:space="preserve"> </w:t>
      </w:r>
      <w:r>
        <w:rPr>
          <w:color w:val="1B1B1A"/>
          <w:spacing w:val="1"/>
          <w:w w:val="105"/>
        </w:rPr>
        <w:t>and</w:t>
      </w:r>
      <w:r>
        <w:rPr>
          <w:color w:val="1B1B1A"/>
          <w:spacing w:val="15"/>
          <w:w w:val="105"/>
        </w:rPr>
        <w:t xml:space="preserve"> </w:t>
      </w:r>
      <w:r>
        <w:rPr>
          <w:color w:val="1B1B1A"/>
          <w:spacing w:val="2"/>
          <w:w w:val="105"/>
        </w:rPr>
        <w:t>expects</w:t>
      </w:r>
      <w:r>
        <w:rPr>
          <w:color w:val="1B1B1A"/>
          <w:spacing w:val="13"/>
          <w:w w:val="105"/>
        </w:rPr>
        <w:t xml:space="preserve"> </w:t>
      </w:r>
      <w:r>
        <w:rPr>
          <w:color w:val="1B1B1A"/>
          <w:spacing w:val="2"/>
          <w:w w:val="105"/>
        </w:rPr>
        <w:t>the</w:t>
      </w:r>
      <w:r>
        <w:rPr>
          <w:color w:val="1B1B1A"/>
          <w:spacing w:val="13"/>
          <w:w w:val="105"/>
        </w:rPr>
        <w:t xml:space="preserve"> </w:t>
      </w:r>
      <w:r>
        <w:rPr>
          <w:color w:val="1B1B1A"/>
          <w:spacing w:val="2"/>
          <w:w w:val="105"/>
        </w:rPr>
        <w:t>same</w:t>
      </w:r>
      <w:r>
        <w:rPr>
          <w:color w:val="1B1B1A"/>
          <w:spacing w:val="13"/>
          <w:w w:val="105"/>
        </w:rPr>
        <w:t xml:space="preserve"> </w:t>
      </w:r>
      <w:r>
        <w:rPr>
          <w:color w:val="1B1B1A"/>
          <w:spacing w:val="1"/>
          <w:w w:val="105"/>
        </w:rPr>
        <w:t>in</w:t>
      </w:r>
      <w:r>
        <w:rPr>
          <w:color w:val="1B1B1A"/>
          <w:spacing w:val="13"/>
          <w:w w:val="105"/>
        </w:rPr>
        <w:t xml:space="preserve"> </w:t>
      </w:r>
      <w:r>
        <w:rPr>
          <w:color w:val="1B1B1A"/>
          <w:spacing w:val="1"/>
          <w:w w:val="105"/>
        </w:rPr>
        <w:t>its</w:t>
      </w:r>
      <w:r>
        <w:rPr>
          <w:color w:val="1B1B1A"/>
          <w:spacing w:val="16"/>
          <w:w w:val="105"/>
        </w:rPr>
        <w:t xml:space="preserve"> </w:t>
      </w:r>
      <w:r>
        <w:rPr>
          <w:color w:val="1B1B1A"/>
          <w:spacing w:val="2"/>
          <w:w w:val="105"/>
        </w:rPr>
        <w:t>relationships</w:t>
      </w:r>
      <w:r>
        <w:rPr>
          <w:color w:val="1B1B1A"/>
          <w:spacing w:val="13"/>
          <w:w w:val="105"/>
        </w:rPr>
        <w:t xml:space="preserve"> </w:t>
      </w:r>
      <w:r>
        <w:rPr>
          <w:color w:val="1B1B1A"/>
          <w:spacing w:val="2"/>
          <w:w w:val="105"/>
        </w:rPr>
        <w:t>with</w:t>
      </w:r>
      <w:r>
        <w:rPr>
          <w:color w:val="1B1B1A"/>
          <w:spacing w:val="15"/>
          <w:w w:val="105"/>
        </w:rPr>
        <w:t xml:space="preserve"> </w:t>
      </w:r>
      <w:r>
        <w:rPr>
          <w:color w:val="1B1B1A"/>
          <w:spacing w:val="1"/>
          <w:w w:val="105"/>
        </w:rPr>
        <w:t>all</w:t>
      </w:r>
      <w:r>
        <w:rPr>
          <w:color w:val="1B1B1A"/>
          <w:spacing w:val="13"/>
          <w:w w:val="105"/>
        </w:rPr>
        <w:t xml:space="preserve"> </w:t>
      </w:r>
      <w:r>
        <w:rPr>
          <w:color w:val="1B1B1A"/>
          <w:spacing w:val="2"/>
          <w:w w:val="105"/>
        </w:rPr>
        <w:t>those</w:t>
      </w:r>
      <w:r>
        <w:rPr>
          <w:color w:val="1B1B1A"/>
          <w:spacing w:val="12"/>
          <w:w w:val="105"/>
        </w:rPr>
        <w:t xml:space="preserve"> </w:t>
      </w:r>
      <w:r>
        <w:rPr>
          <w:color w:val="1B1B1A"/>
          <w:spacing w:val="1"/>
          <w:w w:val="105"/>
        </w:rPr>
        <w:t>with</w:t>
      </w:r>
      <w:r>
        <w:rPr>
          <w:color w:val="1B1B1A"/>
          <w:spacing w:val="15"/>
          <w:w w:val="105"/>
        </w:rPr>
        <w:t xml:space="preserve"> </w:t>
      </w:r>
      <w:r>
        <w:rPr>
          <w:color w:val="1B1B1A"/>
          <w:spacing w:val="2"/>
          <w:w w:val="105"/>
        </w:rPr>
        <w:t>whom</w:t>
      </w:r>
      <w:r>
        <w:rPr>
          <w:color w:val="1B1B1A"/>
          <w:spacing w:val="12"/>
          <w:w w:val="105"/>
        </w:rPr>
        <w:t xml:space="preserve"> </w:t>
      </w:r>
      <w:r>
        <w:rPr>
          <w:color w:val="1B1B1A"/>
          <w:spacing w:val="1"/>
          <w:w w:val="105"/>
        </w:rPr>
        <w:t>it</w:t>
      </w:r>
      <w:r>
        <w:rPr>
          <w:color w:val="1B1B1A"/>
          <w:spacing w:val="13"/>
          <w:w w:val="105"/>
        </w:rPr>
        <w:t xml:space="preserve"> </w:t>
      </w:r>
      <w:r>
        <w:rPr>
          <w:color w:val="1B1B1A"/>
          <w:spacing w:val="2"/>
          <w:w w:val="105"/>
        </w:rPr>
        <w:t>does</w:t>
      </w:r>
      <w:r>
        <w:rPr>
          <w:color w:val="1B1B1A"/>
          <w:spacing w:val="16"/>
          <w:w w:val="105"/>
        </w:rPr>
        <w:t xml:space="preserve"> </w:t>
      </w:r>
      <w:r>
        <w:rPr>
          <w:color w:val="1B1B1A"/>
          <w:spacing w:val="2"/>
          <w:w w:val="105"/>
        </w:rPr>
        <w:t>business.</w:t>
      </w:r>
      <w:r>
        <w:rPr>
          <w:color w:val="1B1B1A"/>
          <w:spacing w:val="37"/>
          <w:w w:val="104"/>
        </w:rPr>
        <w:t xml:space="preserve"> </w:t>
      </w:r>
      <w:r>
        <w:rPr>
          <w:color w:val="1B1B1A"/>
          <w:spacing w:val="2"/>
          <w:w w:val="105"/>
        </w:rPr>
        <w:t>The</w:t>
      </w:r>
      <w:r>
        <w:rPr>
          <w:color w:val="1B1B1A"/>
          <w:spacing w:val="12"/>
          <w:w w:val="105"/>
        </w:rPr>
        <w:t xml:space="preserve"> </w:t>
      </w:r>
      <w:r>
        <w:rPr>
          <w:color w:val="1B1B1A"/>
          <w:spacing w:val="2"/>
          <w:w w:val="105"/>
        </w:rPr>
        <w:t>direct</w:t>
      </w:r>
      <w:r>
        <w:rPr>
          <w:color w:val="1B1B1A"/>
          <w:spacing w:val="14"/>
          <w:w w:val="105"/>
        </w:rPr>
        <w:t xml:space="preserve"> </w:t>
      </w:r>
      <w:r>
        <w:rPr>
          <w:color w:val="1B1B1A"/>
          <w:spacing w:val="2"/>
          <w:w w:val="105"/>
        </w:rPr>
        <w:t>or</w:t>
      </w:r>
      <w:r>
        <w:rPr>
          <w:color w:val="1B1B1A"/>
          <w:spacing w:val="12"/>
          <w:w w:val="105"/>
        </w:rPr>
        <w:t xml:space="preserve"> </w:t>
      </w:r>
      <w:r>
        <w:rPr>
          <w:color w:val="1B1B1A"/>
          <w:spacing w:val="2"/>
          <w:w w:val="105"/>
        </w:rPr>
        <w:t>indirect</w:t>
      </w:r>
      <w:r>
        <w:rPr>
          <w:color w:val="1B1B1A"/>
          <w:spacing w:val="14"/>
          <w:w w:val="105"/>
        </w:rPr>
        <w:t xml:space="preserve"> </w:t>
      </w:r>
      <w:r>
        <w:rPr>
          <w:color w:val="1B1B1A"/>
          <w:spacing w:val="2"/>
          <w:w w:val="105"/>
        </w:rPr>
        <w:t>offer,</w:t>
      </w:r>
      <w:r>
        <w:rPr>
          <w:color w:val="1B1B1A"/>
          <w:spacing w:val="13"/>
          <w:w w:val="105"/>
        </w:rPr>
        <w:t xml:space="preserve"> </w:t>
      </w:r>
      <w:r>
        <w:rPr>
          <w:color w:val="1B1B1A"/>
          <w:spacing w:val="2"/>
          <w:w w:val="105"/>
        </w:rPr>
        <w:t>payment,</w:t>
      </w:r>
      <w:r>
        <w:rPr>
          <w:color w:val="1B1B1A"/>
          <w:spacing w:val="13"/>
          <w:w w:val="105"/>
        </w:rPr>
        <w:t xml:space="preserve"> </w:t>
      </w:r>
      <w:r>
        <w:rPr>
          <w:color w:val="1B1B1A"/>
          <w:spacing w:val="2"/>
          <w:w w:val="105"/>
        </w:rPr>
        <w:t>soliciting</w:t>
      </w:r>
      <w:r>
        <w:rPr>
          <w:color w:val="1B1B1A"/>
          <w:spacing w:val="17"/>
          <w:w w:val="105"/>
        </w:rPr>
        <w:t xml:space="preserve"> </w:t>
      </w:r>
      <w:r>
        <w:rPr>
          <w:color w:val="1B1B1A"/>
          <w:spacing w:val="1"/>
          <w:w w:val="105"/>
        </w:rPr>
        <w:t>and</w:t>
      </w:r>
      <w:r>
        <w:rPr>
          <w:color w:val="1B1B1A"/>
          <w:spacing w:val="15"/>
          <w:w w:val="105"/>
        </w:rPr>
        <w:t xml:space="preserve"> </w:t>
      </w:r>
      <w:r>
        <w:rPr>
          <w:color w:val="1B1B1A"/>
          <w:spacing w:val="2"/>
          <w:w w:val="105"/>
        </w:rPr>
        <w:t>acceptance</w:t>
      </w:r>
      <w:r>
        <w:rPr>
          <w:color w:val="1B1B1A"/>
          <w:spacing w:val="15"/>
          <w:w w:val="105"/>
        </w:rPr>
        <w:t xml:space="preserve"> </w:t>
      </w:r>
      <w:r>
        <w:rPr>
          <w:color w:val="1B1B1A"/>
          <w:spacing w:val="1"/>
          <w:w w:val="105"/>
        </w:rPr>
        <w:t>of</w:t>
      </w:r>
      <w:r>
        <w:rPr>
          <w:color w:val="1B1B1A"/>
          <w:spacing w:val="14"/>
          <w:w w:val="105"/>
        </w:rPr>
        <w:t xml:space="preserve"> </w:t>
      </w:r>
      <w:r>
        <w:rPr>
          <w:color w:val="1B1B1A"/>
          <w:spacing w:val="2"/>
          <w:w w:val="105"/>
        </w:rPr>
        <w:t>bribes</w:t>
      </w:r>
      <w:r>
        <w:rPr>
          <w:color w:val="1B1B1A"/>
          <w:spacing w:val="15"/>
          <w:w w:val="105"/>
        </w:rPr>
        <w:t xml:space="preserve"> </w:t>
      </w:r>
      <w:r>
        <w:rPr>
          <w:color w:val="1B1B1A"/>
          <w:spacing w:val="1"/>
          <w:w w:val="105"/>
        </w:rPr>
        <w:t>in</w:t>
      </w:r>
      <w:r>
        <w:rPr>
          <w:color w:val="1B1B1A"/>
          <w:spacing w:val="16"/>
          <w:w w:val="105"/>
        </w:rPr>
        <w:t xml:space="preserve"> </w:t>
      </w:r>
      <w:r>
        <w:rPr>
          <w:color w:val="1B1B1A"/>
          <w:spacing w:val="1"/>
          <w:w w:val="105"/>
        </w:rPr>
        <w:t>any</w:t>
      </w:r>
      <w:r>
        <w:rPr>
          <w:color w:val="1B1B1A"/>
          <w:spacing w:val="12"/>
          <w:w w:val="105"/>
        </w:rPr>
        <w:t xml:space="preserve"> </w:t>
      </w:r>
      <w:r>
        <w:rPr>
          <w:color w:val="1B1B1A"/>
          <w:spacing w:val="2"/>
          <w:w w:val="105"/>
        </w:rPr>
        <w:t>form</w:t>
      </w:r>
      <w:r>
        <w:rPr>
          <w:color w:val="1B1B1A"/>
          <w:spacing w:val="13"/>
          <w:w w:val="105"/>
        </w:rPr>
        <w:t xml:space="preserve"> </w:t>
      </w:r>
      <w:r>
        <w:rPr>
          <w:color w:val="1B1B1A"/>
          <w:spacing w:val="2"/>
          <w:w w:val="105"/>
        </w:rPr>
        <w:t>are</w:t>
      </w:r>
      <w:r>
        <w:rPr>
          <w:color w:val="1B1B1A"/>
          <w:spacing w:val="33"/>
          <w:w w:val="103"/>
        </w:rPr>
        <w:t xml:space="preserve"> </w:t>
      </w:r>
      <w:r>
        <w:rPr>
          <w:color w:val="1B1B1A"/>
          <w:spacing w:val="2"/>
          <w:w w:val="105"/>
        </w:rPr>
        <w:t>unacceptable</w:t>
      </w:r>
      <w:r>
        <w:rPr>
          <w:color w:val="1B1B1A"/>
          <w:spacing w:val="4"/>
          <w:w w:val="105"/>
        </w:rPr>
        <w:t xml:space="preserve"> </w:t>
      </w:r>
      <w:r>
        <w:rPr>
          <w:color w:val="1B1B1A"/>
          <w:spacing w:val="2"/>
          <w:w w:val="105"/>
        </w:rPr>
        <w:t>practices for</w:t>
      </w:r>
      <w:r>
        <w:rPr>
          <w:color w:val="1B1B1A"/>
          <w:spacing w:val="4"/>
          <w:w w:val="105"/>
        </w:rPr>
        <w:t xml:space="preserve"> </w:t>
      </w:r>
      <w:r>
        <w:rPr>
          <w:color w:val="1B1B1A"/>
          <w:spacing w:val="1"/>
          <w:w w:val="105"/>
        </w:rPr>
        <w:t>the</w:t>
      </w:r>
      <w:r>
        <w:rPr>
          <w:color w:val="1B1B1A"/>
          <w:spacing w:val="4"/>
          <w:w w:val="105"/>
        </w:rPr>
        <w:t xml:space="preserve"> </w:t>
      </w:r>
      <w:r>
        <w:rPr>
          <w:color w:val="1B1B1A"/>
          <w:spacing w:val="2"/>
          <w:w w:val="105"/>
        </w:rPr>
        <w:t>Company;</w:t>
      </w:r>
      <w:r>
        <w:rPr>
          <w:color w:val="1B1B1A"/>
          <w:spacing w:val="3"/>
          <w:w w:val="105"/>
        </w:rPr>
        <w:t xml:space="preserve"> </w:t>
      </w:r>
      <w:r>
        <w:rPr>
          <w:color w:val="1B1B1A"/>
          <w:spacing w:val="1"/>
          <w:w w:val="105"/>
        </w:rPr>
        <w:t>it</w:t>
      </w:r>
      <w:r>
        <w:rPr>
          <w:color w:val="1B1B1A"/>
          <w:spacing w:val="3"/>
          <w:w w:val="105"/>
        </w:rPr>
        <w:t xml:space="preserve"> </w:t>
      </w:r>
      <w:r>
        <w:rPr>
          <w:color w:val="1B1B1A"/>
          <w:spacing w:val="1"/>
          <w:w w:val="105"/>
        </w:rPr>
        <w:t>has</w:t>
      </w:r>
      <w:r>
        <w:rPr>
          <w:color w:val="1B1B1A"/>
          <w:spacing w:val="2"/>
          <w:w w:val="105"/>
        </w:rPr>
        <w:t xml:space="preserve"> received</w:t>
      </w:r>
      <w:r>
        <w:rPr>
          <w:color w:val="1B1B1A"/>
          <w:spacing w:val="7"/>
          <w:w w:val="105"/>
        </w:rPr>
        <w:t xml:space="preserve"> </w:t>
      </w:r>
      <w:r>
        <w:rPr>
          <w:color w:val="1B1B1A"/>
          <w:w w:val="105"/>
        </w:rPr>
        <w:t xml:space="preserve">a </w:t>
      </w:r>
      <w:r>
        <w:rPr>
          <w:color w:val="1B1B1A"/>
          <w:spacing w:val="2"/>
          <w:w w:val="105"/>
        </w:rPr>
        <w:t xml:space="preserve">copy </w:t>
      </w:r>
      <w:r>
        <w:rPr>
          <w:color w:val="1B1B1A"/>
          <w:spacing w:val="1"/>
          <w:w w:val="105"/>
        </w:rPr>
        <w:t>of</w:t>
      </w:r>
      <w:r>
        <w:rPr>
          <w:color w:val="1B1B1A"/>
          <w:spacing w:val="4"/>
          <w:w w:val="105"/>
        </w:rPr>
        <w:t xml:space="preserve"> </w:t>
      </w:r>
      <w:r>
        <w:rPr>
          <w:color w:val="1B1B1A"/>
          <w:spacing w:val="2"/>
          <w:w w:val="105"/>
        </w:rPr>
        <w:t>the</w:t>
      </w:r>
      <w:r>
        <w:rPr>
          <w:color w:val="1B1B1A"/>
          <w:spacing w:val="4"/>
          <w:w w:val="105"/>
        </w:rPr>
        <w:t xml:space="preserve"> </w:t>
      </w:r>
      <w:r>
        <w:rPr>
          <w:color w:val="1B1B1A"/>
          <w:spacing w:val="2"/>
          <w:w w:val="105"/>
        </w:rPr>
        <w:t>General Business</w:t>
      </w:r>
      <w:r>
        <w:rPr>
          <w:color w:val="1B1B1A"/>
          <w:spacing w:val="5"/>
          <w:w w:val="105"/>
        </w:rPr>
        <w:t xml:space="preserve"> </w:t>
      </w:r>
      <w:r>
        <w:rPr>
          <w:color w:val="1B1B1A"/>
          <w:spacing w:val="1"/>
          <w:w w:val="105"/>
        </w:rPr>
        <w:t>Principles</w:t>
      </w:r>
      <w:r>
        <w:rPr>
          <w:color w:val="1B1B1A"/>
          <w:spacing w:val="57"/>
          <w:w w:val="104"/>
        </w:rPr>
        <w:t xml:space="preserve"> </w:t>
      </w:r>
      <w:r>
        <w:rPr>
          <w:color w:val="1B1B1A"/>
          <w:spacing w:val="1"/>
          <w:w w:val="105"/>
        </w:rPr>
        <w:t>and</w:t>
      </w:r>
      <w:r>
        <w:rPr>
          <w:color w:val="1B1B1A"/>
          <w:spacing w:val="29"/>
          <w:w w:val="105"/>
        </w:rPr>
        <w:t xml:space="preserve"> </w:t>
      </w:r>
      <w:r>
        <w:rPr>
          <w:color w:val="1B1B1A"/>
          <w:spacing w:val="2"/>
          <w:w w:val="105"/>
        </w:rPr>
        <w:t>the</w:t>
      </w:r>
      <w:r>
        <w:rPr>
          <w:color w:val="1B1B1A"/>
          <w:spacing w:val="26"/>
          <w:w w:val="105"/>
        </w:rPr>
        <w:t xml:space="preserve"> </w:t>
      </w:r>
      <w:r>
        <w:rPr>
          <w:color w:val="1B1B1A"/>
          <w:spacing w:val="2"/>
          <w:w w:val="105"/>
        </w:rPr>
        <w:t>Code</w:t>
      </w:r>
      <w:r>
        <w:rPr>
          <w:color w:val="1B1B1A"/>
          <w:spacing w:val="27"/>
          <w:w w:val="105"/>
        </w:rPr>
        <w:t xml:space="preserve"> </w:t>
      </w:r>
      <w:r>
        <w:rPr>
          <w:color w:val="1B1B1A"/>
          <w:spacing w:val="1"/>
          <w:w w:val="105"/>
        </w:rPr>
        <w:t>of</w:t>
      </w:r>
      <w:r>
        <w:rPr>
          <w:color w:val="1B1B1A"/>
          <w:spacing w:val="28"/>
          <w:w w:val="105"/>
        </w:rPr>
        <w:t xml:space="preserve"> </w:t>
      </w:r>
      <w:r>
        <w:rPr>
          <w:color w:val="1B1B1A"/>
          <w:spacing w:val="2"/>
          <w:w w:val="105"/>
        </w:rPr>
        <w:t>Conduct</w:t>
      </w:r>
      <w:r>
        <w:rPr>
          <w:color w:val="1B1B1A"/>
          <w:spacing w:val="26"/>
          <w:w w:val="105"/>
        </w:rPr>
        <w:t xml:space="preserve"> </w:t>
      </w:r>
      <w:r>
        <w:rPr>
          <w:color w:val="1B1B1A"/>
          <w:spacing w:val="3"/>
          <w:w w:val="105"/>
        </w:rPr>
        <w:t>(or</w:t>
      </w:r>
      <w:r>
        <w:rPr>
          <w:color w:val="1B1B1A"/>
          <w:spacing w:val="30"/>
          <w:w w:val="105"/>
        </w:rPr>
        <w:t xml:space="preserve"> </w:t>
      </w:r>
      <w:r>
        <w:rPr>
          <w:color w:val="1B1B1A"/>
          <w:spacing w:val="2"/>
          <w:w w:val="105"/>
        </w:rPr>
        <w:t>alternatively</w:t>
      </w:r>
      <w:r>
        <w:rPr>
          <w:color w:val="1B1B1A"/>
          <w:spacing w:val="26"/>
          <w:w w:val="105"/>
        </w:rPr>
        <w:t xml:space="preserve"> </w:t>
      </w:r>
      <w:r>
        <w:rPr>
          <w:color w:val="1B1B1A"/>
          <w:spacing w:val="2"/>
          <w:w w:val="105"/>
        </w:rPr>
        <w:t>has</w:t>
      </w:r>
      <w:r>
        <w:rPr>
          <w:color w:val="1B1B1A"/>
          <w:spacing w:val="29"/>
          <w:w w:val="105"/>
        </w:rPr>
        <w:t xml:space="preserve"> </w:t>
      </w:r>
      <w:r>
        <w:rPr>
          <w:color w:val="1B1B1A"/>
          <w:spacing w:val="2"/>
          <w:w w:val="105"/>
        </w:rPr>
        <w:t>taken</w:t>
      </w:r>
      <w:r>
        <w:rPr>
          <w:color w:val="1B1B1A"/>
          <w:spacing w:val="32"/>
          <w:w w:val="105"/>
        </w:rPr>
        <w:t xml:space="preserve"> </w:t>
      </w:r>
      <w:r>
        <w:rPr>
          <w:color w:val="1B1B1A"/>
          <w:spacing w:val="2"/>
          <w:w w:val="105"/>
        </w:rPr>
        <w:t>notice</w:t>
      </w:r>
      <w:r>
        <w:rPr>
          <w:color w:val="1B1B1A"/>
          <w:spacing w:val="27"/>
          <w:w w:val="105"/>
        </w:rPr>
        <w:t xml:space="preserve"> </w:t>
      </w:r>
      <w:r>
        <w:rPr>
          <w:color w:val="1B1B1A"/>
          <w:spacing w:val="2"/>
          <w:w w:val="105"/>
        </w:rPr>
        <w:t>of</w:t>
      </w:r>
      <w:r>
        <w:rPr>
          <w:color w:val="1B1B1A"/>
          <w:spacing w:val="28"/>
          <w:w w:val="105"/>
        </w:rPr>
        <w:t xml:space="preserve"> </w:t>
      </w:r>
      <w:r>
        <w:rPr>
          <w:color w:val="1B1B1A"/>
          <w:spacing w:val="2"/>
          <w:w w:val="105"/>
        </w:rPr>
        <w:t>them</w:t>
      </w:r>
      <w:r>
        <w:rPr>
          <w:color w:val="1B1B1A"/>
          <w:spacing w:val="28"/>
          <w:w w:val="105"/>
        </w:rPr>
        <w:t xml:space="preserve"> </w:t>
      </w:r>
      <w:r>
        <w:rPr>
          <w:color w:val="1B1B1A"/>
          <w:spacing w:val="1"/>
          <w:w w:val="105"/>
        </w:rPr>
        <w:t>on</w:t>
      </w:r>
      <w:r>
        <w:rPr>
          <w:color w:val="1B1B1A"/>
          <w:spacing w:val="32"/>
          <w:w w:val="105"/>
        </w:rPr>
        <w:t xml:space="preserve"> </w:t>
      </w:r>
      <w:r>
        <w:rPr>
          <w:color w:val="1B1B1A"/>
          <w:spacing w:val="1"/>
          <w:w w:val="105"/>
        </w:rPr>
        <w:t>the</w:t>
      </w:r>
      <w:r>
        <w:rPr>
          <w:color w:val="1B1B1A"/>
          <w:spacing w:val="29"/>
          <w:w w:val="105"/>
        </w:rPr>
        <w:t xml:space="preserve"> </w:t>
      </w:r>
      <w:r>
        <w:rPr>
          <w:color w:val="1B1B1A"/>
          <w:spacing w:val="2"/>
          <w:w w:val="105"/>
        </w:rPr>
        <w:t>public</w:t>
      </w:r>
      <w:r>
        <w:rPr>
          <w:color w:val="1B1B1A"/>
          <w:spacing w:val="30"/>
          <w:w w:val="105"/>
        </w:rPr>
        <w:t xml:space="preserve"> </w:t>
      </w:r>
      <w:r>
        <w:rPr>
          <w:color w:val="1B1B1A"/>
          <w:spacing w:val="1"/>
          <w:w w:val="105"/>
        </w:rPr>
        <w:t>web</w:t>
      </w:r>
      <w:r>
        <w:rPr>
          <w:color w:val="1B1B1A"/>
          <w:spacing w:val="26"/>
          <w:w w:val="105"/>
        </w:rPr>
        <w:t xml:space="preserve"> </w:t>
      </w:r>
      <w:r>
        <w:rPr>
          <w:color w:val="1B1B1A"/>
          <w:spacing w:val="2"/>
          <w:w w:val="105"/>
        </w:rPr>
        <w:t>site</w:t>
      </w:r>
      <w:r>
        <w:rPr>
          <w:color w:val="1B1B1A"/>
          <w:spacing w:val="32"/>
          <w:w w:val="105"/>
        </w:rPr>
        <w:t xml:space="preserve"> </w:t>
      </w:r>
      <w:r>
        <w:rPr>
          <w:color w:val="1B1B1A"/>
          <w:spacing w:val="-1"/>
          <w:w w:val="105"/>
        </w:rPr>
        <w:t>at</w:t>
      </w:r>
      <w:r>
        <w:rPr>
          <w:color w:val="1B1B1A"/>
          <w:w w:val="104"/>
        </w:rPr>
        <w:t xml:space="preserve"> </w:t>
      </w:r>
      <w:r>
        <w:rPr>
          <w:color w:val="0000FF"/>
          <w:w w:val="104"/>
        </w:rPr>
        <w:t xml:space="preserve"> </w:t>
      </w:r>
      <w:r>
        <w:rPr>
          <w:color w:val="0000FF"/>
          <w:spacing w:val="2"/>
          <w:w w:val="105"/>
          <w:u w:val="single" w:color="0000FF"/>
        </w:rPr>
        <w:t>www.ncoc.kz</w:t>
      </w:r>
      <w:r>
        <w:rPr>
          <w:spacing w:val="2"/>
          <w:w w:val="105"/>
        </w:rPr>
        <w:t>)</w:t>
      </w:r>
      <w:r>
        <w:rPr>
          <w:color w:val="1B1B1A"/>
          <w:spacing w:val="2"/>
          <w:w w:val="105"/>
        </w:rPr>
        <w:t>;</w:t>
      </w:r>
    </w:p>
    <w:p w:rsidR="00116258" w:rsidRDefault="00D15581">
      <w:pPr>
        <w:pStyle w:val="BodyText"/>
        <w:numPr>
          <w:ilvl w:val="0"/>
          <w:numId w:val="2"/>
        </w:numPr>
        <w:tabs>
          <w:tab w:val="left" w:pos="829"/>
        </w:tabs>
        <w:spacing w:before="1" w:line="250" w:lineRule="auto"/>
        <w:ind w:right="506" w:hanging="338"/>
        <w:jc w:val="both"/>
      </w:pPr>
      <w:r>
        <w:rPr>
          <w:color w:val="1B1B1A"/>
          <w:spacing w:val="-1"/>
          <w:w w:val="105"/>
        </w:rPr>
        <w:t>Contractor</w:t>
      </w:r>
      <w:r>
        <w:rPr>
          <w:color w:val="1B1B1A"/>
          <w:spacing w:val="-4"/>
          <w:w w:val="105"/>
        </w:rPr>
        <w:t xml:space="preserve"> </w:t>
      </w:r>
      <w:r>
        <w:rPr>
          <w:color w:val="1B1B1A"/>
          <w:spacing w:val="-1"/>
          <w:w w:val="105"/>
        </w:rPr>
        <w:t>shall</w:t>
      </w:r>
      <w:r>
        <w:rPr>
          <w:color w:val="1B1B1A"/>
          <w:spacing w:val="-2"/>
          <w:w w:val="105"/>
        </w:rPr>
        <w:t xml:space="preserve"> </w:t>
      </w:r>
      <w:r>
        <w:rPr>
          <w:color w:val="1B1B1A"/>
          <w:w w:val="105"/>
        </w:rPr>
        <w:t>adhere</w:t>
      </w:r>
      <w:r>
        <w:rPr>
          <w:color w:val="1B1B1A"/>
          <w:spacing w:val="-4"/>
          <w:w w:val="105"/>
        </w:rPr>
        <w:t xml:space="preserve"> </w:t>
      </w:r>
      <w:r>
        <w:rPr>
          <w:color w:val="1B1B1A"/>
          <w:spacing w:val="-1"/>
          <w:w w:val="105"/>
        </w:rPr>
        <w:t>to</w:t>
      </w:r>
      <w:r>
        <w:rPr>
          <w:color w:val="1B1B1A"/>
          <w:spacing w:val="-3"/>
          <w:w w:val="105"/>
        </w:rPr>
        <w:t xml:space="preserve"> </w:t>
      </w:r>
      <w:r>
        <w:rPr>
          <w:color w:val="1B1B1A"/>
          <w:spacing w:val="1"/>
          <w:w w:val="105"/>
        </w:rPr>
        <w:t>the</w:t>
      </w:r>
      <w:r>
        <w:rPr>
          <w:color w:val="1B1B1A"/>
          <w:spacing w:val="-4"/>
          <w:w w:val="105"/>
        </w:rPr>
        <w:t xml:space="preserve"> </w:t>
      </w:r>
      <w:r>
        <w:rPr>
          <w:color w:val="1B1B1A"/>
          <w:spacing w:val="-1"/>
          <w:w w:val="105"/>
        </w:rPr>
        <w:t xml:space="preserve">General </w:t>
      </w:r>
      <w:r>
        <w:rPr>
          <w:color w:val="1B1B1A"/>
          <w:w w:val="105"/>
        </w:rPr>
        <w:t>Business</w:t>
      </w:r>
      <w:r>
        <w:rPr>
          <w:color w:val="1B1B1A"/>
          <w:spacing w:val="-4"/>
          <w:w w:val="105"/>
        </w:rPr>
        <w:t xml:space="preserve"> </w:t>
      </w:r>
      <w:r>
        <w:rPr>
          <w:color w:val="1B1B1A"/>
          <w:spacing w:val="-1"/>
          <w:w w:val="105"/>
        </w:rPr>
        <w:t>Principles</w:t>
      </w:r>
      <w:r>
        <w:rPr>
          <w:color w:val="1B1B1A"/>
          <w:spacing w:val="1"/>
          <w:w w:val="105"/>
        </w:rPr>
        <w:t xml:space="preserve"> </w:t>
      </w:r>
      <w:r>
        <w:rPr>
          <w:color w:val="1B1B1A"/>
          <w:spacing w:val="-1"/>
          <w:w w:val="105"/>
        </w:rPr>
        <w:t>when</w:t>
      </w:r>
      <w:r>
        <w:rPr>
          <w:color w:val="1B1B1A"/>
          <w:spacing w:val="-4"/>
          <w:w w:val="105"/>
        </w:rPr>
        <w:t xml:space="preserve"> </w:t>
      </w:r>
      <w:r>
        <w:rPr>
          <w:color w:val="1B1B1A"/>
          <w:w w:val="105"/>
        </w:rPr>
        <w:t>doing</w:t>
      </w:r>
      <w:r>
        <w:rPr>
          <w:color w:val="1B1B1A"/>
          <w:spacing w:val="-4"/>
          <w:w w:val="105"/>
        </w:rPr>
        <w:t xml:space="preserve"> </w:t>
      </w:r>
      <w:r>
        <w:rPr>
          <w:color w:val="1B1B1A"/>
          <w:w w:val="105"/>
        </w:rPr>
        <w:t>business</w:t>
      </w:r>
      <w:r>
        <w:rPr>
          <w:color w:val="1B1B1A"/>
          <w:spacing w:val="-1"/>
          <w:w w:val="105"/>
        </w:rPr>
        <w:t xml:space="preserve"> with the</w:t>
      </w:r>
      <w:r>
        <w:rPr>
          <w:color w:val="1B1B1A"/>
          <w:spacing w:val="-2"/>
          <w:w w:val="105"/>
        </w:rPr>
        <w:t xml:space="preserve"> </w:t>
      </w:r>
      <w:r>
        <w:rPr>
          <w:color w:val="1B1B1A"/>
          <w:spacing w:val="-1"/>
          <w:w w:val="105"/>
        </w:rPr>
        <w:t>Company;</w:t>
      </w:r>
      <w:r>
        <w:rPr>
          <w:color w:val="1B1B1A"/>
          <w:spacing w:val="-2"/>
          <w:w w:val="105"/>
        </w:rPr>
        <w:t xml:space="preserve"> </w:t>
      </w:r>
      <w:r>
        <w:rPr>
          <w:color w:val="1B1B1A"/>
          <w:w w:val="105"/>
        </w:rPr>
        <w:t>in</w:t>
      </w:r>
      <w:r>
        <w:rPr>
          <w:color w:val="1B1B1A"/>
          <w:spacing w:val="87"/>
          <w:w w:val="104"/>
        </w:rPr>
        <w:t xml:space="preserve"> </w:t>
      </w:r>
      <w:r>
        <w:rPr>
          <w:color w:val="1B1B1A"/>
          <w:w w:val="105"/>
        </w:rPr>
        <w:t>the</w:t>
      </w:r>
      <w:r>
        <w:rPr>
          <w:color w:val="1B1B1A"/>
          <w:spacing w:val="36"/>
          <w:w w:val="105"/>
        </w:rPr>
        <w:t xml:space="preserve"> </w:t>
      </w:r>
      <w:r>
        <w:rPr>
          <w:color w:val="1B1B1A"/>
          <w:spacing w:val="-1"/>
          <w:w w:val="105"/>
        </w:rPr>
        <w:t>event</w:t>
      </w:r>
      <w:r>
        <w:rPr>
          <w:color w:val="1B1B1A"/>
          <w:spacing w:val="38"/>
          <w:w w:val="105"/>
        </w:rPr>
        <w:t xml:space="preserve"> </w:t>
      </w:r>
      <w:r>
        <w:rPr>
          <w:color w:val="1B1B1A"/>
          <w:spacing w:val="-1"/>
          <w:w w:val="105"/>
        </w:rPr>
        <w:t>that</w:t>
      </w:r>
      <w:r>
        <w:rPr>
          <w:color w:val="1B1B1A"/>
          <w:spacing w:val="38"/>
          <w:w w:val="105"/>
        </w:rPr>
        <w:t xml:space="preserve"> </w:t>
      </w:r>
      <w:r>
        <w:rPr>
          <w:color w:val="1B1B1A"/>
          <w:spacing w:val="-1"/>
          <w:w w:val="105"/>
        </w:rPr>
        <w:t>Contractor</w:t>
      </w:r>
      <w:r>
        <w:rPr>
          <w:color w:val="1B1B1A"/>
          <w:spacing w:val="38"/>
          <w:w w:val="105"/>
        </w:rPr>
        <w:t xml:space="preserve"> </w:t>
      </w:r>
      <w:r>
        <w:rPr>
          <w:color w:val="1B1B1A"/>
          <w:w w:val="105"/>
        </w:rPr>
        <w:t>supplies</w:t>
      </w:r>
      <w:r>
        <w:rPr>
          <w:color w:val="1B1B1A"/>
          <w:spacing w:val="37"/>
          <w:w w:val="105"/>
        </w:rPr>
        <w:t xml:space="preserve"> </w:t>
      </w:r>
      <w:r>
        <w:rPr>
          <w:color w:val="1B1B1A"/>
          <w:w w:val="105"/>
        </w:rPr>
        <w:t>staff</w:t>
      </w:r>
      <w:r>
        <w:rPr>
          <w:color w:val="1B1B1A"/>
          <w:spacing w:val="38"/>
          <w:w w:val="105"/>
        </w:rPr>
        <w:t xml:space="preserve"> </w:t>
      </w:r>
      <w:r>
        <w:rPr>
          <w:color w:val="1B1B1A"/>
          <w:w w:val="105"/>
        </w:rPr>
        <w:t>who</w:t>
      </w:r>
      <w:r>
        <w:rPr>
          <w:color w:val="1B1B1A"/>
          <w:spacing w:val="38"/>
          <w:w w:val="105"/>
        </w:rPr>
        <w:t xml:space="preserve"> </w:t>
      </w:r>
      <w:r>
        <w:rPr>
          <w:color w:val="1B1B1A"/>
          <w:w w:val="105"/>
        </w:rPr>
        <w:t>work</w:t>
      </w:r>
      <w:r>
        <w:rPr>
          <w:color w:val="1B1B1A"/>
          <w:spacing w:val="35"/>
          <w:w w:val="105"/>
        </w:rPr>
        <w:t xml:space="preserve"> </w:t>
      </w:r>
      <w:r>
        <w:rPr>
          <w:color w:val="1B1B1A"/>
          <w:spacing w:val="1"/>
          <w:w w:val="105"/>
        </w:rPr>
        <w:t>on</w:t>
      </w:r>
      <w:r>
        <w:rPr>
          <w:color w:val="1B1B1A"/>
          <w:spacing w:val="38"/>
          <w:w w:val="105"/>
        </w:rPr>
        <w:t xml:space="preserve"> </w:t>
      </w:r>
      <w:r>
        <w:rPr>
          <w:color w:val="1B1B1A"/>
          <w:spacing w:val="-1"/>
          <w:w w:val="105"/>
        </w:rPr>
        <w:t>behalf</w:t>
      </w:r>
      <w:r>
        <w:rPr>
          <w:color w:val="1B1B1A"/>
          <w:spacing w:val="39"/>
          <w:w w:val="105"/>
        </w:rPr>
        <w:t xml:space="preserve"> </w:t>
      </w:r>
      <w:r>
        <w:rPr>
          <w:color w:val="1B1B1A"/>
          <w:spacing w:val="-1"/>
          <w:w w:val="105"/>
        </w:rPr>
        <w:t>of</w:t>
      </w:r>
      <w:r>
        <w:rPr>
          <w:color w:val="1B1B1A"/>
          <w:spacing w:val="38"/>
          <w:w w:val="105"/>
        </w:rPr>
        <w:t xml:space="preserve"> </w:t>
      </w:r>
      <w:r>
        <w:rPr>
          <w:color w:val="1B1B1A"/>
          <w:w w:val="105"/>
        </w:rPr>
        <w:t>the</w:t>
      </w:r>
      <w:r>
        <w:rPr>
          <w:color w:val="1B1B1A"/>
          <w:spacing w:val="37"/>
          <w:w w:val="105"/>
        </w:rPr>
        <w:t xml:space="preserve"> </w:t>
      </w:r>
      <w:r>
        <w:rPr>
          <w:color w:val="1B1B1A"/>
          <w:w w:val="105"/>
        </w:rPr>
        <w:t>Company</w:t>
      </w:r>
      <w:r>
        <w:rPr>
          <w:color w:val="1B1B1A"/>
          <w:spacing w:val="38"/>
          <w:w w:val="105"/>
        </w:rPr>
        <w:t xml:space="preserve"> </w:t>
      </w:r>
      <w:r>
        <w:rPr>
          <w:color w:val="1B1B1A"/>
          <w:spacing w:val="-1"/>
          <w:w w:val="105"/>
        </w:rPr>
        <w:t>or</w:t>
      </w:r>
      <w:r>
        <w:rPr>
          <w:color w:val="1B1B1A"/>
          <w:spacing w:val="40"/>
          <w:w w:val="105"/>
        </w:rPr>
        <w:t xml:space="preserve"> </w:t>
      </w:r>
      <w:r>
        <w:rPr>
          <w:color w:val="1B1B1A"/>
          <w:w w:val="105"/>
        </w:rPr>
        <w:t>represent</w:t>
      </w:r>
      <w:r>
        <w:rPr>
          <w:color w:val="1B1B1A"/>
          <w:spacing w:val="38"/>
          <w:w w:val="105"/>
        </w:rPr>
        <w:t xml:space="preserve"> </w:t>
      </w:r>
      <w:r>
        <w:rPr>
          <w:color w:val="1B1B1A"/>
          <w:spacing w:val="-1"/>
          <w:w w:val="105"/>
        </w:rPr>
        <w:t>the</w:t>
      </w:r>
      <w:r>
        <w:rPr>
          <w:color w:val="1B1B1A"/>
          <w:spacing w:val="64"/>
          <w:w w:val="103"/>
        </w:rPr>
        <w:t xml:space="preserve"> </w:t>
      </w:r>
      <w:r>
        <w:rPr>
          <w:color w:val="1B1B1A"/>
          <w:spacing w:val="-1"/>
          <w:w w:val="105"/>
        </w:rPr>
        <w:t>Company,</w:t>
      </w:r>
      <w:r>
        <w:rPr>
          <w:color w:val="1B1B1A"/>
          <w:spacing w:val="18"/>
          <w:w w:val="105"/>
        </w:rPr>
        <w:t xml:space="preserve"> </w:t>
      </w:r>
      <w:r>
        <w:rPr>
          <w:color w:val="1B1B1A"/>
          <w:spacing w:val="-1"/>
          <w:w w:val="105"/>
        </w:rPr>
        <w:t>Contractor</w:t>
      </w:r>
      <w:r>
        <w:rPr>
          <w:color w:val="1B1B1A"/>
          <w:spacing w:val="20"/>
          <w:w w:val="105"/>
        </w:rPr>
        <w:t xml:space="preserve"> </w:t>
      </w:r>
      <w:r>
        <w:rPr>
          <w:color w:val="1B1B1A"/>
          <w:w w:val="105"/>
        </w:rPr>
        <w:t>also</w:t>
      </w:r>
      <w:r>
        <w:rPr>
          <w:color w:val="1B1B1A"/>
          <w:spacing w:val="19"/>
          <w:w w:val="105"/>
        </w:rPr>
        <w:t xml:space="preserve"> </w:t>
      </w:r>
      <w:r>
        <w:rPr>
          <w:color w:val="1B1B1A"/>
          <w:spacing w:val="-1"/>
          <w:w w:val="105"/>
        </w:rPr>
        <w:t>confirms</w:t>
      </w:r>
      <w:r>
        <w:rPr>
          <w:color w:val="1B1B1A"/>
          <w:spacing w:val="23"/>
          <w:w w:val="105"/>
        </w:rPr>
        <w:t xml:space="preserve"> </w:t>
      </w:r>
      <w:r>
        <w:rPr>
          <w:color w:val="1B1B1A"/>
          <w:spacing w:val="-1"/>
          <w:w w:val="105"/>
        </w:rPr>
        <w:t>that</w:t>
      </w:r>
      <w:r>
        <w:rPr>
          <w:color w:val="1B1B1A"/>
          <w:spacing w:val="19"/>
          <w:w w:val="105"/>
        </w:rPr>
        <w:t xml:space="preserve"> </w:t>
      </w:r>
      <w:r>
        <w:rPr>
          <w:color w:val="1B1B1A"/>
          <w:w w:val="105"/>
        </w:rPr>
        <w:t>such</w:t>
      </w:r>
      <w:r>
        <w:rPr>
          <w:color w:val="1B1B1A"/>
          <w:spacing w:val="17"/>
          <w:w w:val="105"/>
        </w:rPr>
        <w:t xml:space="preserve"> </w:t>
      </w:r>
      <w:r>
        <w:rPr>
          <w:color w:val="1B1B1A"/>
          <w:w w:val="105"/>
        </w:rPr>
        <w:t>staff</w:t>
      </w:r>
      <w:r>
        <w:rPr>
          <w:color w:val="1B1B1A"/>
          <w:spacing w:val="20"/>
          <w:w w:val="105"/>
        </w:rPr>
        <w:t xml:space="preserve"> </w:t>
      </w:r>
      <w:r>
        <w:rPr>
          <w:color w:val="1B1B1A"/>
          <w:spacing w:val="-1"/>
          <w:w w:val="105"/>
        </w:rPr>
        <w:t>have</w:t>
      </w:r>
      <w:r>
        <w:rPr>
          <w:color w:val="1B1B1A"/>
          <w:spacing w:val="19"/>
          <w:w w:val="105"/>
        </w:rPr>
        <w:t xml:space="preserve"> </w:t>
      </w:r>
      <w:r>
        <w:rPr>
          <w:color w:val="1B1B1A"/>
          <w:spacing w:val="-1"/>
          <w:w w:val="105"/>
        </w:rPr>
        <w:t>behaved</w:t>
      </w:r>
      <w:r>
        <w:rPr>
          <w:color w:val="1B1B1A"/>
          <w:spacing w:val="24"/>
          <w:w w:val="105"/>
        </w:rPr>
        <w:t xml:space="preserve"> </w:t>
      </w:r>
      <w:r>
        <w:rPr>
          <w:color w:val="1B1B1A"/>
          <w:spacing w:val="-1"/>
          <w:w w:val="105"/>
        </w:rPr>
        <w:t>and</w:t>
      </w:r>
      <w:r>
        <w:rPr>
          <w:color w:val="1B1B1A"/>
          <w:spacing w:val="19"/>
          <w:w w:val="105"/>
        </w:rPr>
        <w:t xml:space="preserve"> </w:t>
      </w:r>
      <w:r>
        <w:rPr>
          <w:color w:val="1B1B1A"/>
          <w:spacing w:val="-1"/>
          <w:w w:val="105"/>
        </w:rPr>
        <w:t>will</w:t>
      </w:r>
      <w:r>
        <w:rPr>
          <w:color w:val="1B1B1A"/>
          <w:spacing w:val="19"/>
          <w:w w:val="105"/>
        </w:rPr>
        <w:t xml:space="preserve"> </w:t>
      </w:r>
      <w:r>
        <w:rPr>
          <w:color w:val="1B1B1A"/>
          <w:w w:val="105"/>
        </w:rPr>
        <w:t>continue</w:t>
      </w:r>
      <w:r>
        <w:rPr>
          <w:color w:val="1B1B1A"/>
          <w:spacing w:val="20"/>
          <w:w w:val="105"/>
        </w:rPr>
        <w:t xml:space="preserve"> </w:t>
      </w:r>
      <w:r>
        <w:rPr>
          <w:color w:val="1B1B1A"/>
          <w:spacing w:val="-1"/>
          <w:w w:val="105"/>
        </w:rPr>
        <w:t>to</w:t>
      </w:r>
      <w:r>
        <w:rPr>
          <w:color w:val="1B1B1A"/>
          <w:spacing w:val="19"/>
          <w:w w:val="105"/>
        </w:rPr>
        <w:t xml:space="preserve"> </w:t>
      </w:r>
      <w:r>
        <w:rPr>
          <w:color w:val="1B1B1A"/>
          <w:spacing w:val="-1"/>
          <w:w w:val="105"/>
        </w:rPr>
        <w:t>behave</w:t>
      </w:r>
      <w:r>
        <w:rPr>
          <w:color w:val="1B1B1A"/>
          <w:spacing w:val="19"/>
          <w:w w:val="105"/>
        </w:rPr>
        <w:t xml:space="preserve"> </w:t>
      </w:r>
      <w:r>
        <w:rPr>
          <w:color w:val="1B1B1A"/>
          <w:w w:val="105"/>
        </w:rPr>
        <w:t>in</w:t>
      </w:r>
      <w:r>
        <w:rPr>
          <w:color w:val="1B1B1A"/>
          <w:spacing w:val="19"/>
          <w:w w:val="105"/>
        </w:rPr>
        <w:t xml:space="preserve"> </w:t>
      </w:r>
      <w:r>
        <w:rPr>
          <w:color w:val="1B1B1A"/>
          <w:w w:val="105"/>
        </w:rPr>
        <w:t>a</w:t>
      </w:r>
      <w:r>
        <w:rPr>
          <w:color w:val="1B1B1A"/>
          <w:spacing w:val="85"/>
          <w:w w:val="104"/>
        </w:rPr>
        <w:t xml:space="preserve"> </w:t>
      </w:r>
      <w:r>
        <w:rPr>
          <w:color w:val="1B1B1A"/>
          <w:spacing w:val="-1"/>
          <w:w w:val="105"/>
        </w:rPr>
        <w:t>manner</w:t>
      </w:r>
      <w:r>
        <w:rPr>
          <w:color w:val="1B1B1A"/>
          <w:spacing w:val="-6"/>
          <w:w w:val="105"/>
        </w:rPr>
        <w:t xml:space="preserve"> </w:t>
      </w:r>
      <w:r>
        <w:rPr>
          <w:color w:val="1B1B1A"/>
          <w:spacing w:val="-1"/>
          <w:w w:val="105"/>
        </w:rPr>
        <w:t>that</w:t>
      </w:r>
      <w:r>
        <w:rPr>
          <w:color w:val="1B1B1A"/>
          <w:spacing w:val="-3"/>
          <w:w w:val="105"/>
        </w:rPr>
        <w:t xml:space="preserve"> </w:t>
      </w:r>
      <w:r>
        <w:rPr>
          <w:color w:val="1B1B1A"/>
          <w:spacing w:val="-2"/>
          <w:w w:val="105"/>
        </w:rPr>
        <w:t>is</w:t>
      </w:r>
      <w:r>
        <w:rPr>
          <w:color w:val="1B1B1A"/>
          <w:spacing w:val="-4"/>
          <w:w w:val="105"/>
        </w:rPr>
        <w:t xml:space="preserve"> </w:t>
      </w:r>
      <w:r>
        <w:rPr>
          <w:color w:val="1B1B1A"/>
          <w:w w:val="105"/>
        </w:rPr>
        <w:t>consistent</w:t>
      </w:r>
      <w:r>
        <w:rPr>
          <w:color w:val="1B1B1A"/>
          <w:spacing w:val="-5"/>
          <w:w w:val="105"/>
        </w:rPr>
        <w:t xml:space="preserve"> </w:t>
      </w:r>
      <w:r>
        <w:rPr>
          <w:color w:val="1B1B1A"/>
          <w:spacing w:val="-1"/>
          <w:w w:val="105"/>
        </w:rPr>
        <w:t>with</w:t>
      </w:r>
      <w:r>
        <w:rPr>
          <w:color w:val="1B1B1A"/>
          <w:spacing w:val="-6"/>
          <w:w w:val="105"/>
        </w:rPr>
        <w:t xml:space="preserve"> </w:t>
      </w:r>
      <w:r>
        <w:rPr>
          <w:color w:val="1B1B1A"/>
          <w:w w:val="105"/>
        </w:rPr>
        <w:t>the</w:t>
      </w:r>
      <w:r>
        <w:rPr>
          <w:color w:val="1B1B1A"/>
          <w:spacing w:val="-6"/>
          <w:w w:val="105"/>
        </w:rPr>
        <w:t xml:space="preserve"> </w:t>
      </w:r>
      <w:r>
        <w:rPr>
          <w:color w:val="1B1B1A"/>
          <w:w w:val="105"/>
        </w:rPr>
        <w:t>Code</w:t>
      </w:r>
      <w:r>
        <w:rPr>
          <w:color w:val="1B1B1A"/>
          <w:spacing w:val="-5"/>
          <w:w w:val="105"/>
        </w:rPr>
        <w:t xml:space="preserve"> </w:t>
      </w:r>
      <w:r>
        <w:rPr>
          <w:color w:val="1B1B1A"/>
          <w:spacing w:val="-2"/>
          <w:w w:val="105"/>
        </w:rPr>
        <w:t>of</w:t>
      </w:r>
      <w:r>
        <w:rPr>
          <w:color w:val="1B1B1A"/>
          <w:spacing w:val="-5"/>
          <w:w w:val="105"/>
        </w:rPr>
        <w:t xml:space="preserve"> </w:t>
      </w:r>
      <w:r>
        <w:rPr>
          <w:color w:val="1B1B1A"/>
          <w:spacing w:val="-1"/>
          <w:w w:val="105"/>
        </w:rPr>
        <w:t>Conduct;</w:t>
      </w:r>
    </w:p>
    <w:p w:rsidR="00116258" w:rsidRDefault="00D15581">
      <w:pPr>
        <w:pStyle w:val="BodyText"/>
        <w:numPr>
          <w:ilvl w:val="0"/>
          <w:numId w:val="2"/>
        </w:numPr>
        <w:tabs>
          <w:tab w:val="left" w:pos="829"/>
        </w:tabs>
        <w:spacing w:line="251" w:lineRule="auto"/>
        <w:ind w:right="503" w:hanging="338"/>
        <w:jc w:val="both"/>
      </w:pPr>
      <w:r>
        <w:rPr>
          <w:color w:val="1B1B1A"/>
          <w:spacing w:val="-1"/>
          <w:w w:val="105"/>
        </w:rPr>
        <w:t>Contractor</w:t>
      </w:r>
      <w:r>
        <w:rPr>
          <w:color w:val="1B1B1A"/>
          <w:spacing w:val="16"/>
          <w:w w:val="105"/>
        </w:rPr>
        <w:t xml:space="preserve"> </w:t>
      </w:r>
      <w:r>
        <w:rPr>
          <w:color w:val="1B1B1A"/>
          <w:w w:val="105"/>
        </w:rPr>
        <w:t>confirms</w:t>
      </w:r>
      <w:r>
        <w:rPr>
          <w:color w:val="1B1B1A"/>
          <w:spacing w:val="17"/>
          <w:w w:val="105"/>
        </w:rPr>
        <w:t xml:space="preserve"> </w:t>
      </w:r>
      <w:r>
        <w:rPr>
          <w:color w:val="1B1B1A"/>
          <w:spacing w:val="-1"/>
          <w:w w:val="105"/>
        </w:rPr>
        <w:t>that</w:t>
      </w:r>
      <w:r>
        <w:rPr>
          <w:color w:val="1B1B1A"/>
          <w:spacing w:val="20"/>
          <w:w w:val="105"/>
        </w:rPr>
        <w:t xml:space="preserve"> </w:t>
      </w:r>
      <w:r>
        <w:rPr>
          <w:color w:val="1B1B1A"/>
          <w:spacing w:val="-1"/>
          <w:w w:val="105"/>
        </w:rPr>
        <w:t>either</w:t>
      </w:r>
      <w:r>
        <w:rPr>
          <w:color w:val="1B1B1A"/>
          <w:spacing w:val="19"/>
          <w:w w:val="105"/>
        </w:rPr>
        <w:t xml:space="preserve"> </w:t>
      </w:r>
      <w:r>
        <w:rPr>
          <w:color w:val="1B1B1A"/>
          <w:w w:val="105"/>
        </w:rPr>
        <w:t>(</w:t>
      </w:r>
      <w:proofErr w:type="spellStart"/>
      <w:r>
        <w:rPr>
          <w:color w:val="1B1B1A"/>
          <w:w w:val="105"/>
        </w:rPr>
        <w:t>i</w:t>
      </w:r>
      <w:proofErr w:type="spellEnd"/>
      <w:r>
        <w:rPr>
          <w:color w:val="1B1B1A"/>
          <w:w w:val="105"/>
        </w:rPr>
        <w:t>)</w:t>
      </w:r>
      <w:r>
        <w:rPr>
          <w:color w:val="1B1B1A"/>
          <w:spacing w:val="19"/>
          <w:w w:val="105"/>
        </w:rPr>
        <w:t xml:space="preserve"> </w:t>
      </w:r>
      <w:r>
        <w:rPr>
          <w:color w:val="1B1B1A"/>
          <w:w w:val="105"/>
        </w:rPr>
        <w:t>none</w:t>
      </w:r>
      <w:r>
        <w:rPr>
          <w:color w:val="1B1B1A"/>
          <w:spacing w:val="16"/>
          <w:w w:val="105"/>
        </w:rPr>
        <w:t xml:space="preserve"> </w:t>
      </w:r>
      <w:r>
        <w:rPr>
          <w:color w:val="1B1B1A"/>
          <w:spacing w:val="-1"/>
          <w:w w:val="105"/>
        </w:rPr>
        <w:t>of</w:t>
      </w:r>
      <w:r>
        <w:rPr>
          <w:color w:val="1B1B1A"/>
          <w:spacing w:val="19"/>
          <w:w w:val="105"/>
        </w:rPr>
        <w:t xml:space="preserve"> </w:t>
      </w:r>
      <w:r>
        <w:rPr>
          <w:color w:val="1B1B1A"/>
          <w:spacing w:val="-1"/>
          <w:w w:val="105"/>
        </w:rPr>
        <w:t>its</w:t>
      </w:r>
      <w:r>
        <w:rPr>
          <w:color w:val="1B1B1A"/>
          <w:spacing w:val="17"/>
          <w:w w:val="105"/>
        </w:rPr>
        <w:t xml:space="preserve"> </w:t>
      </w:r>
      <w:r>
        <w:rPr>
          <w:color w:val="1B1B1A"/>
          <w:w w:val="105"/>
        </w:rPr>
        <w:t>owners,</w:t>
      </w:r>
      <w:r>
        <w:rPr>
          <w:color w:val="1B1B1A"/>
          <w:spacing w:val="16"/>
          <w:w w:val="105"/>
        </w:rPr>
        <w:t xml:space="preserve"> </w:t>
      </w:r>
      <w:r>
        <w:rPr>
          <w:color w:val="1B1B1A"/>
          <w:w w:val="105"/>
        </w:rPr>
        <w:t>directors,</w:t>
      </w:r>
      <w:r>
        <w:rPr>
          <w:color w:val="1B1B1A"/>
          <w:spacing w:val="17"/>
          <w:w w:val="105"/>
        </w:rPr>
        <w:t xml:space="preserve"> </w:t>
      </w:r>
      <w:r>
        <w:rPr>
          <w:color w:val="1B1B1A"/>
          <w:spacing w:val="-1"/>
          <w:w w:val="105"/>
        </w:rPr>
        <w:t>employees</w:t>
      </w:r>
      <w:r>
        <w:rPr>
          <w:color w:val="1B1B1A"/>
          <w:spacing w:val="18"/>
          <w:w w:val="105"/>
        </w:rPr>
        <w:t xml:space="preserve"> </w:t>
      </w:r>
      <w:r>
        <w:rPr>
          <w:color w:val="1B1B1A"/>
          <w:spacing w:val="1"/>
          <w:w w:val="105"/>
        </w:rPr>
        <w:t>or</w:t>
      </w:r>
      <w:r>
        <w:rPr>
          <w:color w:val="1B1B1A"/>
          <w:spacing w:val="18"/>
          <w:w w:val="105"/>
        </w:rPr>
        <w:t xml:space="preserve"> </w:t>
      </w:r>
      <w:r>
        <w:rPr>
          <w:color w:val="1B1B1A"/>
          <w:spacing w:val="-1"/>
          <w:w w:val="105"/>
        </w:rPr>
        <w:t>associates</w:t>
      </w:r>
      <w:r>
        <w:rPr>
          <w:color w:val="1B1B1A"/>
          <w:spacing w:val="19"/>
          <w:w w:val="105"/>
        </w:rPr>
        <w:t xml:space="preserve"> </w:t>
      </w:r>
      <w:r>
        <w:rPr>
          <w:color w:val="1B1B1A"/>
          <w:spacing w:val="-1"/>
          <w:w w:val="105"/>
        </w:rPr>
        <w:t>who</w:t>
      </w:r>
      <w:r>
        <w:rPr>
          <w:color w:val="1B1B1A"/>
          <w:spacing w:val="18"/>
          <w:w w:val="105"/>
        </w:rPr>
        <w:t xml:space="preserve"> </w:t>
      </w:r>
      <w:r>
        <w:rPr>
          <w:color w:val="1B1B1A"/>
          <w:w w:val="105"/>
        </w:rPr>
        <w:t>will</w:t>
      </w:r>
      <w:r>
        <w:rPr>
          <w:color w:val="1B1B1A"/>
          <w:spacing w:val="81"/>
          <w:w w:val="104"/>
        </w:rPr>
        <w:t xml:space="preserve"> </w:t>
      </w:r>
      <w:r>
        <w:rPr>
          <w:color w:val="1B1B1A"/>
          <w:spacing w:val="-1"/>
          <w:w w:val="105"/>
        </w:rPr>
        <w:t>benefit</w:t>
      </w:r>
      <w:r>
        <w:rPr>
          <w:color w:val="1B1B1A"/>
          <w:spacing w:val="8"/>
          <w:w w:val="105"/>
        </w:rPr>
        <w:t xml:space="preserve"> </w:t>
      </w:r>
      <w:r>
        <w:rPr>
          <w:color w:val="1B1B1A"/>
          <w:w w:val="105"/>
        </w:rPr>
        <w:t>from</w:t>
      </w:r>
      <w:r>
        <w:rPr>
          <w:color w:val="1B1B1A"/>
          <w:spacing w:val="9"/>
          <w:w w:val="105"/>
        </w:rPr>
        <w:t xml:space="preserve"> </w:t>
      </w:r>
      <w:r>
        <w:rPr>
          <w:color w:val="1B1B1A"/>
          <w:spacing w:val="-1"/>
          <w:w w:val="105"/>
        </w:rPr>
        <w:t>or</w:t>
      </w:r>
      <w:r>
        <w:rPr>
          <w:color w:val="1B1B1A"/>
          <w:spacing w:val="9"/>
          <w:w w:val="105"/>
        </w:rPr>
        <w:t xml:space="preserve"> </w:t>
      </w:r>
      <w:r>
        <w:rPr>
          <w:color w:val="1B1B1A"/>
          <w:spacing w:val="-1"/>
          <w:w w:val="105"/>
        </w:rPr>
        <w:t>take</w:t>
      </w:r>
      <w:r>
        <w:rPr>
          <w:color w:val="1B1B1A"/>
          <w:spacing w:val="7"/>
          <w:w w:val="105"/>
        </w:rPr>
        <w:t xml:space="preserve"> </w:t>
      </w:r>
      <w:r>
        <w:rPr>
          <w:color w:val="1B1B1A"/>
          <w:w w:val="105"/>
        </w:rPr>
        <w:t>part</w:t>
      </w:r>
      <w:r>
        <w:rPr>
          <w:color w:val="1B1B1A"/>
          <w:spacing w:val="9"/>
          <w:w w:val="105"/>
        </w:rPr>
        <w:t xml:space="preserve"> </w:t>
      </w:r>
      <w:r>
        <w:rPr>
          <w:color w:val="1B1B1A"/>
          <w:spacing w:val="-2"/>
          <w:w w:val="105"/>
        </w:rPr>
        <w:t>in</w:t>
      </w:r>
      <w:r>
        <w:rPr>
          <w:color w:val="1B1B1A"/>
          <w:spacing w:val="9"/>
          <w:w w:val="105"/>
        </w:rPr>
        <w:t xml:space="preserve"> </w:t>
      </w:r>
      <w:r>
        <w:rPr>
          <w:color w:val="1B1B1A"/>
          <w:w w:val="105"/>
        </w:rPr>
        <w:t>the</w:t>
      </w:r>
      <w:r>
        <w:rPr>
          <w:color w:val="1B1B1A"/>
          <w:spacing w:val="8"/>
          <w:w w:val="105"/>
        </w:rPr>
        <w:t xml:space="preserve"> </w:t>
      </w:r>
      <w:r>
        <w:rPr>
          <w:color w:val="1B1B1A"/>
          <w:spacing w:val="-1"/>
          <w:w w:val="105"/>
        </w:rPr>
        <w:t>execution</w:t>
      </w:r>
      <w:r>
        <w:rPr>
          <w:color w:val="1B1B1A"/>
          <w:spacing w:val="8"/>
          <w:w w:val="105"/>
        </w:rPr>
        <w:t xml:space="preserve"> </w:t>
      </w:r>
      <w:r>
        <w:rPr>
          <w:color w:val="1B1B1A"/>
          <w:spacing w:val="-1"/>
          <w:w w:val="105"/>
        </w:rPr>
        <w:t>or</w:t>
      </w:r>
      <w:r>
        <w:rPr>
          <w:color w:val="1B1B1A"/>
          <w:spacing w:val="9"/>
          <w:w w:val="105"/>
        </w:rPr>
        <w:t xml:space="preserve"> </w:t>
      </w:r>
      <w:r>
        <w:rPr>
          <w:color w:val="1B1B1A"/>
          <w:spacing w:val="-1"/>
          <w:w w:val="105"/>
        </w:rPr>
        <w:t>performance</w:t>
      </w:r>
      <w:r>
        <w:rPr>
          <w:color w:val="1B1B1A"/>
          <w:spacing w:val="10"/>
          <w:w w:val="105"/>
        </w:rPr>
        <w:t xml:space="preserve"> </w:t>
      </w:r>
      <w:r>
        <w:rPr>
          <w:color w:val="1B1B1A"/>
          <w:spacing w:val="-1"/>
          <w:w w:val="105"/>
        </w:rPr>
        <w:t>of</w:t>
      </w:r>
      <w:r>
        <w:rPr>
          <w:color w:val="1B1B1A"/>
          <w:spacing w:val="9"/>
          <w:w w:val="105"/>
        </w:rPr>
        <w:t xml:space="preserve"> </w:t>
      </w:r>
      <w:r>
        <w:rPr>
          <w:color w:val="1B1B1A"/>
          <w:spacing w:val="-1"/>
          <w:w w:val="105"/>
        </w:rPr>
        <w:t>any</w:t>
      </w:r>
      <w:r>
        <w:rPr>
          <w:color w:val="1B1B1A"/>
          <w:spacing w:val="6"/>
          <w:w w:val="105"/>
        </w:rPr>
        <w:t xml:space="preserve"> </w:t>
      </w:r>
      <w:r>
        <w:rPr>
          <w:color w:val="1B1B1A"/>
          <w:w w:val="105"/>
        </w:rPr>
        <w:t>agreement,</w:t>
      </w:r>
      <w:r>
        <w:rPr>
          <w:color w:val="1B1B1A"/>
          <w:spacing w:val="6"/>
          <w:w w:val="105"/>
        </w:rPr>
        <w:t xml:space="preserve"> </w:t>
      </w:r>
      <w:r>
        <w:rPr>
          <w:color w:val="1B1B1A"/>
          <w:w w:val="105"/>
        </w:rPr>
        <w:t>should</w:t>
      </w:r>
      <w:r>
        <w:rPr>
          <w:color w:val="1B1B1A"/>
          <w:spacing w:val="9"/>
          <w:w w:val="105"/>
        </w:rPr>
        <w:t xml:space="preserve"> </w:t>
      </w:r>
      <w:r>
        <w:rPr>
          <w:color w:val="1B1B1A"/>
          <w:spacing w:val="-1"/>
          <w:w w:val="105"/>
        </w:rPr>
        <w:t>the</w:t>
      </w:r>
      <w:r>
        <w:rPr>
          <w:color w:val="1B1B1A"/>
          <w:spacing w:val="8"/>
          <w:w w:val="105"/>
        </w:rPr>
        <w:t xml:space="preserve"> </w:t>
      </w:r>
      <w:r>
        <w:rPr>
          <w:color w:val="1B1B1A"/>
          <w:spacing w:val="-1"/>
          <w:w w:val="105"/>
        </w:rPr>
        <w:t>Contractor</w:t>
      </w:r>
      <w:r>
        <w:rPr>
          <w:color w:val="1B1B1A"/>
          <w:spacing w:val="85"/>
          <w:w w:val="103"/>
        </w:rPr>
        <w:t xml:space="preserve"> </w:t>
      </w:r>
      <w:r>
        <w:rPr>
          <w:color w:val="1B1B1A"/>
          <w:spacing w:val="-1"/>
          <w:w w:val="105"/>
        </w:rPr>
        <w:t>and</w:t>
      </w:r>
      <w:r>
        <w:rPr>
          <w:color w:val="1B1B1A"/>
          <w:spacing w:val="8"/>
          <w:w w:val="105"/>
        </w:rPr>
        <w:t xml:space="preserve"> </w:t>
      </w:r>
      <w:r>
        <w:rPr>
          <w:color w:val="1B1B1A"/>
          <w:spacing w:val="-1"/>
          <w:w w:val="105"/>
        </w:rPr>
        <w:t>Company</w:t>
      </w:r>
      <w:r>
        <w:rPr>
          <w:color w:val="1B1B1A"/>
          <w:spacing w:val="9"/>
          <w:w w:val="105"/>
        </w:rPr>
        <w:t xml:space="preserve"> </w:t>
      </w:r>
      <w:r>
        <w:rPr>
          <w:color w:val="1B1B1A"/>
          <w:spacing w:val="-1"/>
          <w:w w:val="105"/>
        </w:rPr>
        <w:t>enter</w:t>
      </w:r>
      <w:r>
        <w:rPr>
          <w:color w:val="1B1B1A"/>
          <w:spacing w:val="8"/>
          <w:w w:val="105"/>
        </w:rPr>
        <w:t xml:space="preserve"> </w:t>
      </w:r>
      <w:r>
        <w:rPr>
          <w:color w:val="1B1B1A"/>
          <w:spacing w:val="-1"/>
          <w:w w:val="105"/>
        </w:rPr>
        <w:t>into</w:t>
      </w:r>
      <w:r>
        <w:rPr>
          <w:color w:val="1B1B1A"/>
          <w:spacing w:val="9"/>
          <w:w w:val="105"/>
        </w:rPr>
        <w:t xml:space="preserve"> </w:t>
      </w:r>
      <w:r>
        <w:rPr>
          <w:color w:val="1B1B1A"/>
          <w:w w:val="105"/>
        </w:rPr>
        <w:t>agreement,</w:t>
      </w:r>
      <w:r>
        <w:rPr>
          <w:color w:val="1B1B1A"/>
          <w:spacing w:val="6"/>
          <w:w w:val="105"/>
        </w:rPr>
        <w:t xml:space="preserve"> </w:t>
      </w:r>
      <w:r>
        <w:rPr>
          <w:color w:val="1B1B1A"/>
          <w:w w:val="105"/>
        </w:rPr>
        <w:t>is</w:t>
      </w:r>
      <w:r>
        <w:rPr>
          <w:color w:val="1B1B1A"/>
          <w:spacing w:val="10"/>
          <w:w w:val="105"/>
        </w:rPr>
        <w:t xml:space="preserve"> </w:t>
      </w:r>
      <w:r>
        <w:rPr>
          <w:color w:val="1B1B1A"/>
          <w:w w:val="105"/>
        </w:rPr>
        <w:t>a</w:t>
      </w:r>
      <w:r>
        <w:rPr>
          <w:color w:val="1B1B1A"/>
          <w:spacing w:val="6"/>
          <w:w w:val="105"/>
        </w:rPr>
        <w:t xml:space="preserve"> </w:t>
      </w:r>
      <w:r>
        <w:rPr>
          <w:color w:val="1B1B1A"/>
          <w:w w:val="105"/>
        </w:rPr>
        <w:t>Government</w:t>
      </w:r>
      <w:r>
        <w:rPr>
          <w:color w:val="1B1B1A"/>
          <w:spacing w:val="9"/>
          <w:w w:val="105"/>
        </w:rPr>
        <w:t xml:space="preserve"> </w:t>
      </w:r>
      <w:r>
        <w:rPr>
          <w:color w:val="1B1B1A"/>
          <w:spacing w:val="-1"/>
          <w:w w:val="105"/>
        </w:rPr>
        <w:t>Official</w:t>
      </w:r>
      <w:r>
        <w:rPr>
          <w:color w:val="1B1B1A"/>
          <w:spacing w:val="10"/>
          <w:w w:val="105"/>
        </w:rPr>
        <w:t xml:space="preserve"> </w:t>
      </w:r>
      <w:r>
        <w:rPr>
          <w:color w:val="1B1B1A"/>
          <w:spacing w:val="-1"/>
          <w:w w:val="105"/>
        </w:rPr>
        <w:t>or</w:t>
      </w:r>
      <w:r>
        <w:rPr>
          <w:color w:val="1B1B1A"/>
          <w:spacing w:val="8"/>
          <w:w w:val="105"/>
        </w:rPr>
        <w:t xml:space="preserve"> </w:t>
      </w:r>
      <w:r>
        <w:rPr>
          <w:color w:val="1B1B1A"/>
          <w:w w:val="105"/>
        </w:rPr>
        <w:t>(ii)</w:t>
      </w:r>
      <w:r>
        <w:rPr>
          <w:color w:val="1B1B1A"/>
          <w:spacing w:val="10"/>
          <w:w w:val="105"/>
        </w:rPr>
        <w:t xml:space="preserve"> </w:t>
      </w:r>
      <w:r>
        <w:rPr>
          <w:color w:val="1B1B1A"/>
          <w:w w:val="105"/>
        </w:rPr>
        <w:t>the</w:t>
      </w:r>
      <w:r>
        <w:rPr>
          <w:color w:val="1B1B1A"/>
          <w:spacing w:val="8"/>
          <w:w w:val="105"/>
        </w:rPr>
        <w:t xml:space="preserve"> </w:t>
      </w:r>
      <w:r>
        <w:rPr>
          <w:color w:val="1B1B1A"/>
          <w:spacing w:val="-1"/>
          <w:w w:val="105"/>
        </w:rPr>
        <w:t>names,</w:t>
      </w:r>
      <w:r>
        <w:rPr>
          <w:color w:val="1B1B1A"/>
          <w:spacing w:val="10"/>
          <w:w w:val="105"/>
        </w:rPr>
        <w:t xml:space="preserve"> </w:t>
      </w:r>
      <w:r>
        <w:rPr>
          <w:color w:val="1B1B1A"/>
          <w:spacing w:val="-1"/>
          <w:w w:val="105"/>
        </w:rPr>
        <w:t>and</w:t>
      </w:r>
      <w:r>
        <w:rPr>
          <w:color w:val="1B1B1A"/>
          <w:spacing w:val="7"/>
          <w:w w:val="105"/>
        </w:rPr>
        <w:t xml:space="preserve"> </w:t>
      </w:r>
      <w:r>
        <w:rPr>
          <w:color w:val="1B1B1A"/>
          <w:w w:val="105"/>
        </w:rPr>
        <w:t>respective</w:t>
      </w:r>
      <w:r>
        <w:rPr>
          <w:color w:val="1B1B1A"/>
          <w:spacing w:val="8"/>
          <w:w w:val="105"/>
        </w:rPr>
        <w:t xml:space="preserve"> </w:t>
      </w:r>
      <w:r>
        <w:rPr>
          <w:color w:val="1B1B1A"/>
          <w:spacing w:val="-1"/>
          <w:w w:val="105"/>
        </w:rPr>
        <w:t>roles</w:t>
      </w:r>
      <w:r>
        <w:rPr>
          <w:color w:val="1B1B1A"/>
          <w:spacing w:val="51"/>
          <w:w w:val="104"/>
        </w:rPr>
        <w:t xml:space="preserve"> </w:t>
      </w:r>
      <w:r>
        <w:rPr>
          <w:color w:val="1B1B1A"/>
          <w:spacing w:val="-1"/>
          <w:w w:val="105"/>
        </w:rPr>
        <w:t>and</w:t>
      </w:r>
      <w:r>
        <w:rPr>
          <w:color w:val="1B1B1A"/>
          <w:spacing w:val="18"/>
          <w:w w:val="105"/>
        </w:rPr>
        <w:t xml:space="preserve"> </w:t>
      </w:r>
      <w:r>
        <w:rPr>
          <w:color w:val="1B1B1A"/>
          <w:spacing w:val="-1"/>
          <w:w w:val="105"/>
        </w:rPr>
        <w:t>responsibilities,</w:t>
      </w:r>
      <w:r>
        <w:rPr>
          <w:color w:val="1B1B1A"/>
          <w:spacing w:val="15"/>
          <w:w w:val="105"/>
        </w:rPr>
        <w:t xml:space="preserve"> </w:t>
      </w:r>
      <w:r>
        <w:rPr>
          <w:color w:val="1B1B1A"/>
          <w:spacing w:val="1"/>
          <w:w w:val="105"/>
        </w:rPr>
        <w:t>of</w:t>
      </w:r>
      <w:r>
        <w:rPr>
          <w:color w:val="1B1B1A"/>
          <w:spacing w:val="16"/>
          <w:w w:val="105"/>
        </w:rPr>
        <w:t xml:space="preserve"> </w:t>
      </w:r>
      <w:r>
        <w:rPr>
          <w:color w:val="1B1B1A"/>
          <w:spacing w:val="-1"/>
          <w:w w:val="105"/>
        </w:rPr>
        <w:t>any</w:t>
      </w:r>
      <w:r>
        <w:rPr>
          <w:color w:val="1B1B1A"/>
          <w:spacing w:val="15"/>
          <w:w w:val="105"/>
        </w:rPr>
        <w:t xml:space="preserve"> </w:t>
      </w:r>
      <w:r>
        <w:rPr>
          <w:color w:val="1B1B1A"/>
          <w:w w:val="105"/>
        </w:rPr>
        <w:t>person</w:t>
      </w:r>
      <w:r>
        <w:rPr>
          <w:color w:val="1B1B1A"/>
          <w:spacing w:val="16"/>
          <w:w w:val="105"/>
        </w:rPr>
        <w:t xml:space="preserve"> </w:t>
      </w:r>
      <w:r>
        <w:rPr>
          <w:color w:val="1B1B1A"/>
          <w:w w:val="105"/>
        </w:rPr>
        <w:t>who</w:t>
      </w:r>
      <w:r>
        <w:rPr>
          <w:color w:val="1B1B1A"/>
          <w:spacing w:val="17"/>
          <w:w w:val="105"/>
        </w:rPr>
        <w:t xml:space="preserve"> </w:t>
      </w:r>
      <w:r>
        <w:rPr>
          <w:color w:val="1B1B1A"/>
          <w:w w:val="105"/>
        </w:rPr>
        <w:t>is</w:t>
      </w:r>
      <w:r>
        <w:rPr>
          <w:color w:val="1B1B1A"/>
          <w:spacing w:val="17"/>
          <w:w w:val="105"/>
        </w:rPr>
        <w:t xml:space="preserve"> </w:t>
      </w:r>
      <w:r>
        <w:rPr>
          <w:color w:val="1B1B1A"/>
          <w:spacing w:val="-1"/>
          <w:w w:val="105"/>
        </w:rPr>
        <w:t>an</w:t>
      </w:r>
      <w:r>
        <w:rPr>
          <w:color w:val="1B1B1A"/>
          <w:spacing w:val="16"/>
          <w:w w:val="105"/>
        </w:rPr>
        <w:t xml:space="preserve"> </w:t>
      </w:r>
      <w:r>
        <w:rPr>
          <w:color w:val="1B1B1A"/>
          <w:spacing w:val="-1"/>
          <w:w w:val="105"/>
        </w:rPr>
        <w:t>owner,</w:t>
      </w:r>
      <w:r>
        <w:rPr>
          <w:color w:val="1B1B1A"/>
          <w:spacing w:val="15"/>
          <w:w w:val="105"/>
        </w:rPr>
        <w:t xml:space="preserve"> </w:t>
      </w:r>
      <w:r>
        <w:rPr>
          <w:color w:val="1B1B1A"/>
          <w:w w:val="105"/>
        </w:rPr>
        <w:t>director,</w:t>
      </w:r>
      <w:r>
        <w:rPr>
          <w:color w:val="1B1B1A"/>
          <w:spacing w:val="16"/>
          <w:w w:val="105"/>
        </w:rPr>
        <w:t xml:space="preserve"> </w:t>
      </w:r>
      <w:r>
        <w:rPr>
          <w:color w:val="1B1B1A"/>
          <w:w w:val="105"/>
        </w:rPr>
        <w:t>employee</w:t>
      </w:r>
      <w:r>
        <w:rPr>
          <w:color w:val="1B1B1A"/>
          <w:spacing w:val="14"/>
          <w:w w:val="105"/>
        </w:rPr>
        <w:t xml:space="preserve"> </w:t>
      </w:r>
      <w:r>
        <w:rPr>
          <w:color w:val="1B1B1A"/>
          <w:spacing w:val="1"/>
          <w:w w:val="105"/>
        </w:rPr>
        <w:t>or</w:t>
      </w:r>
      <w:r>
        <w:rPr>
          <w:color w:val="1B1B1A"/>
          <w:spacing w:val="16"/>
          <w:w w:val="105"/>
        </w:rPr>
        <w:t xml:space="preserve"> </w:t>
      </w:r>
      <w:r>
        <w:rPr>
          <w:color w:val="1B1B1A"/>
          <w:w w:val="105"/>
        </w:rPr>
        <w:t>associate</w:t>
      </w:r>
      <w:r>
        <w:rPr>
          <w:color w:val="1B1B1A"/>
          <w:spacing w:val="19"/>
          <w:w w:val="105"/>
        </w:rPr>
        <w:t xml:space="preserve"> </w:t>
      </w:r>
      <w:r>
        <w:rPr>
          <w:color w:val="1B1B1A"/>
          <w:spacing w:val="-1"/>
          <w:w w:val="105"/>
        </w:rPr>
        <w:t>of</w:t>
      </w:r>
      <w:r>
        <w:rPr>
          <w:color w:val="1B1B1A"/>
          <w:spacing w:val="16"/>
          <w:w w:val="105"/>
        </w:rPr>
        <w:t xml:space="preserve"> </w:t>
      </w:r>
      <w:r>
        <w:rPr>
          <w:color w:val="1B1B1A"/>
          <w:spacing w:val="-1"/>
          <w:w w:val="105"/>
        </w:rPr>
        <w:t>Contractor</w:t>
      </w:r>
      <w:r>
        <w:rPr>
          <w:color w:val="1B1B1A"/>
          <w:spacing w:val="76"/>
          <w:w w:val="103"/>
        </w:rPr>
        <w:t xml:space="preserve"> </w:t>
      </w:r>
      <w:r>
        <w:rPr>
          <w:color w:val="1B1B1A"/>
          <w:w w:val="105"/>
        </w:rPr>
        <w:t>who</w:t>
      </w:r>
      <w:r>
        <w:rPr>
          <w:color w:val="1B1B1A"/>
          <w:spacing w:val="-5"/>
          <w:w w:val="105"/>
        </w:rPr>
        <w:t xml:space="preserve"> </w:t>
      </w:r>
      <w:r>
        <w:rPr>
          <w:color w:val="1B1B1A"/>
          <w:w w:val="105"/>
        </w:rPr>
        <w:t>will</w:t>
      </w:r>
      <w:r>
        <w:rPr>
          <w:color w:val="1B1B1A"/>
          <w:spacing w:val="-4"/>
          <w:w w:val="105"/>
        </w:rPr>
        <w:t xml:space="preserve"> </w:t>
      </w:r>
      <w:r>
        <w:rPr>
          <w:color w:val="1B1B1A"/>
          <w:spacing w:val="-1"/>
          <w:w w:val="105"/>
        </w:rPr>
        <w:t>benefit</w:t>
      </w:r>
      <w:r>
        <w:rPr>
          <w:color w:val="1B1B1A"/>
          <w:spacing w:val="-4"/>
          <w:w w:val="105"/>
        </w:rPr>
        <w:t xml:space="preserve"> </w:t>
      </w:r>
      <w:r>
        <w:rPr>
          <w:color w:val="1B1B1A"/>
          <w:w w:val="105"/>
        </w:rPr>
        <w:t>from</w:t>
      </w:r>
      <w:r>
        <w:rPr>
          <w:color w:val="1B1B1A"/>
          <w:spacing w:val="-5"/>
          <w:w w:val="105"/>
        </w:rPr>
        <w:t xml:space="preserve"> </w:t>
      </w:r>
      <w:r>
        <w:rPr>
          <w:color w:val="1B1B1A"/>
          <w:spacing w:val="-1"/>
          <w:w w:val="105"/>
        </w:rPr>
        <w:t>or take</w:t>
      </w:r>
      <w:r>
        <w:rPr>
          <w:color w:val="1B1B1A"/>
          <w:spacing w:val="-4"/>
          <w:w w:val="105"/>
        </w:rPr>
        <w:t xml:space="preserve"> </w:t>
      </w:r>
      <w:r>
        <w:rPr>
          <w:color w:val="1B1B1A"/>
          <w:w w:val="105"/>
        </w:rPr>
        <w:t>part</w:t>
      </w:r>
      <w:r>
        <w:rPr>
          <w:color w:val="1B1B1A"/>
          <w:spacing w:val="-4"/>
          <w:w w:val="105"/>
        </w:rPr>
        <w:t xml:space="preserve"> </w:t>
      </w:r>
      <w:r>
        <w:rPr>
          <w:color w:val="1B1B1A"/>
          <w:w w:val="105"/>
        </w:rPr>
        <w:t>in</w:t>
      </w:r>
      <w:r>
        <w:rPr>
          <w:color w:val="1B1B1A"/>
          <w:spacing w:val="-2"/>
          <w:w w:val="105"/>
        </w:rPr>
        <w:t xml:space="preserve"> </w:t>
      </w:r>
      <w:r>
        <w:rPr>
          <w:color w:val="1B1B1A"/>
          <w:w w:val="105"/>
        </w:rPr>
        <w:t>the</w:t>
      </w:r>
      <w:r>
        <w:rPr>
          <w:color w:val="1B1B1A"/>
          <w:spacing w:val="-4"/>
          <w:w w:val="105"/>
        </w:rPr>
        <w:t xml:space="preserve"> </w:t>
      </w:r>
      <w:r>
        <w:rPr>
          <w:color w:val="1B1B1A"/>
          <w:w w:val="105"/>
        </w:rPr>
        <w:t>execution</w:t>
      </w:r>
      <w:r>
        <w:rPr>
          <w:color w:val="1B1B1A"/>
          <w:spacing w:val="-3"/>
          <w:w w:val="105"/>
        </w:rPr>
        <w:t xml:space="preserve"> </w:t>
      </w:r>
      <w:r>
        <w:rPr>
          <w:color w:val="1B1B1A"/>
          <w:spacing w:val="-1"/>
          <w:w w:val="105"/>
        </w:rPr>
        <w:t>or</w:t>
      </w:r>
      <w:r>
        <w:rPr>
          <w:color w:val="1B1B1A"/>
          <w:spacing w:val="-4"/>
          <w:w w:val="105"/>
        </w:rPr>
        <w:t xml:space="preserve"> </w:t>
      </w:r>
      <w:r>
        <w:rPr>
          <w:color w:val="1B1B1A"/>
          <w:w w:val="105"/>
        </w:rPr>
        <w:t>performance</w:t>
      </w:r>
      <w:r>
        <w:rPr>
          <w:color w:val="1B1B1A"/>
          <w:spacing w:val="-2"/>
          <w:w w:val="105"/>
        </w:rPr>
        <w:t xml:space="preserve"> </w:t>
      </w:r>
      <w:r>
        <w:rPr>
          <w:color w:val="1B1B1A"/>
          <w:spacing w:val="-1"/>
          <w:w w:val="105"/>
        </w:rPr>
        <w:t>of</w:t>
      </w:r>
      <w:r>
        <w:rPr>
          <w:color w:val="1B1B1A"/>
          <w:spacing w:val="-4"/>
          <w:w w:val="105"/>
        </w:rPr>
        <w:t xml:space="preserve"> </w:t>
      </w:r>
      <w:r>
        <w:rPr>
          <w:color w:val="1B1B1A"/>
          <w:w w:val="105"/>
        </w:rPr>
        <w:t>any</w:t>
      </w:r>
      <w:r>
        <w:rPr>
          <w:color w:val="1B1B1A"/>
          <w:spacing w:val="-3"/>
          <w:w w:val="105"/>
        </w:rPr>
        <w:t xml:space="preserve"> </w:t>
      </w:r>
      <w:r>
        <w:rPr>
          <w:color w:val="1B1B1A"/>
          <w:w w:val="105"/>
        </w:rPr>
        <w:t>agreement,</w:t>
      </w:r>
      <w:r>
        <w:rPr>
          <w:color w:val="1B1B1A"/>
          <w:spacing w:val="-5"/>
          <w:w w:val="105"/>
        </w:rPr>
        <w:t xml:space="preserve"> </w:t>
      </w:r>
      <w:r>
        <w:rPr>
          <w:color w:val="1B1B1A"/>
          <w:w w:val="105"/>
        </w:rPr>
        <w:t>and</w:t>
      </w:r>
      <w:r>
        <w:rPr>
          <w:color w:val="1B1B1A"/>
          <w:spacing w:val="-4"/>
          <w:w w:val="105"/>
        </w:rPr>
        <w:t xml:space="preserve"> </w:t>
      </w:r>
      <w:r>
        <w:rPr>
          <w:color w:val="1B1B1A"/>
          <w:w w:val="105"/>
        </w:rPr>
        <w:t>who</w:t>
      </w:r>
      <w:r>
        <w:rPr>
          <w:color w:val="1B1B1A"/>
          <w:spacing w:val="-4"/>
          <w:w w:val="105"/>
        </w:rPr>
        <w:t xml:space="preserve"> </w:t>
      </w:r>
      <w:r>
        <w:rPr>
          <w:color w:val="1B1B1A"/>
          <w:w w:val="105"/>
        </w:rPr>
        <w:t>is</w:t>
      </w:r>
      <w:r>
        <w:rPr>
          <w:color w:val="1B1B1A"/>
          <w:spacing w:val="-4"/>
          <w:w w:val="105"/>
        </w:rPr>
        <w:t xml:space="preserve"> </w:t>
      </w:r>
      <w:r>
        <w:rPr>
          <w:color w:val="1B1B1A"/>
          <w:w w:val="105"/>
        </w:rPr>
        <w:t>also</w:t>
      </w:r>
      <w:r>
        <w:rPr>
          <w:color w:val="1B1B1A"/>
          <w:spacing w:val="40"/>
          <w:w w:val="104"/>
        </w:rPr>
        <w:t xml:space="preserve"> </w:t>
      </w:r>
      <w:r>
        <w:rPr>
          <w:color w:val="1B1B1A"/>
          <w:w w:val="105"/>
        </w:rPr>
        <w:t>a</w:t>
      </w:r>
      <w:r>
        <w:rPr>
          <w:color w:val="1B1B1A"/>
          <w:spacing w:val="-7"/>
          <w:w w:val="105"/>
        </w:rPr>
        <w:t xml:space="preserve"> </w:t>
      </w:r>
      <w:r>
        <w:rPr>
          <w:color w:val="1B1B1A"/>
          <w:w w:val="105"/>
        </w:rPr>
        <w:t>Government</w:t>
      </w:r>
      <w:r>
        <w:rPr>
          <w:color w:val="1B1B1A"/>
          <w:spacing w:val="-6"/>
          <w:w w:val="105"/>
        </w:rPr>
        <w:t xml:space="preserve"> </w:t>
      </w:r>
      <w:r>
        <w:rPr>
          <w:color w:val="1B1B1A"/>
          <w:spacing w:val="-1"/>
          <w:w w:val="105"/>
        </w:rPr>
        <w:t>Official</w:t>
      </w:r>
      <w:r>
        <w:rPr>
          <w:color w:val="1B1B1A"/>
          <w:spacing w:val="-7"/>
          <w:w w:val="105"/>
        </w:rPr>
        <w:t xml:space="preserve"> </w:t>
      </w:r>
      <w:r>
        <w:rPr>
          <w:color w:val="1B1B1A"/>
          <w:w w:val="105"/>
        </w:rPr>
        <w:t>are</w:t>
      </w:r>
      <w:r>
        <w:rPr>
          <w:color w:val="1B1B1A"/>
          <w:spacing w:val="-5"/>
          <w:w w:val="105"/>
        </w:rPr>
        <w:t xml:space="preserve"> </w:t>
      </w:r>
      <w:r>
        <w:rPr>
          <w:color w:val="1B1B1A"/>
          <w:spacing w:val="-1"/>
          <w:w w:val="105"/>
        </w:rPr>
        <w:t>disclosed</w:t>
      </w:r>
      <w:r>
        <w:rPr>
          <w:color w:val="1B1B1A"/>
          <w:spacing w:val="-4"/>
          <w:w w:val="105"/>
        </w:rPr>
        <w:t xml:space="preserve"> </w:t>
      </w:r>
      <w:r>
        <w:rPr>
          <w:color w:val="1B1B1A"/>
          <w:spacing w:val="-1"/>
          <w:w w:val="105"/>
        </w:rPr>
        <w:t>on</w:t>
      </w:r>
      <w:r>
        <w:rPr>
          <w:color w:val="1B1B1A"/>
          <w:spacing w:val="-6"/>
          <w:w w:val="105"/>
        </w:rPr>
        <w:t xml:space="preserve"> </w:t>
      </w:r>
      <w:r>
        <w:rPr>
          <w:color w:val="1B1B1A"/>
          <w:spacing w:val="-1"/>
          <w:w w:val="105"/>
        </w:rPr>
        <w:t>an</w:t>
      </w:r>
      <w:r>
        <w:rPr>
          <w:color w:val="1B1B1A"/>
          <w:spacing w:val="-6"/>
          <w:w w:val="105"/>
        </w:rPr>
        <w:t xml:space="preserve"> </w:t>
      </w:r>
      <w:r>
        <w:rPr>
          <w:color w:val="1B1B1A"/>
          <w:spacing w:val="-1"/>
          <w:w w:val="105"/>
        </w:rPr>
        <w:t>attachment</w:t>
      </w:r>
      <w:r>
        <w:rPr>
          <w:color w:val="1B1B1A"/>
          <w:spacing w:val="-6"/>
          <w:w w:val="105"/>
        </w:rPr>
        <w:t xml:space="preserve"> </w:t>
      </w:r>
      <w:r>
        <w:rPr>
          <w:color w:val="1B1B1A"/>
          <w:spacing w:val="1"/>
          <w:w w:val="105"/>
        </w:rPr>
        <w:t>to</w:t>
      </w:r>
      <w:r>
        <w:rPr>
          <w:color w:val="1B1B1A"/>
          <w:spacing w:val="-6"/>
          <w:w w:val="105"/>
        </w:rPr>
        <w:t xml:space="preserve"> </w:t>
      </w:r>
      <w:r>
        <w:rPr>
          <w:color w:val="1B1B1A"/>
          <w:spacing w:val="-1"/>
          <w:w w:val="105"/>
        </w:rPr>
        <w:t>this</w:t>
      </w:r>
      <w:r>
        <w:rPr>
          <w:color w:val="1B1B1A"/>
          <w:spacing w:val="-6"/>
          <w:w w:val="105"/>
        </w:rPr>
        <w:t xml:space="preserve"> </w:t>
      </w:r>
      <w:r>
        <w:rPr>
          <w:color w:val="1B1B1A"/>
          <w:spacing w:val="-1"/>
          <w:w w:val="105"/>
        </w:rPr>
        <w:t>Certificate.</w:t>
      </w:r>
    </w:p>
    <w:p w:rsidR="00116258" w:rsidRDefault="00D15581">
      <w:pPr>
        <w:spacing w:before="9"/>
        <w:rPr>
          <w:rFonts w:ascii="Calibri" w:eastAsia="Calibri" w:hAnsi="Calibri" w:cs="Calibri"/>
          <w:sz w:val="18"/>
          <w:szCs w:val="18"/>
        </w:rPr>
      </w:pPr>
      <w:permStart w:id="304771226" w:edGrp="everyone"/>
      <w:permEnd w:id="304771226"/>
    </w:p>
    <w:p w:rsidR="00116258" w:rsidRDefault="00D15581">
      <w:pPr>
        <w:pStyle w:val="BodyText"/>
        <w:ind w:left="151" w:firstLine="0"/>
      </w:pPr>
      <w:r>
        <w:rPr>
          <w:color w:val="1B1B1A"/>
          <w:spacing w:val="3"/>
          <w:w w:val="105"/>
        </w:rPr>
        <w:t>For</w:t>
      </w:r>
      <w:r>
        <w:rPr>
          <w:color w:val="1B1B1A"/>
          <w:spacing w:val="1"/>
          <w:w w:val="105"/>
        </w:rPr>
        <w:t xml:space="preserve"> </w:t>
      </w:r>
      <w:r>
        <w:rPr>
          <w:color w:val="1B1B1A"/>
          <w:spacing w:val="3"/>
          <w:w w:val="105"/>
        </w:rPr>
        <w:t>purposes</w:t>
      </w:r>
      <w:r>
        <w:rPr>
          <w:color w:val="1B1B1A"/>
          <w:spacing w:val="4"/>
          <w:w w:val="105"/>
        </w:rPr>
        <w:t xml:space="preserve"> </w:t>
      </w:r>
      <w:r>
        <w:rPr>
          <w:color w:val="1B1B1A"/>
          <w:spacing w:val="2"/>
          <w:w w:val="105"/>
        </w:rPr>
        <w:t>of</w:t>
      </w:r>
      <w:r>
        <w:rPr>
          <w:color w:val="1B1B1A"/>
          <w:spacing w:val="3"/>
          <w:w w:val="105"/>
        </w:rPr>
        <w:t xml:space="preserve"> this Certificate,</w:t>
      </w:r>
      <w:r>
        <w:rPr>
          <w:color w:val="1B1B1A"/>
          <w:w w:val="105"/>
        </w:rPr>
        <w:t xml:space="preserve"> </w:t>
      </w:r>
      <w:r>
        <w:rPr>
          <w:color w:val="1B1B1A"/>
          <w:spacing w:val="4"/>
          <w:w w:val="105"/>
        </w:rPr>
        <w:t>“Government</w:t>
      </w:r>
      <w:r>
        <w:rPr>
          <w:color w:val="1B1B1A"/>
          <w:spacing w:val="2"/>
          <w:w w:val="105"/>
        </w:rPr>
        <w:t xml:space="preserve"> </w:t>
      </w:r>
      <w:r>
        <w:rPr>
          <w:color w:val="1B1B1A"/>
          <w:spacing w:val="3"/>
          <w:w w:val="105"/>
        </w:rPr>
        <w:t>Official”</w:t>
      </w:r>
      <w:r>
        <w:rPr>
          <w:color w:val="1B1B1A"/>
          <w:spacing w:val="2"/>
          <w:w w:val="105"/>
        </w:rPr>
        <w:t xml:space="preserve"> </w:t>
      </w:r>
      <w:r>
        <w:rPr>
          <w:color w:val="1B1B1A"/>
          <w:spacing w:val="3"/>
          <w:w w:val="105"/>
        </w:rPr>
        <w:t>means</w:t>
      </w:r>
      <w:r>
        <w:rPr>
          <w:color w:val="1B1B1A"/>
          <w:spacing w:val="4"/>
          <w:w w:val="105"/>
        </w:rPr>
        <w:t xml:space="preserve"> </w:t>
      </w:r>
      <w:r>
        <w:rPr>
          <w:color w:val="1B1B1A"/>
          <w:spacing w:val="3"/>
          <w:w w:val="105"/>
        </w:rPr>
        <w:t>any:</w:t>
      </w:r>
    </w:p>
    <w:p w:rsidR="00116258" w:rsidRDefault="00D15581">
      <w:pPr>
        <w:pStyle w:val="BodyText"/>
        <w:numPr>
          <w:ilvl w:val="0"/>
          <w:numId w:val="1"/>
        </w:numPr>
        <w:tabs>
          <w:tab w:val="left" w:pos="829"/>
        </w:tabs>
        <w:spacing w:before="10" w:line="249" w:lineRule="auto"/>
        <w:ind w:right="483" w:hanging="338"/>
        <w:jc w:val="both"/>
      </w:pPr>
      <w:r>
        <w:rPr>
          <w:color w:val="1B1B1A"/>
          <w:spacing w:val="2"/>
          <w:w w:val="105"/>
        </w:rPr>
        <w:t>Any</w:t>
      </w:r>
      <w:r>
        <w:rPr>
          <w:color w:val="1B1B1A"/>
          <w:spacing w:val="13"/>
          <w:w w:val="105"/>
        </w:rPr>
        <w:t xml:space="preserve"> </w:t>
      </w:r>
      <w:r>
        <w:rPr>
          <w:color w:val="1B1B1A"/>
          <w:spacing w:val="3"/>
          <w:w w:val="105"/>
        </w:rPr>
        <w:t>officer</w:t>
      </w:r>
      <w:r>
        <w:rPr>
          <w:color w:val="1B1B1A"/>
          <w:spacing w:val="16"/>
          <w:w w:val="105"/>
        </w:rPr>
        <w:t xml:space="preserve"> </w:t>
      </w:r>
      <w:r>
        <w:rPr>
          <w:color w:val="1B1B1A"/>
          <w:spacing w:val="2"/>
          <w:w w:val="105"/>
        </w:rPr>
        <w:t>or</w:t>
      </w:r>
      <w:r>
        <w:rPr>
          <w:color w:val="1B1B1A"/>
          <w:spacing w:val="17"/>
          <w:w w:val="105"/>
        </w:rPr>
        <w:t xml:space="preserve"> </w:t>
      </w:r>
      <w:r>
        <w:rPr>
          <w:color w:val="1B1B1A"/>
          <w:spacing w:val="3"/>
          <w:w w:val="105"/>
        </w:rPr>
        <w:t>employee</w:t>
      </w:r>
      <w:r>
        <w:rPr>
          <w:color w:val="1B1B1A"/>
          <w:spacing w:val="14"/>
          <w:w w:val="105"/>
        </w:rPr>
        <w:t xml:space="preserve"> </w:t>
      </w:r>
      <w:r>
        <w:rPr>
          <w:color w:val="1B1B1A"/>
          <w:spacing w:val="3"/>
          <w:w w:val="105"/>
        </w:rPr>
        <w:t>of,</w:t>
      </w:r>
      <w:r>
        <w:rPr>
          <w:color w:val="1B1B1A"/>
          <w:spacing w:val="15"/>
          <w:w w:val="105"/>
        </w:rPr>
        <w:t xml:space="preserve"> </w:t>
      </w:r>
      <w:r>
        <w:rPr>
          <w:color w:val="1B1B1A"/>
          <w:spacing w:val="2"/>
          <w:w w:val="105"/>
        </w:rPr>
        <w:t>or</w:t>
      </w:r>
      <w:r>
        <w:rPr>
          <w:color w:val="1B1B1A"/>
          <w:spacing w:val="14"/>
          <w:w w:val="105"/>
        </w:rPr>
        <w:t xml:space="preserve"> </w:t>
      </w:r>
      <w:r>
        <w:rPr>
          <w:color w:val="1B1B1A"/>
          <w:spacing w:val="2"/>
          <w:w w:val="105"/>
        </w:rPr>
        <w:t>any</w:t>
      </w:r>
      <w:r>
        <w:rPr>
          <w:color w:val="1B1B1A"/>
          <w:spacing w:val="13"/>
          <w:w w:val="105"/>
        </w:rPr>
        <w:t xml:space="preserve"> </w:t>
      </w:r>
      <w:r>
        <w:rPr>
          <w:color w:val="1B1B1A"/>
          <w:spacing w:val="3"/>
          <w:w w:val="105"/>
        </w:rPr>
        <w:t>person</w:t>
      </w:r>
      <w:r>
        <w:rPr>
          <w:color w:val="1B1B1A"/>
          <w:spacing w:val="17"/>
          <w:w w:val="105"/>
        </w:rPr>
        <w:t xml:space="preserve"> </w:t>
      </w:r>
      <w:r>
        <w:rPr>
          <w:color w:val="1B1B1A"/>
          <w:spacing w:val="4"/>
          <w:w w:val="105"/>
        </w:rPr>
        <w:t>representing</w:t>
      </w:r>
      <w:r>
        <w:rPr>
          <w:color w:val="1B1B1A"/>
          <w:spacing w:val="17"/>
          <w:w w:val="105"/>
        </w:rPr>
        <w:t xml:space="preserve"> </w:t>
      </w:r>
      <w:r>
        <w:rPr>
          <w:color w:val="1B1B1A"/>
          <w:spacing w:val="2"/>
          <w:w w:val="105"/>
        </w:rPr>
        <w:t>or</w:t>
      </w:r>
      <w:r>
        <w:rPr>
          <w:color w:val="1B1B1A"/>
          <w:spacing w:val="16"/>
          <w:w w:val="105"/>
        </w:rPr>
        <w:t xml:space="preserve"> </w:t>
      </w:r>
      <w:r>
        <w:rPr>
          <w:color w:val="1B1B1A"/>
          <w:spacing w:val="2"/>
          <w:w w:val="105"/>
        </w:rPr>
        <w:t>acting</w:t>
      </w:r>
      <w:r>
        <w:rPr>
          <w:color w:val="1B1B1A"/>
          <w:spacing w:val="14"/>
          <w:w w:val="105"/>
        </w:rPr>
        <w:t xml:space="preserve"> </w:t>
      </w:r>
      <w:r>
        <w:rPr>
          <w:color w:val="1B1B1A"/>
          <w:spacing w:val="2"/>
          <w:w w:val="105"/>
        </w:rPr>
        <w:t>on</w:t>
      </w:r>
      <w:r>
        <w:rPr>
          <w:color w:val="1B1B1A"/>
          <w:spacing w:val="17"/>
          <w:w w:val="105"/>
        </w:rPr>
        <w:t xml:space="preserve"> </w:t>
      </w:r>
      <w:r>
        <w:rPr>
          <w:color w:val="1B1B1A"/>
          <w:spacing w:val="3"/>
          <w:w w:val="105"/>
        </w:rPr>
        <w:t>behalf</w:t>
      </w:r>
      <w:r>
        <w:rPr>
          <w:color w:val="1B1B1A"/>
          <w:spacing w:val="16"/>
          <w:w w:val="105"/>
        </w:rPr>
        <w:t xml:space="preserve"> </w:t>
      </w:r>
      <w:r>
        <w:rPr>
          <w:color w:val="1B1B1A"/>
          <w:spacing w:val="2"/>
          <w:w w:val="105"/>
        </w:rPr>
        <w:t>of</w:t>
      </w:r>
      <w:r>
        <w:rPr>
          <w:color w:val="1B1B1A"/>
          <w:spacing w:val="16"/>
          <w:w w:val="105"/>
        </w:rPr>
        <w:t xml:space="preserve"> </w:t>
      </w:r>
      <w:r>
        <w:rPr>
          <w:color w:val="1B1B1A"/>
          <w:spacing w:val="2"/>
          <w:w w:val="105"/>
        </w:rPr>
        <w:t>any</w:t>
      </w:r>
      <w:r>
        <w:rPr>
          <w:color w:val="1B1B1A"/>
          <w:spacing w:val="16"/>
          <w:w w:val="105"/>
        </w:rPr>
        <w:t xml:space="preserve"> </w:t>
      </w:r>
      <w:r>
        <w:rPr>
          <w:color w:val="1B1B1A"/>
          <w:spacing w:val="4"/>
          <w:w w:val="105"/>
        </w:rPr>
        <w:t>government,</w:t>
      </w:r>
      <w:r>
        <w:rPr>
          <w:color w:val="1B1B1A"/>
          <w:spacing w:val="53"/>
          <w:w w:val="103"/>
        </w:rPr>
        <w:t xml:space="preserve"> </w:t>
      </w:r>
      <w:r>
        <w:rPr>
          <w:color w:val="1B1B1A"/>
          <w:spacing w:val="2"/>
          <w:w w:val="105"/>
        </w:rPr>
        <w:t>or</w:t>
      </w:r>
      <w:r>
        <w:rPr>
          <w:color w:val="1B1B1A"/>
          <w:spacing w:val="38"/>
          <w:w w:val="105"/>
        </w:rPr>
        <w:t xml:space="preserve"> </w:t>
      </w:r>
      <w:r>
        <w:rPr>
          <w:color w:val="1B1B1A"/>
          <w:spacing w:val="3"/>
          <w:w w:val="105"/>
        </w:rPr>
        <w:t>any</w:t>
      </w:r>
      <w:r>
        <w:rPr>
          <w:color w:val="1B1B1A"/>
          <w:spacing w:val="35"/>
          <w:w w:val="105"/>
        </w:rPr>
        <w:t xml:space="preserve"> </w:t>
      </w:r>
      <w:r>
        <w:rPr>
          <w:color w:val="1B1B1A"/>
          <w:spacing w:val="4"/>
          <w:w w:val="105"/>
        </w:rPr>
        <w:t>department,</w:t>
      </w:r>
      <w:r>
        <w:rPr>
          <w:color w:val="1B1B1A"/>
          <w:spacing w:val="36"/>
          <w:w w:val="105"/>
        </w:rPr>
        <w:t xml:space="preserve"> </w:t>
      </w:r>
      <w:r>
        <w:rPr>
          <w:color w:val="1B1B1A"/>
          <w:spacing w:val="4"/>
          <w:w w:val="105"/>
        </w:rPr>
        <w:t>ministry,</w:t>
      </w:r>
      <w:r>
        <w:rPr>
          <w:color w:val="1B1B1A"/>
          <w:spacing w:val="37"/>
          <w:w w:val="105"/>
        </w:rPr>
        <w:t xml:space="preserve"> </w:t>
      </w:r>
      <w:r>
        <w:rPr>
          <w:color w:val="1B1B1A"/>
          <w:spacing w:val="3"/>
          <w:w w:val="105"/>
        </w:rPr>
        <w:t>agency,</w:t>
      </w:r>
      <w:r>
        <w:rPr>
          <w:color w:val="1B1B1A"/>
          <w:spacing w:val="37"/>
          <w:w w:val="105"/>
        </w:rPr>
        <w:t xml:space="preserve"> </w:t>
      </w:r>
      <w:r>
        <w:rPr>
          <w:color w:val="1B1B1A"/>
          <w:spacing w:val="4"/>
          <w:w w:val="105"/>
        </w:rPr>
        <w:t>authority</w:t>
      </w:r>
      <w:r>
        <w:rPr>
          <w:color w:val="1B1B1A"/>
          <w:spacing w:val="36"/>
          <w:w w:val="105"/>
        </w:rPr>
        <w:t xml:space="preserve"> </w:t>
      </w:r>
      <w:r>
        <w:rPr>
          <w:color w:val="1B1B1A"/>
          <w:spacing w:val="3"/>
          <w:w w:val="105"/>
        </w:rPr>
        <w:t>or</w:t>
      </w:r>
      <w:r>
        <w:rPr>
          <w:color w:val="1B1B1A"/>
          <w:spacing w:val="35"/>
          <w:w w:val="105"/>
        </w:rPr>
        <w:t xml:space="preserve"> </w:t>
      </w:r>
      <w:r>
        <w:rPr>
          <w:color w:val="1B1B1A"/>
          <w:spacing w:val="4"/>
          <w:w w:val="105"/>
        </w:rPr>
        <w:t>instrumentality</w:t>
      </w:r>
      <w:r>
        <w:rPr>
          <w:color w:val="1B1B1A"/>
          <w:spacing w:val="36"/>
          <w:w w:val="105"/>
        </w:rPr>
        <w:t xml:space="preserve"> </w:t>
      </w:r>
      <w:r>
        <w:rPr>
          <w:color w:val="1B1B1A"/>
          <w:spacing w:val="4"/>
          <w:w w:val="105"/>
        </w:rPr>
        <w:t>(including</w:t>
      </w:r>
      <w:r>
        <w:rPr>
          <w:color w:val="1B1B1A"/>
          <w:spacing w:val="39"/>
          <w:w w:val="105"/>
        </w:rPr>
        <w:t xml:space="preserve"> </w:t>
      </w:r>
      <w:r>
        <w:rPr>
          <w:color w:val="1B1B1A"/>
          <w:spacing w:val="3"/>
          <w:w w:val="105"/>
        </w:rPr>
        <w:t>corporations</w:t>
      </w:r>
      <w:r>
        <w:rPr>
          <w:color w:val="1B1B1A"/>
          <w:spacing w:val="39"/>
          <w:w w:val="105"/>
        </w:rPr>
        <w:t xml:space="preserve"> </w:t>
      </w:r>
      <w:r>
        <w:rPr>
          <w:color w:val="1B1B1A"/>
          <w:spacing w:val="2"/>
          <w:w w:val="105"/>
        </w:rPr>
        <w:t>or</w:t>
      </w:r>
      <w:r>
        <w:rPr>
          <w:color w:val="1B1B1A"/>
          <w:spacing w:val="55"/>
          <w:w w:val="103"/>
        </w:rPr>
        <w:t xml:space="preserve"> </w:t>
      </w:r>
      <w:r>
        <w:rPr>
          <w:color w:val="1B1B1A"/>
          <w:spacing w:val="3"/>
          <w:w w:val="105"/>
        </w:rPr>
        <w:t>similar</w:t>
      </w:r>
      <w:r>
        <w:rPr>
          <w:color w:val="1B1B1A"/>
          <w:spacing w:val="16"/>
          <w:w w:val="105"/>
        </w:rPr>
        <w:t xml:space="preserve"> </w:t>
      </w:r>
      <w:r>
        <w:rPr>
          <w:color w:val="1B1B1A"/>
          <w:spacing w:val="3"/>
          <w:w w:val="105"/>
        </w:rPr>
        <w:t>entities</w:t>
      </w:r>
      <w:r>
        <w:rPr>
          <w:color w:val="1B1B1A"/>
          <w:spacing w:val="16"/>
          <w:w w:val="105"/>
        </w:rPr>
        <w:t xml:space="preserve"> </w:t>
      </w:r>
      <w:r>
        <w:rPr>
          <w:color w:val="1B1B1A"/>
          <w:spacing w:val="3"/>
          <w:w w:val="105"/>
        </w:rPr>
        <w:t>owned</w:t>
      </w:r>
      <w:r>
        <w:rPr>
          <w:color w:val="1B1B1A"/>
          <w:spacing w:val="19"/>
          <w:w w:val="105"/>
        </w:rPr>
        <w:t xml:space="preserve"> </w:t>
      </w:r>
      <w:r>
        <w:rPr>
          <w:color w:val="1B1B1A"/>
          <w:spacing w:val="2"/>
          <w:w w:val="105"/>
        </w:rPr>
        <w:t>or</w:t>
      </w:r>
      <w:r>
        <w:rPr>
          <w:color w:val="1B1B1A"/>
          <w:spacing w:val="18"/>
          <w:w w:val="105"/>
        </w:rPr>
        <w:t xml:space="preserve"> </w:t>
      </w:r>
      <w:r>
        <w:rPr>
          <w:color w:val="1B1B1A"/>
          <w:spacing w:val="3"/>
          <w:w w:val="105"/>
        </w:rPr>
        <w:t>controlled</w:t>
      </w:r>
      <w:r>
        <w:rPr>
          <w:color w:val="1B1B1A"/>
          <w:spacing w:val="14"/>
          <w:w w:val="105"/>
        </w:rPr>
        <w:t xml:space="preserve"> </w:t>
      </w:r>
      <w:r>
        <w:rPr>
          <w:color w:val="1B1B1A"/>
          <w:spacing w:val="3"/>
          <w:w w:val="105"/>
        </w:rPr>
        <w:t>or</w:t>
      </w:r>
      <w:r>
        <w:rPr>
          <w:color w:val="1B1B1A"/>
          <w:spacing w:val="17"/>
          <w:w w:val="105"/>
        </w:rPr>
        <w:t xml:space="preserve"> </w:t>
      </w:r>
      <w:r>
        <w:rPr>
          <w:color w:val="1B1B1A"/>
          <w:spacing w:val="3"/>
          <w:w w:val="105"/>
        </w:rPr>
        <w:t>operated</w:t>
      </w:r>
      <w:r>
        <w:rPr>
          <w:color w:val="1B1B1A"/>
          <w:spacing w:val="19"/>
          <w:w w:val="105"/>
        </w:rPr>
        <w:t xml:space="preserve"> </w:t>
      </w:r>
      <w:r>
        <w:rPr>
          <w:color w:val="1B1B1A"/>
          <w:spacing w:val="3"/>
          <w:w w:val="105"/>
        </w:rPr>
        <w:t>for</w:t>
      </w:r>
      <w:r>
        <w:rPr>
          <w:color w:val="1B1B1A"/>
          <w:spacing w:val="17"/>
          <w:w w:val="105"/>
        </w:rPr>
        <w:t xml:space="preserve"> </w:t>
      </w:r>
      <w:r>
        <w:rPr>
          <w:color w:val="1B1B1A"/>
          <w:spacing w:val="2"/>
          <w:w w:val="105"/>
        </w:rPr>
        <w:t>the</w:t>
      </w:r>
      <w:r>
        <w:rPr>
          <w:color w:val="1B1B1A"/>
          <w:spacing w:val="16"/>
          <w:w w:val="105"/>
        </w:rPr>
        <w:t xml:space="preserve"> </w:t>
      </w:r>
      <w:r>
        <w:rPr>
          <w:color w:val="1B1B1A"/>
          <w:spacing w:val="3"/>
          <w:w w:val="105"/>
        </w:rPr>
        <w:t>benefit)</w:t>
      </w:r>
      <w:r>
        <w:rPr>
          <w:color w:val="1B1B1A"/>
          <w:spacing w:val="15"/>
          <w:w w:val="105"/>
        </w:rPr>
        <w:t xml:space="preserve"> </w:t>
      </w:r>
      <w:r>
        <w:rPr>
          <w:color w:val="1B1B1A"/>
          <w:spacing w:val="3"/>
          <w:w w:val="105"/>
        </w:rPr>
        <w:t>of</w:t>
      </w:r>
      <w:r>
        <w:rPr>
          <w:color w:val="1B1B1A"/>
          <w:spacing w:val="15"/>
          <w:w w:val="105"/>
        </w:rPr>
        <w:t xml:space="preserve"> </w:t>
      </w:r>
      <w:r>
        <w:rPr>
          <w:color w:val="1B1B1A"/>
          <w:spacing w:val="3"/>
          <w:w w:val="105"/>
        </w:rPr>
        <w:t>such</w:t>
      </w:r>
      <w:r>
        <w:rPr>
          <w:color w:val="1B1B1A"/>
          <w:spacing w:val="17"/>
          <w:w w:val="105"/>
        </w:rPr>
        <w:t xml:space="preserve"> </w:t>
      </w:r>
      <w:r>
        <w:rPr>
          <w:color w:val="1B1B1A"/>
          <w:spacing w:val="4"/>
          <w:w w:val="105"/>
        </w:rPr>
        <w:t>government</w:t>
      </w:r>
      <w:r>
        <w:rPr>
          <w:color w:val="1B1B1A"/>
          <w:spacing w:val="14"/>
          <w:w w:val="105"/>
        </w:rPr>
        <w:t xml:space="preserve"> </w:t>
      </w:r>
      <w:r>
        <w:rPr>
          <w:color w:val="1B1B1A"/>
          <w:spacing w:val="2"/>
          <w:w w:val="105"/>
        </w:rPr>
        <w:t>or</w:t>
      </w:r>
      <w:bookmarkStart w:id="0" w:name="_GoBack"/>
      <w:bookmarkEnd w:id="0"/>
      <w:r>
        <w:rPr>
          <w:color w:val="1B1B1A"/>
          <w:spacing w:val="17"/>
          <w:w w:val="105"/>
        </w:rPr>
        <w:t xml:space="preserve"> </w:t>
      </w:r>
      <w:r>
        <w:rPr>
          <w:color w:val="1B1B1A"/>
          <w:spacing w:val="2"/>
          <w:w w:val="105"/>
        </w:rPr>
        <w:t>of</w:t>
      </w:r>
      <w:r>
        <w:rPr>
          <w:color w:val="1B1B1A"/>
          <w:spacing w:val="19"/>
          <w:w w:val="105"/>
        </w:rPr>
        <w:t xml:space="preserve"> </w:t>
      </w:r>
      <w:r>
        <w:rPr>
          <w:color w:val="1B1B1A"/>
          <w:spacing w:val="3"/>
          <w:w w:val="105"/>
        </w:rPr>
        <w:t>any</w:t>
      </w:r>
      <w:r>
        <w:rPr>
          <w:color w:val="1B1B1A"/>
          <w:spacing w:val="89"/>
          <w:w w:val="103"/>
        </w:rPr>
        <w:t xml:space="preserve"> </w:t>
      </w:r>
      <w:r>
        <w:rPr>
          <w:color w:val="1B1B1A"/>
          <w:spacing w:val="4"/>
          <w:w w:val="105"/>
        </w:rPr>
        <w:t xml:space="preserve">governmental </w:t>
      </w:r>
      <w:r>
        <w:rPr>
          <w:color w:val="1B1B1A"/>
          <w:spacing w:val="3"/>
          <w:w w:val="105"/>
        </w:rPr>
        <w:t>authority</w:t>
      </w:r>
      <w:r>
        <w:rPr>
          <w:color w:val="1B1B1A"/>
          <w:spacing w:val="2"/>
          <w:w w:val="105"/>
        </w:rPr>
        <w:t xml:space="preserve"> </w:t>
      </w:r>
      <w:r>
        <w:rPr>
          <w:color w:val="1B1B1A"/>
          <w:spacing w:val="3"/>
          <w:w w:val="105"/>
        </w:rPr>
        <w:t xml:space="preserve">(such </w:t>
      </w:r>
      <w:r>
        <w:rPr>
          <w:color w:val="1B1B1A"/>
          <w:w w:val="105"/>
        </w:rPr>
        <w:t>as</w:t>
      </w:r>
      <w:r>
        <w:rPr>
          <w:color w:val="1B1B1A"/>
          <w:spacing w:val="4"/>
          <w:w w:val="105"/>
        </w:rPr>
        <w:t xml:space="preserve"> </w:t>
      </w:r>
      <w:r>
        <w:rPr>
          <w:color w:val="1B1B1A"/>
          <w:w w:val="105"/>
        </w:rPr>
        <w:t xml:space="preserve">a </w:t>
      </w:r>
      <w:r>
        <w:rPr>
          <w:color w:val="1B1B1A"/>
          <w:spacing w:val="4"/>
          <w:w w:val="105"/>
        </w:rPr>
        <w:t>state,</w:t>
      </w:r>
      <w:r>
        <w:rPr>
          <w:color w:val="1B1B1A"/>
          <w:spacing w:val="2"/>
          <w:w w:val="105"/>
        </w:rPr>
        <w:t xml:space="preserve"> </w:t>
      </w:r>
      <w:r>
        <w:rPr>
          <w:color w:val="1B1B1A"/>
          <w:spacing w:val="4"/>
          <w:w w:val="105"/>
        </w:rPr>
        <w:t>authority,</w:t>
      </w:r>
      <w:r>
        <w:rPr>
          <w:color w:val="1B1B1A"/>
          <w:spacing w:val="-1"/>
          <w:w w:val="105"/>
        </w:rPr>
        <w:t xml:space="preserve"> </w:t>
      </w:r>
      <w:r>
        <w:rPr>
          <w:color w:val="1B1B1A"/>
          <w:spacing w:val="4"/>
          <w:w w:val="105"/>
        </w:rPr>
        <w:t>district</w:t>
      </w:r>
      <w:r>
        <w:rPr>
          <w:color w:val="1B1B1A"/>
          <w:spacing w:val="2"/>
          <w:w w:val="105"/>
        </w:rPr>
        <w:t xml:space="preserve"> or</w:t>
      </w:r>
      <w:r>
        <w:rPr>
          <w:color w:val="1B1B1A"/>
          <w:spacing w:val="3"/>
          <w:w w:val="105"/>
        </w:rPr>
        <w:t xml:space="preserve"> </w:t>
      </w:r>
      <w:r>
        <w:rPr>
          <w:color w:val="1B1B1A"/>
          <w:spacing w:val="4"/>
          <w:w w:val="105"/>
        </w:rPr>
        <w:t>municipality)</w:t>
      </w:r>
      <w:r>
        <w:rPr>
          <w:color w:val="1B1B1A"/>
          <w:spacing w:val="3"/>
          <w:w w:val="105"/>
        </w:rPr>
        <w:t xml:space="preserve"> thereof</w:t>
      </w:r>
      <w:r>
        <w:rPr>
          <w:color w:val="1B1B1A"/>
          <w:spacing w:val="4"/>
          <w:w w:val="105"/>
        </w:rPr>
        <w:t xml:space="preserve"> </w:t>
      </w:r>
      <w:r>
        <w:rPr>
          <w:color w:val="1B1B1A"/>
          <w:spacing w:val="2"/>
          <w:w w:val="105"/>
        </w:rPr>
        <w:t xml:space="preserve">or </w:t>
      </w:r>
      <w:r>
        <w:rPr>
          <w:color w:val="1B1B1A"/>
          <w:spacing w:val="3"/>
          <w:w w:val="105"/>
        </w:rPr>
        <w:t>therein;</w:t>
      </w:r>
    </w:p>
    <w:p w:rsidR="00116258" w:rsidRDefault="00D15581">
      <w:pPr>
        <w:pStyle w:val="BodyText"/>
        <w:numPr>
          <w:ilvl w:val="0"/>
          <w:numId w:val="1"/>
        </w:numPr>
        <w:tabs>
          <w:tab w:val="left" w:pos="829"/>
        </w:tabs>
        <w:spacing w:before="1" w:line="250" w:lineRule="auto"/>
        <w:ind w:right="484" w:hanging="338"/>
        <w:jc w:val="both"/>
      </w:pPr>
      <w:r>
        <w:rPr>
          <w:color w:val="1B1B1A"/>
          <w:spacing w:val="2"/>
          <w:w w:val="105"/>
        </w:rPr>
        <w:t>All</w:t>
      </w:r>
      <w:r>
        <w:rPr>
          <w:color w:val="1B1B1A"/>
          <w:spacing w:val="36"/>
          <w:w w:val="105"/>
        </w:rPr>
        <w:t xml:space="preserve"> </w:t>
      </w:r>
      <w:r>
        <w:rPr>
          <w:color w:val="1B1B1A"/>
          <w:spacing w:val="3"/>
          <w:w w:val="105"/>
        </w:rPr>
        <w:t>officials</w:t>
      </w:r>
      <w:r>
        <w:rPr>
          <w:color w:val="1B1B1A"/>
          <w:spacing w:val="36"/>
          <w:w w:val="105"/>
        </w:rPr>
        <w:t xml:space="preserve"> </w:t>
      </w:r>
      <w:r>
        <w:rPr>
          <w:color w:val="1B1B1A"/>
          <w:spacing w:val="2"/>
          <w:w w:val="105"/>
        </w:rPr>
        <w:t>of</w:t>
      </w:r>
      <w:r>
        <w:rPr>
          <w:color w:val="1B1B1A"/>
          <w:spacing w:val="38"/>
          <w:w w:val="105"/>
        </w:rPr>
        <w:t xml:space="preserve"> </w:t>
      </w:r>
      <w:r>
        <w:rPr>
          <w:color w:val="1B1B1A"/>
          <w:spacing w:val="4"/>
          <w:w w:val="105"/>
        </w:rPr>
        <w:t>the</w:t>
      </w:r>
      <w:r>
        <w:rPr>
          <w:color w:val="1B1B1A"/>
          <w:spacing w:val="39"/>
          <w:w w:val="105"/>
        </w:rPr>
        <w:t xml:space="preserve"> </w:t>
      </w:r>
      <w:r>
        <w:rPr>
          <w:color w:val="1B1B1A"/>
          <w:spacing w:val="3"/>
          <w:w w:val="105"/>
        </w:rPr>
        <w:t>Authority</w:t>
      </w:r>
      <w:r>
        <w:rPr>
          <w:color w:val="1B1B1A"/>
          <w:spacing w:val="37"/>
          <w:w w:val="105"/>
        </w:rPr>
        <w:t xml:space="preserve"> </w:t>
      </w:r>
      <w:r>
        <w:rPr>
          <w:color w:val="1B1B1A"/>
          <w:spacing w:val="2"/>
          <w:w w:val="105"/>
        </w:rPr>
        <w:t>in</w:t>
      </w:r>
      <w:r>
        <w:rPr>
          <w:color w:val="1B1B1A"/>
          <w:spacing w:val="38"/>
          <w:w w:val="105"/>
        </w:rPr>
        <w:t xml:space="preserve"> </w:t>
      </w:r>
      <w:r>
        <w:rPr>
          <w:color w:val="1B1B1A"/>
          <w:spacing w:val="3"/>
          <w:w w:val="105"/>
        </w:rPr>
        <w:t>the</w:t>
      </w:r>
      <w:r>
        <w:rPr>
          <w:color w:val="1B1B1A"/>
          <w:spacing w:val="36"/>
          <w:w w:val="105"/>
        </w:rPr>
        <w:t xml:space="preserve"> </w:t>
      </w:r>
      <w:r>
        <w:rPr>
          <w:color w:val="1B1B1A"/>
          <w:spacing w:val="4"/>
          <w:w w:val="105"/>
        </w:rPr>
        <w:t>Republic</w:t>
      </w:r>
      <w:r>
        <w:rPr>
          <w:color w:val="1B1B1A"/>
          <w:spacing w:val="41"/>
          <w:w w:val="105"/>
        </w:rPr>
        <w:t xml:space="preserve"> </w:t>
      </w:r>
      <w:r>
        <w:rPr>
          <w:color w:val="1B1B1A"/>
          <w:spacing w:val="4"/>
          <w:w w:val="105"/>
        </w:rPr>
        <w:t>Kazakhstan</w:t>
      </w:r>
      <w:r>
        <w:rPr>
          <w:color w:val="1B1B1A"/>
          <w:spacing w:val="38"/>
          <w:w w:val="105"/>
        </w:rPr>
        <w:t xml:space="preserve"> </w:t>
      </w:r>
      <w:r>
        <w:rPr>
          <w:color w:val="1B1B1A"/>
          <w:spacing w:val="3"/>
          <w:w w:val="105"/>
        </w:rPr>
        <w:t>under</w:t>
      </w:r>
      <w:r>
        <w:rPr>
          <w:color w:val="1B1B1A"/>
          <w:spacing w:val="40"/>
          <w:w w:val="105"/>
        </w:rPr>
        <w:t xml:space="preserve"> </w:t>
      </w:r>
      <w:r>
        <w:rPr>
          <w:color w:val="1B1B1A"/>
          <w:spacing w:val="2"/>
          <w:w w:val="105"/>
        </w:rPr>
        <w:t>the</w:t>
      </w:r>
      <w:r>
        <w:rPr>
          <w:color w:val="1B1B1A"/>
          <w:spacing w:val="38"/>
          <w:w w:val="105"/>
        </w:rPr>
        <w:t xml:space="preserve"> </w:t>
      </w:r>
      <w:r>
        <w:rPr>
          <w:color w:val="1B1B1A"/>
          <w:spacing w:val="4"/>
          <w:w w:val="105"/>
        </w:rPr>
        <w:t>Production</w:t>
      </w:r>
      <w:r>
        <w:rPr>
          <w:color w:val="1B1B1A"/>
          <w:spacing w:val="36"/>
          <w:w w:val="105"/>
        </w:rPr>
        <w:t xml:space="preserve"> </w:t>
      </w:r>
      <w:r>
        <w:rPr>
          <w:color w:val="1B1B1A"/>
          <w:spacing w:val="3"/>
          <w:w w:val="105"/>
        </w:rPr>
        <w:t>Sharing</w:t>
      </w:r>
      <w:r>
        <w:rPr>
          <w:color w:val="1B1B1A"/>
          <w:spacing w:val="73"/>
          <w:w w:val="103"/>
        </w:rPr>
        <w:t xml:space="preserve"> </w:t>
      </w:r>
      <w:r>
        <w:rPr>
          <w:color w:val="1B1B1A"/>
          <w:spacing w:val="4"/>
          <w:w w:val="105"/>
        </w:rPr>
        <w:t>Agreement</w:t>
      </w:r>
      <w:r>
        <w:rPr>
          <w:color w:val="1B1B1A"/>
          <w:spacing w:val="8"/>
          <w:w w:val="105"/>
        </w:rPr>
        <w:t xml:space="preserve"> </w:t>
      </w:r>
      <w:r>
        <w:rPr>
          <w:color w:val="1B1B1A"/>
          <w:spacing w:val="2"/>
          <w:w w:val="105"/>
        </w:rPr>
        <w:t>in</w:t>
      </w:r>
      <w:r>
        <w:rPr>
          <w:color w:val="1B1B1A"/>
          <w:spacing w:val="6"/>
          <w:w w:val="105"/>
        </w:rPr>
        <w:t xml:space="preserve"> </w:t>
      </w:r>
      <w:r>
        <w:rPr>
          <w:color w:val="1B1B1A"/>
          <w:spacing w:val="3"/>
          <w:w w:val="105"/>
        </w:rPr>
        <w:t>respect</w:t>
      </w:r>
      <w:r>
        <w:rPr>
          <w:color w:val="1B1B1A"/>
          <w:spacing w:val="7"/>
          <w:w w:val="105"/>
        </w:rPr>
        <w:t xml:space="preserve"> </w:t>
      </w:r>
      <w:r>
        <w:rPr>
          <w:color w:val="1B1B1A"/>
          <w:spacing w:val="2"/>
          <w:w w:val="105"/>
        </w:rPr>
        <w:t>of</w:t>
      </w:r>
      <w:r>
        <w:rPr>
          <w:color w:val="1B1B1A"/>
          <w:spacing w:val="7"/>
          <w:w w:val="105"/>
        </w:rPr>
        <w:t xml:space="preserve"> </w:t>
      </w:r>
      <w:r>
        <w:rPr>
          <w:color w:val="1B1B1A"/>
          <w:spacing w:val="4"/>
          <w:w w:val="105"/>
        </w:rPr>
        <w:t>the</w:t>
      </w:r>
      <w:r>
        <w:rPr>
          <w:color w:val="1B1B1A"/>
          <w:spacing w:val="8"/>
          <w:w w:val="105"/>
        </w:rPr>
        <w:t xml:space="preserve"> </w:t>
      </w:r>
      <w:r>
        <w:rPr>
          <w:color w:val="1B1B1A"/>
          <w:spacing w:val="3"/>
          <w:w w:val="105"/>
        </w:rPr>
        <w:t>North</w:t>
      </w:r>
      <w:r>
        <w:rPr>
          <w:color w:val="1B1B1A"/>
          <w:spacing w:val="9"/>
          <w:w w:val="105"/>
        </w:rPr>
        <w:t xml:space="preserve"> </w:t>
      </w:r>
      <w:r>
        <w:rPr>
          <w:color w:val="1B1B1A"/>
          <w:spacing w:val="3"/>
          <w:w w:val="105"/>
        </w:rPr>
        <w:t>Caspian</w:t>
      </w:r>
      <w:r>
        <w:rPr>
          <w:color w:val="1B1B1A"/>
          <w:spacing w:val="8"/>
          <w:w w:val="105"/>
        </w:rPr>
        <w:t xml:space="preserve"> </w:t>
      </w:r>
      <w:r>
        <w:rPr>
          <w:color w:val="1B1B1A"/>
          <w:spacing w:val="3"/>
          <w:w w:val="105"/>
        </w:rPr>
        <w:t>Sea</w:t>
      </w:r>
      <w:r>
        <w:rPr>
          <w:color w:val="1B1B1A"/>
          <w:spacing w:val="5"/>
          <w:w w:val="105"/>
        </w:rPr>
        <w:t xml:space="preserve"> </w:t>
      </w:r>
      <w:r>
        <w:rPr>
          <w:color w:val="1B1B1A"/>
          <w:spacing w:val="3"/>
          <w:w w:val="105"/>
        </w:rPr>
        <w:t>dated</w:t>
      </w:r>
      <w:r>
        <w:rPr>
          <w:color w:val="1B1B1A"/>
          <w:spacing w:val="9"/>
          <w:w w:val="105"/>
        </w:rPr>
        <w:t xml:space="preserve"> </w:t>
      </w:r>
      <w:r>
        <w:rPr>
          <w:color w:val="1B1B1A"/>
          <w:spacing w:val="1"/>
          <w:w w:val="105"/>
        </w:rPr>
        <w:t>as</w:t>
      </w:r>
      <w:r>
        <w:rPr>
          <w:color w:val="1B1B1A"/>
          <w:spacing w:val="8"/>
          <w:w w:val="105"/>
        </w:rPr>
        <w:t xml:space="preserve"> </w:t>
      </w:r>
      <w:r>
        <w:rPr>
          <w:color w:val="1B1B1A"/>
          <w:spacing w:val="3"/>
          <w:w w:val="105"/>
        </w:rPr>
        <w:t>of</w:t>
      </w:r>
      <w:r>
        <w:rPr>
          <w:color w:val="1B1B1A"/>
          <w:spacing w:val="7"/>
          <w:w w:val="105"/>
        </w:rPr>
        <w:t xml:space="preserve"> </w:t>
      </w:r>
      <w:r>
        <w:rPr>
          <w:color w:val="1B1B1A"/>
          <w:spacing w:val="2"/>
          <w:w w:val="105"/>
        </w:rPr>
        <w:t>18</w:t>
      </w:r>
      <w:r>
        <w:rPr>
          <w:color w:val="1B1B1A"/>
          <w:spacing w:val="8"/>
          <w:w w:val="105"/>
        </w:rPr>
        <w:t xml:space="preserve"> </w:t>
      </w:r>
      <w:r>
        <w:rPr>
          <w:color w:val="1B1B1A"/>
          <w:spacing w:val="3"/>
          <w:w w:val="105"/>
        </w:rPr>
        <w:t>November</w:t>
      </w:r>
      <w:r>
        <w:rPr>
          <w:color w:val="1B1B1A"/>
          <w:spacing w:val="7"/>
          <w:w w:val="105"/>
        </w:rPr>
        <w:t xml:space="preserve"> </w:t>
      </w:r>
      <w:r>
        <w:rPr>
          <w:color w:val="1B1B1A"/>
          <w:spacing w:val="4"/>
          <w:w w:val="105"/>
        </w:rPr>
        <w:t>1997,</w:t>
      </w:r>
      <w:r>
        <w:rPr>
          <w:color w:val="1B1B1A"/>
          <w:spacing w:val="8"/>
          <w:w w:val="105"/>
        </w:rPr>
        <w:t xml:space="preserve"> </w:t>
      </w:r>
      <w:r>
        <w:rPr>
          <w:color w:val="1B1B1A"/>
          <w:w w:val="105"/>
        </w:rPr>
        <w:t>as</w:t>
      </w:r>
      <w:r>
        <w:rPr>
          <w:color w:val="1B1B1A"/>
          <w:spacing w:val="10"/>
          <w:w w:val="105"/>
        </w:rPr>
        <w:t xml:space="preserve"> </w:t>
      </w:r>
      <w:r>
        <w:rPr>
          <w:color w:val="1B1B1A"/>
          <w:spacing w:val="3"/>
          <w:w w:val="105"/>
        </w:rPr>
        <w:t>amended</w:t>
      </w:r>
      <w:r>
        <w:rPr>
          <w:color w:val="1B1B1A"/>
          <w:spacing w:val="12"/>
          <w:w w:val="105"/>
        </w:rPr>
        <w:t xml:space="preserve"> </w:t>
      </w:r>
      <w:r>
        <w:rPr>
          <w:color w:val="1B1B1A"/>
          <w:spacing w:val="2"/>
          <w:w w:val="105"/>
        </w:rPr>
        <w:t>and</w:t>
      </w:r>
      <w:r>
        <w:rPr>
          <w:color w:val="1B1B1A"/>
          <w:spacing w:val="54"/>
          <w:w w:val="104"/>
        </w:rPr>
        <w:t xml:space="preserve"> </w:t>
      </w:r>
      <w:r>
        <w:rPr>
          <w:color w:val="1B1B1A"/>
          <w:spacing w:val="4"/>
          <w:w w:val="105"/>
        </w:rPr>
        <w:t>supplemented</w:t>
      </w:r>
      <w:r>
        <w:rPr>
          <w:color w:val="1B1B1A"/>
          <w:spacing w:val="-16"/>
          <w:w w:val="105"/>
        </w:rPr>
        <w:t xml:space="preserve"> </w:t>
      </w:r>
      <w:r>
        <w:rPr>
          <w:color w:val="1B1B1A"/>
          <w:spacing w:val="4"/>
          <w:w w:val="105"/>
        </w:rPr>
        <w:t>(“NCSPSA”);</w:t>
      </w:r>
    </w:p>
    <w:p w:rsidR="00116258" w:rsidRDefault="00D15581">
      <w:pPr>
        <w:pStyle w:val="BodyText"/>
        <w:numPr>
          <w:ilvl w:val="0"/>
          <w:numId w:val="1"/>
        </w:numPr>
        <w:tabs>
          <w:tab w:val="left" w:pos="829"/>
        </w:tabs>
        <w:spacing w:before="1" w:line="250" w:lineRule="auto"/>
        <w:ind w:right="483" w:hanging="338"/>
        <w:jc w:val="both"/>
      </w:pPr>
      <w:r>
        <w:rPr>
          <w:color w:val="1B1B1A"/>
          <w:spacing w:val="2"/>
          <w:w w:val="105"/>
        </w:rPr>
        <w:t>All</w:t>
      </w:r>
      <w:r>
        <w:rPr>
          <w:color w:val="1B1B1A"/>
          <w:spacing w:val="28"/>
          <w:w w:val="105"/>
        </w:rPr>
        <w:t xml:space="preserve"> </w:t>
      </w:r>
      <w:r>
        <w:rPr>
          <w:color w:val="1B1B1A"/>
          <w:spacing w:val="3"/>
          <w:w w:val="105"/>
        </w:rPr>
        <w:t>employees</w:t>
      </w:r>
      <w:r>
        <w:rPr>
          <w:color w:val="1B1B1A"/>
          <w:spacing w:val="29"/>
          <w:w w:val="105"/>
        </w:rPr>
        <w:t xml:space="preserve"> </w:t>
      </w:r>
      <w:r>
        <w:rPr>
          <w:color w:val="1B1B1A"/>
          <w:spacing w:val="2"/>
          <w:w w:val="105"/>
        </w:rPr>
        <w:t>of</w:t>
      </w:r>
      <w:r>
        <w:rPr>
          <w:color w:val="1B1B1A"/>
          <w:spacing w:val="28"/>
          <w:w w:val="105"/>
        </w:rPr>
        <w:t xml:space="preserve"> </w:t>
      </w:r>
      <w:r>
        <w:rPr>
          <w:color w:val="1B1B1A"/>
          <w:spacing w:val="2"/>
          <w:w w:val="105"/>
        </w:rPr>
        <w:t>any</w:t>
      </w:r>
      <w:r>
        <w:rPr>
          <w:color w:val="1B1B1A"/>
          <w:spacing w:val="27"/>
          <w:w w:val="105"/>
        </w:rPr>
        <w:t xml:space="preserve"> </w:t>
      </w:r>
      <w:r>
        <w:rPr>
          <w:color w:val="1B1B1A"/>
          <w:spacing w:val="3"/>
          <w:w w:val="105"/>
        </w:rPr>
        <w:t>public</w:t>
      </w:r>
      <w:r>
        <w:rPr>
          <w:color w:val="1B1B1A"/>
          <w:spacing w:val="28"/>
          <w:w w:val="105"/>
        </w:rPr>
        <w:t xml:space="preserve"> </w:t>
      </w:r>
      <w:r>
        <w:rPr>
          <w:color w:val="1B1B1A"/>
          <w:spacing w:val="3"/>
          <w:w w:val="105"/>
        </w:rPr>
        <w:t>international</w:t>
      </w:r>
      <w:r>
        <w:rPr>
          <w:color w:val="1B1B1A"/>
          <w:spacing w:val="28"/>
          <w:w w:val="105"/>
        </w:rPr>
        <w:t xml:space="preserve"> </w:t>
      </w:r>
      <w:r>
        <w:rPr>
          <w:color w:val="1B1B1A"/>
          <w:spacing w:val="4"/>
          <w:w w:val="105"/>
        </w:rPr>
        <w:t>organization</w:t>
      </w:r>
      <w:r>
        <w:rPr>
          <w:color w:val="1B1B1A"/>
          <w:spacing w:val="30"/>
          <w:w w:val="105"/>
        </w:rPr>
        <w:t xml:space="preserve"> </w:t>
      </w:r>
      <w:r>
        <w:rPr>
          <w:color w:val="1B1B1A"/>
          <w:spacing w:val="3"/>
          <w:w w:val="105"/>
        </w:rPr>
        <w:t>such</w:t>
      </w:r>
      <w:r>
        <w:rPr>
          <w:color w:val="1B1B1A"/>
          <w:spacing w:val="29"/>
          <w:w w:val="105"/>
        </w:rPr>
        <w:t xml:space="preserve"> </w:t>
      </w:r>
      <w:r>
        <w:rPr>
          <w:color w:val="1B1B1A"/>
          <w:spacing w:val="1"/>
          <w:w w:val="105"/>
        </w:rPr>
        <w:t>as</w:t>
      </w:r>
      <w:r>
        <w:rPr>
          <w:color w:val="1B1B1A"/>
          <w:spacing w:val="29"/>
          <w:w w:val="105"/>
        </w:rPr>
        <w:t xml:space="preserve"> </w:t>
      </w:r>
      <w:r>
        <w:rPr>
          <w:color w:val="1B1B1A"/>
          <w:spacing w:val="2"/>
          <w:w w:val="105"/>
        </w:rPr>
        <w:t>the</w:t>
      </w:r>
      <w:r>
        <w:rPr>
          <w:color w:val="1B1B1A"/>
          <w:spacing w:val="28"/>
          <w:w w:val="105"/>
        </w:rPr>
        <w:t xml:space="preserve"> </w:t>
      </w:r>
      <w:r>
        <w:rPr>
          <w:color w:val="1B1B1A"/>
          <w:spacing w:val="3"/>
          <w:w w:val="105"/>
        </w:rPr>
        <w:t>United</w:t>
      </w:r>
      <w:r>
        <w:rPr>
          <w:color w:val="1B1B1A"/>
          <w:spacing w:val="28"/>
          <w:w w:val="105"/>
        </w:rPr>
        <w:t xml:space="preserve"> </w:t>
      </w:r>
      <w:r>
        <w:rPr>
          <w:color w:val="1B1B1A"/>
          <w:spacing w:val="3"/>
          <w:w w:val="105"/>
        </w:rPr>
        <w:t>Nations,</w:t>
      </w:r>
      <w:r>
        <w:rPr>
          <w:color w:val="1B1B1A"/>
          <w:spacing w:val="27"/>
          <w:w w:val="105"/>
        </w:rPr>
        <w:t xml:space="preserve"> </w:t>
      </w:r>
      <w:r>
        <w:rPr>
          <w:color w:val="1B1B1A"/>
          <w:spacing w:val="2"/>
          <w:w w:val="105"/>
        </w:rPr>
        <w:t>the</w:t>
      </w:r>
      <w:r>
        <w:rPr>
          <w:color w:val="1B1B1A"/>
          <w:spacing w:val="28"/>
          <w:w w:val="105"/>
        </w:rPr>
        <w:t xml:space="preserve"> </w:t>
      </w:r>
      <w:r>
        <w:rPr>
          <w:color w:val="1B1B1A"/>
          <w:spacing w:val="3"/>
          <w:w w:val="105"/>
        </w:rPr>
        <w:t>World</w:t>
      </w:r>
      <w:r>
        <w:rPr>
          <w:color w:val="1B1B1A"/>
          <w:spacing w:val="79"/>
          <w:w w:val="104"/>
        </w:rPr>
        <w:t xml:space="preserve"> </w:t>
      </w:r>
      <w:r>
        <w:rPr>
          <w:color w:val="1B1B1A"/>
          <w:spacing w:val="3"/>
          <w:w w:val="105"/>
        </w:rPr>
        <w:t>Bank,</w:t>
      </w:r>
      <w:r>
        <w:rPr>
          <w:color w:val="1B1B1A"/>
          <w:spacing w:val="36"/>
          <w:w w:val="105"/>
        </w:rPr>
        <w:t xml:space="preserve"> </w:t>
      </w:r>
      <w:r>
        <w:rPr>
          <w:color w:val="1B1B1A"/>
          <w:spacing w:val="2"/>
          <w:w w:val="105"/>
        </w:rPr>
        <w:t>the</w:t>
      </w:r>
      <w:r>
        <w:rPr>
          <w:color w:val="1B1B1A"/>
          <w:spacing w:val="40"/>
          <w:w w:val="105"/>
        </w:rPr>
        <w:t xml:space="preserve"> </w:t>
      </w:r>
      <w:r>
        <w:rPr>
          <w:color w:val="1B1B1A"/>
          <w:spacing w:val="4"/>
          <w:w w:val="105"/>
        </w:rPr>
        <w:t>International</w:t>
      </w:r>
      <w:r>
        <w:rPr>
          <w:color w:val="1B1B1A"/>
          <w:spacing w:val="38"/>
          <w:w w:val="105"/>
        </w:rPr>
        <w:t xml:space="preserve"> </w:t>
      </w:r>
      <w:r>
        <w:rPr>
          <w:color w:val="1B1B1A"/>
          <w:spacing w:val="4"/>
          <w:w w:val="105"/>
        </w:rPr>
        <w:t>Finance</w:t>
      </w:r>
      <w:r>
        <w:rPr>
          <w:color w:val="1B1B1A"/>
          <w:spacing w:val="37"/>
          <w:w w:val="105"/>
        </w:rPr>
        <w:t xml:space="preserve"> </w:t>
      </w:r>
      <w:r>
        <w:rPr>
          <w:color w:val="1B1B1A"/>
          <w:spacing w:val="4"/>
          <w:w w:val="105"/>
        </w:rPr>
        <w:t>Corporation,</w:t>
      </w:r>
      <w:r>
        <w:rPr>
          <w:color w:val="1B1B1A"/>
          <w:spacing w:val="39"/>
          <w:w w:val="105"/>
        </w:rPr>
        <w:t xml:space="preserve"> </w:t>
      </w:r>
      <w:r>
        <w:rPr>
          <w:color w:val="1B1B1A"/>
          <w:spacing w:val="2"/>
          <w:w w:val="105"/>
        </w:rPr>
        <w:t>the</w:t>
      </w:r>
      <w:r>
        <w:rPr>
          <w:color w:val="1B1B1A"/>
          <w:spacing w:val="37"/>
          <w:w w:val="105"/>
        </w:rPr>
        <w:t xml:space="preserve"> </w:t>
      </w:r>
      <w:r>
        <w:rPr>
          <w:color w:val="1B1B1A"/>
          <w:spacing w:val="4"/>
          <w:w w:val="105"/>
        </w:rPr>
        <w:t>Multilateral</w:t>
      </w:r>
      <w:r>
        <w:rPr>
          <w:color w:val="1B1B1A"/>
          <w:spacing w:val="40"/>
          <w:w w:val="105"/>
        </w:rPr>
        <w:t xml:space="preserve"> </w:t>
      </w:r>
      <w:r>
        <w:rPr>
          <w:color w:val="1B1B1A"/>
          <w:spacing w:val="3"/>
          <w:w w:val="105"/>
        </w:rPr>
        <w:t>Investment</w:t>
      </w:r>
      <w:r>
        <w:rPr>
          <w:color w:val="1B1B1A"/>
          <w:spacing w:val="39"/>
          <w:w w:val="105"/>
        </w:rPr>
        <w:t xml:space="preserve"> </w:t>
      </w:r>
      <w:r>
        <w:rPr>
          <w:color w:val="1B1B1A"/>
          <w:spacing w:val="3"/>
          <w:w w:val="105"/>
        </w:rPr>
        <w:t>Guarantee</w:t>
      </w:r>
      <w:r>
        <w:rPr>
          <w:color w:val="1B1B1A"/>
          <w:spacing w:val="37"/>
          <w:w w:val="105"/>
        </w:rPr>
        <w:t xml:space="preserve"> </w:t>
      </w:r>
      <w:r>
        <w:rPr>
          <w:color w:val="1B1B1A"/>
          <w:spacing w:val="4"/>
          <w:w w:val="105"/>
        </w:rPr>
        <w:t>Agency,</w:t>
      </w:r>
      <w:r>
        <w:rPr>
          <w:color w:val="1B1B1A"/>
          <w:spacing w:val="59"/>
          <w:w w:val="103"/>
        </w:rPr>
        <w:t xml:space="preserve"> </w:t>
      </w:r>
      <w:r>
        <w:rPr>
          <w:color w:val="1B1B1A"/>
          <w:spacing w:val="3"/>
          <w:w w:val="105"/>
        </w:rPr>
        <w:t>regional</w:t>
      </w:r>
      <w:r>
        <w:rPr>
          <w:color w:val="1B1B1A"/>
          <w:spacing w:val="8"/>
          <w:w w:val="105"/>
        </w:rPr>
        <w:t xml:space="preserve"> </w:t>
      </w:r>
      <w:r>
        <w:rPr>
          <w:color w:val="1B1B1A"/>
          <w:spacing w:val="4"/>
          <w:w w:val="105"/>
        </w:rPr>
        <w:t>multilateral</w:t>
      </w:r>
      <w:r>
        <w:rPr>
          <w:color w:val="1B1B1A"/>
          <w:spacing w:val="9"/>
          <w:w w:val="105"/>
        </w:rPr>
        <w:t xml:space="preserve"> </w:t>
      </w:r>
      <w:r>
        <w:rPr>
          <w:color w:val="1B1B1A"/>
          <w:spacing w:val="3"/>
          <w:w w:val="105"/>
        </w:rPr>
        <w:t>such</w:t>
      </w:r>
      <w:r>
        <w:rPr>
          <w:color w:val="1B1B1A"/>
          <w:spacing w:val="8"/>
          <w:w w:val="105"/>
        </w:rPr>
        <w:t xml:space="preserve"> </w:t>
      </w:r>
      <w:r>
        <w:rPr>
          <w:color w:val="1B1B1A"/>
          <w:spacing w:val="1"/>
          <w:w w:val="105"/>
        </w:rPr>
        <w:t>as</w:t>
      </w:r>
      <w:r>
        <w:rPr>
          <w:color w:val="1B1B1A"/>
          <w:spacing w:val="10"/>
          <w:w w:val="105"/>
        </w:rPr>
        <w:t xml:space="preserve"> </w:t>
      </w:r>
      <w:r>
        <w:rPr>
          <w:color w:val="1B1B1A"/>
          <w:spacing w:val="3"/>
          <w:w w:val="105"/>
        </w:rPr>
        <w:t>the</w:t>
      </w:r>
      <w:r>
        <w:rPr>
          <w:color w:val="1B1B1A"/>
          <w:spacing w:val="7"/>
          <w:w w:val="105"/>
        </w:rPr>
        <w:t xml:space="preserve"> </w:t>
      </w:r>
      <w:r>
        <w:rPr>
          <w:color w:val="1B1B1A"/>
          <w:spacing w:val="3"/>
          <w:w w:val="105"/>
        </w:rPr>
        <w:t>Asia</w:t>
      </w:r>
      <w:r>
        <w:rPr>
          <w:color w:val="1B1B1A"/>
          <w:spacing w:val="10"/>
          <w:w w:val="105"/>
        </w:rPr>
        <w:t xml:space="preserve"> </w:t>
      </w:r>
      <w:r>
        <w:rPr>
          <w:color w:val="1B1B1A"/>
          <w:spacing w:val="3"/>
          <w:w w:val="105"/>
        </w:rPr>
        <w:t>Development</w:t>
      </w:r>
      <w:r>
        <w:rPr>
          <w:color w:val="1B1B1A"/>
          <w:spacing w:val="9"/>
          <w:w w:val="105"/>
        </w:rPr>
        <w:t xml:space="preserve"> </w:t>
      </w:r>
      <w:r>
        <w:rPr>
          <w:color w:val="1B1B1A"/>
          <w:spacing w:val="4"/>
          <w:w w:val="105"/>
        </w:rPr>
        <w:t>Bank,</w:t>
      </w:r>
      <w:r>
        <w:rPr>
          <w:color w:val="1B1B1A"/>
          <w:spacing w:val="5"/>
          <w:w w:val="105"/>
        </w:rPr>
        <w:t xml:space="preserve"> </w:t>
      </w:r>
      <w:r>
        <w:rPr>
          <w:color w:val="1B1B1A"/>
          <w:spacing w:val="3"/>
          <w:w w:val="105"/>
        </w:rPr>
        <w:t>the</w:t>
      </w:r>
      <w:r>
        <w:rPr>
          <w:color w:val="1B1B1A"/>
          <w:spacing w:val="9"/>
          <w:w w:val="105"/>
        </w:rPr>
        <w:t xml:space="preserve"> </w:t>
      </w:r>
      <w:r>
        <w:rPr>
          <w:color w:val="1B1B1A"/>
          <w:spacing w:val="3"/>
          <w:w w:val="105"/>
        </w:rPr>
        <w:t>European</w:t>
      </w:r>
      <w:r>
        <w:rPr>
          <w:color w:val="1B1B1A"/>
          <w:spacing w:val="8"/>
          <w:w w:val="105"/>
        </w:rPr>
        <w:t xml:space="preserve"> </w:t>
      </w:r>
      <w:r>
        <w:rPr>
          <w:color w:val="1B1B1A"/>
          <w:spacing w:val="3"/>
          <w:w w:val="105"/>
        </w:rPr>
        <w:t>Bank</w:t>
      </w:r>
      <w:r>
        <w:rPr>
          <w:color w:val="1B1B1A"/>
          <w:spacing w:val="9"/>
          <w:w w:val="105"/>
        </w:rPr>
        <w:t xml:space="preserve"> </w:t>
      </w:r>
      <w:r>
        <w:rPr>
          <w:color w:val="1B1B1A"/>
          <w:spacing w:val="3"/>
          <w:w w:val="105"/>
        </w:rPr>
        <w:t>for</w:t>
      </w:r>
      <w:r>
        <w:rPr>
          <w:color w:val="1B1B1A"/>
          <w:spacing w:val="8"/>
          <w:w w:val="105"/>
        </w:rPr>
        <w:t xml:space="preserve"> </w:t>
      </w:r>
      <w:r>
        <w:rPr>
          <w:color w:val="1B1B1A"/>
          <w:spacing w:val="4"/>
          <w:w w:val="105"/>
        </w:rPr>
        <w:t>Reconstruction</w:t>
      </w:r>
      <w:r>
        <w:rPr>
          <w:color w:val="1B1B1A"/>
          <w:spacing w:val="65"/>
          <w:w w:val="104"/>
        </w:rPr>
        <w:t xml:space="preserve"> </w:t>
      </w:r>
      <w:r>
        <w:rPr>
          <w:color w:val="1B1B1A"/>
          <w:spacing w:val="2"/>
          <w:w w:val="105"/>
        </w:rPr>
        <w:t>and</w:t>
      </w:r>
      <w:r>
        <w:rPr>
          <w:color w:val="1B1B1A"/>
          <w:spacing w:val="1"/>
          <w:w w:val="105"/>
        </w:rPr>
        <w:t xml:space="preserve"> </w:t>
      </w:r>
      <w:r>
        <w:rPr>
          <w:color w:val="1B1B1A"/>
          <w:spacing w:val="4"/>
          <w:w w:val="105"/>
        </w:rPr>
        <w:t>Development</w:t>
      </w:r>
      <w:r>
        <w:rPr>
          <w:color w:val="1B1B1A"/>
          <w:spacing w:val="2"/>
          <w:w w:val="105"/>
        </w:rPr>
        <w:t xml:space="preserve"> and </w:t>
      </w:r>
      <w:r>
        <w:rPr>
          <w:color w:val="1B1B1A"/>
          <w:spacing w:val="3"/>
          <w:w w:val="105"/>
        </w:rPr>
        <w:t>the</w:t>
      </w:r>
      <w:r>
        <w:rPr>
          <w:color w:val="1B1B1A"/>
          <w:spacing w:val="42"/>
          <w:w w:val="105"/>
        </w:rPr>
        <w:t xml:space="preserve"> </w:t>
      </w:r>
      <w:r>
        <w:rPr>
          <w:color w:val="1B1B1A"/>
          <w:spacing w:val="4"/>
          <w:w w:val="105"/>
        </w:rPr>
        <w:t>International</w:t>
      </w:r>
      <w:r>
        <w:rPr>
          <w:color w:val="1B1B1A"/>
          <w:spacing w:val="2"/>
          <w:w w:val="105"/>
        </w:rPr>
        <w:t xml:space="preserve"> </w:t>
      </w:r>
      <w:r>
        <w:rPr>
          <w:color w:val="1B1B1A"/>
          <w:spacing w:val="4"/>
          <w:w w:val="105"/>
        </w:rPr>
        <w:t>Monetary</w:t>
      </w:r>
      <w:r>
        <w:rPr>
          <w:color w:val="1B1B1A"/>
          <w:spacing w:val="1"/>
          <w:w w:val="105"/>
        </w:rPr>
        <w:t xml:space="preserve"> </w:t>
      </w:r>
      <w:r>
        <w:rPr>
          <w:color w:val="1B1B1A"/>
          <w:spacing w:val="3"/>
          <w:w w:val="105"/>
        </w:rPr>
        <w:t xml:space="preserve">Fund </w:t>
      </w:r>
      <w:r>
        <w:rPr>
          <w:color w:val="1B1B1A"/>
          <w:spacing w:val="2"/>
          <w:w w:val="105"/>
        </w:rPr>
        <w:t>and any</w:t>
      </w:r>
      <w:r>
        <w:rPr>
          <w:color w:val="1B1B1A"/>
          <w:spacing w:val="41"/>
          <w:w w:val="105"/>
        </w:rPr>
        <w:t xml:space="preserve"> </w:t>
      </w:r>
      <w:r>
        <w:rPr>
          <w:color w:val="1B1B1A"/>
          <w:spacing w:val="3"/>
          <w:w w:val="105"/>
        </w:rPr>
        <w:t>official,</w:t>
      </w:r>
      <w:r>
        <w:rPr>
          <w:color w:val="1B1B1A"/>
          <w:spacing w:val="4"/>
          <w:w w:val="105"/>
        </w:rPr>
        <w:t xml:space="preserve"> </w:t>
      </w:r>
      <w:r>
        <w:rPr>
          <w:color w:val="1B1B1A"/>
          <w:spacing w:val="3"/>
          <w:w w:val="105"/>
        </w:rPr>
        <w:t>employee</w:t>
      </w:r>
      <w:r>
        <w:rPr>
          <w:color w:val="1B1B1A"/>
          <w:w w:val="105"/>
        </w:rPr>
        <w:t xml:space="preserve">  </w:t>
      </w:r>
      <w:r>
        <w:rPr>
          <w:color w:val="1B1B1A"/>
          <w:spacing w:val="2"/>
          <w:w w:val="105"/>
        </w:rPr>
        <w:t>or</w:t>
      </w:r>
      <w:r>
        <w:rPr>
          <w:color w:val="1B1B1A"/>
          <w:spacing w:val="45"/>
          <w:w w:val="103"/>
        </w:rPr>
        <w:t xml:space="preserve"> </w:t>
      </w:r>
      <w:r>
        <w:rPr>
          <w:color w:val="1B1B1A"/>
          <w:spacing w:val="4"/>
          <w:w w:val="105"/>
        </w:rPr>
        <w:t>representative</w:t>
      </w:r>
      <w:r>
        <w:rPr>
          <w:color w:val="1B1B1A"/>
          <w:spacing w:val="-18"/>
          <w:w w:val="105"/>
        </w:rPr>
        <w:t xml:space="preserve"> </w:t>
      </w:r>
      <w:r>
        <w:rPr>
          <w:color w:val="1B1B1A"/>
          <w:spacing w:val="4"/>
          <w:w w:val="105"/>
        </w:rPr>
        <w:t>thereof;</w:t>
      </w:r>
    </w:p>
    <w:p w:rsidR="00116258" w:rsidRDefault="00D15581">
      <w:pPr>
        <w:pStyle w:val="BodyText"/>
        <w:numPr>
          <w:ilvl w:val="0"/>
          <w:numId w:val="1"/>
        </w:numPr>
        <w:tabs>
          <w:tab w:val="left" w:pos="829"/>
        </w:tabs>
        <w:spacing w:before="1"/>
        <w:ind w:hanging="338"/>
      </w:pPr>
      <w:r>
        <w:rPr>
          <w:color w:val="1B1B1A"/>
          <w:spacing w:val="2"/>
          <w:w w:val="105"/>
        </w:rPr>
        <w:t>Any</w:t>
      </w:r>
      <w:r>
        <w:rPr>
          <w:color w:val="1B1B1A"/>
          <w:spacing w:val="1"/>
          <w:w w:val="105"/>
        </w:rPr>
        <w:t xml:space="preserve"> </w:t>
      </w:r>
      <w:r>
        <w:rPr>
          <w:color w:val="1B1B1A"/>
          <w:spacing w:val="3"/>
          <w:w w:val="105"/>
        </w:rPr>
        <w:t>political</w:t>
      </w:r>
      <w:r>
        <w:rPr>
          <w:color w:val="1B1B1A"/>
          <w:w w:val="105"/>
        </w:rPr>
        <w:t xml:space="preserve"> </w:t>
      </w:r>
      <w:r>
        <w:rPr>
          <w:color w:val="1B1B1A"/>
          <w:spacing w:val="4"/>
          <w:w w:val="105"/>
        </w:rPr>
        <w:t>party</w:t>
      </w:r>
      <w:r>
        <w:rPr>
          <w:color w:val="1B1B1A"/>
          <w:spacing w:val="1"/>
          <w:w w:val="105"/>
        </w:rPr>
        <w:t xml:space="preserve"> </w:t>
      </w:r>
      <w:r>
        <w:rPr>
          <w:color w:val="1B1B1A"/>
          <w:spacing w:val="4"/>
          <w:w w:val="105"/>
        </w:rPr>
        <w:t>nominees,</w:t>
      </w:r>
      <w:r>
        <w:rPr>
          <w:color w:val="1B1B1A"/>
          <w:spacing w:val="-1"/>
          <w:w w:val="105"/>
        </w:rPr>
        <w:t xml:space="preserve"> </w:t>
      </w:r>
      <w:r>
        <w:rPr>
          <w:color w:val="1B1B1A"/>
          <w:spacing w:val="3"/>
          <w:w w:val="105"/>
        </w:rPr>
        <w:t>elected officials,</w:t>
      </w:r>
      <w:r>
        <w:rPr>
          <w:color w:val="1B1B1A"/>
          <w:spacing w:val="1"/>
          <w:w w:val="105"/>
        </w:rPr>
        <w:t xml:space="preserve"> </w:t>
      </w:r>
      <w:r>
        <w:rPr>
          <w:color w:val="1B1B1A"/>
          <w:spacing w:val="4"/>
          <w:w w:val="105"/>
        </w:rPr>
        <w:t>party</w:t>
      </w:r>
      <w:r>
        <w:rPr>
          <w:color w:val="1B1B1A"/>
          <w:w w:val="105"/>
        </w:rPr>
        <w:t xml:space="preserve"> </w:t>
      </w:r>
      <w:r>
        <w:rPr>
          <w:color w:val="1B1B1A"/>
          <w:spacing w:val="3"/>
          <w:w w:val="105"/>
        </w:rPr>
        <w:t>official</w:t>
      </w:r>
      <w:r>
        <w:rPr>
          <w:color w:val="1B1B1A"/>
          <w:w w:val="105"/>
        </w:rPr>
        <w:t xml:space="preserve"> </w:t>
      </w:r>
      <w:r>
        <w:rPr>
          <w:color w:val="1B1B1A"/>
          <w:spacing w:val="3"/>
          <w:w w:val="105"/>
        </w:rPr>
        <w:t>or</w:t>
      </w:r>
      <w:r>
        <w:rPr>
          <w:color w:val="1B1B1A"/>
          <w:spacing w:val="2"/>
          <w:w w:val="105"/>
        </w:rPr>
        <w:t xml:space="preserve"> </w:t>
      </w:r>
      <w:r>
        <w:rPr>
          <w:color w:val="1B1B1A"/>
          <w:spacing w:val="4"/>
          <w:w w:val="105"/>
        </w:rPr>
        <w:t>candidate;</w:t>
      </w:r>
    </w:p>
    <w:p w:rsidR="00116258" w:rsidRDefault="00D15581">
      <w:pPr>
        <w:pStyle w:val="BodyText"/>
        <w:numPr>
          <w:ilvl w:val="0"/>
          <w:numId w:val="1"/>
        </w:numPr>
        <w:tabs>
          <w:tab w:val="left" w:pos="829"/>
        </w:tabs>
        <w:spacing w:before="8" w:line="503" w:lineRule="auto"/>
        <w:ind w:left="152" w:right="1791" w:firstLine="338"/>
      </w:pPr>
      <w:r>
        <w:rPr>
          <w:color w:val="1B1B1A"/>
          <w:spacing w:val="3"/>
          <w:w w:val="105"/>
        </w:rPr>
        <w:t>Children, spouses, parents or siblings of Government Officials, as defined above.</w:t>
      </w:r>
      <w:permStart w:id="328204821" w:edGrp="everyone"/>
      <w:permEnd w:id="328204821"/>
    </w:p>
    <w:tbl>
      <w:tblPr>
        <w:tblW w:type="auto" w:w="0"/>
        <w:tblLook w:firstColumn="1" w:firstRow="1" w:lastColumn="0" w:lastRow="0" w:noHBand="0" w:noVBand="1" w:val="04A0"/>
      </w:tblPr>
      <w:tblGrid>
        <w:gridCol w:w="4560"/>
        <w:gridCol w:w="4560"/>
      </w:tblGrid>
      <w:tr>
        <w:tc>
          <w:tcPr>
            <w:tcW w:type="dxa" w:w="3402"/>
          </w:tcPr>
          <w:p>
            <w:pPr>
              <w:keepNext/>
              <w:spacing w:after="120"/>
            </w:pPr>
            <w:r>
              <w:rPr>
                <w:b/>
                <w:sz w:val="22"/>
              </w:rPr>
              <w:t>On behalf of Caspian Geology Center LLP</w:t>
            </w:r>
          </w:p>
        </w:tc>
        <w:tc>
          <w:tcPr>
            <w:tcW w:type="dxa" w:w="5669"/>
          </w:tcPr>
          <w:p>
            <w:pPr>
              <w:keepNext/>
              <w:spacing w:after="120"/>
            </w:pPr>
            <w:r>
              <w:rPr>
                <w:sz w:val="22"/>
              </w:rPr>
            </w:r>
          </w:p>
        </w:tc>
      </w:tr>
      <w:tr>
        <w:tc>
          <w:tcPr>
            <w:tcW w:type="dxa" w:w="3402"/>
          </w:tcPr>
          <w:p>
            <w:pPr>
              <w:keepNext/>
              <w:spacing w:after="120"/>
            </w:pPr>
            <w:r>
              <w:rPr>
                <w:sz w:val="22"/>
              </w:rPr>
              <w:t>Signature:</w:t>
            </w:r>
          </w:p>
        </w:tc>
        <w:tc>
          <w:tcPr>
            <w:tcW w:type="dxa" w:w="5669"/>
          </w:tcPr>
          <w:p>
            <w:pPr>
              <w:keepNext/>
              <w:spacing w:after="120"/>
            </w:pPr>
            <w:r>
              <w:rPr>
                <w:sz w:val="22"/>
              </w:rPr>
              <w:t>…………………………………………</w:t>
            </w:r>
          </w:p>
        </w:tc>
      </w:tr>
      <w:tr>
        <w:tc>
          <w:tcPr>
            <w:tcW w:type="dxa" w:w="3402"/>
          </w:tcPr>
          <w:p>
            <w:pPr>
              <w:keepNext/>
              <w:spacing w:after="120"/>
            </w:pPr>
            <w:r>
              <w:rPr>
                <w:sz w:val="22"/>
              </w:rPr>
              <w:t>Name / Title:</w:t>
            </w:r>
          </w:p>
        </w:tc>
        <w:tc>
          <w:tcPr>
            <w:tcW w:type="dxa" w:w="5669"/>
          </w:tcPr>
          <w:p>
            <w:pPr>
              <w:keepNext/>
              <w:spacing w:after="120"/>
            </w:pPr>
            <w:r>
              <w:rPr>
                <w:sz w:val="22"/>
              </w:rPr>
              <w:t>G. Zh. Shakhtayev, Director</w:t>
            </w:r>
          </w:p>
        </w:tc>
      </w:tr>
      <w:tr>
        <w:tc>
          <w:tcPr>
            <w:tcW w:type="dxa" w:w="3402"/>
          </w:tcPr>
          <w:p>
            <w:pPr>
              <w:keepNext/>
              <w:spacing w:after="120"/>
            </w:pPr>
            <w:r>
              <w:rPr>
                <w:sz w:val="22"/>
              </w:rPr>
              <w:t>Stamp:</w:t>
            </w:r>
          </w:p>
        </w:tc>
        <w:tc>
          <w:tcPr>
            <w:tcW w:type="dxa" w:w="5669"/>
          </w:tcPr>
          <w:p>
            <w:pPr>
              <w:keepNext/>
              <w:spacing w:after="120"/>
            </w:pPr>
            <w:r>
              <w:rPr>
                <w:sz w:val="22"/>
              </w:rPr>
            </w:r>
          </w:p>
        </w:tc>
      </w:tr>
    </w:tbl>
    <w:p w:rsidR="00B91CD5" w:rsidRPr="00B91CD5" w:rsidRDefault="00B91CD5" w:rsidP="00B91CD5">
      <w:pPr>
        <w:pStyle w:val="BodyText"/>
        <w:keepNext w:val="0"/>
        <w:ind w:left="151" w:firstLine="0"/>
      </w:pPr>
      <w:r>
        <w:rPr>
          <w:color w:val="1B1B1A"/>
          <w:spacing w:val="1"/>
          <w:w w:val="105"/>
        </w:rPr>
        <w:t>Date:</w:t>
      </w:r>
      <w:permStart w:id="2133028287" w:edGrp="everyone"/>
      <w:r>
        <w:rPr>
          <w:color w:val="1B1B1A"/>
          <w:spacing w:val="-8"/>
          <w:w w:val="105"/>
        </w:rPr>
        <w:t xml:space="preserve"> </w:t>
      </w:r>
      <w:r>
        <w:rPr>
          <w:color w:val="1B1B1A"/>
          <w:spacing w:val="2"/>
          <w:w w:val="105"/>
        </w:rPr>
        <w:t>...........................................</w:t>
      </w:r>
      <w:permEnd w:id="2133028287"/>
    </w:p>
    <w:p w:rsidR="00F1632B" w:rsidRPr="00DF2A55" w:rsidRDefault="00F1632B" w:rsidP="00F1632B">
      <w:pPr>
        <w:pageBreakBefore/>
        <w:autoSpaceDE w:val="0"/>
        <w:autoSpaceDN w:val="0"/>
        <w:adjustRightInd w:val="0"/>
        <w:rPr>
          <w:rFonts w:cs="Garamond-Bold"/>
          <w:b/>
          <w:bCs/>
          <w:color w:val="FF0000"/>
          <w:sz w:val="32"/>
          <w:szCs w:val="32"/>
          <w:lang w:val="ru-RU"/>
        </w:rPr>
      </w:pPr>
      <w:r w:rsidRPr="00DF2A55">
        <w:rPr>
          <w:rFonts w:cs="Garamond-Bold"/>
          <w:b/>
          <w:bCs/>
          <w:color w:val="FF0000"/>
          <w:sz w:val="32"/>
          <w:szCs w:val="32"/>
          <w:lang w:val="ru-RU"/>
        </w:rPr>
        <w:lastRenderedPageBreak/>
        <w:t>Русская версия только для ознакомления</w:t>
      </w:r>
      <w:r>
        <w:rPr>
          <w:rFonts w:cs="Garamond-Bold"/>
          <w:b/>
          <w:bCs/>
          <w:color w:val="FF0000"/>
          <w:sz w:val="32"/>
          <w:szCs w:val="32"/>
          <w:lang w:val="ru-RU"/>
        </w:rPr>
        <w:t>!!!</w:t>
      </w:r>
    </w:p>
    <w:p w:rsidR="00F1632B" w:rsidRPr="00F1632B" w:rsidRDefault="00F1632B" w:rsidP="00B91CD5">
      <w:pPr>
        <w:jc w:val="both"/>
        <w:outlineLvl w:val="0"/>
        <w:rPr>
          <w:rFonts w:cstheme="minorHAnsi"/>
          <w:b/>
          <w:caps/>
          <w:sz w:val="20"/>
          <w:lang w:val="ru-RU"/>
        </w:rPr>
      </w:pPr>
    </w:p>
    <w:p w:rsidR="00B91CD5" w:rsidRPr="00B91CD5" w:rsidRDefault="00B91CD5" w:rsidP="00B91CD5">
      <w:pPr>
        <w:jc w:val="both"/>
        <w:outlineLvl w:val="0"/>
        <w:rPr>
          <w:rFonts w:eastAsia="Calibri" w:cstheme="minorHAnsi"/>
          <w:b/>
          <w:bCs/>
          <w:sz w:val="20"/>
          <w:szCs w:val="20"/>
          <w:lang w:val="ru-RU"/>
        </w:rPr>
      </w:pPr>
      <w:r w:rsidRPr="00B91CD5">
        <w:rPr>
          <w:rFonts w:cstheme="minorHAnsi"/>
          <w:b/>
          <w:caps/>
          <w:sz w:val="20"/>
          <w:lang w:val="ru-RU"/>
        </w:rPr>
        <w:t xml:space="preserve">ЗАЯВЛЕНИЕ О СОБЛЮДЕНИИ СТАНДАРТОВ ДЕЛОВОЙ ЭТИКИ ДЛЯ ПОДРЯДЧИКОВ ИЛИ ПОСТАВЩИКОВ </w:t>
      </w:r>
    </w:p>
    <w:p w:rsidR="00B91CD5" w:rsidRPr="00B91CD5" w:rsidRDefault="00B91CD5" w:rsidP="00B91CD5">
      <w:pPr>
        <w:kinsoku w:val="0"/>
        <w:overflowPunct w:val="0"/>
        <w:jc w:val="both"/>
        <w:textAlignment w:val="baseline"/>
        <w:rPr>
          <w:rFonts w:eastAsia="Calibri" w:cstheme="minorHAnsi"/>
          <w:b/>
          <w:bCs/>
          <w:color w:val="1C1C1B"/>
          <w:sz w:val="20"/>
          <w:szCs w:val="20"/>
          <w:lang w:val="ru-RU"/>
        </w:rPr>
      </w:pPr>
    </w:p>
    <w:p w:rsidR="00B91CD5" w:rsidRPr="00B91CD5" w:rsidRDefault="00B91CD5" w:rsidP="00B91CD5">
      <w:pPr>
        <w:kinsoku w:val="0"/>
        <w:overflowPunct w:val="0"/>
        <w:jc w:val="both"/>
        <w:textAlignment w:val="baseline"/>
        <w:rPr>
          <w:rFonts w:eastAsia="Calibri" w:cstheme="minorHAnsi"/>
          <w:b/>
          <w:bCs/>
          <w:color w:val="1C1C1B"/>
          <w:sz w:val="20"/>
          <w:szCs w:val="20"/>
          <w:lang w:val="ru-RU"/>
        </w:rPr>
      </w:pPr>
      <w:r w:rsidRPr="00B91CD5">
        <w:rPr>
          <w:rFonts w:cstheme="minorHAnsi"/>
          <w:b/>
          <w:color w:val="1C1C1B"/>
          <w:sz w:val="20"/>
          <w:lang w:val="ru-RU"/>
        </w:rPr>
        <w:t>Заявление</w:t>
      </w:r>
    </w:p>
    <w:p w:rsidR="00B91CD5" w:rsidRPr="00B91CD5" w:rsidRDefault="00B91CD5" w:rsidP="00B91CD5">
      <w:pPr>
        <w:kinsoku w:val="0"/>
        <w:overflowPunct w:val="0"/>
        <w:jc w:val="both"/>
        <w:textAlignment w:val="baseline"/>
        <w:rPr>
          <w:rFonts w:eastAsia="Calibri" w:cstheme="minorHAnsi"/>
          <w:color w:val="1C1C1B"/>
          <w:sz w:val="20"/>
          <w:szCs w:val="20"/>
          <w:lang w:val="ru-RU"/>
        </w:rPr>
      </w:pPr>
    </w:p>
    <w:p w:rsidR="00B91CD5" w:rsidRPr="00B91CD5" w:rsidRDefault="00B91CD5" w:rsidP="00B91CD5">
      <w:pPr>
        <w:kinsoku w:val="0"/>
        <w:overflowPunct w:val="0"/>
        <w:jc w:val="both"/>
        <w:textAlignment w:val="baseline"/>
        <w:rPr>
          <w:rFonts w:eastAsia="Calibri" w:cstheme="minorHAnsi"/>
          <w:color w:val="1C1C1B"/>
          <w:sz w:val="20"/>
          <w:szCs w:val="20"/>
          <w:lang w:val="ru-RU"/>
        </w:rPr>
      </w:pPr>
      <w:r w:rsidRPr="00B91CD5">
        <w:rPr>
          <w:rFonts w:cstheme="minorHAnsi"/>
          <w:color w:val="1C1C1B"/>
          <w:sz w:val="20"/>
          <w:lang w:val="ru-RU"/>
        </w:rPr>
        <w:t>Настоящее Заявление составлено Шахтаевым Г. Ж., Директором ТОО «Caspian Geology Center» ("Подрядчик") согласно стандартам деловой этики компании "Норт Каспиан Оперейтинг Компани Н.В." ("Компания").</w:t>
      </w:r>
      <w:proofErr w:type="gramStart"/>
      <w:proofErr w:type="gramEnd"/>
      <w:proofErr w:type="spellStart"/>
      <w:proofErr w:type="spellEnd"/>
      <w:proofErr w:type="spellStart"/>
      <w:proofErr w:type="spellEnd"/>
      <w:proofErr w:type="spellStart"/>
      <w:proofErr w:type="spellEnd"/>
    </w:p>
    <w:p w:rsidR="00B91CD5" w:rsidRPr="00B91CD5" w:rsidRDefault="00B91CD5" w:rsidP="00B91CD5">
      <w:pPr>
        <w:kinsoku w:val="0"/>
        <w:overflowPunct w:val="0"/>
        <w:jc w:val="both"/>
        <w:textAlignment w:val="baseline"/>
        <w:rPr>
          <w:rFonts w:eastAsia="Calibri" w:cstheme="minorHAnsi"/>
          <w:color w:val="1C1C1B"/>
          <w:sz w:val="20"/>
          <w:szCs w:val="20"/>
          <w:lang w:val="ru-RU"/>
        </w:rPr>
      </w:pPr>
    </w:p>
    <w:p w:rsidR="00B91CD5" w:rsidRPr="00232A54" w:rsidRDefault="00B91CD5" w:rsidP="00B91CD5">
      <w:pPr>
        <w:kinsoku w:val="0"/>
        <w:overflowPunct w:val="0"/>
        <w:jc w:val="both"/>
        <w:textAlignment w:val="baseline"/>
        <w:rPr>
          <w:rFonts w:eastAsia="Calibri" w:cstheme="minorHAnsi"/>
          <w:color w:val="1C1C1B"/>
          <w:spacing w:val="5"/>
          <w:sz w:val="20"/>
          <w:szCs w:val="20"/>
        </w:rPr>
      </w:pPr>
      <w:proofErr w:type="spellStart"/>
      <w:r w:rsidRPr="00232A54">
        <w:rPr>
          <w:rFonts w:cstheme="minorHAnsi"/>
          <w:color w:val="1C1C1B"/>
          <w:spacing w:val="5"/>
          <w:sz w:val="20"/>
        </w:rPr>
        <w:t>Подрядчик</w:t>
      </w:r>
      <w:proofErr w:type="spellEnd"/>
      <w:r w:rsidRPr="00232A54">
        <w:rPr>
          <w:rFonts w:cstheme="minorHAnsi"/>
          <w:color w:val="1C1C1B"/>
          <w:spacing w:val="5"/>
          <w:sz w:val="20"/>
        </w:rPr>
        <w:t xml:space="preserve"> </w:t>
      </w:r>
      <w:proofErr w:type="spellStart"/>
      <w:r w:rsidRPr="00232A54">
        <w:rPr>
          <w:rFonts w:cstheme="minorHAnsi"/>
          <w:color w:val="1C1C1B"/>
          <w:spacing w:val="5"/>
          <w:sz w:val="20"/>
        </w:rPr>
        <w:t>подтверждает</w:t>
      </w:r>
      <w:proofErr w:type="spellEnd"/>
      <w:r w:rsidRPr="00232A54">
        <w:rPr>
          <w:rFonts w:cstheme="minorHAnsi"/>
          <w:color w:val="1C1C1B"/>
          <w:spacing w:val="5"/>
          <w:sz w:val="20"/>
        </w:rPr>
        <w:t xml:space="preserve">, </w:t>
      </w:r>
      <w:proofErr w:type="spellStart"/>
      <w:r w:rsidRPr="00232A54">
        <w:rPr>
          <w:rFonts w:cstheme="minorHAnsi"/>
          <w:color w:val="1C1C1B"/>
          <w:spacing w:val="5"/>
          <w:sz w:val="20"/>
        </w:rPr>
        <w:t>что</w:t>
      </w:r>
      <w:proofErr w:type="spellEnd"/>
      <w:r w:rsidRPr="00232A54">
        <w:rPr>
          <w:rFonts w:cstheme="minorHAnsi"/>
          <w:color w:val="1C1C1B"/>
          <w:spacing w:val="5"/>
          <w:sz w:val="20"/>
        </w:rPr>
        <w:t>:</w:t>
      </w:r>
    </w:p>
    <w:p w:rsidR="00B91CD5" w:rsidRPr="00B91CD5" w:rsidRDefault="00B91CD5" w:rsidP="00B91CD5">
      <w:pPr>
        <w:pStyle w:val="ListParagraph"/>
        <w:numPr>
          <w:ilvl w:val="0"/>
          <w:numId w:val="3"/>
        </w:numPr>
        <w:kinsoku w:val="0"/>
        <w:overflowPunct w:val="0"/>
        <w:ind w:right="50"/>
        <w:contextualSpacing/>
        <w:jc w:val="both"/>
        <w:textAlignment w:val="baseline"/>
        <w:rPr>
          <w:rFonts w:eastAsia="Calibri" w:cstheme="minorHAnsi"/>
          <w:color w:val="1C1C1B"/>
          <w:spacing w:val="3"/>
          <w:sz w:val="20"/>
          <w:szCs w:val="20"/>
          <w:lang w:val="ru-RU"/>
        </w:rPr>
      </w:pPr>
      <w:r w:rsidRPr="00B91CD5">
        <w:rPr>
          <w:rFonts w:cstheme="minorHAnsi"/>
          <w:color w:val="1C1C1B"/>
          <w:spacing w:val="3"/>
          <w:sz w:val="20"/>
          <w:lang w:val="ru-RU"/>
        </w:rPr>
        <w:t xml:space="preserve">он уведомлен о том, что Компания настаивает на честном, добросовестном и справедливом ведении дел во всех аспектах и ожидает того же от всех своих деловых партнеров в рамках сотрудничества с ними. Прямое или косвенное предложение, уплата, вымогательство и получение взяток в любой форме являются неприемлемыми для Компании; Подрядчик получил копию Общих принципов деятельности и Кодекса поведения (или, в качестве альтернативного варианта, ознакомился с ними на веб-сайте </w:t>
      </w:r>
      <w:hyperlink r:id="rId6" w:history="1">
        <w:r w:rsidRPr="00232A54">
          <w:rPr>
            <w:rStyle w:val="Hyperlink"/>
            <w:rFonts w:cstheme="minorHAnsi"/>
            <w:spacing w:val="3"/>
            <w:sz w:val="20"/>
          </w:rPr>
          <w:t>www</w:t>
        </w:r>
        <w:r w:rsidRPr="00B91CD5">
          <w:rPr>
            <w:rStyle w:val="Hyperlink"/>
            <w:rFonts w:cstheme="minorHAnsi"/>
            <w:spacing w:val="3"/>
            <w:sz w:val="20"/>
            <w:lang w:val="ru-RU"/>
          </w:rPr>
          <w:t>.</w:t>
        </w:r>
        <w:proofErr w:type="spellStart"/>
        <w:r w:rsidRPr="00232A54">
          <w:rPr>
            <w:rStyle w:val="Hyperlink"/>
            <w:rFonts w:cstheme="minorHAnsi"/>
            <w:spacing w:val="3"/>
            <w:sz w:val="20"/>
          </w:rPr>
          <w:t>ncoc</w:t>
        </w:r>
        <w:proofErr w:type="spellEnd"/>
        <w:r w:rsidRPr="00B91CD5">
          <w:rPr>
            <w:rStyle w:val="Hyperlink"/>
            <w:rFonts w:cstheme="minorHAnsi"/>
            <w:spacing w:val="3"/>
            <w:sz w:val="20"/>
            <w:lang w:val="ru-RU"/>
          </w:rPr>
          <w:t>.</w:t>
        </w:r>
        <w:proofErr w:type="spellStart"/>
        <w:r w:rsidRPr="00232A54">
          <w:rPr>
            <w:rStyle w:val="Hyperlink"/>
            <w:rFonts w:cstheme="minorHAnsi"/>
            <w:spacing w:val="3"/>
            <w:sz w:val="20"/>
          </w:rPr>
          <w:t>kz</w:t>
        </w:r>
        <w:proofErr w:type="spellEnd"/>
      </w:hyperlink>
      <w:r w:rsidRPr="00B91CD5">
        <w:rPr>
          <w:lang w:val="ru-RU"/>
        </w:rPr>
        <w:t>);</w:t>
      </w:r>
    </w:p>
    <w:p w:rsidR="00B91CD5" w:rsidRPr="00B91CD5" w:rsidRDefault="00B91CD5" w:rsidP="00B91CD5">
      <w:pPr>
        <w:pStyle w:val="ListParagraph"/>
        <w:numPr>
          <w:ilvl w:val="0"/>
          <w:numId w:val="3"/>
        </w:numPr>
        <w:kinsoku w:val="0"/>
        <w:overflowPunct w:val="0"/>
        <w:ind w:right="27"/>
        <w:contextualSpacing/>
        <w:jc w:val="both"/>
        <w:textAlignment w:val="baseline"/>
        <w:rPr>
          <w:rFonts w:eastAsia="Calibri" w:cstheme="minorHAnsi"/>
          <w:color w:val="1C1C1B"/>
          <w:sz w:val="20"/>
          <w:szCs w:val="20"/>
          <w:lang w:val="ru-RU"/>
        </w:rPr>
      </w:pPr>
      <w:r w:rsidRPr="00B91CD5">
        <w:rPr>
          <w:rFonts w:cstheme="minorHAnsi"/>
          <w:color w:val="1C1C1B"/>
          <w:sz w:val="20"/>
          <w:lang w:val="ru-RU"/>
        </w:rPr>
        <w:t xml:space="preserve">Подрядчик придерживается Общих принципов деятельности в ходе сотрудничества с Компанией; в случае предоставления Подрядчиком персонала, который выполняет работы от имени Компании или представляет Компанию, Подрядчик также подтверждает, что данный персонал </w:t>
      </w:r>
      <w:proofErr w:type="gramStart"/>
      <w:r w:rsidRPr="00B91CD5">
        <w:rPr>
          <w:rFonts w:cstheme="minorHAnsi"/>
          <w:color w:val="1C1C1B"/>
          <w:sz w:val="20"/>
          <w:lang w:val="ru-RU"/>
        </w:rPr>
        <w:t>действовал</w:t>
      </w:r>
      <w:proofErr w:type="gramEnd"/>
      <w:r w:rsidRPr="00B91CD5">
        <w:rPr>
          <w:rFonts w:cstheme="minorHAnsi"/>
          <w:color w:val="1C1C1B"/>
          <w:sz w:val="20"/>
          <w:lang w:val="ru-RU"/>
        </w:rPr>
        <w:t xml:space="preserve"> и будет действовать в соответствии с Кодексом поведения;</w:t>
      </w:r>
    </w:p>
    <w:p w:rsidR="00B91CD5" w:rsidRPr="00B91CD5" w:rsidRDefault="00B91CD5" w:rsidP="00B91CD5">
      <w:pPr>
        <w:pStyle w:val="ListParagraph"/>
        <w:numPr>
          <w:ilvl w:val="0"/>
          <w:numId w:val="3"/>
        </w:numPr>
        <w:kinsoku w:val="0"/>
        <w:overflowPunct w:val="0"/>
        <w:ind w:right="27"/>
        <w:contextualSpacing/>
        <w:jc w:val="both"/>
        <w:textAlignment w:val="baseline"/>
        <w:rPr>
          <w:rFonts w:eastAsia="Calibri" w:cstheme="minorHAnsi"/>
          <w:color w:val="1C1C1B"/>
          <w:sz w:val="20"/>
          <w:szCs w:val="20"/>
          <w:lang w:val="ru-RU"/>
        </w:rPr>
      </w:pPr>
      <w:proofErr w:type="gramStart"/>
      <w:r w:rsidRPr="00B91CD5">
        <w:rPr>
          <w:rFonts w:cstheme="minorHAnsi"/>
          <w:color w:val="1C1C1B"/>
          <w:sz w:val="20"/>
          <w:lang w:val="ru-RU"/>
        </w:rPr>
        <w:t>Подрядчик подтверждает, что (</w:t>
      </w:r>
      <w:proofErr w:type="spellStart"/>
      <w:r w:rsidRPr="00232A54">
        <w:rPr>
          <w:rFonts w:cstheme="minorHAnsi"/>
          <w:color w:val="1C1C1B"/>
          <w:sz w:val="20"/>
        </w:rPr>
        <w:t>i</w:t>
      </w:r>
      <w:proofErr w:type="spellEnd"/>
      <w:r w:rsidRPr="00B91CD5">
        <w:rPr>
          <w:rFonts w:cstheme="minorHAnsi"/>
          <w:color w:val="1C1C1B"/>
          <w:sz w:val="20"/>
          <w:lang w:val="ru-RU"/>
        </w:rPr>
        <w:t>) ни один из его владельцев, директоров, работников или ассоциированных лиц, которые получат выгоду от выполнения или будут принимать участие в подписании или выполнении любого договора в случае заключения договора между  Подрядчиком и Компанией, не является Государственным должностным лицом, или (</w:t>
      </w:r>
      <w:r w:rsidRPr="00232A54">
        <w:rPr>
          <w:rFonts w:cstheme="minorHAnsi"/>
          <w:color w:val="1C1C1B"/>
          <w:sz w:val="20"/>
        </w:rPr>
        <w:t>ii</w:t>
      </w:r>
      <w:r w:rsidRPr="00B91CD5">
        <w:rPr>
          <w:rFonts w:cstheme="minorHAnsi"/>
          <w:color w:val="1C1C1B"/>
          <w:sz w:val="20"/>
          <w:lang w:val="ru-RU"/>
        </w:rPr>
        <w:t>) имена, а также соответствующие роли и обязанности любого лица, которое является владельцем, директором, работником или ассоциированным</w:t>
      </w:r>
      <w:proofErr w:type="gramEnd"/>
      <w:r w:rsidRPr="00B91CD5">
        <w:rPr>
          <w:rFonts w:cstheme="minorHAnsi"/>
          <w:color w:val="1C1C1B"/>
          <w:sz w:val="20"/>
          <w:lang w:val="ru-RU"/>
        </w:rPr>
        <w:t xml:space="preserve"> лицом Подрядчика, и которое получает выгоду от выполнения или будет принимать участие в подписании или выполнении любого договора, а также является Государственным должностным лицом, будут указаны в приложении к данному Заявлению.</w:t>
      </w:r>
    </w:p>
    <w:p w:rsidR="00B91CD5" w:rsidRPr="00B91CD5" w:rsidRDefault="00B91CD5" w:rsidP="00B91CD5">
      <w:pPr>
        <w:kinsoku w:val="0"/>
        <w:overflowPunct w:val="0"/>
        <w:jc w:val="both"/>
        <w:textAlignment w:val="baseline"/>
        <w:rPr>
          <w:rFonts w:eastAsia="Calibri" w:cstheme="minorHAnsi"/>
          <w:color w:val="1C1C1B"/>
          <w:spacing w:val="5"/>
          <w:sz w:val="20"/>
          <w:szCs w:val="20"/>
          <w:lang w:val="ru-RU"/>
        </w:rPr>
      </w:pPr>
    </w:p>
    <w:p w:rsidR="00B91CD5" w:rsidRPr="00B91CD5" w:rsidRDefault="00B91CD5" w:rsidP="00B91CD5">
      <w:pPr>
        <w:kinsoku w:val="0"/>
        <w:overflowPunct w:val="0"/>
        <w:jc w:val="both"/>
        <w:textAlignment w:val="baseline"/>
        <w:rPr>
          <w:rFonts w:eastAsia="Calibri" w:cstheme="minorHAnsi"/>
          <w:color w:val="1C1C1B"/>
          <w:spacing w:val="5"/>
          <w:sz w:val="20"/>
          <w:szCs w:val="20"/>
          <w:lang w:val="ru-RU"/>
        </w:rPr>
      </w:pPr>
      <w:r w:rsidRPr="00B91CD5">
        <w:rPr>
          <w:rFonts w:cstheme="minorHAnsi"/>
          <w:color w:val="1C1C1B"/>
          <w:spacing w:val="5"/>
          <w:sz w:val="20"/>
          <w:lang w:val="ru-RU"/>
        </w:rPr>
        <w:t>В рамках настоящего Заявления "Государственное должностное лицо" означает:</w:t>
      </w:r>
    </w:p>
    <w:p w:rsidR="00B91CD5" w:rsidRPr="00B91CD5" w:rsidRDefault="00B91CD5" w:rsidP="00B91CD5">
      <w:pPr>
        <w:pStyle w:val="ListParagraph"/>
        <w:widowControl/>
        <w:numPr>
          <w:ilvl w:val="0"/>
          <w:numId w:val="4"/>
        </w:numPr>
        <w:kinsoku w:val="0"/>
        <w:overflowPunct w:val="0"/>
        <w:contextualSpacing/>
        <w:jc w:val="both"/>
        <w:textAlignment w:val="baseline"/>
        <w:rPr>
          <w:rFonts w:eastAsia="Calibri" w:cstheme="minorHAnsi"/>
          <w:color w:val="1C1C1B"/>
          <w:spacing w:val="5"/>
          <w:sz w:val="20"/>
          <w:szCs w:val="20"/>
          <w:lang w:val="ru-RU"/>
        </w:rPr>
      </w:pPr>
      <w:proofErr w:type="gramStart"/>
      <w:r w:rsidRPr="00B91CD5">
        <w:rPr>
          <w:rFonts w:cstheme="minorHAnsi"/>
          <w:color w:val="1C1C1B"/>
          <w:spacing w:val="5"/>
          <w:sz w:val="20"/>
          <w:lang w:val="ru-RU"/>
        </w:rPr>
        <w:t xml:space="preserve">любое должностное лицо или работника, либо любое лицо, представляющее или действующее от имени любого правительства или любого департамента, министерства, агентства, уполномоченного органа или учреждения (включая корпорации или аналогичные юридические лица, принадлежащие или контролируемые либо действующие в пользу) такого правительства или любого государственного органа (такого как государство, уполномоченный орган, округ или муниципалитет) такого правительства либо в отношении такового; </w:t>
      </w:r>
      <w:proofErr w:type="gramEnd"/>
    </w:p>
    <w:p w:rsidR="00B91CD5" w:rsidRPr="00232A54" w:rsidRDefault="00B91CD5" w:rsidP="00B91CD5">
      <w:pPr>
        <w:pStyle w:val="ListParagraph"/>
        <w:widowControl/>
        <w:numPr>
          <w:ilvl w:val="0"/>
          <w:numId w:val="4"/>
        </w:numPr>
        <w:kinsoku w:val="0"/>
        <w:overflowPunct w:val="0"/>
        <w:contextualSpacing/>
        <w:jc w:val="both"/>
        <w:textAlignment w:val="baseline"/>
        <w:rPr>
          <w:rFonts w:eastAsia="Calibri" w:cstheme="minorHAnsi"/>
          <w:color w:val="1C1C1B"/>
          <w:spacing w:val="5"/>
          <w:sz w:val="20"/>
          <w:szCs w:val="20"/>
        </w:rPr>
      </w:pPr>
      <w:r w:rsidRPr="00B91CD5">
        <w:rPr>
          <w:rFonts w:cstheme="minorHAnsi"/>
          <w:color w:val="1C1C1B"/>
          <w:spacing w:val="5"/>
          <w:sz w:val="20"/>
          <w:lang w:val="ru-RU"/>
        </w:rPr>
        <w:t xml:space="preserve">все должностные лица Полномочного Органа в рамках Соглашения о разделе продукции по Северному Каспию </w:t>
      </w:r>
      <w:r w:rsidRPr="00232A54">
        <w:rPr>
          <w:rFonts w:cstheme="minorHAnsi"/>
          <w:color w:val="1C1C1B"/>
          <w:spacing w:val="5"/>
          <w:sz w:val="20"/>
        </w:rPr>
        <w:t xml:space="preserve">("СРПСК") </w:t>
      </w:r>
      <w:proofErr w:type="spellStart"/>
      <w:r w:rsidRPr="00232A54">
        <w:rPr>
          <w:rFonts w:cstheme="minorHAnsi"/>
          <w:color w:val="1C1C1B"/>
          <w:spacing w:val="5"/>
          <w:sz w:val="20"/>
        </w:rPr>
        <w:t>от</w:t>
      </w:r>
      <w:proofErr w:type="spellEnd"/>
      <w:r w:rsidRPr="00232A54">
        <w:rPr>
          <w:rFonts w:cstheme="minorHAnsi"/>
          <w:color w:val="1C1C1B"/>
          <w:spacing w:val="5"/>
          <w:sz w:val="20"/>
        </w:rPr>
        <w:t xml:space="preserve"> 18 </w:t>
      </w:r>
      <w:proofErr w:type="spellStart"/>
      <w:r w:rsidRPr="00232A54">
        <w:rPr>
          <w:rFonts w:cstheme="minorHAnsi"/>
          <w:color w:val="1C1C1B"/>
          <w:spacing w:val="5"/>
          <w:sz w:val="20"/>
        </w:rPr>
        <w:t>ноября</w:t>
      </w:r>
      <w:proofErr w:type="spellEnd"/>
      <w:r w:rsidRPr="00232A54">
        <w:rPr>
          <w:rFonts w:cstheme="minorHAnsi"/>
          <w:color w:val="1C1C1B"/>
          <w:spacing w:val="5"/>
          <w:sz w:val="20"/>
        </w:rPr>
        <w:t xml:space="preserve"> 1997 г. с </w:t>
      </w:r>
      <w:proofErr w:type="spellStart"/>
      <w:r w:rsidRPr="00232A54">
        <w:rPr>
          <w:rFonts w:cstheme="minorHAnsi"/>
          <w:color w:val="1C1C1B"/>
          <w:spacing w:val="5"/>
          <w:sz w:val="20"/>
        </w:rPr>
        <w:t>учетом</w:t>
      </w:r>
      <w:proofErr w:type="spellEnd"/>
      <w:r w:rsidRPr="00232A54">
        <w:rPr>
          <w:rFonts w:cstheme="minorHAnsi"/>
          <w:color w:val="1C1C1B"/>
          <w:spacing w:val="5"/>
          <w:sz w:val="20"/>
        </w:rPr>
        <w:t xml:space="preserve"> </w:t>
      </w:r>
      <w:proofErr w:type="spellStart"/>
      <w:r w:rsidRPr="00232A54">
        <w:rPr>
          <w:rFonts w:cstheme="minorHAnsi"/>
          <w:color w:val="1C1C1B"/>
          <w:spacing w:val="5"/>
          <w:sz w:val="20"/>
        </w:rPr>
        <w:t>поправок</w:t>
      </w:r>
      <w:proofErr w:type="spellEnd"/>
      <w:r w:rsidRPr="00232A54">
        <w:rPr>
          <w:rFonts w:cstheme="minorHAnsi"/>
          <w:color w:val="1C1C1B"/>
          <w:spacing w:val="5"/>
          <w:sz w:val="20"/>
        </w:rPr>
        <w:t xml:space="preserve"> и </w:t>
      </w:r>
      <w:proofErr w:type="spellStart"/>
      <w:r w:rsidRPr="00232A54">
        <w:rPr>
          <w:rFonts w:cstheme="minorHAnsi"/>
          <w:color w:val="1C1C1B"/>
          <w:spacing w:val="5"/>
          <w:sz w:val="20"/>
        </w:rPr>
        <w:t>дополнений</w:t>
      </w:r>
      <w:proofErr w:type="spellEnd"/>
      <w:r w:rsidRPr="00232A54">
        <w:rPr>
          <w:rFonts w:cstheme="minorHAnsi"/>
          <w:color w:val="1C1C1B"/>
          <w:spacing w:val="5"/>
          <w:sz w:val="20"/>
        </w:rPr>
        <w:t>;</w:t>
      </w:r>
    </w:p>
    <w:p w:rsidR="00B91CD5" w:rsidRPr="00B91CD5" w:rsidRDefault="00B91CD5" w:rsidP="00B91CD5">
      <w:pPr>
        <w:pStyle w:val="ListParagraph"/>
        <w:widowControl/>
        <w:numPr>
          <w:ilvl w:val="0"/>
          <w:numId w:val="4"/>
        </w:numPr>
        <w:kinsoku w:val="0"/>
        <w:overflowPunct w:val="0"/>
        <w:contextualSpacing/>
        <w:jc w:val="both"/>
        <w:textAlignment w:val="baseline"/>
        <w:rPr>
          <w:rFonts w:eastAsia="Calibri" w:cstheme="minorHAnsi"/>
          <w:color w:val="1C1C1B"/>
          <w:spacing w:val="5"/>
          <w:sz w:val="20"/>
          <w:szCs w:val="20"/>
          <w:lang w:val="ru-RU"/>
        </w:rPr>
      </w:pPr>
      <w:r w:rsidRPr="00B91CD5">
        <w:rPr>
          <w:rFonts w:cstheme="minorHAnsi"/>
          <w:color w:val="1C1C1B"/>
          <w:spacing w:val="5"/>
          <w:sz w:val="20"/>
          <w:lang w:val="ru-RU"/>
        </w:rPr>
        <w:t>всех работников любой общественной международной организации, такой как Организация Объединенных Наций, Всемирный банк, Международная финансовая корпорация, Многостороннее агентство по инвестиционным гарантиям, региональные многосторонние организации, такие как Азиатский банк развития, Европейский банк реконструкции и развития и Международный валютный фонд, а также любое должностное лицо, работника или представителя таковых;</w:t>
      </w:r>
    </w:p>
    <w:p w:rsidR="00B91CD5" w:rsidRPr="00B91CD5" w:rsidRDefault="00B91CD5" w:rsidP="00B91CD5">
      <w:pPr>
        <w:pStyle w:val="ListParagraph"/>
        <w:widowControl/>
        <w:numPr>
          <w:ilvl w:val="0"/>
          <w:numId w:val="4"/>
        </w:numPr>
        <w:kinsoku w:val="0"/>
        <w:overflowPunct w:val="0"/>
        <w:contextualSpacing/>
        <w:jc w:val="both"/>
        <w:textAlignment w:val="baseline"/>
        <w:rPr>
          <w:rFonts w:eastAsia="Calibri" w:cstheme="minorHAnsi"/>
          <w:color w:val="1C1C1B"/>
          <w:spacing w:val="5"/>
          <w:sz w:val="20"/>
          <w:szCs w:val="20"/>
          <w:lang w:val="ru-RU"/>
        </w:rPr>
      </w:pPr>
      <w:r w:rsidRPr="00B91CD5">
        <w:rPr>
          <w:rFonts w:cstheme="minorHAnsi"/>
          <w:color w:val="1C1C1B"/>
          <w:spacing w:val="5"/>
          <w:sz w:val="20"/>
          <w:lang w:val="ru-RU"/>
        </w:rPr>
        <w:t xml:space="preserve">кандидатов любых политических партий, выборных должностных лиц, партийных должностных лиц или кандидатов; </w:t>
      </w:r>
    </w:p>
    <w:p w:rsidR="00B91CD5" w:rsidRPr="00B91CD5" w:rsidRDefault="00B91CD5" w:rsidP="00B91CD5">
      <w:pPr>
        <w:pStyle w:val="ListParagraph"/>
        <w:widowControl/>
        <w:numPr>
          <w:ilvl w:val="0"/>
          <w:numId w:val="4"/>
        </w:numPr>
        <w:kinsoku w:val="0"/>
        <w:overflowPunct w:val="0"/>
        <w:contextualSpacing/>
        <w:jc w:val="both"/>
        <w:textAlignment w:val="baseline"/>
        <w:rPr>
          <w:rFonts w:eastAsia="Calibri" w:cstheme="minorHAnsi"/>
          <w:color w:val="1C1C1B"/>
          <w:spacing w:val="5"/>
          <w:sz w:val="20"/>
          <w:szCs w:val="20"/>
          <w:lang w:val="ru-RU"/>
        </w:rPr>
      </w:pPr>
      <w:r w:rsidRPr="00B91CD5">
        <w:rPr>
          <w:rFonts w:cstheme="minorHAnsi"/>
          <w:color w:val="1C1C1B"/>
          <w:spacing w:val="5"/>
          <w:sz w:val="20"/>
          <w:lang w:val="ru-RU"/>
        </w:rPr>
        <w:t>детей, супругов, родителей или родных братьев и сестер Государственных должностных лиц, как указано выше.</w:t>
      </w:r>
    </w:p>
    <w:p w:rsidR="00B91CD5" w:rsidRDefault="00B91CD5">
      <w:pPr>
        <w:spacing w:before="7"/>
        <w:rPr>
          <w:rFonts w:ascii="Calibri" w:eastAsia="Calibri" w:hAnsi="Calibri" w:cs="Calibri"/>
          <w:sz w:val="19"/>
          <w:szCs w:val="19"/>
        </w:rPr>
      </w:pPr>
    </w:p>
    <w:sectPr w:rsidR="00B91CD5">
      <w:headerReference w:type="default" r:id="rId9"/>
      <w:type w:val="continuous"/>
      <w:pgSz w:w="12240" w:h="15840"/>
      <w:pgMar w:top="1247" w:right="1400" w:bottom="280" w:left="1720" w:header="567"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Bold">
    <w:altName w:val="Times New Roman"/>
    <w:panose1 w:val="00000000000000000000"/>
    <w:charset w:val="CC"/>
    <w:family w:val="auto"/>
    <w:notTrueType/>
    <w:pitch w:val="default"/>
    <w:sig w:usb0="00000201" w:usb1="00000000" w:usb2="00000000" w:usb3="00000000" w:csb0="00000004"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296000" cy="924239"/>
          <wp:docPr id="1" name="Picture 1"/>
          <wp:cNvGraphicFramePr>
            <a:graphicFrameLocks noChangeAspect="1"/>
          </wp:cNvGraphicFramePr>
          <a:graphic>
            <a:graphicData uri="http://schemas.openxmlformats.org/drawingml/2006/picture">
              <pic:pic>
                <pic:nvPicPr>
                  <pic:cNvPr id="0" name="cgc_logo.png"/>
                  <pic:cNvPicPr/>
                </pic:nvPicPr>
                <pic:blipFill>
                  <a:blip r:embed="rId1"/>
                  <a:stretch>
                    <a:fillRect/>
                  </a:stretch>
                </pic:blipFill>
                <pic:spPr>
                  <a:xfrm>
                    <a:off x="0" y="0"/>
                    <a:ext cx="1296000" cy="924239"/>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E1359"/>
    <w:multiLevelType w:val="hybridMultilevel"/>
    <w:tmpl w:val="FF3C42A8"/>
    <w:lvl w:ilvl="0" w:tplc="AD0C5158">
      <w:start w:val="1"/>
      <w:numFmt w:val="bullet"/>
      <w:lvlText w:val=""/>
      <w:lvlJc w:val="left"/>
      <w:pPr>
        <w:ind w:left="828" w:hanging="339"/>
      </w:pPr>
      <w:rPr>
        <w:rFonts w:ascii="Wingdings" w:eastAsia="Wingdings" w:hAnsi="Wingdings" w:hint="default"/>
        <w:color w:val="1B1B1A"/>
        <w:w w:val="202"/>
        <w:sz w:val="18"/>
        <w:szCs w:val="18"/>
      </w:rPr>
    </w:lvl>
    <w:lvl w:ilvl="1" w:tplc="3356EF46">
      <w:start w:val="1"/>
      <w:numFmt w:val="bullet"/>
      <w:lvlText w:val="•"/>
      <w:lvlJc w:val="left"/>
      <w:pPr>
        <w:ind w:left="1657" w:hanging="339"/>
      </w:pPr>
      <w:rPr>
        <w:rFonts w:hint="default"/>
      </w:rPr>
    </w:lvl>
    <w:lvl w:ilvl="2" w:tplc="EFDA1EC4">
      <w:start w:val="1"/>
      <w:numFmt w:val="bullet"/>
      <w:lvlText w:val="•"/>
      <w:lvlJc w:val="left"/>
      <w:pPr>
        <w:ind w:left="2487" w:hanging="339"/>
      </w:pPr>
      <w:rPr>
        <w:rFonts w:hint="default"/>
      </w:rPr>
    </w:lvl>
    <w:lvl w:ilvl="3" w:tplc="CDC812AA">
      <w:start w:val="1"/>
      <w:numFmt w:val="bullet"/>
      <w:lvlText w:val="•"/>
      <w:lvlJc w:val="left"/>
      <w:pPr>
        <w:ind w:left="3316" w:hanging="339"/>
      </w:pPr>
      <w:rPr>
        <w:rFonts w:hint="default"/>
      </w:rPr>
    </w:lvl>
    <w:lvl w:ilvl="4" w:tplc="7D024874">
      <w:start w:val="1"/>
      <w:numFmt w:val="bullet"/>
      <w:lvlText w:val="•"/>
      <w:lvlJc w:val="left"/>
      <w:pPr>
        <w:ind w:left="4145" w:hanging="339"/>
      </w:pPr>
      <w:rPr>
        <w:rFonts w:hint="default"/>
      </w:rPr>
    </w:lvl>
    <w:lvl w:ilvl="5" w:tplc="DB0CDCF8">
      <w:start w:val="1"/>
      <w:numFmt w:val="bullet"/>
      <w:lvlText w:val="•"/>
      <w:lvlJc w:val="left"/>
      <w:pPr>
        <w:ind w:left="4974" w:hanging="339"/>
      </w:pPr>
      <w:rPr>
        <w:rFonts w:hint="default"/>
      </w:rPr>
    </w:lvl>
    <w:lvl w:ilvl="6" w:tplc="C120874E">
      <w:start w:val="1"/>
      <w:numFmt w:val="bullet"/>
      <w:lvlText w:val="•"/>
      <w:lvlJc w:val="left"/>
      <w:pPr>
        <w:ind w:left="5803" w:hanging="339"/>
      </w:pPr>
      <w:rPr>
        <w:rFonts w:hint="default"/>
      </w:rPr>
    </w:lvl>
    <w:lvl w:ilvl="7" w:tplc="544C549C">
      <w:start w:val="1"/>
      <w:numFmt w:val="bullet"/>
      <w:lvlText w:val="•"/>
      <w:lvlJc w:val="left"/>
      <w:pPr>
        <w:ind w:left="6632" w:hanging="339"/>
      </w:pPr>
      <w:rPr>
        <w:rFonts w:hint="default"/>
      </w:rPr>
    </w:lvl>
    <w:lvl w:ilvl="8" w:tplc="54EEB028">
      <w:start w:val="1"/>
      <w:numFmt w:val="bullet"/>
      <w:lvlText w:val="•"/>
      <w:lvlJc w:val="left"/>
      <w:pPr>
        <w:ind w:left="7461" w:hanging="339"/>
      </w:pPr>
      <w:rPr>
        <w:rFonts w:hint="default"/>
      </w:rPr>
    </w:lvl>
  </w:abstractNum>
  <w:abstractNum w:abstractNumId="1">
    <w:nsid w:val="39400EE4"/>
    <w:multiLevelType w:val="hybridMultilevel"/>
    <w:tmpl w:val="CCD6DA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B030035"/>
    <w:multiLevelType w:val="hybridMultilevel"/>
    <w:tmpl w:val="59603852"/>
    <w:lvl w:ilvl="0" w:tplc="165C0C48">
      <w:start w:val="1"/>
      <w:numFmt w:val="lowerLetter"/>
      <w:lvlText w:val="%1)"/>
      <w:lvlJc w:val="left"/>
      <w:pPr>
        <w:ind w:left="828" w:hanging="339"/>
      </w:pPr>
      <w:rPr>
        <w:rFonts w:ascii="Calibri" w:eastAsia="Calibri" w:hAnsi="Calibri" w:hint="default"/>
        <w:color w:val="1B1B1A"/>
        <w:spacing w:val="1"/>
        <w:w w:val="104"/>
        <w:sz w:val="18"/>
        <w:szCs w:val="18"/>
      </w:rPr>
    </w:lvl>
    <w:lvl w:ilvl="1" w:tplc="76E6CD80">
      <w:start w:val="1"/>
      <w:numFmt w:val="bullet"/>
      <w:lvlText w:val="•"/>
      <w:lvlJc w:val="left"/>
      <w:pPr>
        <w:ind w:left="1657" w:hanging="339"/>
      </w:pPr>
      <w:rPr>
        <w:rFonts w:hint="default"/>
      </w:rPr>
    </w:lvl>
    <w:lvl w:ilvl="2" w:tplc="4622E864">
      <w:start w:val="1"/>
      <w:numFmt w:val="bullet"/>
      <w:lvlText w:val="•"/>
      <w:lvlJc w:val="left"/>
      <w:pPr>
        <w:ind w:left="2487" w:hanging="339"/>
      </w:pPr>
      <w:rPr>
        <w:rFonts w:hint="default"/>
      </w:rPr>
    </w:lvl>
    <w:lvl w:ilvl="3" w:tplc="E848D98C">
      <w:start w:val="1"/>
      <w:numFmt w:val="bullet"/>
      <w:lvlText w:val="•"/>
      <w:lvlJc w:val="left"/>
      <w:pPr>
        <w:ind w:left="3316" w:hanging="339"/>
      </w:pPr>
      <w:rPr>
        <w:rFonts w:hint="default"/>
      </w:rPr>
    </w:lvl>
    <w:lvl w:ilvl="4" w:tplc="78FAA046">
      <w:start w:val="1"/>
      <w:numFmt w:val="bullet"/>
      <w:lvlText w:val="•"/>
      <w:lvlJc w:val="left"/>
      <w:pPr>
        <w:ind w:left="4145" w:hanging="339"/>
      </w:pPr>
      <w:rPr>
        <w:rFonts w:hint="default"/>
      </w:rPr>
    </w:lvl>
    <w:lvl w:ilvl="5" w:tplc="4328B4F2">
      <w:start w:val="1"/>
      <w:numFmt w:val="bullet"/>
      <w:lvlText w:val="•"/>
      <w:lvlJc w:val="left"/>
      <w:pPr>
        <w:ind w:left="4974" w:hanging="339"/>
      </w:pPr>
      <w:rPr>
        <w:rFonts w:hint="default"/>
      </w:rPr>
    </w:lvl>
    <w:lvl w:ilvl="6" w:tplc="1A6CF924">
      <w:start w:val="1"/>
      <w:numFmt w:val="bullet"/>
      <w:lvlText w:val="•"/>
      <w:lvlJc w:val="left"/>
      <w:pPr>
        <w:ind w:left="5803" w:hanging="339"/>
      </w:pPr>
      <w:rPr>
        <w:rFonts w:hint="default"/>
      </w:rPr>
    </w:lvl>
    <w:lvl w:ilvl="7" w:tplc="7654F234">
      <w:start w:val="1"/>
      <w:numFmt w:val="bullet"/>
      <w:lvlText w:val="•"/>
      <w:lvlJc w:val="left"/>
      <w:pPr>
        <w:ind w:left="6632" w:hanging="339"/>
      </w:pPr>
      <w:rPr>
        <w:rFonts w:hint="default"/>
      </w:rPr>
    </w:lvl>
    <w:lvl w:ilvl="8" w:tplc="4A10B202">
      <w:start w:val="1"/>
      <w:numFmt w:val="bullet"/>
      <w:lvlText w:val="•"/>
      <w:lvlJc w:val="left"/>
      <w:pPr>
        <w:ind w:left="7461" w:hanging="339"/>
      </w:pPr>
      <w:rPr>
        <w:rFonts w:hint="default"/>
      </w:rPr>
    </w:lvl>
  </w:abstractNum>
  <w:abstractNum w:abstractNumId="3">
    <w:nsid w:val="4CF520F9"/>
    <w:multiLevelType w:val="hybridMultilevel"/>
    <w:tmpl w:val="490CC2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ocumentProtection w:edit="readOnly" w:formatting="1" w:enforcement="1" w:cryptProviderType="rsaFull" w:cryptAlgorithmClass="hash" w:cryptAlgorithmType="typeAny" w:cryptAlgorithmSid="4" w:cryptSpinCount="100000" w:hash="i7vXzaEhIxPhkB65tL5Yi45VD8w=" w:salt="y0ZGYDiVZXWvQj96gPa7QQ=="/>
  <w:defaultTabStop w:val="720"/>
  <w:characterSpacingControl w:val="doNotCompress"/>
  <w:compat>
    <w:compatSetting w:name="compatibilityMode" w:uri="http://schemas.microsoft.com/office/word" w:val="12"/>
  </w:compat>
  <w:rsids>
    <w:rsidRoot w:val="00B656C1"/>
    <w:rsid w:val="00AE236D"/>
    <w:rsid w:val="00B656C1"/>
    <w:rsid w:val="00B91CD5"/>
    <w:rsid w:val="00D15581"/>
    <w:rsid w:val="00F16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ind w:left="151"/>
      <w:outlineLvl w:val="0"/>
    </w:pPr>
    <w:rPr>
      <w:rFonts w:ascii="Calibri" w:eastAsia="Calibri" w:hAnsi="Calibri"/>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828" w:hanging="338"/>
    </w:pPr>
    <w:rPr>
      <w:rFonts w:ascii="Calibri" w:eastAsia="Calibri" w:hAnsi="Calibri"/>
      <w:sz w:val="18"/>
      <w:szCs w:val="18"/>
    </w:rPr>
  </w:style>
  <w:style w:type="paragraph" w:styleId="ListParagraph">
    <w:name w:val="List Paragraph"/>
    <w:basedOn w:val="Normal"/>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91CD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coc.kz"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933</Words>
  <Characters>5321</Characters>
  <Application>Microsoft Office Word</Application>
  <DocSecurity>8</DocSecurity>
  <Lines>44</Lines>
  <Paragraphs>12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Microsoft Word - Business Ethics Compliance Certificates - Suppliers  GI 30 07 2015.docx</vt:lpstr>
      <vt:lpstr>Microsoft Word - Business Ethics Compliance Certificates - Suppliers  GI 30 07 2015.docx</vt:lpstr>
    </vt:vector>
  </TitlesOfParts>
  <Company/>
  <LinksUpToDate>false</LinksUpToDate>
  <CharactersWithSpaces>6242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Business Ethics Compliance Certificates - Suppliers  GI 30 07 2015.docx</dc:title>
  <dc:creator>Aslan.Yermukhanov</dc:creator>
  <cp:lastModifiedBy>Primkulov, Nurlan [AT]</cp:lastModifiedBy>
  <cp:revision>6</cp:revision>
  <dcterms:created xsi:type="dcterms:W3CDTF">2015-08-19T09:39:00Z</dcterms:created>
  <dcterms:modified xsi:type="dcterms:W3CDTF">2019-05-31T07:24:00Z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2015-07-31T00:00:00Z</vt:filetime>
  </property>
  <property fmtid="{D5CDD505-2E9C-101B-9397-08002B2CF9AE}" pid="3" name="LastSaved">
    <vt:filetime>2015-08-19T00:00:00Z</vt:filetime>
  </property>
</Properties>
</file>