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7A6B7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Requesitos do sistema de armazenamento na nuvem</w:t>
      </w:r>
      <w:r>
        <w:rPr>
          <w:rFonts w:ascii="Arial" w:hAnsi="Arial" w:eastAsia="Arial" w:cs="Arial"/>
        </w:rPr>
      </w:r>
    </w:p>
    <w:p w14:paraId="70714F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75"/>
        <w:gridCol w:w="7680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left w:w="58" w:type="dxa"/>
              <w:top w:w="58" w:type="dxa"/>
              <w:right w:w="0" w:type="dxa"/>
              <w:bottom w:w="58" w:type="dxa"/>
            </w:tcMar>
            <w:tcW w:w="1675" w:type="dxa"/>
            <w:vAlign w:val="top"/>
          </w:tcPr>
          <w:p w14:paraId="6B6021F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Identificador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58" w:type="dxa"/>
              <w:right w:w="58" w:type="dxa"/>
              <w:bottom w:w="58" w:type="dxa"/>
            </w:tcMar>
            <w:tcW w:w="7680" w:type="dxa"/>
            <w:vAlign w:val="top"/>
          </w:tcPr>
          <w:p w14:paraId="4671BBE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Descricao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Mar>
              <w:left w:w="58" w:type="dxa"/>
              <w:top w:w="0" w:type="dxa"/>
              <w:right w:w="0" w:type="dxa"/>
              <w:bottom w:w="58" w:type="dxa"/>
            </w:tcMar>
            <w:tcW w:w="1675" w:type="dxa"/>
            <w:vAlign w:val="top"/>
          </w:tcPr>
          <w:p w14:paraId="6CA919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RF01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0" w:type="dxa"/>
              <w:right w:w="58" w:type="dxa"/>
              <w:bottom w:w="58" w:type="dxa"/>
            </w:tcMar>
            <w:tcW w:w="7680" w:type="dxa"/>
            <w:vAlign w:val="top"/>
          </w:tcPr>
          <w:p w14:paraId="14AC73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Permitir cadastro de novo usuário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Mar>
              <w:left w:w="58" w:type="dxa"/>
              <w:top w:w="0" w:type="dxa"/>
              <w:right w:w="0" w:type="dxa"/>
              <w:bottom w:w="58" w:type="dxa"/>
            </w:tcMar>
            <w:tcW w:w="1675" w:type="dxa"/>
            <w:vAlign w:val="top"/>
          </w:tcPr>
          <w:p w14:paraId="61D462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RF02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0" w:type="dxa"/>
              <w:right w:w="58" w:type="dxa"/>
              <w:bottom w:w="58" w:type="dxa"/>
            </w:tcMar>
            <w:tcW w:w="7680" w:type="dxa"/>
            <w:vAlign w:val="top"/>
          </w:tcPr>
          <w:p w14:paraId="473849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Permitir login de usuário cadastrado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Mar>
              <w:left w:w="58" w:type="dxa"/>
              <w:top w:w="0" w:type="dxa"/>
              <w:right w:w="0" w:type="dxa"/>
              <w:bottom w:w="58" w:type="dxa"/>
            </w:tcMar>
            <w:tcW w:w="1675" w:type="dxa"/>
            <w:vAlign w:val="top"/>
          </w:tcPr>
          <w:p w14:paraId="2411B5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RF03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0" w:type="dxa"/>
              <w:right w:w="58" w:type="dxa"/>
              <w:bottom w:w="58" w:type="dxa"/>
            </w:tcMar>
            <w:tcW w:w="7680" w:type="dxa"/>
            <w:vAlign w:val="top"/>
          </w:tcPr>
          <w:p w14:paraId="6F7D42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Permitir recuperação/redefinição de senha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Mar>
              <w:left w:w="58" w:type="dxa"/>
              <w:top w:w="0" w:type="dxa"/>
              <w:right w:w="0" w:type="dxa"/>
              <w:bottom w:w="58" w:type="dxa"/>
            </w:tcMar>
            <w:tcW w:w="1675" w:type="dxa"/>
            <w:vAlign w:val="top"/>
          </w:tcPr>
          <w:p w14:paraId="2574AC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RF04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0" w:type="dxa"/>
              <w:right w:w="58" w:type="dxa"/>
              <w:bottom w:w="58" w:type="dxa"/>
            </w:tcMar>
            <w:tcW w:w="7680" w:type="dxa"/>
            <w:vAlign w:val="top"/>
          </w:tcPr>
          <w:p w14:paraId="770C51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Permitir edição de dados do perfil (nome, e-mail, senha)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Mar>
              <w:left w:w="58" w:type="dxa"/>
              <w:top w:w="0" w:type="dxa"/>
              <w:right w:w="0" w:type="dxa"/>
              <w:bottom w:w="58" w:type="dxa"/>
            </w:tcMar>
            <w:tcW w:w="1675" w:type="dxa"/>
            <w:vAlign w:val="top"/>
          </w:tcPr>
          <w:p w14:paraId="0E0F5E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RF05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0" w:type="dxa"/>
              <w:right w:w="58" w:type="dxa"/>
              <w:bottom w:w="58" w:type="dxa"/>
            </w:tcMar>
            <w:tcW w:w="7680" w:type="dxa"/>
            <w:vAlign w:val="top"/>
          </w:tcPr>
          <w:p w14:paraId="02E3FE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Permitir exclusão de conta pelo usuário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Mar>
              <w:left w:w="58" w:type="dxa"/>
              <w:top w:w="0" w:type="dxa"/>
              <w:right w:w="0" w:type="dxa"/>
              <w:bottom w:w="58" w:type="dxa"/>
            </w:tcMar>
            <w:tcW w:w="1675" w:type="dxa"/>
            <w:vAlign w:val="top"/>
          </w:tcPr>
          <w:p w14:paraId="13BF81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RF06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0" w:type="dxa"/>
              <w:right w:w="58" w:type="dxa"/>
              <w:bottom w:w="58" w:type="dxa"/>
            </w:tcMar>
            <w:tcW w:w="7680" w:type="dxa"/>
            <w:vAlign w:val="top"/>
          </w:tcPr>
          <w:p w14:paraId="7B8E9A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Permitir armazenar arquivos na nuvem através do aplicativo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Mar>
              <w:left w:w="58" w:type="dxa"/>
              <w:top w:w="0" w:type="dxa"/>
              <w:right w:w="0" w:type="dxa"/>
              <w:bottom w:w="58" w:type="dxa"/>
            </w:tcMar>
            <w:tcW w:w="1675" w:type="dxa"/>
            <w:vAlign w:val="top"/>
          </w:tcPr>
          <w:p w14:paraId="19D884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RF07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0" w:type="dxa"/>
              <w:right w:w="58" w:type="dxa"/>
              <w:bottom w:w="58" w:type="dxa"/>
            </w:tcMar>
            <w:tcW w:w="7680" w:type="dxa"/>
            <w:vAlign w:val="top"/>
          </w:tcPr>
          <w:p w14:paraId="7AC791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Permitir gerenciar pastas (criar, editar/renomear, mover, eliminar)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Mar>
              <w:left w:w="58" w:type="dxa"/>
              <w:top w:w="0" w:type="dxa"/>
              <w:right w:w="0" w:type="dxa"/>
              <w:bottom w:w="58" w:type="dxa"/>
            </w:tcMar>
            <w:tcW w:w="1675" w:type="dxa"/>
            <w:vAlign w:val="top"/>
          </w:tcPr>
          <w:p w14:paraId="5A8799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RF08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0" w:type="dxa"/>
              <w:right w:w="58" w:type="dxa"/>
              <w:bottom w:w="58" w:type="dxa"/>
            </w:tcMar>
            <w:tcW w:w="7680" w:type="dxa"/>
            <w:vAlign w:val="top"/>
          </w:tcPr>
          <w:p w14:paraId="4BF402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Permitir compactação de arquivos no upload (formatos: .definido pelo sistema)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Mar>
              <w:left w:w="58" w:type="dxa"/>
              <w:top w:w="0" w:type="dxa"/>
              <w:right w:w="0" w:type="dxa"/>
              <w:bottom w:w="58" w:type="dxa"/>
            </w:tcMar>
            <w:tcW w:w="1675" w:type="dxa"/>
            <w:vAlign w:val="top"/>
          </w:tcPr>
          <w:p w14:paraId="1DB951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RF09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0" w:type="dxa"/>
              <w:right w:w="58" w:type="dxa"/>
              <w:bottom w:w="58" w:type="dxa"/>
            </w:tcMar>
            <w:tcW w:w="7680" w:type="dxa"/>
            <w:vAlign w:val="top"/>
          </w:tcPr>
          <w:p w14:paraId="32A47EB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Permitir descompactação de arquivos na transferência/download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Mar>
              <w:left w:w="58" w:type="dxa"/>
              <w:top w:w="0" w:type="dxa"/>
              <w:right w:w="0" w:type="dxa"/>
              <w:bottom w:w="58" w:type="dxa"/>
            </w:tcMar>
            <w:tcW w:w="1675" w:type="dxa"/>
            <w:vAlign w:val="top"/>
          </w:tcPr>
          <w:p w14:paraId="362933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RF10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0" w:type="dxa"/>
              <w:right w:w="58" w:type="dxa"/>
              <w:bottom w:w="58" w:type="dxa"/>
            </w:tcMar>
            <w:tcW w:w="7680" w:type="dxa"/>
            <w:vAlign w:val="top"/>
          </w:tcPr>
          <w:p w14:paraId="1E784F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Permitir busca de arquivos e pastas por nome, tipo ou data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Mar>
              <w:left w:w="58" w:type="dxa"/>
              <w:top w:w="0" w:type="dxa"/>
              <w:right w:w="0" w:type="dxa"/>
              <w:bottom w:w="58" w:type="dxa"/>
            </w:tcMar>
            <w:tcW w:w="1675" w:type="dxa"/>
            <w:vAlign w:val="top"/>
          </w:tcPr>
          <w:p w14:paraId="025B0E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RF11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0" w:type="dxa"/>
              <w:right w:w="58" w:type="dxa"/>
              <w:bottom w:w="58" w:type="dxa"/>
            </w:tcMar>
            <w:tcW w:w="7680" w:type="dxa"/>
            <w:vAlign w:val="top"/>
          </w:tcPr>
          <w:p w14:paraId="4C4399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Permitir exclusão reversível de arquivos (lixeira, com restauração)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Mar>
              <w:left w:w="58" w:type="dxa"/>
              <w:top w:w="0" w:type="dxa"/>
              <w:right w:w="0" w:type="dxa"/>
              <w:bottom w:w="58" w:type="dxa"/>
            </w:tcMar>
            <w:tcW w:w="1675" w:type="dxa"/>
            <w:vAlign w:val="top"/>
          </w:tcPr>
          <w:p w14:paraId="72510A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RF12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0" w:type="dxa"/>
              <w:right w:w="58" w:type="dxa"/>
              <w:bottom w:w="58" w:type="dxa"/>
            </w:tcMar>
            <w:tcW w:w="7680" w:type="dxa"/>
            <w:vAlign w:val="top"/>
          </w:tcPr>
          <w:p w14:paraId="7E47A3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Permitir versionamento de arquivos (histórico e restauração de versões anteriores)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Mar>
              <w:left w:w="58" w:type="dxa"/>
              <w:top w:w="0" w:type="dxa"/>
              <w:right w:w="0" w:type="dxa"/>
              <w:bottom w:w="58" w:type="dxa"/>
            </w:tcMar>
            <w:tcW w:w="1675" w:type="dxa"/>
            <w:vAlign w:val="top"/>
          </w:tcPr>
          <w:p w14:paraId="1C6706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RF13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0" w:type="dxa"/>
              <w:right w:w="58" w:type="dxa"/>
              <w:bottom w:w="58" w:type="dxa"/>
            </w:tcMar>
            <w:tcW w:w="7680" w:type="dxa"/>
            <w:vAlign w:val="top"/>
          </w:tcPr>
          <w:p w14:paraId="05F575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Permitir compartilhar arquivos/pastas com outros usuários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Mar>
              <w:left w:w="58" w:type="dxa"/>
              <w:top w:w="0" w:type="dxa"/>
              <w:right w:w="0" w:type="dxa"/>
              <w:bottom w:w="58" w:type="dxa"/>
            </w:tcMar>
            <w:tcW w:w="1675" w:type="dxa"/>
            <w:vAlign w:val="top"/>
          </w:tcPr>
          <w:p w14:paraId="7BC1BC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RF14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0" w:type="dxa"/>
              <w:right w:w="58" w:type="dxa"/>
              <w:bottom w:w="58" w:type="dxa"/>
            </w:tcMar>
            <w:tcW w:w="7680" w:type="dxa"/>
            <w:vAlign w:val="top"/>
          </w:tcPr>
          <w:p w14:paraId="61EF64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Permitir definir permissões de acesso ao compartilhar (leitura, edição)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Mar>
              <w:left w:w="58" w:type="dxa"/>
              <w:top w:w="0" w:type="dxa"/>
              <w:right w:w="0" w:type="dxa"/>
              <w:bottom w:w="58" w:type="dxa"/>
            </w:tcMar>
            <w:tcW w:w="1675" w:type="dxa"/>
            <w:vAlign w:val="top"/>
          </w:tcPr>
          <w:p w14:paraId="21AA2D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RF15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0" w:type="dxa"/>
              <w:right w:w="58" w:type="dxa"/>
              <w:bottom w:w="58" w:type="dxa"/>
            </w:tcMar>
            <w:tcW w:w="7680" w:type="dxa"/>
            <w:vAlign w:val="top"/>
          </w:tcPr>
          <w:p w14:paraId="0E33182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Permitir gerar link público para compartilhamento de arquivos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Mar>
              <w:left w:w="58" w:type="dxa"/>
              <w:top w:w="0" w:type="dxa"/>
              <w:right w:w="0" w:type="dxa"/>
              <w:bottom w:w="58" w:type="dxa"/>
            </w:tcMar>
            <w:tcW w:w="1675" w:type="dxa"/>
            <w:vAlign w:val="top"/>
          </w:tcPr>
          <w:p w14:paraId="3364BB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RF16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0" w:type="dxa"/>
              <w:right w:w="58" w:type="dxa"/>
              <w:bottom w:w="58" w:type="dxa"/>
            </w:tcMar>
            <w:tcW w:w="7680" w:type="dxa"/>
            <w:vAlign w:val="top"/>
          </w:tcPr>
          <w:p w14:paraId="2D2316B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Permitir que o usuário inicie a configuração de um dispositivo pessoal (computador) como espaço adicional de armazenamento na nuvem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Mar>
              <w:left w:w="58" w:type="dxa"/>
              <w:top w:w="0" w:type="dxa"/>
              <w:right w:w="0" w:type="dxa"/>
              <w:bottom w:w="58" w:type="dxa"/>
            </w:tcMar>
            <w:tcW w:w="1675" w:type="dxa"/>
            <w:vAlign w:val="top"/>
          </w:tcPr>
          <w:p w14:paraId="6F22C6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RF17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0" w:type="dxa"/>
              <w:right w:w="58" w:type="dxa"/>
              <w:bottom w:w="58" w:type="dxa"/>
            </w:tcMar>
            <w:tcW w:w="7680" w:type="dxa"/>
            <w:vAlign w:val="top"/>
          </w:tcPr>
          <w:p w14:paraId="722EB3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Permitir que o usuário selecione qual pasta/diretório do dispositivo será destinado ao</w:t>
            </w:r>
            <w:r>
              <w:rPr>
                <w:rFonts w:ascii="Arial" w:hAnsi="Arial" w:eastAsia="Arial" w:cs="Arial"/>
              </w:rPr>
            </w:r>
          </w:p>
          <w:p w14:paraId="0370D1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armazenamento compartilhado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Mar>
              <w:left w:w="58" w:type="dxa"/>
              <w:top w:w="0" w:type="dxa"/>
              <w:right w:w="0" w:type="dxa"/>
              <w:bottom w:w="58" w:type="dxa"/>
            </w:tcMar>
            <w:tcW w:w="1675" w:type="dxa"/>
            <w:vAlign w:val="top"/>
          </w:tcPr>
          <w:p w14:paraId="5DA57F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RF18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0" w:type="dxa"/>
              <w:right w:w="58" w:type="dxa"/>
              <w:bottom w:w="58" w:type="dxa"/>
            </w:tcMar>
            <w:tcW w:w="7680" w:type="dxa"/>
            <w:vAlign w:val="top"/>
          </w:tcPr>
          <w:p w14:paraId="52D25D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Permitir que o usuário defina a quantidade de espaço em disco a ser disponibilizada (ex: 50 GB de 500 GB disponíveis)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Mar>
              <w:left w:w="58" w:type="dxa"/>
              <w:top w:w="0" w:type="dxa"/>
              <w:right w:w="0" w:type="dxa"/>
              <w:bottom w:w="58" w:type="dxa"/>
            </w:tcMar>
            <w:tcW w:w="1675" w:type="dxa"/>
            <w:vAlign w:val="top"/>
          </w:tcPr>
          <w:p w14:paraId="5FDB17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RF19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0" w:type="dxa"/>
              <w:right w:w="58" w:type="dxa"/>
              <w:bottom w:w="58" w:type="dxa"/>
            </w:tcMar>
            <w:tcW w:w="7680" w:type="dxa"/>
            <w:vAlign w:val="top"/>
          </w:tcPr>
          <w:p w14:paraId="52E205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Permitir que o usuário autentique/vincule o dispositivo à sua conta de forma segura 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Mar>
              <w:left w:w="58" w:type="dxa"/>
              <w:top w:w="0" w:type="dxa"/>
              <w:right w:w="0" w:type="dxa"/>
              <w:bottom w:w="58" w:type="dxa"/>
            </w:tcMar>
            <w:tcW w:w="1675" w:type="dxa"/>
            <w:vAlign w:val="top"/>
          </w:tcPr>
          <w:p w14:paraId="652671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RF20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0" w:type="dxa"/>
              <w:right w:w="58" w:type="dxa"/>
              <w:bottom w:w="58" w:type="dxa"/>
            </w:tcMar>
            <w:tcW w:w="7680" w:type="dxa"/>
            <w:vAlign w:val="top"/>
          </w:tcPr>
          <w:p w14:paraId="21751F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Permitir que o usuário nomeie/identifique o dispositivo configurado (ex: "PC de Casa", "Notebook do Trabalho"), possibilitando o cadastro de múltiplos dispositivos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Mar>
              <w:left w:w="58" w:type="dxa"/>
              <w:top w:w="0" w:type="dxa"/>
              <w:right w:w="0" w:type="dxa"/>
              <w:bottom w:w="58" w:type="dxa"/>
            </w:tcMar>
            <w:tcW w:w="1675" w:type="dxa"/>
            <w:vAlign w:val="top"/>
          </w:tcPr>
          <w:p w14:paraId="78127C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RF21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0" w:type="dxa"/>
              <w:right w:w="58" w:type="dxa"/>
              <w:bottom w:w="58" w:type="dxa"/>
            </w:tcMar>
            <w:tcW w:w="7680" w:type="dxa"/>
            <w:vAlign w:val="top"/>
          </w:tcPr>
          <w:p w14:paraId="13C9C0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Permitir que o usuário visualize e gerencie a lista de dispositivos configurados</w:t>
            </w:r>
            <w:r>
              <w:rPr>
                <w:rFonts w:ascii="Arial" w:hAnsi="Arial" w:eastAsia="Arial" w:cs="Arial"/>
              </w:rPr>
            </w:r>
          </w:p>
          <w:p w14:paraId="5B59B8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(ativar, desativar, remover um dispositivo como armazenamento)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Mar>
              <w:left w:w="58" w:type="dxa"/>
              <w:top w:w="0" w:type="dxa"/>
              <w:right w:w="0" w:type="dxa"/>
              <w:bottom w:w="58" w:type="dxa"/>
            </w:tcMar>
            <w:tcW w:w="1675" w:type="dxa"/>
            <w:vAlign w:val="top"/>
          </w:tcPr>
          <w:p w14:paraId="0C452A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RF22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0" w:type="dxa"/>
              <w:right w:w="58" w:type="dxa"/>
              <w:bottom w:w="58" w:type="dxa"/>
            </w:tcMar>
            <w:tcW w:w="7680" w:type="dxa"/>
            <w:vAlign w:val="top"/>
          </w:tcPr>
          <w:p w14:paraId="3083DA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Permitir revogar a configuração de um dispositivo, com opção de migrar os arquivos ali armazenados antes da remoção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Mar>
              <w:left w:w="58" w:type="dxa"/>
              <w:top w:w="0" w:type="dxa"/>
              <w:right w:w="0" w:type="dxa"/>
              <w:bottom w:w="58" w:type="dxa"/>
            </w:tcMar>
            <w:tcW w:w="1675" w:type="dxa"/>
            <w:vAlign w:val="top"/>
          </w:tcPr>
          <w:p w14:paraId="2B87FF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RF23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0" w:type="dxa"/>
              <w:right w:w="58" w:type="dxa"/>
              <w:bottom w:w="58" w:type="dxa"/>
            </w:tcMar>
            <w:tcW w:w="7680" w:type="dxa"/>
            <w:vAlign w:val="top"/>
          </w:tcPr>
          <w:p w14:paraId="2252B6B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Validar requisitos mínimos do dispositivo antes da configuração (espaço livre,</w:t>
            </w:r>
            <w:r>
              <w:rPr>
                <w:rFonts w:ascii="Arial" w:hAnsi="Arial" w:eastAsia="Arial" w:cs="Arial"/>
              </w:rPr>
            </w:r>
          </w:p>
          <w:p w14:paraId="096AF7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conexão com a internet, sistema operacional suportado)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Mar>
              <w:left w:w="58" w:type="dxa"/>
              <w:top w:w="0" w:type="dxa"/>
              <w:right w:w="0" w:type="dxa"/>
              <w:bottom w:w="58" w:type="dxa"/>
            </w:tcMar>
            <w:tcW w:w="1675" w:type="dxa"/>
            <w:vAlign w:val="top"/>
          </w:tcPr>
          <w:p w14:paraId="446EE0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RF24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0" w:type="dxa"/>
              <w:right w:w="58" w:type="dxa"/>
              <w:bottom w:w="58" w:type="dxa"/>
            </w:tcMar>
            <w:tcW w:w="7680" w:type="dxa"/>
            <w:vAlign w:val="top"/>
          </w:tcPr>
          <w:p w14:paraId="6B5514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Permitir que o usuário, após configurar seu dispositivo como armazenamento, tenha</w:t>
            </w:r>
            <w:r>
              <w:rPr>
                <w:rFonts w:ascii="Arial" w:hAnsi="Arial" w:eastAsia="Arial" w:cs="Arial"/>
              </w:rPr>
            </w:r>
          </w:p>
          <w:p w14:paraId="7549ED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acesso simultâneo e unificado a dois espaços: o armazenamento padrão do sistema (nuvem oficial) e o espaço fornecido pelo próprio dispositivo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Mar>
              <w:left w:w="58" w:type="dxa"/>
              <w:top w:w="0" w:type="dxa"/>
              <w:right w:w="0" w:type="dxa"/>
              <w:bottom w:w="58" w:type="dxa"/>
            </w:tcMar>
            <w:tcW w:w="1675" w:type="dxa"/>
            <w:vAlign w:val="top"/>
          </w:tcPr>
          <w:p w14:paraId="0B7F1F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RF25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0" w:type="dxa"/>
              <w:right w:w="58" w:type="dxa"/>
              <w:bottom w:w="58" w:type="dxa"/>
            </w:tcMar>
            <w:tcW w:w="7680" w:type="dxa"/>
            <w:vAlign w:val="top"/>
          </w:tcPr>
          <w:p w14:paraId="281E4C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Permitir que o usuário visualize separadamente o consumo e a capacidade de cada espaço (nuvem do sistema x dispositivo pessoal)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Mar>
              <w:left w:w="58" w:type="dxa"/>
              <w:top w:w="0" w:type="dxa"/>
              <w:right w:w="0" w:type="dxa"/>
              <w:bottom w:w="58" w:type="dxa"/>
            </w:tcMar>
            <w:tcW w:w="1675" w:type="dxa"/>
            <w:vAlign w:val="top"/>
          </w:tcPr>
          <w:p w14:paraId="6702F4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RF26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0" w:type="dxa"/>
              <w:right w:w="58" w:type="dxa"/>
              <w:bottom w:w="58" w:type="dxa"/>
            </w:tcMar>
            <w:tcW w:w="7680" w:type="dxa"/>
            <w:vAlign w:val="top"/>
          </w:tcPr>
          <w:p w14:paraId="1CFB64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Permitir que o usuário escolha, no momento do upload, em qual espaço o arquivo</w:t>
            </w:r>
            <w:r>
              <w:rPr>
                <w:rFonts w:ascii="Arial" w:hAnsi="Arial" w:eastAsia="Arial" w:cs="Arial"/>
              </w:rPr>
            </w:r>
          </w:p>
          <w:p w14:paraId="1642F4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será salvo (nuvem do sistema ou dispositivo pessoal)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Mar>
              <w:left w:w="58" w:type="dxa"/>
              <w:top w:w="0" w:type="dxa"/>
              <w:right w:w="0" w:type="dxa"/>
              <w:bottom w:w="58" w:type="dxa"/>
            </w:tcMar>
            <w:tcW w:w="1675" w:type="dxa"/>
            <w:vAlign w:val="top"/>
          </w:tcPr>
          <w:p w14:paraId="31BF72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RF27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0" w:type="dxa"/>
              <w:right w:w="58" w:type="dxa"/>
              <w:bottom w:w="58" w:type="dxa"/>
            </w:tcMar>
            <w:tcW w:w="7680" w:type="dxa"/>
            <w:vAlign w:val="top"/>
          </w:tcPr>
          <w:p w14:paraId="4A8F88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Permitir mover ou copiar arquivos entre o espaço da nuvem do sistema e o espaço do</w:t>
            </w:r>
            <w:r>
              <w:rPr>
                <w:rFonts w:ascii="Arial" w:hAnsi="Arial" w:eastAsia="Arial" w:cs="Arial"/>
              </w:rPr>
            </w:r>
          </w:p>
          <w:p w14:paraId="1AF8CA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dispositivo pessoal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Mar>
              <w:left w:w="58" w:type="dxa"/>
              <w:top w:w="0" w:type="dxa"/>
              <w:right w:w="0" w:type="dxa"/>
              <w:bottom w:w="58" w:type="dxa"/>
            </w:tcMar>
            <w:tcW w:w="1675" w:type="dxa"/>
            <w:vAlign w:val="top"/>
          </w:tcPr>
          <w:p w14:paraId="1811CC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RF28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0" w:type="dxa"/>
              <w:right w:w="58" w:type="dxa"/>
              <w:bottom w:w="58" w:type="dxa"/>
            </w:tcMar>
            <w:tcW w:w="7680" w:type="dxa"/>
            <w:vAlign w:val="top"/>
          </w:tcPr>
          <w:p w14:paraId="7C8F21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Permitir definir política padrão de armazenamento (ex: priorizar dispositivo pessoal</w:t>
            </w:r>
            <w:r>
              <w:rPr>
                <w:rFonts w:ascii="Arial" w:hAnsi="Arial" w:eastAsia="Arial" w:cs="Arial"/>
              </w:rPr>
            </w:r>
          </w:p>
          <w:p w14:paraId="09015F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antes de usar a nuvem do sistema, ou o inverso)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Mar>
              <w:left w:w="58" w:type="dxa"/>
              <w:top w:w="0" w:type="dxa"/>
              <w:right w:w="0" w:type="dxa"/>
              <w:bottom w:w="58" w:type="dxa"/>
            </w:tcMar>
            <w:tcW w:w="1675" w:type="dxa"/>
            <w:vAlign w:val="top"/>
          </w:tcPr>
          <w:p w14:paraId="4E6F7F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RF29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0" w:type="dxa"/>
              <w:right w:w="58" w:type="dxa"/>
              <w:bottom w:w="58" w:type="dxa"/>
            </w:tcMar>
            <w:tcW w:w="7680" w:type="dxa"/>
            <w:vAlign w:val="top"/>
          </w:tcPr>
          <w:p w14:paraId="5A0964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Permitir que o sistema informe o status de disponibilidade do dispositivo pessoal</w:t>
            </w:r>
            <w:r>
              <w:rPr>
                <w:rFonts w:ascii="Arial" w:hAnsi="Arial" w:eastAsia="Arial" w:cs="Arial"/>
              </w:rPr>
            </w:r>
          </w:p>
          <w:p w14:paraId="5D187D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(online/offline), já que arquivos ali armazenados dependem da conexão do dispositivo do usuário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Mar>
              <w:left w:w="58" w:type="dxa"/>
              <w:top w:w="0" w:type="dxa"/>
              <w:right w:w="0" w:type="dxa"/>
              <w:bottom w:w="58" w:type="dxa"/>
            </w:tcMar>
            <w:tcW w:w="1675" w:type="dxa"/>
            <w:vAlign w:val="top"/>
          </w:tcPr>
          <w:p w14:paraId="294323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RF30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0" w:type="dxa"/>
              <w:right w:w="58" w:type="dxa"/>
              <w:bottom w:w="58" w:type="dxa"/>
            </w:tcMar>
            <w:tcW w:w="7680" w:type="dxa"/>
            <w:vAlign w:val="top"/>
          </w:tcPr>
          <w:p w14:paraId="6354E5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Permitir definir comportamento do sistema quando o dispositivo pessoal estiver offline (ex: bloquear acesso ao arquivo, exibir cópia em cache, ou negar upload para esse destino)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Mar>
              <w:left w:w="58" w:type="dxa"/>
              <w:top w:w="0" w:type="dxa"/>
              <w:right w:w="0" w:type="dxa"/>
              <w:bottom w:w="58" w:type="dxa"/>
            </w:tcMar>
            <w:tcW w:w="1675" w:type="dxa"/>
            <w:vAlign w:val="top"/>
          </w:tcPr>
          <w:p w14:paraId="353A0A7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RF31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0" w:type="dxa"/>
              <w:right w:w="58" w:type="dxa"/>
              <w:bottom w:w="58" w:type="dxa"/>
            </w:tcMar>
            <w:tcW w:w="7680" w:type="dxa"/>
            <w:vAlign w:val="top"/>
          </w:tcPr>
          <w:p w14:paraId="3B589A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Permitir limitar a cota de armazenamento por usuário, configurável por plano/administrador (aplicável ao espaço da nuvem do sistema)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Mar>
              <w:left w:w="58" w:type="dxa"/>
              <w:top w:w="0" w:type="dxa"/>
              <w:right w:w="0" w:type="dxa"/>
              <w:bottom w:w="58" w:type="dxa"/>
            </w:tcMar>
            <w:tcW w:w="1675" w:type="dxa"/>
            <w:vAlign w:val="top"/>
          </w:tcPr>
          <w:p w14:paraId="56BC25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RF32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0" w:type="dxa"/>
              <w:right w:w="58" w:type="dxa"/>
              <w:bottom w:w="58" w:type="dxa"/>
            </w:tcMar>
            <w:tcW w:w="7680" w:type="dxa"/>
            <w:vAlign w:val="top"/>
          </w:tcPr>
          <w:p w14:paraId="6ECA90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Permitir notificar o usuário quando qualquer um dos espaços (nuvem do sistema ou</w:t>
            </w:r>
            <w:r>
              <w:rPr>
                <w:rFonts w:ascii="Arial" w:hAnsi="Arial" w:eastAsia="Arial" w:cs="Arial"/>
              </w:rPr>
            </w:r>
          </w:p>
          <w:p w14:paraId="68F8E9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dispositivo pessoal) estiver próximo do limite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Mar>
              <w:left w:w="58" w:type="dxa"/>
              <w:top w:w="0" w:type="dxa"/>
              <w:right w:w="0" w:type="dxa"/>
              <w:bottom w:w="58" w:type="dxa"/>
            </w:tcMar>
            <w:tcW w:w="1675" w:type="dxa"/>
            <w:vAlign w:val="top"/>
          </w:tcPr>
          <w:p w14:paraId="577A6B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RF33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0" w:type="dxa"/>
              <w:right w:w="58" w:type="dxa"/>
              <w:bottom w:w="58" w:type="dxa"/>
            </w:tcMar>
            <w:tcW w:w="7680" w:type="dxa"/>
            <w:vAlign w:val="top"/>
          </w:tcPr>
          <w:p w14:paraId="38EF9A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Permitir sincronizar múltiplos dispositivos pessoais com a nuvem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Mar>
              <w:left w:w="58" w:type="dxa"/>
              <w:top w:w="0" w:type="dxa"/>
              <w:right w:w="0" w:type="dxa"/>
              <w:bottom w:w="58" w:type="dxa"/>
            </w:tcMar>
            <w:tcW w:w="1675" w:type="dxa"/>
            <w:vAlign w:val="top"/>
          </w:tcPr>
          <w:p w14:paraId="1F13E6B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RF34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0" w:type="dxa"/>
              <w:right w:w="58" w:type="dxa"/>
              <w:bottom w:w="58" w:type="dxa"/>
            </w:tcMar>
            <w:tcW w:w="7680" w:type="dxa"/>
            <w:vAlign w:val="top"/>
          </w:tcPr>
          <w:p w14:paraId="4C2871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Permitir visualizar o status de sincronização (sincronizado, pendente, erro)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Mar>
              <w:left w:w="58" w:type="dxa"/>
              <w:top w:w="0" w:type="dxa"/>
              <w:right w:w="0" w:type="dxa"/>
              <w:bottom w:w="58" w:type="dxa"/>
            </w:tcMar>
            <w:tcW w:w="1675" w:type="dxa"/>
            <w:vAlign w:val="top"/>
          </w:tcPr>
          <w:p w14:paraId="0E5D6B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RF35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0" w:type="dxa"/>
              <w:right w:w="58" w:type="dxa"/>
              <w:bottom w:w="58" w:type="dxa"/>
            </w:tcMar>
            <w:tcW w:w="7680" w:type="dxa"/>
            <w:vAlign w:val="top"/>
          </w:tcPr>
          <w:p w14:paraId="33A9EB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Permitir notificações de eventos relevantes (novo compartilhamento, erro de sincronização, dispositivo pessoal offline, etc.)</w:t>
            </w:r>
            <w:r>
              <w:rPr>
                <w:rFonts w:ascii="Arial" w:hAnsi="Arial" w:eastAsia="Arial" w:cs="Arial"/>
              </w:rPr>
            </w:r>
          </w:p>
        </w:tc>
      </w:tr>
    </w:tbl>
    <w:p w14:paraId="5B7DFC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</w:rPr>
      </w:r>
    </w:p>
    <w:p w14:paraId="1430A8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HISTORIAS DE USUARIO – SISTEMA DE ARMAZENAMENTO EM NUVEM</w:t>
      </w:r>
      <w:r>
        <w:rPr>
          <w:rFonts w:ascii="Arial" w:hAnsi="Arial" w:eastAsia="Arial" w:cs="Arial"/>
        </w:rPr>
      </w:r>
    </w:p>
    <w:p w14:paraId="085BD6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</w:rPr>
      </w:r>
    </w:p>
    <w:tbl>
      <w:tblPr>
        <w:tblStyle w:val="12"/>
        <w:tblInd w:w="0" w:type="dxa"/>
        <w:tblW w:w="5000" w:type="pct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775"/>
        <w:gridCol w:w="7579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tcMar>
              <w:left w:w="58" w:type="dxa"/>
              <w:top w:w="58" w:type="dxa"/>
              <w:right w:w="0" w:type="dxa"/>
              <w:bottom w:w="58" w:type="dxa"/>
            </w:tcMar>
            <w:tcW w:w="1775" w:type="dxa"/>
            <w:vAlign w:val="top"/>
          </w:tcPr>
          <w:p w14:paraId="1A7884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Ator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58" w:type="dxa"/>
              <w:right w:w="58" w:type="dxa"/>
              <w:bottom w:w="58" w:type="dxa"/>
            </w:tcMar>
            <w:tcW w:w="7579" w:type="dxa"/>
            <w:vAlign w:val="top"/>
          </w:tcPr>
          <w:p w14:paraId="30F736D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u w:val="none"/>
              </w:rPr>
              <w:t xml:space="preserve">Descricao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Mar>
              <w:left w:w="58" w:type="dxa"/>
              <w:top w:w="0" w:type="dxa"/>
              <w:right w:w="0" w:type="dxa"/>
              <w:bottom w:w="58" w:type="dxa"/>
            </w:tcMar>
            <w:tcW w:w="1775" w:type="dxa"/>
            <w:vAlign w:val="top"/>
          </w:tcPr>
          <w:p w14:paraId="715A8F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Cliente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0" w:type="dxa"/>
              <w:right w:w="58" w:type="dxa"/>
              <w:bottom w:w="58" w:type="dxa"/>
            </w:tcMar>
            <w:tcW w:w="7579" w:type="dxa"/>
            <w:vAlign w:val="top"/>
          </w:tcPr>
          <w:p w14:paraId="260A5B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Usuário que utiliza o sistema apenas como consumidor: armazena, organiza e compartilha arquivos na nuvem oferecida pelo sistema.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>
              <w:left w:val="single" w:color="000000" w:sz="6" w:space="0"/>
              <w:bottom w:val="single" w:color="000000" w:sz="6" w:space="0"/>
            </w:tcBorders>
            <w:tcMar>
              <w:left w:w="58" w:type="dxa"/>
              <w:top w:w="0" w:type="dxa"/>
              <w:right w:w="0" w:type="dxa"/>
              <w:bottom w:w="58" w:type="dxa"/>
            </w:tcMar>
            <w:tcW w:w="1775" w:type="dxa"/>
            <w:vAlign w:val="top"/>
          </w:tcPr>
          <w:p w14:paraId="7A51AA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Administrador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58" w:type="dxa"/>
              <w:top w:w="0" w:type="dxa"/>
              <w:right w:w="58" w:type="dxa"/>
              <w:bottom w:w="58" w:type="dxa"/>
            </w:tcMar>
            <w:tcW w:w="7579" w:type="dxa"/>
            <w:vAlign w:val="top"/>
          </w:tcPr>
          <w:p w14:paraId="7B1AA7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360" w:lineRule="auto"/>
              <w:ind w:right="0" w:firstLine="0" w:left="0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u w:val="none"/>
              </w:rPr>
              <w:t xml:space="preserve">Responsável por gerir usuários, cotas, políticas de armazenamento e auditoria do sistema como um todo.</w:t>
            </w:r>
            <w:r>
              <w:rPr>
                <w:rFonts w:ascii="Arial" w:hAnsi="Arial" w:eastAsia="Arial" w:cs="Arial"/>
              </w:rPr>
            </w:r>
          </w:p>
        </w:tc>
      </w:tr>
    </w:tbl>
    <w:p w14:paraId="70ED77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p w14:paraId="5F1F7C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5E2F3A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35C61F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35051166">
      <w:pPr>
        <w:pBdr/>
        <w:spacing w:line="360" w:lineRule="auto"/>
        <w:ind/>
        <w:rPr>
          <w:rFonts w:ascii="Arial" w:hAnsi="Arial" w:cs="Arial"/>
          <w:b/>
          <w:bCs/>
          <w:sz w:val="30"/>
          <w:szCs w:val="30"/>
          <w:highlight w:val="none"/>
        </w:rPr>
      </w:pPr>
      <w:r>
        <w:rPr>
          <w:rFonts w:ascii="Arial" w:hAnsi="Arial" w:eastAsia="Arial" w:cs="Arial"/>
          <w:b/>
          <w:bCs/>
          <w:sz w:val="30"/>
          <w:szCs w:val="30"/>
        </w:rPr>
        <w:t xml:space="preserve">Epico: </w:t>
      </w:r>
      <w:r>
        <w:rPr>
          <w:rFonts w:ascii="Arial" w:hAnsi="Arial" w:eastAsia="Arial" w:cs="Arial"/>
          <w:b/>
          <w:bCs/>
          <w:sz w:val="30"/>
          <w:szCs w:val="30"/>
        </w:rPr>
        <w:t xml:space="preserve">Gestao de </w:t>
      </w:r>
      <w:r>
        <w:rPr>
          <w:rFonts w:ascii="Arial" w:hAnsi="Arial" w:eastAsia="Arial" w:cs="Arial"/>
          <w:b/>
          <w:bCs/>
          <w:sz w:val="30"/>
          <w:szCs w:val="30"/>
        </w:rPr>
        <w:t xml:space="preserve">Usuario</w:t>
      </w:r>
      <w:r>
        <w:rPr>
          <w:rFonts w:ascii="Arial" w:hAnsi="Arial" w:eastAsia="Arial" w:cs="Arial"/>
          <w:b/>
          <w:bCs/>
          <w:sz w:val="30"/>
          <w:szCs w:val="30"/>
          <w:highlight w:val="none"/>
        </w:rPr>
      </w:r>
      <w:r>
        <w:rPr>
          <w:rFonts w:ascii="Arial" w:hAnsi="Arial" w:eastAsia="Arial" w:cs="Arial"/>
          <w:b/>
          <w:bCs/>
          <w:sz w:val="30"/>
          <w:szCs w:val="30"/>
          <w:highlight w:val="none"/>
        </w:rPr>
      </w:r>
    </w:p>
    <w:p w14:paraId="480879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sz w:val="24"/>
          <w:highlight w:val="none"/>
        </w:rPr>
        <w:t xml:space="preserve">Historias de usuarios</w:t>
      </w:r>
      <w:r>
        <w:rPr>
          <w:rFonts w:ascii="Arial" w:hAnsi="Arial" w:eastAsia="Arial" w:cs="Arial"/>
          <w:b/>
          <w:bCs/>
          <w:sz w:val="24"/>
          <w:szCs w:val="24"/>
        </w:rPr>
      </w:r>
    </w:p>
    <w:p w14:paraId="41CCB7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sz w:val="24"/>
          <w:highlight w:val="none"/>
        </w:rPr>
        <w:t xml:space="preserve">Cadastro de usuário</w:t>
      </w:r>
      <w:r>
        <w:rPr>
          <w:rFonts w:ascii="Arial" w:hAnsi="Arial" w:eastAsia="Arial" w:cs="Arial"/>
        </w:rPr>
      </w:r>
    </w:p>
    <w:p w14:paraId="342001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Arial" w:hAnsi="Arial" w:cs="Arial"/>
          <w:b w:val="0"/>
          <w:bCs w:val="0"/>
        </w:rPr>
      </w:pPr>
      <w:r>
        <w:rPr>
          <w:rFonts w:ascii="Arial" w:hAnsi="Arial" w:eastAsia="Arial" w:cs="Arial"/>
          <w:b w:val="0"/>
          <w:bCs w:val="0"/>
          <w:sz w:val="24"/>
          <w:highlight w:val="none"/>
        </w:rPr>
        <w:t xml:space="preserve">Como visitante, quero me cadastrar informando meus </w:t>
      </w:r>
      <w:r>
        <w:rPr>
          <w:rFonts w:ascii="Arial" w:hAnsi="Arial" w:eastAsia="Arial" w:cs="Arial"/>
          <w:b w:val="0"/>
          <w:bCs w:val="0"/>
          <w:sz w:val="24"/>
          <w:highlight w:val="none"/>
        </w:rPr>
        <w:t xml:space="preserve">dados básicos, para que eu possa acessar e utilizar o</w:t>
      </w:r>
      <w:r>
        <w:rPr>
          <w:rFonts w:ascii="Arial" w:hAnsi="Arial" w:eastAsia="Arial" w:cs="Arial"/>
          <w:b w:val="0"/>
          <w:bCs w:val="0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highlight w:val="none"/>
        </w:rPr>
        <w:t xml:space="preserve">armazenamento em nuvem.</w:t>
      </w:r>
      <w:r>
        <w:rPr>
          <w:rFonts w:ascii="Arial" w:hAnsi="Arial" w:eastAsia="Arial" w:cs="Arial"/>
          <w:b w:val="0"/>
          <w:bCs w:val="0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highlight w:val="none"/>
        </w:rPr>
      </w:r>
    </w:p>
    <w:p w14:paraId="08E3A8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both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sz w:val="24"/>
          <w:highlight w:val="none"/>
        </w:rPr>
        <w:t xml:space="preserve">Critérios </w:t>
      </w:r>
      <w:r>
        <w:rPr>
          <w:rFonts w:ascii="Arial" w:hAnsi="Arial" w:eastAsia="Arial" w:cs="Arial"/>
          <w:b/>
          <w:bCs/>
          <w:sz w:val="24"/>
          <w:highlight w:val="none"/>
        </w:rPr>
        <w:t xml:space="preserve">de </w:t>
      </w:r>
      <w:r>
        <w:rPr>
          <w:rFonts w:ascii="Arial" w:hAnsi="Arial" w:eastAsia="Arial" w:cs="Arial"/>
          <w:b/>
          <w:bCs/>
          <w:sz w:val="24"/>
          <w:highlight w:val="none"/>
        </w:rPr>
        <w:t xml:space="preserve">aceite</w:t>
      </w:r>
      <w:r>
        <w:rPr>
          <w:rFonts w:ascii="Arial" w:hAnsi="Arial" w:eastAsia="Arial" w:cs="Arial"/>
          <w:b/>
          <w:bCs/>
          <w:sz w:val="24"/>
          <w:highlight w:val="none"/>
        </w:rPr>
        <w:t xml:space="preserve">:</w:t>
      </w:r>
      <w:r>
        <w:rPr>
          <w:rFonts w:ascii="Arial" w:hAnsi="Arial" w:eastAsia="Arial" w:cs="Arial"/>
          <w:b/>
          <w:bCs/>
        </w:rPr>
      </w:r>
    </w:p>
    <w:p w14:paraId="3E8DBD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both"/>
        <w:rPr>
          <w:rFonts w:ascii="Arial" w:hAnsi="Arial" w:cs="Arial"/>
          <w:b w:val="0"/>
          <w:bCs w:val="0"/>
        </w:rPr>
      </w:pPr>
      <w:r>
        <w:rPr>
          <w:rFonts w:ascii="Arial" w:hAnsi="Arial" w:eastAsia="Arial" w:cs="Arial"/>
          <w:b w:val="0"/>
          <w:bCs w:val="0"/>
          <w:sz w:val="24"/>
          <w:highlight w:val="none"/>
        </w:rPr>
        <w:t xml:space="preserve">Dado que preencho nome, e-mail e senha válidos, </w:t>
      </w:r>
      <w:r>
        <w:rPr>
          <w:rFonts w:ascii="Arial" w:hAnsi="Arial" w:eastAsia="Arial" w:cs="Arial"/>
          <w:b w:val="0"/>
          <w:bCs w:val="0"/>
          <w:sz w:val="24"/>
          <w:highlight w:val="none"/>
        </w:rPr>
        <w:t xml:space="preserve">quando confirmo o cadastro, então minha conta é</w:t>
      </w:r>
      <w:r>
        <w:rPr>
          <w:rFonts w:ascii="Arial" w:hAnsi="Arial" w:eastAsia="Arial" w:cs="Arial"/>
          <w:b w:val="0"/>
          <w:bCs w:val="0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highlight w:val="none"/>
        </w:rPr>
        <w:t xml:space="preserve">criada e recebo confirmação por e-mail.</w:t>
      </w:r>
      <w:r>
        <w:rPr>
          <w:rFonts w:ascii="Arial" w:hAnsi="Arial" w:eastAsia="Arial" w:cs="Arial"/>
          <w:b w:val="0"/>
          <w:bCs w:val="0"/>
        </w:rPr>
      </w:r>
      <w:r>
        <w:rPr>
          <w:rFonts w:ascii="Arial" w:hAnsi="Arial" w:eastAsia="Arial" w:cs="Arial"/>
          <w:b w:val="0"/>
          <w:bCs w:val="0"/>
          <w:sz w:val="24"/>
          <w:highlight w:val="none"/>
        </w:rPr>
      </w:r>
    </w:p>
    <w:p w14:paraId="42669D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both"/>
        <w:rPr>
          <w:rFonts w:ascii="Arial" w:hAnsi="Arial" w:cs="Arial"/>
          <w:b w:val="0"/>
          <w:bCs w:val="0"/>
        </w:rPr>
      </w:pPr>
      <w:r>
        <w:rPr>
          <w:rFonts w:ascii="Arial" w:hAnsi="Arial" w:eastAsia="Arial" w:cs="Arial"/>
          <w:b w:val="0"/>
          <w:bCs w:val="0"/>
          <w:sz w:val="24"/>
          <w:highlight w:val="none"/>
        </w:rPr>
        <w:t xml:space="preserve">Dado que informo um e-mail já cadastrado, </w:t>
      </w:r>
      <w:r>
        <w:rPr>
          <w:rFonts w:ascii="Arial" w:hAnsi="Arial" w:eastAsia="Arial" w:cs="Arial"/>
          <w:b w:val="0"/>
          <w:bCs w:val="0"/>
          <w:sz w:val="24"/>
          <w:highlight w:val="none"/>
        </w:rPr>
        <w:t xml:space="preserve">quando tento concluir, então o sistema exibe erro</w:t>
      </w:r>
      <w:r>
        <w:rPr>
          <w:rFonts w:ascii="Arial" w:hAnsi="Arial" w:eastAsia="Arial" w:cs="Arial"/>
          <w:b w:val="0"/>
          <w:bCs w:val="0"/>
        </w:rPr>
        <w:t xml:space="preserve"> </w:t>
      </w:r>
      <w:r>
        <w:rPr>
          <w:rFonts w:ascii="Arial" w:hAnsi="Arial" w:eastAsia="Arial" w:cs="Arial"/>
          <w:b w:val="0"/>
          <w:bCs w:val="0"/>
          <w:sz w:val="24"/>
          <w:highlight w:val="none"/>
        </w:rPr>
        <w:t xml:space="preserve">e impede duplicidade.</w:t>
      </w:r>
      <w:r>
        <w:rPr>
          <w:rFonts w:ascii="Arial" w:hAnsi="Arial" w:eastAsia="Arial" w:cs="Arial"/>
          <w:b w:val="0"/>
          <w:bCs w:val="0"/>
        </w:rPr>
      </w:r>
      <w:r>
        <w:rPr>
          <w:rFonts w:ascii="Arial" w:hAnsi="Arial" w:eastAsia="Arial" w:cs="Arial"/>
          <w:b w:val="0"/>
          <w:bCs w:val="0"/>
          <w:sz w:val="24"/>
          <w:highlight w:val="none"/>
        </w:rPr>
      </w:r>
    </w:p>
    <w:p w14:paraId="0584A2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both"/>
        <w:rPr>
          <w:rFonts w:ascii="Arial" w:hAnsi="Arial" w:cs="Arial"/>
          <w:b w:val="0"/>
          <w:bCs w:val="0"/>
        </w:rPr>
      </w:pPr>
      <w:r>
        <w:rPr>
          <w:rFonts w:ascii="Arial" w:hAnsi="Arial" w:eastAsia="Arial" w:cs="Arial"/>
          <w:b w:val="0"/>
          <w:bCs w:val="0"/>
          <w:sz w:val="24"/>
          <w:highlight w:val="none"/>
        </w:rPr>
        <w:t xml:space="preserve">Dado que informo uma senha fora da política </w:t>
      </w:r>
      <w:r>
        <w:rPr>
          <w:rFonts w:ascii="Arial" w:hAnsi="Arial" w:eastAsia="Arial" w:cs="Arial"/>
          <w:b w:val="0"/>
          <w:bCs w:val="0"/>
          <w:sz w:val="24"/>
          <w:highlight w:val="none"/>
        </w:rPr>
        <w:t xml:space="preserve">mínima, quando tento cadastrar, então o sistema</w:t>
      </w:r>
      <w:r>
        <w:rPr>
          <w:rFonts w:ascii="Arial" w:hAnsi="Arial" w:eastAsia="Arial" w:cs="Arial"/>
          <w:b w:val="0"/>
          <w:bCs w:val="0"/>
          <w:sz w:val="24"/>
          <w:highlight w:val="none"/>
        </w:rPr>
        <w:t xml:space="preserve">  </w:t>
      </w:r>
      <w:r>
        <w:rPr>
          <w:rFonts w:ascii="Arial" w:hAnsi="Arial" w:eastAsia="Arial" w:cs="Arial"/>
          <w:b w:val="0"/>
          <w:bCs w:val="0"/>
          <w:sz w:val="24"/>
          <w:highlight w:val="none"/>
        </w:rPr>
        <w:t xml:space="preserve">bloqueia e explica o motivo.</w:t>
      </w:r>
      <w:r>
        <w:rPr>
          <w:rFonts w:ascii="Arial" w:hAnsi="Arial" w:eastAsia="Arial" w:cs="Arial"/>
          <w:b w:val="0"/>
          <w:bCs w:val="0"/>
        </w:rPr>
      </w:r>
      <w:r>
        <w:rPr>
          <w:rFonts w:ascii="Arial" w:hAnsi="Arial" w:eastAsia="Arial" w:cs="Arial"/>
          <w:b w:val="0"/>
          <w:bCs w:val="0"/>
          <w:sz w:val="24"/>
          <w:highlight w:val="none"/>
        </w:rPr>
      </w:r>
    </w:p>
    <w:p w14:paraId="30F1E8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both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sz w:val="24"/>
          <w:highlight w:val="none"/>
        </w:rPr>
        <w:t xml:space="preserve">Regras de negócio:</w:t>
      </w:r>
      <w:r>
        <w:rPr>
          <w:rFonts w:ascii="Arial" w:hAnsi="Arial" w:eastAsia="Arial" w:cs="Arial"/>
          <w:b/>
          <w:bCs/>
        </w:rPr>
      </w:r>
    </w:p>
    <w:p w14:paraId="20903B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Arial" w:hAnsi="Arial" w:cs="Arial"/>
          <w:b w:val="0"/>
          <w:bCs w:val="0"/>
        </w:rPr>
      </w:pPr>
      <w:r>
        <w:rPr>
          <w:rFonts w:ascii="Arial" w:hAnsi="Arial" w:eastAsia="Arial" w:cs="Arial"/>
          <w:b w:val="0"/>
          <w:bCs w:val="0"/>
          <w:sz w:val="24"/>
          <w:highlight w:val="none"/>
        </w:rPr>
        <w:t xml:space="preserve">E-mail deve ser único no sistema.</w:t>
      </w:r>
      <w:r>
        <w:rPr>
          <w:rFonts w:ascii="Arial" w:hAnsi="Arial" w:eastAsia="Arial" w:cs="Arial"/>
          <w:b w:val="0"/>
          <w:bCs w:val="0"/>
        </w:rPr>
      </w:r>
    </w:p>
    <w:p w14:paraId="2F1F83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both"/>
        <w:rPr>
          <w:rFonts w:ascii="Arial" w:hAnsi="Arial" w:cs="Arial"/>
          <w:b w:val="0"/>
          <w:bCs w:val="0"/>
        </w:rPr>
      </w:pPr>
      <w:r>
        <w:rPr>
          <w:rFonts w:ascii="Arial" w:hAnsi="Arial" w:eastAsia="Arial" w:cs="Arial"/>
          <w:b w:val="0"/>
          <w:bCs w:val="0"/>
          <w:sz w:val="24"/>
          <w:highlight w:val="none"/>
        </w:rPr>
        <w:t xml:space="preserve">Senha deve ter no mínimo 8 caracteres, incluindo </w:t>
      </w:r>
      <w:r>
        <w:rPr>
          <w:rFonts w:ascii="Arial" w:hAnsi="Arial" w:eastAsia="Arial" w:cs="Arial"/>
          <w:b w:val="0"/>
          <w:bCs w:val="0"/>
          <w:sz w:val="24"/>
          <w:highlight w:val="none"/>
        </w:rPr>
        <w:t xml:space="preserve">letras e números.</w:t>
      </w:r>
      <w:r>
        <w:rPr>
          <w:rFonts w:ascii="Arial" w:hAnsi="Arial" w:eastAsia="Arial" w:cs="Arial"/>
          <w:b w:val="0"/>
          <w:bCs w:val="0"/>
        </w:rPr>
      </w:r>
      <w:r>
        <w:rPr>
          <w:rFonts w:ascii="Arial" w:hAnsi="Arial" w:eastAsia="Arial" w:cs="Arial"/>
          <w:b w:val="0"/>
          <w:bCs w:val="0"/>
          <w:sz w:val="24"/>
          <w:highlight w:val="none"/>
        </w:rPr>
      </w:r>
    </w:p>
    <w:p w14:paraId="35383B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p w14:paraId="3BEBC7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sz w:val="24"/>
        </w:rPr>
        <w:t xml:space="preserve">Login</w:t>
      </w:r>
      <w:r>
        <w:rPr>
          <w:rFonts w:ascii="Arial" w:hAnsi="Arial" w:eastAsia="Arial" w:cs="Arial"/>
          <w:b/>
          <w:bCs/>
        </w:rPr>
      </w:r>
    </w:p>
    <w:p w14:paraId="52C7C6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Arial" w:hAnsi="Arial" w:cs="Arial"/>
        </w:rPr>
      </w:pPr>
      <w:r>
        <w:rPr>
          <w:rFonts w:ascii="Arial" w:hAnsi="Arial" w:eastAsia="Arial" w:cs="Arial"/>
          <w:sz w:val="24"/>
        </w:rPr>
        <w:t xml:space="preserve">Como Cliente, quero entrar com e-mail e senha, para </w:t>
      </w:r>
      <w:r>
        <w:rPr>
          <w:rFonts w:ascii="Arial" w:hAnsi="Arial" w:eastAsia="Arial" w:cs="Arial"/>
          <w:sz w:val="24"/>
        </w:rPr>
        <w:t xml:space="preserve">acessar meus arquivos e configurações com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z w:val="24"/>
        </w:rPr>
        <w:t xml:space="preserve">segurança.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sz w:val="24"/>
        </w:rPr>
      </w:r>
    </w:p>
    <w:p w14:paraId="73C38F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sz w:val="24"/>
        </w:rPr>
        <w:t xml:space="preserve">Critérios de aceite:</w:t>
      </w:r>
      <w:r>
        <w:rPr>
          <w:rFonts w:ascii="Arial" w:hAnsi="Arial" w:eastAsia="Arial" w:cs="Arial"/>
          <w:b/>
          <w:bCs/>
        </w:rPr>
      </w:r>
    </w:p>
    <w:p w14:paraId="3DC8C9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sz w:val="24"/>
        </w:rPr>
        <w:t xml:space="preserve">Dado credenciais válidas, quando confirmo login, </w:t>
      </w:r>
      <w:r>
        <w:rPr>
          <w:rFonts w:ascii="Arial" w:hAnsi="Arial" w:eastAsia="Arial" w:cs="Arial"/>
          <w:sz w:val="24"/>
        </w:rPr>
        <w:t xml:space="preserve">então sou direcionado à minha área de arquivos.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sz w:val="24"/>
        </w:rPr>
      </w:r>
    </w:p>
    <w:p w14:paraId="1B849F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sz w:val="24"/>
        </w:rPr>
        <w:t xml:space="preserve">Dado credenciais inválidas, quando tento logar, </w:t>
      </w:r>
      <w:r>
        <w:rPr>
          <w:rFonts w:ascii="Arial" w:hAnsi="Arial" w:eastAsia="Arial" w:cs="Arial"/>
          <w:sz w:val="24"/>
        </w:rPr>
        <w:t xml:space="preserve">então o sistema exibe erro genérico (sem indicar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sz w:val="24"/>
        </w:rPr>
      </w:r>
    </w:p>
    <w:p w14:paraId="0857E5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sz w:val="24"/>
        </w:rPr>
        <w:t xml:space="preserve">qual campo está errado).</w:t>
      </w:r>
      <w:r>
        <w:rPr>
          <w:rFonts w:ascii="Arial" w:hAnsi="Arial" w:eastAsia="Arial" w:cs="Arial"/>
        </w:rPr>
      </w:r>
    </w:p>
    <w:p w14:paraId="0D2522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sz w:val="24"/>
        </w:rPr>
        <w:t xml:space="preserve">Dado 5 tentativas inválidas seguidas, quando </w:t>
      </w:r>
      <w:r>
        <w:rPr>
          <w:rFonts w:ascii="Arial" w:hAnsi="Arial" w:eastAsia="Arial" w:cs="Arial"/>
          <w:sz w:val="24"/>
        </w:rPr>
        <w:t xml:space="preserve">tento novamente, então a conta é bloqueada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z w:val="24"/>
        </w:rPr>
        <w:t xml:space="preserve">temporariamente.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sz w:val="24"/>
        </w:rPr>
      </w:r>
    </w:p>
    <w:p w14:paraId="57A645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sz w:val="24"/>
        </w:rPr>
        <w:t xml:space="preserve">Regras de negócio:</w:t>
      </w:r>
      <w:r>
        <w:rPr>
          <w:rFonts w:ascii="Arial" w:hAnsi="Arial" w:eastAsia="Arial" w:cs="Arial"/>
          <w:b/>
          <w:bCs/>
        </w:rPr>
      </w:r>
    </w:p>
    <w:p w14:paraId="26F765E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</w:rPr>
        <w:t xml:space="preserve">Bloqueio temporário de 15 minutos após 5 </w:t>
      </w:r>
      <w:r>
        <w:rPr>
          <w:rFonts w:ascii="Arial" w:hAnsi="Arial" w:eastAsia="Arial" w:cs="Arial"/>
          <w:sz w:val="24"/>
        </w:rPr>
        <w:t xml:space="preserve">tentativas inválidas.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sz w:val="24"/>
        </w:rPr>
      </w:r>
    </w:p>
    <w:p w14:paraId="4388F84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sz w:val="24"/>
        </w:rPr>
        <w:t xml:space="preserve">Sessão expira após período de inatividade </w:t>
      </w:r>
      <w:r>
        <w:rPr>
          <w:rFonts w:ascii="Arial" w:hAnsi="Arial" w:eastAsia="Arial" w:cs="Arial"/>
          <w:sz w:val="24"/>
        </w:rPr>
        <w:t xml:space="preserve">configurável pelo Administrador.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sz w:val="24"/>
        </w:rPr>
      </w:r>
    </w:p>
    <w:p w14:paraId="5C8212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598EC0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  <w:b/>
          <w:bCs/>
          <w:highlight w:val="none"/>
        </w:rPr>
      </w:pPr>
      <w:r>
        <w:rPr>
          <w:rFonts w:ascii="Arial" w:hAnsi="Arial" w:eastAsia="Arial" w:cs="Arial"/>
          <w:b/>
          <w:bCs/>
          <w:highlight w:val="none"/>
        </w:rPr>
        <w:t xml:space="preserve">Recuperação de senha</w:t>
      </w:r>
      <w:r>
        <w:rPr>
          <w:rFonts w:ascii="Arial" w:hAnsi="Arial" w:eastAsia="Arial" w:cs="Arial"/>
          <w:b/>
          <w:bCs/>
          <w:highlight w:val="none"/>
        </w:rPr>
      </w:r>
    </w:p>
    <w:p w14:paraId="7AB272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  <w:t xml:space="preserve">Como Cliente, quero redefinir minha senha caso a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highlight w:val="none"/>
        </w:rPr>
        <w:t xml:space="preserve">esqueça, para recuperar o acesso à minha conta sem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highlight w:val="none"/>
        </w:rPr>
        <w:t xml:space="preserve">depender de suporte manual.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highlight w:val="none"/>
        </w:rPr>
      </w:r>
    </w:p>
    <w:p w14:paraId="00A89A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  <w:t xml:space="preserve">Critérios de aceite:</w:t>
      </w:r>
      <w:r>
        <w:rPr>
          <w:rFonts w:ascii="Arial" w:hAnsi="Arial" w:eastAsia="Arial" w:cs="Arial"/>
          <w:b/>
          <w:bCs/>
        </w:rPr>
      </w:r>
    </w:p>
    <w:p w14:paraId="551EBE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  <w:t xml:space="preserve">Dado que solicito "esqueci minha senha", quando </w:t>
      </w:r>
      <w:r>
        <w:rPr>
          <w:rFonts w:ascii="Arial" w:hAnsi="Arial" w:eastAsia="Arial" w:cs="Arial"/>
          <w:highlight w:val="none"/>
        </w:rPr>
        <w:t xml:space="preserve">informo meu e-mail cadastrado, então recebo um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highlight w:val="none"/>
        </w:rPr>
        <w:t xml:space="preserve">link de redefinição com validade limitada.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highlight w:val="none"/>
        </w:rPr>
      </w:r>
    </w:p>
    <w:p w14:paraId="7B5AB1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  <w:t xml:space="preserve">Dado que o link expirou, quando tento usá-lo, </w:t>
      </w:r>
      <w:r>
        <w:rPr>
          <w:rFonts w:ascii="Arial" w:hAnsi="Arial" w:eastAsia="Arial" w:cs="Arial"/>
          <w:highlight w:val="none"/>
        </w:rPr>
        <w:t xml:space="preserve">então o sistema informa que é necessário olicitar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highlight w:val="none"/>
        </w:rPr>
        <w:t xml:space="preserve">um novo.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highlight w:val="none"/>
        </w:rPr>
      </w:r>
    </w:p>
    <w:p w14:paraId="28EF2E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  <w:t xml:space="preserve">Regras de negócio:</w:t>
      </w:r>
      <w:r>
        <w:rPr>
          <w:rFonts w:ascii="Arial" w:hAnsi="Arial" w:eastAsia="Arial" w:cs="Arial"/>
          <w:b/>
          <w:bCs/>
        </w:rPr>
      </w:r>
    </w:p>
    <w:p w14:paraId="695CCBB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  <w:t xml:space="preserve">Link de redefinição válido por tempo limitado (ex: </w:t>
      </w:r>
      <w:r>
        <w:rPr>
          <w:rFonts w:ascii="Arial" w:hAnsi="Arial" w:eastAsia="Arial" w:cs="Arial"/>
          <w:highlight w:val="none"/>
        </w:rPr>
        <w:t xml:space="preserve">30 minutos).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highlight w:val="none"/>
        </w:rPr>
      </w:r>
    </w:p>
    <w:p w14:paraId="11F2B9C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  <w:t xml:space="preserve">Após redefinição, todas as sessões ativas da </w:t>
      </w:r>
      <w:r>
        <w:rPr>
          <w:rFonts w:ascii="Arial" w:hAnsi="Arial" w:eastAsia="Arial" w:cs="Arial"/>
          <w:highlight w:val="none"/>
        </w:rPr>
        <w:t xml:space="preserve">conta são encerradas por segurança.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28EA05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709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030251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732"/>
        </w:tabs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highlight w:val="none"/>
        </w:rPr>
        <w:t xml:space="preserve">Editar perfil e excluir conta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</w:r>
    </w:p>
    <w:p w14:paraId="179611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center"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  <w:t xml:space="preserve">Como Cliente, quero editar meus dados pessoais ou </w:t>
      </w:r>
      <w:r>
        <w:rPr>
          <w:rFonts w:ascii="Arial" w:hAnsi="Arial" w:eastAsia="Arial" w:cs="Arial"/>
          <w:highlight w:val="none"/>
        </w:rPr>
        <w:t xml:space="preserve">excluir minha conta, para manter minhas informações </w:t>
      </w:r>
      <w:r>
        <w:rPr>
          <w:rFonts w:ascii="Arial" w:hAnsi="Arial" w:eastAsia="Arial" w:cs="Arial"/>
          <w:highlight w:val="none"/>
        </w:rPr>
        <w:t xml:space="preserve">atualizadas ou encerrar meu uso do sistema quando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highlight w:val="none"/>
        </w:rPr>
        <w:t xml:space="preserve">desejar.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highlight w:val="none"/>
        </w:rPr>
      </w:r>
    </w:p>
    <w:p w14:paraId="1386F5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  <w:t xml:space="preserve">Critérios de aceite:</w:t>
      </w:r>
      <w:r>
        <w:rPr>
          <w:rFonts w:ascii="Arial" w:hAnsi="Arial" w:eastAsia="Arial" w:cs="Arial"/>
          <w:b/>
          <w:bCs/>
        </w:rPr>
      </w:r>
    </w:p>
    <w:p w14:paraId="00E317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  <w:t xml:space="preserve">Dado que altero nome, e-mail ou senha, quando </w:t>
      </w:r>
      <w:r>
        <w:rPr>
          <w:rFonts w:ascii="Arial" w:hAnsi="Arial" w:eastAsia="Arial" w:cs="Arial"/>
          <w:highlight w:val="none"/>
        </w:rPr>
        <w:t xml:space="preserve">salvo, então os dados são atualizados após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highlight w:val="none"/>
        </w:rPr>
      </w:r>
    </w:p>
    <w:p w14:paraId="57AD33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  <w:t xml:space="preserve">confirmação (ex: reenvio de verificação de e-mail).</w:t>
      </w:r>
      <w:r>
        <w:rPr>
          <w:rFonts w:ascii="Arial" w:hAnsi="Arial" w:eastAsia="Arial" w:cs="Arial"/>
          <w:highlight w:val="none"/>
        </w:rPr>
      </w:r>
    </w:p>
    <w:p w14:paraId="406E60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  <w:t xml:space="preserve">Dado que solicito exclusão de conta, quando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highlight w:val="none"/>
        </w:rPr>
        <w:t xml:space="preserve">confirmo a ação, então o sistema alerta sobre a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highlight w:val="none"/>
        </w:rPr>
      </w:r>
    </w:p>
    <w:p w14:paraId="773158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  <w:t xml:space="preserve">perda de acesso aos arquivos e, se aplicável, </w:t>
      </w:r>
      <w:r>
        <w:rPr>
          <w:rFonts w:ascii="Arial" w:hAnsi="Arial" w:eastAsia="Arial" w:cs="Arial"/>
          <w:highlight w:val="none"/>
        </w:rPr>
        <w:t xml:space="preserve">sobre o desligamento do papel de Provedor.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highlight w:val="none"/>
        </w:rPr>
      </w:r>
    </w:p>
    <w:p w14:paraId="29CBD8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  <w:t xml:space="preserve">Regras de negócio:</w:t>
      </w:r>
      <w:r>
        <w:rPr>
          <w:rFonts w:ascii="Arial" w:hAnsi="Arial" w:eastAsia="Arial" w:cs="Arial"/>
          <w:b/>
          <w:bCs/>
        </w:rPr>
      </w:r>
    </w:p>
    <w:p w14:paraId="53203DE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  <w:t xml:space="preserve">Exclusão de conta de um Cliente Provedor exige </w:t>
      </w:r>
      <w:r>
        <w:rPr>
          <w:rFonts w:ascii="Arial" w:hAnsi="Arial" w:eastAsia="Arial" w:cs="Arial"/>
          <w:highlight w:val="none"/>
        </w:rPr>
        <w:t xml:space="preserve">tratamento prévio dos arquivos hospedados no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highlight w:val="none"/>
        </w:rPr>
        <w:t xml:space="preserve">dispositivo dele (ver HU 4.5).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highlight w:val="none"/>
        </w:rPr>
      </w:r>
    </w:p>
    <w:p w14:paraId="6CFD097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  <w:t xml:space="preserve">Exclusão de conta é irreversível após prazo de </w:t>
      </w:r>
      <w:r>
        <w:rPr>
          <w:rFonts w:ascii="Arial" w:hAnsi="Arial" w:eastAsia="Arial" w:cs="Arial"/>
          <w:highlight w:val="none"/>
        </w:rPr>
        <w:t xml:space="preserve">carência definido (ex: 30 dias).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399BB2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4890A9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  <w:sz w:val="30"/>
          <w:szCs w:val="30"/>
          <w:highlight w:val="none"/>
        </w:rPr>
      </w:pPr>
      <w:r>
        <w:rPr>
          <w:rFonts w:ascii="Arial" w:hAnsi="Arial" w:eastAsia="Arial" w:cs="Arial"/>
          <w:b/>
          <w:bCs/>
          <w:sz w:val="30"/>
          <w:szCs w:val="30"/>
          <w:highlight w:val="none"/>
        </w:rPr>
        <w:t xml:space="preserve">EPICO - </w:t>
      </w:r>
      <w:r>
        <w:rPr>
          <w:rFonts w:ascii="Arial" w:hAnsi="Arial" w:eastAsia="Arial" w:cs="Arial"/>
          <w:b/>
          <w:bCs/>
          <w:sz w:val="30"/>
          <w:szCs w:val="30"/>
          <w:highlight w:val="none"/>
        </w:rPr>
        <w:t xml:space="preserve">Armazenamento e </w:t>
      </w:r>
      <w:r>
        <w:rPr>
          <w:rFonts w:ascii="Arial" w:hAnsi="Arial" w:eastAsia="Arial" w:cs="Arial"/>
          <w:b/>
          <w:bCs/>
          <w:sz w:val="30"/>
          <w:szCs w:val="30"/>
          <w:highlight w:val="none"/>
        </w:rPr>
        <w:t xml:space="preserve">Organização de Arquivos</w:t>
      </w:r>
      <w:r>
        <w:rPr>
          <w:rFonts w:ascii="Arial" w:hAnsi="Arial" w:eastAsia="Arial" w:cs="Arial"/>
          <w:sz w:val="30"/>
          <w:szCs w:val="30"/>
        </w:rPr>
      </w:r>
      <w:r>
        <w:rPr>
          <w:rFonts w:ascii="Arial" w:hAnsi="Arial" w:eastAsia="Arial" w:cs="Arial"/>
          <w:sz w:val="30"/>
          <w:szCs w:val="30"/>
          <w:highlight w:val="none"/>
        </w:rPr>
      </w:r>
    </w:p>
    <w:p w14:paraId="5F0DDF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1A94C2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  <w:b/>
          <w:bCs/>
          <w:highlight w:val="none"/>
        </w:rPr>
      </w:pPr>
      <w:r>
        <w:rPr>
          <w:rFonts w:ascii="Arial" w:hAnsi="Arial" w:eastAsia="Arial" w:cs="Arial"/>
          <w:b/>
          <w:bCs/>
          <w:highlight w:val="none"/>
        </w:rPr>
        <w:t xml:space="preserve">Historia de usuario</w:t>
        <w:tab/>
      </w:r>
      <w:r>
        <w:rPr>
          <w:rFonts w:ascii="Arial" w:hAnsi="Arial" w:eastAsia="Arial" w:cs="Arial"/>
          <w:b/>
          <w:bCs/>
          <w:highlight w:val="none"/>
        </w:rPr>
      </w:r>
    </w:p>
    <w:p w14:paraId="1033E2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  <w:t xml:space="preserve">Upload de arquivo com compactação</w:t>
      </w:r>
      <w:r>
        <w:rPr>
          <w:rFonts w:ascii="Arial" w:hAnsi="Arial" w:eastAsia="Arial" w:cs="Arial"/>
          <w:b/>
          <w:bCs/>
        </w:rPr>
      </w:r>
    </w:p>
    <w:p w14:paraId="37EB60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Como Cliente, quero enviar arquivos para a nuvem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com compactação automática, para conomizar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espaço e reduzir tempo de transferência.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6D0AD7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117"/>
        </w:tabs>
        <w:spacing w:after="0" w:line="36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highlight w:val="none"/>
        </w:rPr>
        <w:t xml:space="preserve">Critérios de aceite: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</w:r>
    </w:p>
    <w:p w14:paraId="3B739D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Dado que seleciono um ou mais arquivos, quando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confirmo o upload, então o sistema compacta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(quando aplicável) e armazena o(s) arquivo(s).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56D4BB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Dado que o arquivo já está compactado (ex: .zip),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quando faço upload, então o sistema não enta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recompactar.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03B479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Dado que o upload é interrompido, quando a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conexão retorna, então o sistema retoma ou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4E2626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reinicia o envio sem corromper o arquivo.</w:t>
      </w:r>
      <w:r>
        <w:rPr>
          <w:rFonts w:ascii="Arial" w:hAnsi="Arial" w:eastAsia="Arial" w:cs="Arial"/>
        </w:rPr>
      </w:r>
    </w:p>
    <w:p w14:paraId="6CD765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  <w:t xml:space="preserve">Regras de negócio:</w:t>
      </w:r>
      <w:r>
        <w:rPr>
          <w:rFonts w:ascii="Arial" w:hAnsi="Arial" w:eastAsia="Arial" w:cs="Arial"/>
          <w:b/>
          <w:bCs/>
        </w:rPr>
      </w:r>
    </w:p>
    <w:p w14:paraId="0319AB4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Formatos suportados de compactação devem ser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definidos e documentados (ex: zip/zip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15D142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internamente).</w:t>
      </w:r>
      <w:r>
        <w:rPr>
          <w:rFonts w:ascii="Arial" w:hAnsi="Arial" w:eastAsia="Arial" w:cs="Arial"/>
        </w:rPr>
      </w:r>
    </w:p>
    <w:p w14:paraId="797F12B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Compactação é transparente ao usuário — ele não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escolhe manualmente o algoritmo.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0E3849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578670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Download com descompactação</w:t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277EAA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center"/>
        <w:rPr>
          <w:rFonts w:ascii="Arial" w:hAnsi="Arial" w:cs="Arial"/>
          <w:b/>
          <w:bCs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Como Cliente, quero baixar meus arquivos já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descompactados, para utilizá-los imediatamente 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eastAsia="Arial" w:cs="Arial"/>
          <w:b/>
          <w:bCs/>
          <w:highlight w:val="none"/>
        </w:rPr>
      </w:r>
    </w:p>
    <w:p w14:paraId="4F445B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  <w:t xml:space="preserve">Critérios de aceite:</w:t>
      </w:r>
      <w:r>
        <w:rPr>
          <w:rFonts w:ascii="Arial" w:hAnsi="Arial" w:eastAsia="Arial" w:cs="Arial"/>
          <w:b/>
          <w:bCs/>
        </w:rPr>
      </w:r>
    </w:p>
    <w:p w14:paraId="57334E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Dado que solicito o download de um arquivo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compactado internamente, quando o download é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192571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concluído, então recebo o arquivo em seu formato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original.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51B53B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Dado que baixo múltiplos arquivos de uma pasta,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quando confirmo, então recebo todos already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1358A0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descompactados corretamente.</w:t>
      </w:r>
      <w:r>
        <w:rPr>
          <w:rFonts w:ascii="Arial" w:hAnsi="Arial" w:eastAsia="Arial" w:cs="Arial"/>
        </w:rPr>
      </w:r>
    </w:p>
    <w:p w14:paraId="175BA6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  <w:t xml:space="preserve">Regras de negócio:</w:t>
      </w:r>
      <w:r>
        <w:rPr>
          <w:rFonts w:ascii="Arial" w:hAnsi="Arial" w:eastAsia="Arial" w:cs="Arial"/>
          <w:b/>
          <w:bCs/>
        </w:rPr>
      </w:r>
    </w:p>
    <w:p w14:paraId="45B16683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A descompactação é feita no processo de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transferência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6755EC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02487C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  <w:t xml:space="preserve">Gerenciar pastas</w:t>
      </w:r>
      <w:r>
        <w:rPr>
          <w:rFonts w:ascii="Arial" w:hAnsi="Arial" w:eastAsia="Arial" w:cs="Arial"/>
          <w:b/>
          <w:bCs/>
        </w:rPr>
      </w:r>
    </w:p>
    <w:p w14:paraId="0846E2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center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Como Cliente, quero criar, renomear, mover e excluir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pastas, para organizar meus arquivos da forma que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fizer mais sentido para mim.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2E5827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Critérios de aceite:</w:t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339BA6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Dado que crio uma nova pasta, quando informo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um nome, então ela aparece na minha estrutura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de arquivos.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6F6164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Dado que tento criar uma pasta com nome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duplicado no mesmo nível, quando confirmo,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3DB547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então o sistema impede ou sugere renomeação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automática.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36E590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Dado que excluo uma pasta, quando confirmo,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então todo o conteúdo dela vai para a lixeira (não é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apagado definitivamente de imediato).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6F8B33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  <w:t xml:space="preserve">Regras de negócio:</w:t>
      </w:r>
      <w:r>
        <w:rPr>
          <w:rFonts w:ascii="Arial" w:hAnsi="Arial" w:eastAsia="Arial" w:cs="Arial"/>
          <w:b/>
          <w:bCs/>
        </w:rPr>
      </w:r>
    </w:p>
    <w:p w14:paraId="69E4062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Nomes de pasta não podem se repetir no mesmo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nível hierárquico.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5D8271E1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Exclusão de pasta é sempre reversível dentro do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prazo da lixeira</w:t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0AB691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5CA2B6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  <w:t xml:space="preserve">Buscar arquivos e pastas</w:t>
      </w:r>
      <w:r>
        <w:rPr>
          <w:rFonts w:ascii="Arial" w:hAnsi="Arial" w:eastAsia="Arial" w:cs="Arial"/>
          <w:b/>
          <w:bCs/>
        </w:rPr>
      </w:r>
    </w:p>
    <w:p w14:paraId="3F682C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jc w:val="center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Como Cliente, quero buscar arquivos por nome, tipo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ou data, para encontrar rapidamente o que preciso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sem navegar manualmente por todas as pastas.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0CC2A9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2087"/>
        </w:tabs>
        <w:spacing w:after="0" w:line="360" w:lineRule="auto"/>
        <w:ind w:right="0" w:firstLine="0" w:left="0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/>
          <w:bCs/>
          <w:highlight w:val="none"/>
        </w:rPr>
        <w:t xml:space="preserve">Critérios de aceite:</w:t>
      </w:r>
      <w:r>
        <w:rPr>
          <w:rFonts w:ascii="Arial" w:hAnsi="Arial" w:eastAsia="Arial" w:cs="Arial"/>
          <w:b w:val="0"/>
          <w:bCs w:val="0"/>
          <w:highlight w:val="none"/>
        </w:rPr>
        <w:tab/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30B209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Dado que digito um termo de busca, quando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confirmo, então vejo resultados que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correspondem ao nome do arquivo/pasta.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55CD00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Dado que aplico filtro por tipo (ex: imagem,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documento) ou data, quando confirmo, então os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05EE63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resultados são refinados de acordo.</w:t>
      </w:r>
      <w:r>
        <w:rPr>
          <w:rFonts w:ascii="Arial" w:hAnsi="Arial" w:eastAsia="Arial" w:cs="Arial"/>
        </w:rPr>
      </w:r>
    </w:p>
    <w:p w14:paraId="7AF66C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  <w:t xml:space="preserve">R</w:t>
      </w:r>
      <w:r>
        <w:rPr>
          <w:rFonts w:ascii="Arial" w:hAnsi="Arial" w:eastAsia="Arial" w:cs="Arial"/>
          <w:b/>
          <w:bCs/>
          <w:highlight w:val="none"/>
        </w:rPr>
        <w:t xml:space="preserve">egras de negócio:</w:t>
      </w:r>
      <w:r>
        <w:rPr>
          <w:rFonts w:ascii="Arial" w:hAnsi="Arial" w:eastAsia="Arial" w:cs="Arial"/>
          <w:b/>
          <w:bCs/>
        </w:rPr>
      </w:r>
    </w:p>
    <w:p w14:paraId="12E5CADB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Busca deve considerar apenas arquivos aos quais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o usuário tem acesso (próprios ou compartilhados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com ele).</w:t>
      </w:r>
      <w:r>
        <w:rPr>
          <w:rFonts w:ascii="Arial" w:hAnsi="Arial" w:eastAsia="Arial" w:cs="Arial"/>
          <w:b w:val="0"/>
          <w:bCs w:val="0"/>
          <w:highlight w:val="none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2FD137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EPICO – Compartilhamento de Arquivo</w:t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29B77A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Compartilhar arquivo/pasta com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outro usuário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459C2C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Como Cliente, quero compartilhar um arquivo ou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pasta com outro usuário do sistema, para colaborar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sem precisar enviar cópias por outros meios.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5F65A3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  <w:t xml:space="preserve">Critérios de aceite:</w:t>
      </w:r>
      <w:r>
        <w:rPr>
          <w:rFonts w:ascii="Arial" w:hAnsi="Arial" w:eastAsia="Arial" w:cs="Arial"/>
          <w:b/>
          <w:bCs/>
        </w:rPr>
      </w:r>
    </w:p>
    <w:p w14:paraId="6DBBA3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Dado que seleciono um arquivo/pasta, quando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informo o e-mail de outro usuário e confirmo,então esse usuário passa a visualizar o item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compartilhado.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16304F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Dado que o e-mail informado não pertence a um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usuário cadastrado, quando tento compartilhar,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então o sistema orienta a convidar esse contato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ou usar link público (HU 3.3).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2FE7C5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  <w:t xml:space="preserve">Regras de negócio:</w:t>
      </w:r>
      <w:r>
        <w:rPr>
          <w:rFonts w:ascii="Arial" w:hAnsi="Arial" w:eastAsia="Arial" w:cs="Arial"/>
          <w:b/>
          <w:bCs/>
        </w:rPr>
      </w:r>
    </w:p>
    <w:p w14:paraId="27698C2C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Compartilhamento não duplica o arquivo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fisicamente (evita consumo de cota do</w:t>
      </w:r>
      <w:r>
        <w:rPr>
          <w:rFonts w:ascii="Arial" w:hAnsi="Arial" w:eastAsia="Arial" w:cs="Arial"/>
          <w:b w:val="0"/>
          <w:bCs w:val="0"/>
          <w:highlight w:val="none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destinatário só por visualizar).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6E9104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6DF1E5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  <w:t xml:space="preserve">Definir permissões de </w:t>
      </w:r>
      <w:r>
        <w:rPr>
          <w:rFonts w:ascii="Arial" w:hAnsi="Arial" w:eastAsia="Arial" w:cs="Arial"/>
          <w:b/>
          <w:bCs/>
          <w:highlight w:val="none"/>
        </w:rPr>
        <w:t xml:space="preserve">compartilhamento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eastAsia="Arial" w:cs="Arial"/>
          <w:b/>
          <w:bCs/>
          <w:highlight w:val="none"/>
        </w:rPr>
      </w:r>
    </w:p>
    <w:p w14:paraId="68EBE6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center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Como Cliente, quero definir se quem recebe o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compartilhamento pode apenas visualizar ou também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editar, para manter controle sobre meus arquivos.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323F63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Critérios de aceite:</w:t>
      </w:r>
      <w:r>
        <w:rPr>
          <w:rFonts w:ascii="Arial" w:hAnsi="Arial" w:eastAsia="Arial" w:cs="Arial"/>
        </w:rPr>
      </w:r>
    </w:p>
    <w:p w14:paraId="3EDC19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Dado que compartilho um item, quando escolho a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permissão "somente leitura", então o destinatário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não consegue alterar o conteúdo.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032958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Dado que escolho "edição", quando o destinatário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altera o arquivo, então a alteração é refletida paratodos com acesso.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05D9F8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  <w:t xml:space="preserve">Regras de negócio:</w:t>
      </w:r>
      <w:r>
        <w:rPr>
          <w:rFonts w:ascii="Arial" w:hAnsi="Arial" w:eastAsia="Arial" w:cs="Arial"/>
          <w:b/>
          <w:bCs/>
        </w:rPr>
      </w:r>
    </w:p>
    <w:p w14:paraId="74801ACC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Apenas o dono original do arquivo/pasta pode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alterar permissões ou revogar o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07233D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compartilhamento.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7557B8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691B02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  <w:t xml:space="preserve">Gerar link público de </w:t>
      </w:r>
      <w:r>
        <w:rPr>
          <w:rFonts w:ascii="Arial" w:hAnsi="Arial" w:eastAsia="Arial" w:cs="Arial"/>
          <w:b/>
          <w:bCs/>
          <w:highlight w:val="none"/>
        </w:rPr>
        <w:t xml:space="preserve">compartilhamento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eastAsia="Arial" w:cs="Arial"/>
          <w:b/>
          <w:bCs/>
          <w:highlight w:val="none"/>
        </w:rPr>
      </w:r>
    </w:p>
    <w:p w14:paraId="312722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center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Como Cliente, quero gerar um link público para um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arquivo, para compartilhar com pessoas que não têm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conta no sistema.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59E56C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  <w:t xml:space="preserve">Critérios de aceite:</w:t>
      </w:r>
      <w:r>
        <w:rPr>
          <w:rFonts w:ascii="Arial" w:hAnsi="Arial" w:eastAsia="Arial" w:cs="Arial"/>
          <w:b/>
          <w:bCs/>
        </w:rPr>
      </w:r>
    </w:p>
    <w:p w14:paraId="3B4FE0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Dado que gero um link público, quando o envio a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alguém, então essa pessoa acessa o arquivo sem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precisar de login.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2A68AE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Dado que desejo revogar o acesso, quando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desativo o link, então ele deixa de funcionar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4B870D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imediatamente.</w:t>
      </w:r>
      <w:r>
        <w:rPr>
          <w:rFonts w:ascii="Arial" w:hAnsi="Arial" w:eastAsia="Arial" w:cs="Arial"/>
        </w:rPr>
      </w:r>
    </w:p>
    <w:p w14:paraId="48D22F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  <w:t xml:space="preserve">Regras de negócio:</w:t>
      </w:r>
      <w:r>
        <w:rPr>
          <w:rFonts w:ascii="Arial" w:hAnsi="Arial" w:eastAsia="Arial" w:cs="Arial"/>
          <w:b/>
          <w:bCs/>
        </w:rPr>
      </w:r>
    </w:p>
    <w:p w14:paraId="528988A3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Links públicos podem ter expiração e/ou senha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opcional definidas pelo dono do arquivo.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324998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67B8C5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  <w:t xml:space="preserve">Visualizar consumo separado por </w:t>
      </w:r>
      <w:r>
        <w:rPr>
          <w:rFonts w:ascii="Arial" w:hAnsi="Arial" w:eastAsia="Arial" w:cs="Arial"/>
          <w:b/>
          <w:bCs/>
          <w:highlight w:val="none"/>
        </w:rPr>
        <w:t xml:space="preserve">espaço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eastAsia="Arial" w:cs="Arial"/>
          <w:b/>
          <w:bCs/>
          <w:highlight w:val="none"/>
        </w:rPr>
      </w:r>
    </w:p>
    <w:p w14:paraId="65ED31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center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Como Cliente Provedor, quero ver quanto espaço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estou usando na nuvem do sistema e quanto estouusando no meu dispositivo, para entender minha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capacidade disponível em cada um.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18351B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  <w:t xml:space="preserve">Critérios de aceite:</w:t>
      </w:r>
      <w:r>
        <w:rPr>
          <w:rFonts w:ascii="Arial" w:hAnsi="Arial" w:eastAsia="Arial" w:cs="Arial"/>
          <w:b/>
          <w:bCs/>
        </w:rPr>
      </w:r>
    </w:p>
    <w:p w14:paraId="6418A0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Dado que acesso o painel de armazenamento,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quando visualizo, então vejo dois indicadores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643C51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separados: nuvem do sistema e dispositivo(s)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pessoal(is).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352B30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Dado que tenho mais de um dispositivo, quando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visualizo, então vejo o consumo individual de cada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dispositivo.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24854E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  <w:t xml:space="preserve">Regras de negócio:</w:t>
      </w:r>
      <w:r>
        <w:rPr>
          <w:rFonts w:ascii="Arial" w:hAnsi="Arial" w:eastAsia="Arial" w:cs="Arial"/>
          <w:b/>
          <w:bCs/>
        </w:rPr>
      </w:r>
    </w:p>
    <w:p w14:paraId="4CB77A59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Consumo exibido deve refletir dados reais em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tempo (quase) real, considerando a possibilidade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de o dispositivo estar offline (nesse caso, exibir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"última atualização conhecida").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1DBF8F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59151F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  <w:t xml:space="preserve">Escolher destino do arquivo no </w:t>
      </w:r>
      <w:r>
        <w:rPr>
          <w:rFonts w:ascii="Arial" w:hAnsi="Arial" w:eastAsia="Arial" w:cs="Arial"/>
          <w:b/>
          <w:bCs/>
          <w:highlight w:val="none"/>
        </w:rPr>
        <w:t xml:space="preserve">upload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eastAsia="Arial" w:cs="Arial"/>
          <w:b/>
          <w:bCs/>
          <w:highlight w:val="none"/>
        </w:rPr>
      </w:r>
    </w:p>
    <w:p w14:paraId="18C948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center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Como Cliente Provedor, quero escolher se um arquivo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vai para a nuvem do sistema ou para meu dispositivo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pessoal no momento do upload, para ter controle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sobre onde meus dados ficam armazenados.</w:t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025E07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left"/>
        <w:rPr>
          <w:rFonts w:ascii="Arial" w:hAnsi="Arial" w:cs="Arial"/>
          <w:b/>
          <w:bCs/>
          <w:highlight w:val="none"/>
        </w:rPr>
      </w:pPr>
      <w:r>
        <w:rPr>
          <w:rFonts w:ascii="Arial" w:hAnsi="Arial" w:eastAsia="Arial" w:cs="Arial"/>
          <w:b/>
          <w:bCs/>
          <w:highlight w:val="none"/>
        </w:rPr>
        <w:t xml:space="preserve">Critérios de aceite:</w:t>
      </w: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</w:rPr>
      </w:r>
    </w:p>
    <w:p w14:paraId="0D78AF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Dado que faço upload de um arquivo, quando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tenho um dispositivo pessoal ativo, então posso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2F4238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escolher o destino antes de confirmar.</w:t>
      </w:r>
      <w:r>
        <w:rPr>
          <w:rFonts w:ascii="Arial" w:hAnsi="Arial" w:eastAsia="Arial" w:cs="Arial"/>
        </w:rPr>
      </w:r>
    </w:p>
    <w:p w14:paraId="78A7A7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Dado que não escolho manualmente, quando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confirmo o upload, então o sistema aplica a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74AB8C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política padrão definida.</w:t>
      </w:r>
      <w:r>
        <w:rPr>
          <w:rFonts w:ascii="Arial" w:hAnsi="Arial" w:eastAsia="Arial" w:cs="Arial"/>
        </w:rPr>
      </w:r>
    </w:p>
    <w:p w14:paraId="481562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  <w:t xml:space="preserve">Regras de negócio:</w:t>
      </w:r>
      <w:r>
        <w:rPr>
          <w:rFonts w:ascii="Arial" w:hAnsi="Arial" w:eastAsia="Arial" w:cs="Arial"/>
          <w:b/>
          <w:bCs/>
        </w:rPr>
      </w:r>
    </w:p>
    <w:p w14:paraId="7F645487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Se o dispositivo pessoal escolhido estiver offline, o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upload para esse destino deve ser bloqueado ou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enfileirado, nunca perdido silenciosamente.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619220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0D64F4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  <w:t xml:space="preserve">Mover/copiar arquivos entre os dois </w:t>
      </w:r>
      <w:r>
        <w:rPr>
          <w:rFonts w:ascii="Arial" w:hAnsi="Arial" w:eastAsia="Arial" w:cs="Arial"/>
          <w:b/>
          <w:bCs/>
          <w:highlight w:val="none"/>
        </w:rPr>
        <w:t xml:space="preserve">espaços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eastAsia="Arial" w:cs="Arial"/>
          <w:b/>
          <w:bCs/>
          <w:highlight w:val="none"/>
        </w:rPr>
      </w:r>
    </w:p>
    <w:p w14:paraId="227E0C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center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Como Cliente Provedor, quero mover ou copiar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arquivos entre a nuvem do sistema e meu dispositivo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pessoal, para reorganizar meus dados conforme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minha necessidade mudar.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41A5AC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  <w:t xml:space="preserve">Critérios de aceite:</w:t>
      </w: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</w:r>
    </w:p>
    <w:p w14:paraId="468C87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Dado que seleciono um arquivo, quando escolho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"mover para outro espaço", então posso indicar odestino (nuvem do sistema ou um dispositivo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específico).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65D60F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Dado que o destino não tem espaço suficiente,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quando confirmo, então o sistema impede a ação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e informa o motivo.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735084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  <w:t xml:space="preserve">Regras de negócio:</w:t>
      </w:r>
      <w:r>
        <w:rPr>
          <w:rFonts w:ascii="Arial" w:hAnsi="Arial" w:eastAsia="Arial" w:cs="Arial"/>
          <w:b/>
          <w:bCs/>
        </w:rPr>
      </w:r>
    </w:p>
    <w:p w14:paraId="31868EAB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A movimentação deve respeitar a cota do destino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antes de ser concluída.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550036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55F0A3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  <w:t xml:space="preserve">Ver status de disponibilidade do </w:t>
      </w:r>
      <w:r>
        <w:rPr>
          <w:rFonts w:ascii="Arial" w:hAnsi="Arial" w:eastAsia="Arial" w:cs="Arial"/>
          <w:b/>
          <w:bCs/>
          <w:highlight w:val="none"/>
        </w:rPr>
        <w:t xml:space="preserve">dispositivo pessoal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eastAsia="Arial" w:cs="Arial"/>
          <w:b/>
          <w:bCs/>
          <w:highlight w:val="none"/>
        </w:rPr>
      </w:r>
    </w:p>
    <w:p w14:paraId="29E279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center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Como Cliente Provedor, quero ver se meu dispositivo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está online ou offline, para entender se os arquivos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armazenados nele estão acessíveis no momento.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311C0C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Critérios de aceite:</w:t>
      </w:r>
      <w:r>
        <w:rPr>
          <w:rFonts w:ascii="Arial" w:hAnsi="Arial" w:eastAsia="Arial" w:cs="Arial"/>
        </w:rPr>
      </w:r>
    </w:p>
    <w:p w14:paraId="526811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Dado que acesso a lista de dispositivos, quando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visualizo, então cada um exibe seu status atual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(online/offline) e o horário da última conexão.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1C6DB8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Dado que um dispositivo fica offline, quando isso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acontece, então recebo uma notificação (</w:t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5EBE1D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  <w:t xml:space="preserve">Regras de negócio:</w:t>
      </w:r>
      <w:r>
        <w:rPr>
          <w:rFonts w:ascii="Arial" w:hAnsi="Arial" w:eastAsia="Arial" w:cs="Arial"/>
          <w:b/>
          <w:bCs/>
        </w:rPr>
      </w:r>
    </w:p>
    <w:p w14:paraId="2C563372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Status deve ser atualizado por heartbeat periódico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do agente local.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3B3218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53757A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3E5DDC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/>
          <w:bCs/>
          <w:sz w:val="30"/>
          <w:szCs w:val="30"/>
          <w:highlight w:val="none"/>
        </w:rPr>
      </w:pPr>
      <w:r>
        <w:rPr>
          <w:rFonts w:ascii="Arial" w:hAnsi="Arial" w:eastAsia="Arial" w:cs="Arial"/>
          <w:b/>
          <w:bCs/>
          <w:sz w:val="30"/>
          <w:szCs w:val="30"/>
          <w:highlight w:val="none"/>
        </w:rPr>
        <w:t xml:space="preserve">ÉPICO — Configuração de </w:t>
      </w:r>
      <w:r>
        <w:rPr>
          <w:rFonts w:ascii="Arial" w:hAnsi="Arial" w:eastAsia="Arial" w:cs="Arial"/>
          <w:b/>
          <w:bCs/>
          <w:sz w:val="30"/>
          <w:szCs w:val="30"/>
          <w:highlight w:val="none"/>
        </w:rPr>
        <w:t xml:space="preserve">Armazenamento Pessoal </w:t>
      </w:r>
      <w:r>
        <w:rPr>
          <w:rFonts w:ascii="Arial" w:hAnsi="Arial" w:eastAsia="Arial" w:cs="Arial"/>
          <w:b/>
          <w:bCs/>
          <w:sz w:val="30"/>
          <w:szCs w:val="30"/>
          <w:highlight w:val="none"/>
        </w:rPr>
      </w:r>
    </w:p>
    <w:p w14:paraId="58E376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17A775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highlight w:val="none"/>
        </w:rPr>
        <w:t xml:space="preserve">Ativar papel de Provedor</w:t>
      </w:r>
      <w:r>
        <w:rPr>
          <w:rFonts w:ascii="Arial" w:hAnsi="Arial" w:eastAsia="Arial" w:cs="Arial"/>
          <w:b w:val="0"/>
          <w:bCs w:val="0"/>
          <w:highlight w:val="none"/>
        </w:rPr>
        <w:t xml:space="preserve"> 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0E234B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center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Como Cliente Comum, quero ativar a função de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Provedor,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para começar a usar meu próprio espaço como parte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da nuvem.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313B33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Critérios de aceite:</w:t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395541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Dado que opto por "usar meu computador como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armazenamento", quando confirmo, então recebo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instruções/link para configurar o computador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local.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774CFC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highlight w:val="none"/>
        </w:rPr>
        <w:t xml:space="preserve">Regras </w:t>
      </w:r>
      <w:r>
        <w:rPr>
          <w:rFonts w:ascii="Arial" w:hAnsi="Arial" w:eastAsia="Arial" w:cs="Arial"/>
          <w:b/>
          <w:bCs/>
          <w:highlight w:val="none"/>
        </w:rPr>
        <w:t xml:space="preserve">de </w:t>
      </w:r>
      <w:r>
        <w:rPr>
          <w:rFonts w:ascii="Arial" w:hAnsi="Arial" w:eastAsia="Arial" w:cs="Arial"/>
          <w:b/>
          <w:bCs/>
          <w:highlight w:val="none"/>
        </w:rPr>
        <w:t xml:space="preserve">negócio</w:t>
      </w:r>
      <w:r>
        <w:rPr>
          <w:rFonts w:ascii="Arial" w:hAnsi="Arial" w:eastAsia="Arial" w:cs="Arial"/>
          <w:b w:val="0"/>
          <w:bCs w:val="0"/>
          <w:highlight w:val="none"/>
        </w:rPr>
        <w:t xml:space="preserve">:</w:t>
      </w:r>
      <w:r>
        <w:rPr>
          <w:rFonts w:ascii="Arial" w:hAnsi="Arial" w:eastAsia="Arial" w:cs="Arial"/>
        </w:rPr>
      </w:r>
    </w:p>
    <w:p w14:paraId="79068114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Um mesmo dispositivo não pode estar vinculado a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mais de uma conta simultaneamente.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555D02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50E7E1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  <w:t xml:space="preserve">Selecionar pasta e quantidade de </w:t>
      </w:r>
      <w:r>
        <w:rPr>
          <w:rFonts w:ascii="Arial" w:hAnsi="Arial" w:eastAsia="Arial" w:cs="Arial"/>
          <w:b/>
          <w:bCs/>
          <w:highlight w:val="none"/>
        </w:rPr>
        <w:t xml:space="preserve">espaço a ceder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eastAsia="Arial" w:cs="Arial"/>
          <w:b/>
          <w:bCs/>
          <w:highlight w:val="none"/>
        </w:rPr>
      </w:r>
    </w:p>
    <w:p w14:paraId="068A44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center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Como Cliente Provedor, quero escolher qual pasta do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meu dispositivo será usada e quanto espaço vou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ceder, para manter controle sobre o uso do meu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próprio disco.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12BD8D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/>
          <w:bCs/>
          <w:highlight w:val="none"/>
        </w:rPr>
      </w:pPr>
      <w:r>
        <w:rPr>
          <w:rFonts w:ascii="Arial" w:hAnsi="Arial" w:eastAsia="Arial" w:cs="Arial"/>
          <w:b/>
          <w:bCs/>
          <w:highlight w:val="none"/>
        </w:rPr>
        <w:t xml:space="preserve">Critérios de aceite:</w:t>
      </w:r>
      <w:r>
        <w:rPr>
          <w:rFonts w:ascii="Arial" w:hAnsi="Arial" w:eastAsia="Arial" w:cs="Arial"/>
          <w:b/>
          <w:bCs/>
          <w:highlight w:val="none"/>
        </w:rPr>
      </w:r>
    </w:p>
    <w:p w14:paraId="7A0FFB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Dado que estou configurando o dispositivo,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quando escolho uma pasta local, então essa pasta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4AC8B2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passa a ser o destino dos dados do sistema.</w:t>
      </w:r>
      <w:r>
        <w:rPr>
          <w:rFonts w:ascii="Arial" w:hAnsi="Arial" w:eastAsia="Arial" w:cs="Arial"/>
        </w:rPr>
      </w:r>
    </w:p>
    <w:p w14:paraId="4F6490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Dado que defino um limite de espaço (ex: 50 GB),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quando esse limite é atingido, então o sistema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para de armazenar novos dados nesse dispositivo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até haver liberação.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546BBB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5895C3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32726D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  <w:t xml:space="preserve">Regras de negócio:</w:t>
      </w:r>
      <w:r>
        <w:rPr>
          <w:rFonts w:ascii="Arial" w:hAnsi="Arial" w:eastAsia="Arial" w:cs="Arial"/>
          <w:b/>
          <w:bCs/>
        </w:rPr>
      </w:r>
    </w:p>
    <w:p w14:paraId="1714B9E7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O sistema deve validar se há espaço livre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suficiente no dispositivo antes de confirmar a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configuração (ver RF17.8).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29798AE2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O espaço cedido pode ser reduzido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posteriormente, desde que não conflite com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dados já armazenados além do novo limite.</w:t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5D75BF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4A00A6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  <w:t xml:space="preserve">Nomear e gerenciar múltiplos </w:t>
      </w:r>
      <w:r>
        <w:rPr>
          <w:rFonts w:ascii="Arial" w:hAnsi="Arial" w:eastAsia="Arial" w:cs="Arial"/>
          <w:b/>
          <w:bCs/>
          <w:highlight w:val="none"/>
        </w:rPr>
        <w:t xml:space="preserve">dispositivos</w:t>
      </w:r>
      <w:r>
        <w:rPr>
          <w:rFonts w:ascii="Arial" w:hAnsi="Arial" w:eastAsia="Arial" w:cs="Arial"/>
          <w:b/>
          <w:bCs/>
        </w:rPr>
      </w:r>
      <w:r>
        <w:rPr>
          <w:rFonts w:ascii="Arial" w:hAnsi="Arial" w:eastAsia="Arial" w:cs="Arial"/>
          <w:b/>
          <w:bCs/>
          <w:highlight w:val="none"/>
        </w:rPr>
      </w:r>
    </w:p>
    <w:p w14:paraId="6D5FE7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jc w:val="center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Como Cliente Provedor, quero nomear cada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dispositivo configurado e ver todos eles em uma lista,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para identificar facilmente qual é qual quando tiver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mais de um.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76F361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/>
          <w:bCs/>
          <w:highlight w:val="none"/>
        </w:rPr>
      </w:pPr>
      <w:r>
        <w:rPr>
          <w:rFonts w:ascii="Arial" w:hAnsi="Arial" w:eastAsia="Arial" w:cs="Arial"/>
          <w:b/>
          <w:bCs/>
          <w:highlight w:val="none"/>
        </w:rPr>
        <w:t xml:space="preserve">Critérios de aceite:</w:t>
      </w:r>
      <w:r>
        <w:rPr>
          <w:rFonts w:ascii="Arial" w:hAnsi="Arial" w:eastAsia="Arial" w:cs="Arial"/>
          <w:b/>
          <w:bCs/>
          <w:highlight w:val="none"/>
        </w:rPr>
      </w:r>
    </w:p>
    <w:p w14:paraId="0832A8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Dado que configuro um novo dispositivo, quando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finalizo a configuração, então posso dar um nome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a ele (ex: "PC de Casa").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012023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Dado que tenho múltiplos dispositivos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configurados, quando acesso a lista, então vejo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74A5A9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nome, status (online/offline) e espaço utilizado de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cada um.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52DF83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/>
          <w:bCs/>
        </w:rPr>
      </w:pPr>
      <w:r>
        <w:rPr>
          <w:rFonts w:ascii="Arial" w:hAnsi="Arial" w:eastAsia="Arial" w:cs="Arial"/>
          <w:b/>
          <w:bCs/>
          <w:highlight w:val="none"/>
        </w:rPr>
        <w:t xml:space="preserve">Regras de negócio:</w:t>
      </w:r>
      <w:r>
        <w:rPr>
          <w:rFonts w:ascii="Arial" w:hAnsi="Arial" w:eastAsia="Arial" w:cs="Arial"/>
          <w:b/>
          <w:bCs/>
        </w:rPr>
      </w:r>
    </w:p>
    <w:p w14:paraId="4277F715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</w:rPr>
      </w:pPr>
      <w:r>
        <w:rPr>
          <w:rFonts w:ascii="Arial" w:hAnsi="Arial" w:eastAsia="Arial" w:cs="Arial"/>
          <w:b w:val="0"/>
          <w:bCs w:val="0"/>
          <w:highlight w:val="none"/>
        </w:rPr>
        <w:t xml:space="preserve">Nome do dispositivo deve ser único dentro da </w:t>
      </w:r>
      <w:r>
        <w:rPr>
          <w:rFonts w:ascii="Arial" w:hAnsi="Arial" w:eastAsia="Arial" w:cs="Arial"/>
          <w:b w:val="0"/>
          <w:bCs w:val="0"/>
          <w:highlight w:val="none"/>
        </w:rPr>
        <w:t xml:space="preserve">conta do usuário.</w:t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10E4DF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/>
        <w:rPr>
          <w:rFonts w:ascii="Arial" w:hAnsi="Arial" w:cs="Arial"/>
          <w:b w:val="0"/>
          <w:bCs w:val="0"/>
          <w:highlight w:val="none"/>
        </w:rPr>
      </w:pP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  <w:r>
        <w:rPr>
          <w:rFonts w:ascii="Arial" w:hAnsi="Arial" w:eastAsia="Arial" w:cs="Arial"/>
          <w:b w:val="0"/>
          <w:bCs w:val="0"/>
          <w:highlight w:val="none"/>
        </w:rPr>
      </w:r>
    </w:p>
    <w:p w14:paraId="2C84AF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360" w:lineRule="auto"/>
        <w:ind w:right="0" w:firstLine="0" w:left="0"/>
        <w:rPr>
          <w:rFonts w:ascii="Arial" w:hAnsi="Arial" w:cs="Arial"/>
          <w:b/>
          <w:bCs/>
          <w:highlight w:val="none"/>
        </w:rPr>
      </w:pP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</w:r>
    </w:p>
    <w:p>
      <w:pPr>
        <w:pBdr/>
        <w:spacing w:line="360" w:lineRule="auto"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8928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BCD223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58DF1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314EF5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F92AD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6B669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D5C7E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B8B47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F758E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813DE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02B94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4CC66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378AB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537812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7DE14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F98B1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5A8421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64D922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0ABFD2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4CD675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link w:val="139"/>
    <w:uiPriority w:val="9"/>
    <w:pPr>
      <w:pBdr/>
      <w:spacing/>
      <w:ind/>
    </w:pPr>
    <w:rPr>
      <w:rFonts w:ascii="Times New Roman" w:hAnsi="Times New Roman" w:eastAsia="Times New Roman" w:cs="Times New Roman"/>
      <w:b w:val="0"/>
      <w:bCs w:val="0"/>
      <w:sz w:val="24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9"/>
        <w:bottom w:val="single" w:color="0f4761" w:themeColor="accent1" w:themeShade="BF" w:sz="4" w:space="9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2026-09-02T19:14:23Z</dcterms:modified>
</cp:coreProperties>
</file>