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78407" w14:textId="77777777" w:rsidR="00C67125" w:rsidRPr="008A09EF" w:rsidRDefault="00C67125">
      <w:pPr>
        <w:bidi w:val="0"/>
        <w:rPr>
          <w:rFonts w:ascii="Times New Roman" w:hAnsi="Times New Roman" w:cs="Times New Roman"/>
          <w:sz w:val="28"/>
          <w:szCs w:val="28"/>
          <w:lang w:val="en-US"/>
        </w:rPr>
      </w:pPr>
    </w:p>
    <w:p w14:paraId="2ED0BA9D" w14:textId="77777777" w:rsidR="00C67125" w:rsidRPr="008A09EF" w:rsidRDefault="00FC010B">
      <w:pPr>
        <w:bidi w:val="0"/>
        <w:rPr>
          <w:rFonts w:ascii="Times New Roman" w:hAnsi="Times New Roman" w:cs="Times New Roman"/>
          <w:sz w:val="28"/>
          <w:szCs w:val="28"/>
          <w:lang w:val="en-US"/>
        </w:rPr>
      </w:pPr>
      <w:r w:rsidRPr="008A09EF">
        <w:rPr>
          <w:rFonts w:ascii="Times New Roman" w:hAnsi="Times New Roman" w:cs="Times New Roman"/>
          <w:noProof/>
          <w:sz w:val="28"/>
          <w:szCs w:val="28"/>
          <w:lang w:val="en-US"/>
        </w:rPr>
        <w:drawing>
          <wp:anchor distT="0" distB="0" distL="114300" distR="114300" simplePos="0" relativeHeight="52" behindDoc="0" locked="0" layoutInCell="0" allowOverlap="1" wp14:anchorId="4B447B91" wp14:editId="1D453C8D">
            <wp:simplePos x="0" y="0"/>
            <wp:positionH relativeFrom="margin">
              <wp:align>center</wp:align>
            </wp:positionH>
            <wp:positionV relativeFrom="paragraph">
              <wp:posOffset>45085</wp:posOffset>
            </wp:positionV>
            <wp:extent cx="1417320" cy="751205"/>
            <wp:effectExtent l="0" t="0" r="0" b="0"/>
            <wp:wrapTight wrapText="bothSides">
              <wp:wrapPolygon edited="1">
                <wp:start x="7255" y="0"/>
                <wp:lineTo x="5802" y="1098"/>
                <wp:lineTo x="870" y="8226"/>
                <wp:lineTo x="-3" y="16997"/>
                <wp:lineTo x="-3" y="20828"/>
                <wp:lineTo x="21191" y="20828"/>
                <wp:lineTo x="21191" y="16997"/>
                <wp:lineTo x="20323" y="8226"/>
                <wp:lineTo x="15385" y="1098"/>
                <wp:lineTo x="13932" y="0"/>
                <wp:lineTo x="7255" y="0"/>
              </wp:wrapPolygon>
            </wp:wrapTight>
            <wp:docPr id="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3"/>
                    <pic:cNvPicPr>
                      <a:picLocks noChangeAspect="1"/>
                    </pic:cNvPicPr>
                  </pic:nvPicPr>
                  <pic:blipFill rotWithShape="1">
                    <a:blip r:embed="rId8"/>
                    <a:stretch/>
                  </pic:blipFill>
                  <pic:spPr bwMode="auto">
                    <a:xfrm>
                      <a:off x="0" y="0"/>
                      <a:ext cx="1417320" cy="751205"/>
                    </a:xfrm>
                    <a:prstGeom prst="rect">
                      <a:avLst/>
                    </a:prstGeom>
                    <a:noFill/>
                  </pic:spPr>
                </pic:pic>
              </a:graphicData>
            </a:graphic>
          </wp:anchor>
        </w:drawing>
      </w:r>
    </w:p>
    <w:p w14:paraId="1893EA1C" w14:textId="77777777" w:rsidR="00C67125" w:rsidRPr="008A09EF" w:rsidRDefault="00C67125">
      <w:pPr>
        <w:bidi w:val="0"/>
        <w:rPr>
          <w:rFonts w:ascii="Times New Roman" w:hAnsi="Times New Roman" w:cs="Times New Roman"/>
          <w:sz w:val="28"/>
          <w:szCs w:val="28"/>
          <w:lang w:val="en-US"/>
        </w:rPr>
      </w:pPr>
    </w:p>
    <w:p w14:paraId="7D88FC2D" w14:textId="77777777" w:rsidR="00C67125" w:rsidRPr="008A09EF" w:rsidRDefault="00C67125">
      <w:pPr>
        <w:bidi w:val="0"/>
        <w:rPr>
          <w:rFonts w:ascii="Times New Roman" w:hAnsi="Times New Roman" w:cs="Times New Roman"/>
          <w:sz w:val="28"/>
          <w:szCs w:val="28"/>
          <w:lang w:val="en-US"/>
        </w:rPr>
      </w:pPr>
    </w:p>
    <w:p w14:paraId="3FFCAC24" w14:textId="5F4402B3" w:rsidR="00A63FDE" w:rsidRDefault="00A63FDE" w:rsidP="00A63FDE">
      <w:pPr>
        <w:bidi w:val="0"/>
        <w:jc w:val="center"/>
        <w:rPr>
          <w:rFonts w:ascii="Times New Roman" w:hAnsi="Times New Roman" w:cs="Times New Roman"/>
          <w:sz w:val="28"/>
          <w:szCs w:val="28"/>
          <w:lang w:val="en-US"/>
        </w:rPr>
      </w:pPr>
      <w:r w:rsidRPr="00A63FDE">
        <w:rPr>
          <w:rFonts w:ascii="Times New Roman" w:hAnsi="Times New Roman" w:cs="Times New Roman"/>
          <w:sz w:val="28"/>
          <w:szCs w:val="28"/>
          <w:lang w:val="en-US"/>
        </w:rPr>
        <w:t>Multi-Modal Product Recommendation Engine:</w:t>
      </w:r>
    </w:p>
    <w:p w14:paraId="138F5241" w14:textId="29230828" w:rsidR="00C67125" w:rsidRPr="008A09EF" w:rsidRDefault="00A63FDE" w:rsidP="00A63FDE">
      <w:pPr>
        <w:bidi w:val="0"/>
        <w:jc w:val="center"/>
        <w:rPr>
          <w:rFonts w:ascii="Times New Roman" w:hAnsi="Times New Roman" w:cs="Times New Roman"/>
          <w:sz w:val="28"/>
          <w:szCs w:val="28"/>
          <w:lang w:val="en-US"/>
        </w:rPr>
      </w:pPr>
      <w:r w:rsidRPr="00A63FDE">
        <w:rPr>
          <w:rFonts w:ascii="Times New Roman" w:hAnsi="Times New Roman" w:cs="Times New Roman"/>
          <w:sz w:val="28"/>
          <w:szCs w:val="28"/>
          <w:lang w:val="en-US"/>
        </w:rPr>
        <w:t>A Deep Learning Framework for Personalized Fashion E-Commerce</w:t>
      </w:r>
    </w:p>
    <w:p w14:paraId="7C534966" w14:textId="4C423966" w:rsidR="00C67125" w:rsidRPr="008A09EF" w:rsidRDefault="00A63FDE">
      <w:pPr>
        <w:bidi w:val="0"/>
        <w:rPr>
          <w:rFonts w:ascii="Times New Roman" w:hAnsi="Times New Roman" w:cs="Times New Roman"/>
          <w:sz w:val="28"/>
          <w:szCs w:val="28"/>
          <w:lang w:val="en-US"/>
        </w:rPr>
      </w:pPr>
      <w:r w:rsidRPr="008A09EF">
        <w:rPr>
          <w:rFonts w:ascii="Times New Roman" w:hAnsi="Times New Roman" w:cs="Times New Roman"/>
          <w:noProof/>
          <w:sz w:val="28"/>
          <w:szCs w:val="28"/>
          <w:lang w:val="en-US"/>
        </w:rPr>
        <w:drawing>
          <wp:anchor distT="0" distB="0" distL="114300" distR="114300" simplePos="0" relativeHeight="53" behindDoc="0" locked="0" layoutInCell="0" allowOverlap="1" wp14:anchorId="757224C9" wp14:editId="50BACBA3">
            <wp:simplePos x="0" y="0"/>
            <wp:positionH relativeFrom="margin">
              <wp:align>center</wp:align>
            </wp:positionH>
            <wp:positionV relativeFrom="paragraph">
              <wp:posOffset>67310</wp:posOffset>
            </wp:positionV>
            <wp:extent cx="758825" cy="478790"/>
            <wp:effectExtent l="0" t="0" r="3175" b="0"/>
            <wp:wrapTight wrapText="bothSides">
              <wp:wrapPolygon edited="1">
                <wp:start x="-2" y="0"/>
                <wp:lineTo x="-2" y="3439"/>
                <wp:lineTo x="3799" y="13758"/>
                <wp:lineTo x="3799" y="14611"/>
                <wp:lineTo x="7589" y="20621"/>
                <wp:lineTo x="8137" y="20621"/>
                <wp:lineTo x="13015" y="20621"/>
                <wp:lineTo x="13553" y="20621"/>
                <wp:lineTo x="17353" y="14611"/>
                <wp:lineTo x="17353" y="13758"/>
                <wp:lineTo x="21144" y="3439"/>
                <wp:lineTo x="21144" y="0"/>
                <wp:lineTo x="-2" y="0"/>
              </wp:wrapPolygon>
            </wp:wrapTight>
            <wp:docPr id="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4"/>
                    <pic:cNvPicPr>
                      <a:picLocks noChangeAspect="1"/>
                    </pic:cNvPicPr>
                  </pic:nvPicPr>
                  <pic:blipFill rotWithShape="1">
                    <a:blip r:embed="rId9"/>
                    <a:stretch/>
                  </pic:blipFill>
                  <pic:spPr bwMode="auto">
                    <a:xfrm>
                      <a:off x="0" y="0"/>
                      <a:ext cx="758825" cy="478790"/>
                    </a:xfrm>
                    <a:prstGeom prst="rect">
                      <a:avLst/>
                    </a:prstGeom>
                    <a:noFill/>
                  </pic:spPr>
                </pic:pic>
              </a:graphicData>
            </a:graphic>
          </wp:anchor>
        </w:drawing>
      </w:r>
    </w:p>
    <w:p w14:paraId="226352E2" w14:textId="77777777" w:rsidR="00A63FDE" w:rsidRDefault="00A63FDE" w:rsidP="00A63FDE">
      <w:pPr>
        <w:bidi w:val="0"/>
        <w:jc w:val="center"/>
        <w:rPr>
          <w:rFonts w:ascii="Times New Roman" w:hAnsi="Times New Roman" w:cs="Times New Roman"/>
          <w:i/>
          <w:iCs/>
          <w:sz w:val="28"/>
          <w:szCs w:val="28"/>
          <w:lang w:val="en-US"/>
        </w:rPr>
      </w:pPr>
    </w:p>
    <w:p w14:paraId="40F56B2C" w14:textId="5853D01A" w:rsidR="00A63FDE" w:rsidRPr="00A63FDE" w:rsidRDefault="00000000" w:rsidP="00A63FDE">
      <w:pPr>
        <w:bidi w:val="0"/>
        <w:jc w:val="center"/>
        <w:rPr>
          <w:rFonts w:ascii="Times New Roman" w:hAnsi="Times New Roman" w:cs="Times New Roman"/>
          <w:i/>
          <w:iCs/>
          <w:sz w:val="28"/>
          <w:szCs w:val="28"/>
          <w:lang w:val="en-US"/>
        </w:rPr>
      </w:pPr>
      <w:r w:rsidRPr="008A09EF">
        <w:rPr>
          <w:rFonts w:ascii="Times New Roman" w:hAnsi="Times New Roman" w:cs="Times New Roman"/>
          <w:i/>
          <w:iCs/>
          <w:sz w:val="28"/>
          <w:szCs w:val="28"/>
          <w:lang w:val="en-US"/>
        </w:rPr>
        <w:t>Course code: AIE</w:t>
      </w:r>
      <w:r w:rsidR="00A63FDE">
        <w:rPr>
          <w:rFonts w:ascii="Times New Roman" w:hAnsi="Times New Roman" w:cs="Times New Roman"/>
          <w:i/>
          <w:iCs/>
          <w:sz w:val="28"/>
          <w:szCs w:val="28"/>
          <w:lang w:val="en-US"/>
        </w:rPr>
        <w:t>342</w:t>
      </w:r>
    </w:p>
    <w:p w14:paraId="357FEE20" w14:textId="77777777" w:rsidR="00C67125" w:rsidRPr="008A09EF" w:rsidRDefault="00000000" w:rsidP="00FC010B">
      <w:pPr>
        <w:bidi w:val="0"/>
        <w:jc w:val="center"/>
        <w:rPr>
          <w:rFonts w:ascii="Times New Roman" w:hAnsi="Times New Roman" w:cs="Times New Roman"/>
          <w:b/>
          <w:bCs/>
          <w:sz w:val="28"/>
          <w:szCs w:val="28"/>
          <w:lang w:val="en-US"/>
        </w:rPr>
      </w:pPr>
      <w:r w:rsidRPr="008A09EF">
        <w:rPr>
          <w:rFonts w:ascii="Times New Roman" w:hAnsi="Times New Roman" w:cs="Times New Roman"/>
          <w:b/>
          <w:bCs/>
          <w:sz w:val="28"/>
          <w:szCs w:val="28"/>
          <w:lang w:val="en-US"/>
        </w:rPr>
        <w:t>Spring semester 2025-2026</w:t>
      </w:r>
    </w:p>
    <w:p w14:paraId="07DF11A7" w14:textId="77777777" w:rsidR="00C67125" w:rsidRPr="008A09EF" w:rsidRDefault="00000000" w:rsidP="00FC010B">
      <w:pPr>
        <w:bidi w:val="0"/>
        <w:jc w:val="center"/>
        <w:rPr>
          <w:rFonts w:ascii="Times New Roman" w:hAnsi="Times New Roman" w:cs="Times New Roman"/>
          <w:b/>
          <w:bCs/>
          <w:sz w:val="28"/>
          <w:szCs w:val="28"/>
          <w:lang w:val="en-US"/>
        </w:rPr>
      </w:pPr>
      <w:r w:rsidRPr="008A09EF">
        <w:rPr>
          <w:rFonts w:ascii="Times New Roman" w:hAnsi="Times New Roman" w:cs="Times New Roman"/>
          <w:b/>
          <w:bCs/>
          <w:sz w:val="28"/>
          <w:szCs w:val="28"/>
          <w:lang w:val="en-US"/>
        </w:rPr>
        <w:t>Project Team</w:t>
      </w:r>
    </w:p>
    <w:tbl>
      <w:tblPr>
        <w:tblStyle w:val="TableGrid"/>
        <w:tblW w:w="8296" w:type="dxa"/>
        <w:tblLayout w:type="fixed"/>
        <w:tblLook w:val="04A0" w:firstRow="1" w:lastRow="0" w:firstColumn="1" w:lastColumn="0" w:noHBand="0" w:noVBand="1"/>
      </w:tblPr>
      <w:tblGrid>
        <w:gridCol w:w="2765"/>
        <w:gridCol w:w="2990"/>
        <w:gridCol w:w="2541"/>
      </w:tblGrid>
      <w:tr w:rsidR="00C67125" w:rsidRPr="008A09EF" w14:paraId="3F986683" w14:textId="77777777" w:rsidTr="00A63FDE">
        <w:tc>
          <w:tcPr>
            <w:tcW w:w="2765" w:type="dxa"/>
            <w:shd w:val="clear" w:color="auto" w:fill="8EAADB" w:themeFill="accent1" w:themeFillTint="99"/>
          </w:tcPr>
          <w:p w14:paraId="13B4E6D9" w14:textId="77777777" w:rsidR="00C67125" w:rsidRPr="008A09EF" w:rsidRDefault="00000000">
            <w:pPr>
              <w:bidi w:val="0"/>
              <w:spacing w:after="0" w:line="240" w:lineRule="auto"/>
              <w:rPr>
                <w:rFonts w:ascii="Times New Roman" w:hAnsi="Times New Roman" w:cs="Times New Roman"/>
                <w:b/>
                <w:bCs/>
                <w:sz w:val="28"/>
                <w:szCs w:val="28"/>
                <w:lang w:val="en-US"/>
              </w:rPr>
            </w:pPr>
            <w:r w:rsidRPr="008A09EF">
              <w:rPr>
                <w:rFonts w:ascii="Times New Roman" w:eastAsia="Calibri" w:hAnsi="Times New Roman" w:cs="Times New Roman"/>
                <w:b/>
                <w:bCs/>
                <w:sz w:val="28"/>
                <w:szCs w:val="28"/>
                <w:lang w:val="en-US"/>
              </w:rPr>
              <w:t>Student ID</w:t>
            </w:r>
          </w:p>
        </w:tc>
        <w:tc>
          <w:tcPr>
            <w:tcW w:w="2990" w:type="dxa"/>
            <w:shd w:val="clear" w:color="auto" w:fill="8EAADB" w:themeFill="accent1" w:themeFillTint="99"/>
          </w:tcPr>
          <w:p w14:paraId="1E08C8A2" w14:textId="77777777" w:rsidR="00C67125" w:rsidRPr="008A09EF" w:rsidRDefault="00000000">
            <w:pPr>
              <w:bidi w:val="0"/>
              <w:spacing w:after="0" w:line="240" w:lineRule="auto"/>
              <w:rPr>
                <w:rFonts w:ascii="Times New Roman" w:hAnsi="Times New Roman" w:cs="Times New Roman"/>
                <w:b/>
                <w:bCs/>
                <w:sz w:val="28"/>
                <w:szCs w:val="28"/>
                <w:lang w:val="en-US"/>
              </w:rPr>
            </w:pPr>
            <w:r w:rsidRPr="008A09EF">
              <w:rPr>
                <w:rFonts w:ascii="Times New Roman" w:eastAsia="Calibri" w:hAnsi="Times New Roman" w:cs="Times New Roman"/>
                <w:b/>
                <w:bCs/>
                <w:sz w:val="28"/>
                <w:szCs w:val="28"/>
                <w:lang w:val="en-US"/>
              </w:rPr>
              <w:t>Student Name</w:t>
            </w:r>
          </w:p>
        </w:tc>
        <w:tc>
          <w:tcPr>
            <w:tcW w:w="2541" w:type="dxa"/>
            <w:shd w:val="clear" w:color="auto" w:fill="8EAADB" w:themeFill="accent1" w:themeFillTint="99"/>
          </w:tcPr>
          <w:p w14:paraId="5205B25C" w14:textId="77777777" w:rsidR="00C67125" w:rsidRPr="008A09EF" w:rsidRDefault="00000000">
            <w:pPr>
              <w:bidi w:val="0"/>
              <w:spacing w:after="0" w:line="240" w:lineRule="auto"/>
              <w:rPr>
                <w:rFonts w:ascii="Times New Roman" w:hAnsi="Times New Roman" w:cs="Times New Roman"/>
                <w:b/>
                <w:bCs/>
                <w:sz w:val="28"/>
                <w:szCs w:val="28"/>
                <w:lang w:val="en-US"/>
              </w:rPr>
            </w:pPr>
            <w:r w:rsidRPr="008A09EF">
              <w:rPr>
                <w:rFonts w:ascii="Times New Roman" w:eastAsia="Calibri" w:hAnsi="Times New Roman" w:cs="Times New Roman"/>
                <w:b/>
                <w:bCs/>
                <w:sz w:val="28"/>
                <w:szCs w:val="28"/>
                <w:lang w:val="en-US"/>
              </w:rPr>
              <w:t>Project Evaluation</w:t>
            </w:r>
          </w:p>
        </w:tc>
      </w:tr>
      <w:tr w:rsidR="00C67125" w:rsidRPr="008A09EF" w14:paraId="1E5CDAC0" w14:textId="77777777" w:rsidTr="00A63FDE">
        <w:tc>
          <w:tcPr>
            <w:tcW w:w="2765" w:type="dxa"/>
          </w:tcPr>
          <w:p w14:paraId="54A1896E"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222200004</w:t>
            </w:r>
          </w:p>
        </w:tc>
        <w:tc>
          <w:tcPr>
            <w:tcW w:w="2990" w:type="dxa"/>
          </w:tcPr>
          <w:p w14:paraId="542212A2"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Mohamed Rady Salah</w:t>
            </w:r>
          </w:p>
        </w:tc>
        <w:tc>
          <w:tcPr>
            <w:tcW w:w="2541" w:type="dxa"/>
          </w:tcPr>
          <w:p w14:paraId="3A31AA3E" w14:textId="77777777" w:rsidR="00C67125" w:rsidRPr="008A09EF" w:rsidRDefault="00C67125">
            <w:pPr>
              <w:bidi w:val="0"/>
              <w:spacing w:after="0" w:line="240" w:lineRule="auto"/>
              <w:rPr>
                <w:rFonts w:ascii="Times New Roman" w:hAnsi="Times New Roman" w:cs="Times New Roman"/>
                <w:b/>
                <w:bCs/>
                <w:sz w:val="28"/>
                <w:szCs w:val="28"/>
                <w:lang w:val="en-US"/>
              </w:rPr>
            </w:pPr>
          </w:p>
        </w:tc>
      </w:tr>
      <w:tr w:rsidR="00C67125" w:rsidRPr="008A09EF" w14:paraId="799F252B" w14:textId="77777777" w:rsidTr="00A63FDE">
        <w:tc>
          <w:tcPr>
            <w:tcW w:w="2765" w:type="dxa"/>
          </w:tcPr>
          <w:p w14:paraId="6B40C380"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222200002</w:t>
            </w:r>
          </w:p>
        </w:tc>
        <w:tc>
          <w:tcPr>
            <w:tcW w:w="2990" w:type="dxa"/>
          </w:tcPr>
          <w:p w14:paraId="2E98F7D8"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Mohamed Elsayed Nagy</w:t>
            </w:r>
          </w:p>
        </w:tc>
        <w:tc>
          <w:tcPr>
            <w:tcW w:w="2541" w:type="dxa"/>
          </w:tcPr>
          <w:p w14:paraId="3D68D423" w14:textId="77777777" w:rsidR="00C67125" w:rsidRPr="008A09EF" w:rsidRDefault="00C67125">
            <w:pPr>
              <w:bidi w:val="0"/>
              <w:spacing w:after="0" w:line="240" w:lineRule="auto"/>
              <w:rPr>
                <w:rFonts w:ascii="Times New Roman" w:hAnsi="Times New Roman" w:cs="Times New Roman"/>
                <w:b/>
                <w:bCs/>
                <w:sz w:val="28"/>
                <w:szCs w:val="28"/>
                <w:lang w:val="en-US"/>
              </w:rPr>
            </w:pPr>
          </w:p>
        </w:tc>
      </w:tr>
      <w:tr w:rsidR="00C67125" w:rsidRPr="008A09EF" w14:paraId="391950D9" w14:textId="77777777" w:rsidTr="00A63FDE">
        <w:tc>
          <w:tcPr>
            <w:tcW w:w="2765" w:type="dxa"/>
          </w:tcPr>
          <w:p w14:paraId="4E620AE9"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222102487</w:t>
            </w:r>
          </w:p>
        </w:tc>
        <w:tc>
          <w:tcPr>
            <w:tcW w:w="2990" w:type="dxa"/>
          </w:tcPr>
          <w:p w14:paraId="22495B3F" w14:textId="77777777" w:rsidR="00C67125" w:rsidRPr="008A09EF" w:rsidRDefault="00000000">
            <w:pPr>
              <w:bidi w:val="0"/>
              <w:spacing w:after="0" w:line="240" w:lineRule="auto"/>
              <w:rPr>
                <w:rFonts w:ascii="Times New Roman" w:hAnsi="Times New Roman" w:cs="Times New Roman"/>
                <w:sz w:val="28"/>
                <w:szCs w:val="28"/>
                <w:lang w:val="en-US"/>
              </w:rPr>
            </w:pPr>
            <w:r w:rsidRPr="008A09EF">
              <w:rPr>
                <w:rFonts w:ascii="Times New Roman" w:eastAsia="Calibri" w:hAnsi="Times New Roman" w:cs="Times New Roman"/>
                <w:sz w:val="28"/>
                <w:szCs w:val="28"/>
                <w:lang w:val="en-US"/>
              </w:rPr>
              <w:t>Aser Mohamed Ali</w:t>
            </w:r>
          </w:p>
        </w:tc>
        <w:tc>
          <w:tcPr>
            <w:tcW w:w="2541" w:type="dxa"/>
          </w:tcPr>
          <w:p w14:paraId="733E5394" w14:textId="77777777" w:rsidR="00C67125" w:rsidRPr="008A09EF" w:rsidRDefault="00C67125">
            <w:pPr>
              <w:bidi w:val="0"/>
              <w:spacing w:after="0" w:line="240" w:lineRule="auto"/>
              <w:rPr>
                <w:rFonts w:ascii="Times New Roman" w:hAnsi="Times New Roman" w:cs="Times New Roman"/>
                <w:b/>
                <w:bCs/>
                <w:sz w:val="28"/>
                <w:szCs w:val="28"/>
                <w:lang w:val="en-US"/>
              </w:rPr>
            </w:pPr>
          </w:p>
        </w:tc>
      </w:tr>
    </w:tbl>
    <w:p w14:paraId="7ECD5EBE" w14:textId="77777777" w:rsidR="00C67125" w:rsidRPr="008A09EF" w:rsidRDefault="00C67125">
      <w:pPr>
        <w:bidi w:val="0"/>
        <w:rPr>
          <w:rFonts w:ascii="Times New Roman" w:hAnsi="Times New Roman" w:cs="Times New Roman"/>
          <w:b/>
          <w:bCs/>
          <w:sz w:val="28"/>
          <w:szCs w:val="28"/>
          <w:lang w:val="en-US"/>
        </w:rPr>
      </w:pPr>
    </w:p>
    <w:p w14:paraId="27B88BF9" w14:textId="47187422" w:rsidR="00C67125" w:rsidRPr="008A09EF" w:rsidRDefault="00000000" w:rsidP="00FC010B">
      <w:pPr>
        <w:bidi w:val="0"/>
        <w:jc w:val="center"/>
        <w:rPr>
          <w:rFonts w:ascii="Times New Roman" w:hAnsi="Times New Roman" w:cs="Times New Roman"/>
          <w:b/>
          <w:bCs/>
          <w:sz w:val="28"/>
          <w:szCs w:val="28"/>
          <w:lang w:val="en-US"/>
        </w:rPr>
      </w:pPr>
      <w:r w:rsidRPr="008A09EF">
        <w:rPr>
          <w:rFonts w:ascii="Times New Roman" w:hAnsi="Times New Roman" w:cs="Times New Roman"/>
          <w:b/>
          <w:bCs/>
          <w:sz w:val="28"/>
          <w:szCs w:val="28"/>
          <w:lang w:val="en-US"/>
        </w:rPr>
        <w:t xml:space="preserve">Under supervision: Dr. </w:t>
      </w:r>
      <w:r w:rsidR="00A63FDE">
        <w:rPr>
          <w:rFonts w:ascii="Times New Roman" w:hAnsi="Times New Roman" w:cs="Times New Roman"/>
          <w:b/>
          <w:bCs/>
          <w:sz w:val="28"/>
          <w:szCs w:val="28"/>
          <w:lang w:val="en-US"/>
        </w:rPr>
        <w:t>Mohamed Mead</w:t>
      </w:r>
    </w:p>
    <w:p w14:paraId="6DDE8720" w14:textId="77777777" w:rsidR="00C67125" w:rsidRPr="008A09EF" w:rsidRDefault="00C67125">
      <w:pPr>
        <w:bidi w:val="0"/>
        <w:rPr>
          <w:rFonts w:ascii="Times New Roman" w:hAnsi="Times New Roman" w:cs="Times New Roman"/>
          <w:b/>
          <w:bCs/>
          <w:sz w:val="28"/>
          <w:szCs w:val="28"/>
          <w:lang w:val="en-US"/>
        </w:rPr>
      </w:pPr>
    </w:p>
    <w:p w14:paraId="0CF2D542" w14:textId="77777777" w:rsidR="00C67125" w:rsidRPr="008A09EF" w:rsidRDefault="00C67125">
      <w:pPr>
        <w:bidi w:val="0"/>
        <w:rPr>
          <w:rFonts w:ascii="Times New Roman" w:hAnsi="Times New Roman" w:cs="Times New Roman"/>
          <w:b/>
          <w:bCs/>
          <w:sz w:val="28"/>
          <w:szCs w:val="28"/>
          <w:lang w:val="en-US"/>
        </w:rPr>
      </w:pPr>
    </w:p>
    <w:p w14:paraId="5AEBF78D" w14:textId="77777777" w:rsidR="00C67125" w:rsidRPr="008A09EF" w:rsidRDefault="00C67125">
      <w:pPr>
        <w:bidi w:val="0"/>
        <w:rPr>
          <w:rFonts w:ascii="Times New Roman" w:hAnsi="Times New Roman" w:cs="Times New Roman"/>
          <w:b/>
          <w:bCs/>
          <w:sz w:val="28"/>
          <w:szCs w:val="28"/>
          <w:lang w:val="en-US"/>
        </w:rPr>
      </w:pPr>
    </w:p>
    <w:p w14:paraId="2984CD5E" w14:textId="77777777" w:rsidR="00C67125" w:rsidRPr="008A09EF" w:rsidRDefault="00C67125">
      <w:pPr>
        <w:bidi w:val="0"/>
        <w:rPr>
          <w:rFonts w:ascii="Times New Roman" w:hAnsi="Times New Roman" w:cs="Times New Roman"/>
          <w:b/>
          <w:bCs/>
          <w:sz w:val="28"/>
          <w:szCs w:val="28"/>
          <w:lang w:val="en-US"/>
        </w:rPr>
      </w:pPr>
    </w:p>
    <w:p w14:paraId="66C74D43" w14:textId="77777777" w:rsidR="00C67125" w:rsidRPr="008A09EF" w:rsidRDefault="00C67125">
      <w:pPr>
        <w:bidi w:val="0"/>
        <w:rPr>
          <w:rFonts w:ascii="Times New Roman" w:hAnsi="Times New Roman" w:cs="Times New Roman"/>
          <w:b/>
          <w:bCs/>
          <w:sz w:val="28"/>
          <w:szCs w:val="28"/>
          <w:lang w:val="en-US"/>
        </w:rPr>
      </w:pPr>
    </w:p>
    <w:p w14:paraId="06EBF370" w14:textId="77777777" w:rsidR="00C67125" w:rsidRPr="008A09EF" w:rsidRDefault="00C67125">
      <w:pPr>
        <w:bidi w:val="0"/>
        <w:rPr>
          <w:rFonts w:ascii="Times New Roman" w:hAnsi="Times New Roman" w:cs="Times New Roman"/>
          <w:b/>
          <w:bCs/>
          <w:sz w:val="28"/>
          <w:szCs w:val="28"/>
          <w:lang w:val="en-US"/>
        </w:rPr>
      </w:pPr>
    </w:p>
    <w:p w14:paraId="24E6B8FA" w14:textId="77777777" w:rsidR="00C67125" w:rsidRPr="008A09EF" w:rsidRDefault="00C67125">
      <w:pPr>
        <w:bidi w:val="0"/>
        <w:rPr>
          <w:rFonts w:ascii="Times New Roman" w:hAnsi="Times New Roman" w:cs="Times New Roman"/>
          <w:sz w:val="28"/>
          <w:szCs w:val="28"/>
          <w:lang w:val="en-US"/>
        </w:rPr>
      </w:pPr>
    </w:p>
    <w:p w14:paraId="42530585" w14:textId="77777777" w:rsidR="00C67125" w:rsidRPr="008A09EF" w:rsidRDefault="00C67125">
      <w:pPr>
        <w:bidi w:val="0"/>
        <w:rPr>
          <w:rFonts w:ascii="Times New Roman" w:hAnsi="Times New Roman" w:cs="Times New Roman"/>
          <w:sz w:val="28"/>
          <w:szCs w:val="28"/>
          <w:lang w:val="en-US"/>
        </w:rPr>
      </w:pPr>
    </w:p>
    <w:p w14:paraId="060789B9" w14:textId="77777777" w:rsidR="00C67125" w:rsidRPr="008A09EF" w:rsidRDefault="00C67125">
      <w:pPr>
        <w:bidi w:val="0"/>
        <w:rPr>
          <w:rFonts w:ascii="Times New Roman" w:hAnsi="Times New Roman" w:cs="Times New Roman"/>
          <w:sz w:val="28"/>
          <w:szCs w:val="28"/>
          <w:lang w:val="en-US"/>
        </w:rPr>
      </w:pPr>
    </w:p>
    <w:p w14:paraId="6A3B3FD8" w14:textId="77777777" w:rsidR="00C67125" w:rsidRPr="008A09EF" w:rsidRDefault="00C67125">
      <w:pPr>
        <w:bidi w:val="0"/>
        <w:rPr>
          <w:rFonts w:ascii="Times New Roman" w:hAnsi="Times New Roman" w:cs="Times New Roman"/>
          <w:b/>
          <w:bCs/>
          <w:sz w:val="24"/>
          <w:szCs w:val="24"/>
          <w:lang w:val="en-US"/>
        </w:rPr>
      </w:pPr>
    </w:p>
    <w:p w14:paraId="7E0D1FCD" w14:textId="77777777" w:rsidR="00C67125" w:rsidRDefault="00C67125">
      <w:pPr>
        <w:bidi w:val="0"/>
        <w:rPr>
          <w:rFonts w:ascii="Times New Roman" w:hAnsi="Times New Roman" w:cs="Times New Roman"/>
          <w:b/>
          <w:bCs/>
          <w:sz w:val="24"/>
          <w:szCs w:val="24"/>
          <w:lang w:val="en-US"/>
        </w:rPr>
      </w:pPr>
    </w:p>
    <w:p w14:paraId="773F3BC0" w14:textId="77777777" w:rsidR="00A63FDE" w:rsidRPr="008A09EF" w:rsidRDefault="00A63FDE" w:rsidP="00A63FDE">
      <w:pPr>
        <w:bidi w:val="0"/>
        <w:rPr>
          <w:rFonts w:ascii="Times New Roman" w:hAnsi="Times New Roman" w:cs="Times New Roman"/>
          <w:b/>
          <w:bCs/>
          <w:sz w:val="24"/>
          <w:szCs w:val="24"/>
          <w:lang w:val="en-US"/>
        </w:rPr>
      </w:pPr>
    </w:p>
    <w:p w14:paraId="5889EF9C" w14:textId="3FD510A7" w:rsidR="00C67125" w:rsidRPr="008A09EF" w:rsidRDefault="00000000">
      <w:pPr>
        <w:bidi w:val="0"/>
        <w:rPr>
          <w:rFonts w:ascii="Times New Roman" w:hAnsi="Times New Roman" w:cs="Times New Roman"/>
          <w:b/>
          <w:bCs/>
          <w:sz w:val="32"/>
          <w:szCs w:val="32"/>
          <w:lang w:val="en-US"/>
        </w:rPr>
      </w:pPr>
      <w:r w:rsidRPr="008A09EF">
        <w:rPr>
          <w:rFonts w:ascii="Times New Roman" w:hAnsi="Times New Roman" w:cs="Times New Roman"/>
          <w:b/>
          <w:bCs/>
          <w:sz w:val="32"/>
          <w:szCs w:val="32"/>
          <w:lang w:val="en-US"/>
        </w:rPr>
        <w:lastRenderedPageBreak/>
        <w:t>Table of Content:</w:t>
      </w:r>
    </w:p>
    <w:p w14:paraId="53AA9666" w14:textId="0170691D"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Abstract</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4</w:t>
      </w:r>
    </w:p>
    <w:p w14:paraId="06EE9F99" w14:textId="3F3D4F0F"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w:t>
      </w:r>
      <w:r w:rsidRPr="00E916B1">
        <w:rPr>
          <w:rFonts w:ascii="Times New Roman" w:hAnsi="Times New Roman" w:cs="Times New Roman"/>
          <w:color w:val="000000" w:themeColor="text1"/>
          <w:sz w:val="28"/>
          <w:szCs w:val="28"/>
        </w:rPr>
        <w:t xml:space="preserve"> Introduction</w:t>
      </w:r>
      <w:r w:rsidRPr="00E916B1">
        <w:rPr>
          <w:rFonts w:ascii="Times New Roman" w:hAnsi="Times New Roman" w:cs="Times New Roman"/>
          <w:color w:val="000000" w:themeColor="text1"/>
          <w:sz w:val="28"/>
          <w:szCs w:val="28"/>
        </w:rPr>
        <w:tab/>
        <w:t>5</w:t>
      </w:r>
    </w:p>
    <w:p w14:paraId="0B6D6376" w14:textId="7777777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1.1  Background</w:t>
      </w:r>
      <w:proofErr w:type="gramEnd"/>
      <w:r w:rsidRPr="00E916B1">
        <w:rPr>
          <w:rFonts w:ascii="Times New Roman" w:hAnsi="Times New Roman" w:cs="Times New Roman"/>
          <w:color w:val="000000" w:themeColor="text1"/>
          <w:sz w:val="28"/>
          <w:szCs w:val="28"/>
        </w:rPr>
        <w:t xml:space="preserve"> and Evolution of Recommender Systems</w:t>
      </w:r>
      <w:r w:rsidRPr="00E916B1">
        <w:rPr>
          <w:rFonts w:ascii="Times New Roman" w:hAnsi="Times New Roman" w:cs="Times New Roman"/>
          <w:color w:val="000000" w:themeColor="text1"/>
          <w:sz w:val="28"/>
          <w:szCs w:val="28"/>
        </w:rPr>
        <w:tab/>
        <w:t>5</w:t>
      </w:r>
    </w:p>
    <w:p w14:paraId="7E8D6627" w14:textId="7777777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1.2  Problem</w:t>
      </w:r>
      <w:proofErr w:type="gramEnd"/>
      <w:r w:rsidRPr="00E916B1">
        <w:rPr>
          <w:rFonts w:ascii="Times New Roman" w:hAnsi="Times New Roman" w:cs="Times New Roman"/>
          <w:color w:val="000000" w:themeColor="text1"/>
          <w:sz w:val="28"/>
          <w:szCs w:val="28"/>
        </w:rPr>
        <w:t xml:space="preserve"> Statement</w:t>
      </w:r>
      <w:r w:rsidRPr="00E916B1">
        <w:rPr>
          <w:rFonts w:ascii="Times New Roman" w:hAnsi="Times New Roman" w:cs="Times New Roman"/>
          <w:color w:val="000000" w:themeColor="text1"/>
          <w:sz w:val="28"/>
          <w:szCs w:val="28"/>
        </w:rPr>
        <w:tab/>
        <w:t>7</w:t>
      </w:r>
    </w:p>
    <w:p w14:paraId="1194E087" w14:textId="7777777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1.3  Research</w:t>
      </w:r>
      <w:proofErr w:type="gramEnd"/>
      <w:r w:rsidRPr="00E916B1">
        <w:rPr>
          <w:rFonts w:ascii="Times New Roman" w:hAnsi="Times New Roman" w:cs="Times New Roman"/>
          <w:color w:val="000000" w:themeColor="text1"/>
          <w:sz w:val="28"/>
          <w:szCs w:val="28"/>
        </w:rPr>
        <w:t xml:space="preserve"> Objectives</w:t>
      </w:r>
      <w:r w:rsidRPr="00E916B1">
        <w:rPr>
          <w:rFonts w:ascii="Times New Roman" w:hAnsi="Times New Roman" w:cs="Times New Roman"/>
          <w:color w:val="000000" w:themeColor="text1"/>
          <w:sz w:val="28"/>
          <w:szCs w:val="28"/>
        </w:rPr>
        <w:tab/>
        <w:t>8</w:t>
      </w:r>
    </w:p>
    <w:p w14:paraId="17766659" w14:textId="3AE1F57F"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1.4  System</w:t>
      </w:r>
      <w:proofErr w:type="gramEnd"/>
      <w:r w:rsidRPr="00E916B1">
        <w:rPr>
          <w:rFonts w:ascii="Times New Roman" w:hAnsi="Times New Roman" w:cs="Times New Roman"/>
          <w:color w:val="000000" w:themeColor="text1"/>
          <w:sz w:val="28"/>
          <w:szCs w:val="28"/>
        </w:rPr>
        <w:t xml:space="preserve"> Overview</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9</w:t>
      </w:r>
    </w:p>
    <w:p w14:paraId="34412CDD" w14:textId="52490B8E"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xml:space="preserve">. </w:t>
      </w:r>
      <w:r w:rsidRPr="00E916B1">
        <w:rPr>
          <w:rFonts w:ascii="Times New Roman" w:hAnsi="Times New Roman" w:cs="Times New Roman"/>
          <w:color w:val="000000" w:themeColor="text1"/>
          <w:sz w:val="28"/>
          <w:szCs w:val="28"/>
        </w:rPr>
        <w:t>Literature Review</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9</w:t>
      </w:r>
    </w:p>
    <w:p w14:paraId="4362ED88" w14:textId="4BA9359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2.1  Content</w:t>
      </w:r>
      <w:proofErr w:type="gramEnd"/>
      <w:r w:rsidRPr="00E916B1">
        <w:rPr>
          <w:rFonts w:ascii="Times New Roman" w:hAnsi="Times New Roman" w:cs="Times New Roman"/>
          <w:color w:val="000000" w:themeColor="text1"/>
          <w:sz w:val="28"/>
          <w:szCs w:val="28"/>
        </w:rPr>
        <w:t>-Based Filtering</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9</w:t>
      </w:r>
    </w:p>
    <w:p w14:paraId="453F4CAD" w14:textId="7777777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2.2  Collaborative</w:t>
      </w:r>
      <w:proofErr w:type="gramEnd"/>
      <w:r w:rsidRPr="00E916B1">
        <w:rPr>
          <w:rFonts w:ascii="Times New Roman" w:hAnsi="Times New Roman" w:cs="Times New Roman"/>
          <w:color w:val="000000" w:themeColor="text1"/>
          <w:sz w:val="28"/>
          <w:szCs w:val="28"/>
        </w:rPr>
        <w:t xml:space="preserve"> Filtering</w:t>
      </w:r>
      <w:r w:rsidRPr="00E916B1">
        <w:rPr>
          <w:rFonts w:ascii="Times New Roman" w:hAnsi="Times New Roman" w:cs="Times New Roman"/>
          <w:color w:val="000000" w:themeColor="text1"/>
          <w:sz w:val="28"/>
          <w:szCs w:val="28"/>
        </w:rPr>
        <w:tab/>
        <w:t>11</w:t>
      </w:r>
    </w:p>
    <w:p w14:paraId="286D739F" w14:textId="181FE47D"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2.3  Multi</w:t>
      </w:r>
      <w:proofErr w:type="gramEnd"/>
      <w:r w:rsidRPr="00E916B1">
        <w:rPr>
          <w:rFonts w:ascii="Times New Roman" w:hAnsi="Times New Roman" w:cs="Times New Roman"/>
          <w:color w:val="000000" w:themeColor="text1"/>
          <w:sz w:val="28"/>
          <w:szCs w:val="28"/>
        </w:rPr>
        <w:t>-Modal Learning</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1</w:t>
      </w:r>
    </w:p>
    <w:p w14:paraId="09F96E63" w14:textId="398AE1C8"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2.4  Deep</w:t>
      </w:r>
      <w:proofErr w:type="gramEnd"/>
      <w:r w:rsidRPr="00E916B1">
        <w:rPr>
          <w:rFonts w:ascii="Times New Roman" w:hAnsi="Times New Roman" w:cs="Times New Roman"/>
          <w:color w:val="000000" w:themeColor="text1"/>
          <w:sz w:val="28"/>
          <w:szCs w:val="28"/>
        </w:rPr>
        <w:t xml:space="preserve"> Learning in Recommendation Systems</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2</w:t>
      </w:r>
    </w:p>
    <w:p w14:paraId="410C745A" w14:textId="6A60A88A"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2.5  Evaluation</w:t>
      </w:r>
      <w:proofErr w:type="gramEnd"/>
      <w:r w:rsidRPr="00E916B1">
        <w:rPr>
          <w:rFonts w:ascii="Times New Roman" w:hAnsi="Times New Roman" w:cs="Times New Roman"/>
          <w:color w:val="000000" w:themeColor="text1"/>
          <w:sz w:val="28"/>
          <w:szCs w:val="28"/>
        </w:rPr>
        <w:t xml:space="preserve"> Metrics</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3</w:t>
      </w:r>
    </w:p>
    <w:p w14:paraId="15D876DE" w14:textId="2CE297C6"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2.6  Related</w:t>
      </w:r>
      <w:proofErr w:type="gramEnd"/>
      <w:r w:rsidRPr="00E916B1">
        <w:rPr>
          <w:rFonts w:ascii="Times New Roman" w:hAnsi="Times New Roman" w:cs="Times New Roman"/>
          <w:color w:val="000000" w:themeColor="text1"/>
          <w:sz w:val="28"/>
          <w:szCs w:val="28"/>
        </w:rPr>
        <w:t xml:space="preserve"> Work Comparison</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3</w:t>
      </w:r>
    </w:p>
    <w:p w14:paraId="2C54D1C8" w14:textId="5C5A00BD"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 xml:space="preserve">. </w:t>
      </w:r>
      <w:r w:rsidRPr="00E916B1">
        <w:rPr>
          <w:rFonts w:ascii="Times New Roman" w:hAnsi="Times New Roman" w:cs="Times New Roman"/>
          <w:color w:val="000000" w:themeColor="text1"/>
          <w:sz w:val="28"/>
          <w:szCs w:val="28"/>
        </w:rPr>
        <w:t>Solution Techniques</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4</w:t>
      </w:r>
    </w:p>
    <w:p w14:paraId="4D00A2CC" w14:textId="0E8E2AE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3.1  System</w:t>
      </w:r>
      <w:proofErr w:type="gramEnd"/>
      <w:r w:rsidRPr="00E916B1">
        <w:rPr>
          <w:rFonts w:ascii="Times New Roman" w:hAnsi="Times New Roman" w:cs="Times New Roman"/>
          <w:color w:val="000000" w:themeColor="text1"/>
          <w:sz w:val="28"/>
          <w:szCs w:val="28"/>
        </w:rPr>
        <w:t xml:space="preserve"> Architecture</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4</w:t>
      </w:r>
    </w:p>
    <w:p w14:paraId="2C724E58" w14:textId="3A4C775B"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3.2  Dataset</w:t>
      </w:r>
      <w:proofErr w:type="gramEnd"/>
      <w:r w:rsidRPr="00E916B1">
        <w:rPr>
          <w:rFonts w:ascii="Times New Roman" w:hAnsi="Times New Roman" w:cs="Times New Roman"/>
          <w:color w:val="000000" w:themeColor="text1"/>
          <w:sz w:val="28"/>
          <w:szCs w:val="28"/>
        </w:rPr>
        <w:t xml:space="preserve"> Description</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5</w:t>
      </w:r>
    </w:p>
    <w:p w14:paraId="38343E77" w14:textId="63269ABA"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3.3  Feature</w:t>
      </w:r>
      <w:proofErr w:type="gramEnd"/>
      <w:r w:rsidRPr="00E916B1">
        <w:rPr>
          <w:rFonts w:ascii="Times New Roman" w:hAnsi="Times New Roman" w:cs="Times New Roman"/>
          <w:color w:val="000000" w:themeColor="text1"/>
          <w:sz w:val="28"/>
          <w:szCs w:val="28"/>
        </w:rPr>
        <w:t xml:space="preserve"> Extraction</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5</w:t>
      </w:r>
    </w:p>
    <w:p w14:paraId="474D336C" w14:textId="4746FFD0"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3.4  Feature</w:t>
      </w:r>
      <w:proofErr w:type="gramEnd"/>
      <w:r w:rsidRPr="00E916B1">
        <w:rPr>
          <w:rFonts w:ascii="Times New Roman" w:hAnsi="Times New Roman" w:cs="Times New Roman"/>
          <w:color w:val="000000" w:themeColor="text1"/>
          <w:sz w:val="28"/>
          <w:szCs w:val="28"/>
        </w:rPr>
        <w:t xml:space="preserve"> Fusion</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7</w:t>
      </w:r>
    </w:p>
    <w:p w14:paraId="77BA880E" w14:textId="2294A33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3.5  Recommendation</w:t>
      </w:r>
      <w:proofErr w:type="gramEnd"/>
      <w:r w:rsidRPr="00E916B1">
        <w:rPr>
          <w:rFonts w:ascii="Times New Roman" w:hAnsi="Times New Roman" w:cs="Times New Roman"/>
          <w:color w:val="000000" w:themeColor="text1"/>
          <w:sz w:val="28"/>
          <w:szCs w:val="28"/>
        </w:rPr>
        <w:t xml:space="preserve"> Algorithms</w:t>
      </w:r>
      <w:r w:rsidRPr="00E916B1">
        <w:rPr>
          <w:rFonts w:ascii="Times New Roman" w:hAnsi="Times New Roman" w:cs="Times New Roman"/>
          <w:color w:val="000000" w:themeColor="text1"/>
          <w:sz w:val="28"/>
          <w:szCs w:val="28"/>
        </w:rPr>
        <w:tab/>
        <w:t>1</w:t>
      </w:r>
      <w:r>
        <w:rPr>
          <w:rFonts w:ascii="Times New Roman" w:hAnsi="Times New Roman" w:cs="Times New Roman"/>
          <w:color w:val="000000" w:themeColor="text1"/>
          <w:sz w:val="28"/>
          <w:szCs w:val="28"/>
        </w:rPr>
        <w:t>8</w:t>
      </w:r>
    </w:p>
    <w:p w14:paraId="4A026869" w14:textId="2B84B543"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3.6  Implementation</w:t>
      </w:r>
      <w:proofErr w:type="gramEnd"/>
      <w:r w:rsidRPr="00E916B1">
        <w:rPr>
          <w:rFonts w:ascii="Times New Roman" w:hAnsi="Times New Roman" w:cs="Times New Roman"/>
          <w:color w:val="000000" w:themeColor="text1"/>
          <w:sz w:val="28"/>
          <w:szCs w:val="28"/>
        </w:rPr>
        <w:t xml:space="preserve"> Details</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19</w:t>
      </w:r>
    </w:p>
    <w:p w14:paraId="596C7091" w14:textId="5BBC9467"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w:t>
      </w:r>
      <w:r w:rsidRPr="00E916B1">
        <w:rPr>
          <w:rFonts w:ascii="Times New Roman" w:hAnsi="Times New Roman" w:cs="Times New Roman"/>
          <w:color w:val="000000" w:themeColor="text1"/>
          <w:sz w:val="28"/>
          <w:szCs w:val="28"/>
        </w:rPr>
        <w:t xml:space="preserve"> Results and Evaluation</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20</w:t>
      </w:r>
    </w:p>
    <w:p w14:paraId="30273E26" w14:textId="579DBF93"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4.1  Experimental</w:t>
      </w:r>
      <w:proofErr w:type="gramEnd"/>
      <w:r w:rsidRPr="00E916B1">
        <w:rPr>
          <w:rFonts w:ascii="Times New Roman" w:hAnsi="Times New Roman" w:cs="Times New Roman"/>
          <w:color w:val="000000" w:themeColor="text1"/>
          <w:sz w:val="28"/>
          <w:szCs w:val="28"/>
        </w:rPr>
        <w:t xml:space="preserve"> Setup</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0</w:t>
      </w:r>
    </w:p>
    <w:p w14:paraId="6C87F89E" w14:textId="6564D770"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4.2  Evaluation</w:t>
      </w:r>
      <w:proofErr w:type="gramEnd"/>
      <w:r w:rsidRPr="00E916B1">
        <w:rPr>
          <w:rFonts w:ascii="Times New Roman" w:hAnsi="Times New Roman" w:cs="Times New Roman"/>
          <w:color w:val="000000" w:themeColor="text1"/>
          <w:sz w:val="28"/>
          <w:szCs w:val="28"/>
        </w:rPr>
        <w:t xml:space="preserve"> Metrics</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0</w:t>
      </w:r>
    </w:p>
    <w:p w14:paraId="3759A3CF" w14:textId="52DE7575"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4.3  Key</w:t>
      </w:r>
      <w:proofErr w:type="gramEnd"/>
      <w:r w:rsidRPr="00E916B1">
        <w:rPr>
          <w:rFonts w:ascii="Times New Roman" w:hAnsi="Times New Roman" w:cs="Times New Roman"/>
          <w:color w:val="000000" w:themeColor="text1"/>
          <w:sz w:val="28"/>
          <w:szCs w:val="28"/>
        </w:rPr>
        <w:t xml:space="preserve"> Results</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1</w:t>
      </w:r>
    </w:p>
    <w:p w14:paraId="04EE10F2" w14:textId="0E6D07A5"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4.4  Ablation</w:t>
      </w:r>
      <w:proofErr w:type="gramEnd"/>
      <w:r w:rsidRPr="00E916B1">
        <w:rPr>
          <w:rFonts w:ascii="Times New Roman" w:hAnsi="Times New Roman" w:cs="Times New Roman"/>
          <w:color w:val="000000" w:themeColor="text1"/>
          <w:sz w:val="28"/>
          <w:szCs w:val="28"/>
        </w:rPr>
        <w:t xml:space="preserve"> Study</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3</w:t>
      </w:r>
    </w:p>
    <w:p w14:paraId="3C0CD819" w14:textId="133E14CD"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4.5  Comparative</w:t>
      </w:r>
      <w:proofErr w:type="gramEnd"/>
      <w:r w:rsidRPr="00E916B1">
        <w:rPr>
          <w:rFonts w:ascii="Times New Roman" w:hAnsi="Times New Roman" w:cs="Times New Roman"/>
          <w:color w:val="000000" w:themeColor="text1"/>
          <w:sz w:val="28"/>
          <w:szCs w:val="28"/>
        </w:rPr>
        <w:t xml:space="preserve"> Analysis</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3</w:t>
      </w:r>
    </w:p>
    <w:p w14:paraId="53CB1C29" w14:textId="6736D9AD"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w:t>
      </w:r>
      <w:r w:rsidRPr="00E916B1">
        <w:rPr>
          <w:rFonts w:ascii="Times New Roman" w:hAnsi="Times New Roman" w:cs="Times New Roman"/>
          <w:color w:val="000000" w:themeColor="text1"/>
          <w:sz w:val="28"/>
          <w:szCs w:val="28"/>
        </w:rPr>
        <w:t xml:space="preserve"> Conclusion</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24</w:t>
      </w:r>
    </w:p>
    <w:p w14:paraId="32042C02" w14:textId="5E8D1169"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5.1  Summary</w:t>
      </w:r>
      <w:proofErr w:type="gramEnd"/>
      <w:r w:rsidRPr="00E916B1">
        <w:rPr>
          <w:rFonts w:ascii="Times New Roman" w:hAnsi="Times New Roman" w:cs="Times New Roman"/>
          <w:color w:val="000000" w:themeColor="text1"/>
          <w:sz w:val="28"/>
          <w:szCs w:val="28"/>
        </w:rPr>
        <w:t xml:space="preserve"> of Achievements</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24</w:t>
      </w:r>
    </w:p>
    <w:p w14:paraId="65191DC5" w14:textId="45639F50"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5.2  Key</w:t>
      </w:r>
      <w:proofErr w:type="gramEnd"/>
      <w:r w:rsidRPr="00E916B1">
        <w:rPr>
          <w:rFonts w:ascii="Times New Roman" w:hAnsi="Times New Roman" w:cs="Times New Roman"/>
          <w:color w:val="000000" w:themeColor="text1"/>
          <w:sz w:val="28"/>
          <w:szCs w:val="28"/>
        </w:rPr>
        <w:t xml:space="preserve"> Findings</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5</w:t>
      </w:r>
    </w:p>
    <w:p w14:paraId="0F97EEA1" w14:textId="4A497376"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5.3  Limitations</w:t>
      </w:r>
      <w:proofErr w:type="gramEnd"/>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5</w:t>
      </w:r>
    </w:p>
    <w:p w14:paraId="52AA44B8" w14:textId="59F8ADCB" w:rsidR="00E916B1" w:rsidRPr="00E916B1"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t xml:space="preserve">  </w:t>
      </w:r>
      <w:proofErr w:type="gramStart"/>
      <w:r w:rsidRPr="00E916B1">
        <w:rPr>
          <w:rFonts w:ascii="Times New Roman" w:hAnsi="Times New Roman" w:cs="Times New Roman"/>
          <w:color w:val="000000" w:themeColor="text1"/>
          <w:sz w:val="28"/>
          <w:szCs w:val="28"/>
        </w:rPr>
        <w:t>5.4  Future</w:t>
      </w:r>
      <w:proofErr w:type="gramEnd"/>
      <w:r w:rsidRPr="00E916B1">
        <w:rPr>
          <w:rFonts w:ascii="Times New Roman" w:hAnsi="Times New Roman" w:cs="Times New Roman"/>
          <w:color w:val="000000" w:themeColor="text1"/>
          <w:sz w:val="28"/>
          <w:szCs w:val="28"/>
        </w:rPr>
        <w:t xml:space="preserve"> Work</w:t>
      </w:r>
      <w:r w:rsidRPr="00E916B1">
        <w:rPr>
          <w:rFonts w:ascii="Times New Roman" w:hAnsi="Times New Roman" w:cs="Times New Roman"/>
          <w:color w:val="000000" w:themeColor="text1"/>
          <w:sz w:val="28"/>
          <w:szCs w:val="28"/>
        </w:rPr>
        <w:tab/>
        <w:t>2</w:t>
      </w:r>
      <w:r>
        <w:rPr>
          <w:rFonts w:ascii="Times New Roman" w:hAnsi="Times New Roman" w:cs="Times New Roman"/>
          <w:color w:val="000000" w:themeColor="text1"/>
          <w:sz w:val="28"/>
          <w:szCs w:val="28"/>
        </w:rPr>
        <w:t>6</w:t>
      </w:r>
    </w:p>
    <w:p w14:paraId="67C982F1" w14:textId="73DBB866" w:rsidR="00C67125" w:rsidRPr="00AF7E78" w:rsidRDefault="00E916B1" w:rsidP="00E916B1">
      <w:pPr>
        <w:pStyle w:val="TOC1"/>
        <w:tabs>
          <w:tab w:val="right" w:leader="dot" w:pos="9350"/>
        </w:tabs>
        <w:rPr>
          <w:rFonts w:ascii="Times New Roman" w:hAnsi="Times New Roman" w:cs="Times New Roman"/>
          <w:color w:val="000000" w:themeColor="text1"/>
          <w:sz w:val="28"/>
          <w:szCs w:val="28"/>
        </w:rPr>
      </w:pPr>
      <w:r w:rsidRPr="00E916B1">
        <w:rPr>
          <w:rFonts w:ascii="Times New Roman" w:hAnsi="Times New Roman" w:cs="Times New Roman"/>
          <w:color w:val="000000" w:themeColor="text1"/>
          <w:sz w:val="28"/>
          <w:szCs w:val="28"/>
        </w:rPr>
        <w:lastRenderedPageBreak/>
        <w:t>References</w:t>
      </w:r>
      <w:r w:rsidRPr="00E916B1">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27</w:t>
      </w:r>
    </w:p>
    <w:p w14:paraId="38B13344" w14:textId="77777777" w:rsidR="00C67125" w:rsidRPr="008A09EF" w:rsidRDefault="00C67125">
      <w:pPr>
        <w:bidi w:val="0"/>
        <w:spacing w:line="276" w:lineRule="auto"/>
        <w:rPr>
          <w:rFonts w:ascii="Times New Roman" w:hAnsi="Times New Roman" w:cs="Times New Roman"/>
          <w:b/>
          <w:bCs/>
          <w:sz w:val="28"/>
          <w:szCs w:val="28"/>
          <w:lang w:val="en-US"/>
        </w:rPr>
      </w:pPr>
    </w:p>
    <w:p w14:paraId="010877C5" w14:textId="77777777" w:rsidR="00C67125" w:rsidRPr="008A09EF" w:rsidRDefault="00C67125">
      <w:pPr>
        <w:bidi w:val="0"/>
        <w:rPr>
          <w:rFonts w:ascii="Times New Roman" w:hAnsi="Times New Roman" w:cs="Times New Roman"/>
          <w:sz w:val="28"/>
          <w:szCs w:val="28"/>
          <w:lang w:val="en-US"/>
        </w:rPr>
      </w:pPr>
    </w:p>
    <w:p w14:paraId="3CE77FA8" w14:textId="77777777" w:rsidR="00C67125" w:rsidRPr="008A09EF" w:rsidRDefault="00C67125">
      <w:pPr>
        <w:bidi w:val="0"/>
        <w:rPr>
          <w:rFonts w:ascii="Times New Roman" w:hAnsi="Times New Roman" w:cs="Times New Roman"/>
          <w:sz w:val="28"/>
          <w:szCs w:val="28"/>
          <w:lang w:val="en-US"/>
        </w:rPr>
      </w:pPr>
    </w:p>
    <w:p w14:paraId="181927A0" w14:textId="77777777" w:rsidR="00C67125" w:rsidRPr="008A09EF" w:rsidRDefault="00C67125">
      <w:pPr>
        <w:bidi w:val="0"/>
        <w:rPr>
          <w:rFonts w:ascii="Times New Roman" w:hAnsi="Times New Roman" w:cs="Times New Roman"/>
          <w:sz w:val="28"/>
          <w:szCs w:val="28"/>
          <w:lang w:val="en-US"/>
        </w:rPr>
      </w:pPr>
    </w:p>
    <w:p w14:paraId="1811F108" w14:textId="77777777" w:rsidR="00C67125" w:rsidRPr="008A09EF" w:rsidRDefault="00C67125">
      <w:pPr>
        <w:bidi w:val="0"/>
        <w:rPr>
          <w:rFonts w:ascii="Times New Roman" w:hAnsi="Times New Roman" w:cs="Times New Roman"/>
          <w:sz w:val="28"/>
          <w:szCs w:val="28"/>
          <w:lang w:val="en-US"/>
        </w:rPr>
      </w:pPr>
    </w:p>
    <w:p w14:paraId="03587376" w14:textId="77777777" w:rsidR="00C67125" w:rsidRPr="008A09EF" w:rsidRDefault="00C67125">
      <w:pPr>
        <w:bidi w:val="0"/>
        <w:rPr>
          <w:rFonts w:ascii="Times New Roman" w:hAnsi="Times New Roman" w:cs="Times New Roman"/>
          <w:sz w:val="28"/>
          <w:szCs w:val="28"/>
          <w:lang w:val="en-US"/>
        </w:rPr>
      </w:pPr>
    </w:p>
    <w:p w14:paraId="73522824" w14:textId="77777777" w:rsidR="00C67125" w:rsidRPr="008A09EF" w:rsidRDefault="00C67125">
      <w:pPr>
        <w:bidi w:val="0"/>
        <w:rPr>
          <w:rFonts w:ascii="Times New Roman" w:hAnsi="Times New Roman" w:cs="Times New Roman"/>
          <w:sz w:val="28"/>
          <w:szCs w:val="28"/>
          <w:lang w:val="en-US"/>
        </w:rPr>
      </w:pPr>
    </w:p>
    <w:p w14:paraId="31DAE8B6" w14:textId="77777777" w:rsidR="00C67125" w:rsidRPr="008A09EF" w:rsidRDefault="00C67125">
      <w:pPr>
        <w:bidi w:val="0"/>
        <w:rPr>
          <w:rFonts w:ascii="Times New Roman" w:hAnsi="Times New Roman" w:cs="Times New Roman"/>
          <w:sz w:val="28"/>
          <w:szCs w:val="28"/>
          <w:lang w:val="en-US"/>
        </w:rPr>
      </w:pPr>
    </w:p>
    <w:p w14:paraId="361E5CDE" w14:textId="77777777" w:rsidR="00C67125" w:rsidRPr="008A09EF" w:rsidRDefault="00C67125">
      <w:pPr>
        <w:bidi w:val="0"/>
        <w:rPr>
          <w:rFonts w:ascii="Times New Roman" w:hAnsi="Times New Roman" w:cs="Times New Roman"/>
          <w:b/>
          <w:bCs/>
          <w:sz w:val="28"/>
          <w:szCs w:val="28"/>
          <w:lang w:val="en-US"/>
        </w:rPr>
      </w:pPr>
    </w:p>
    <w:p w14:paraId="45DD86D1" w14:textId="77777777" w:rsidR="00C67125" w:rsidRPr="008A09EF" w:rsidRDefault="00C67125">
      <w:pPr>
        <w:bidi w:val="0"/>
        <w:rPr>
          <w:rFonts w:ascii="Times New Roman" w:hAnsi="Times New Roman" w:cs="Times New Roman"/>
          <w:b/>
          <w:bCs/>
          <w:sz w:val="28"/>
          <w:szCs w:val="28"/>
          <w:lang w:val="en-US"/>
        </w:rPr>
      </w:pPr>
    </w:p>
    <w:p w14:paraId="5E89D56B" w14:textId="77777777" w:rsidR="00C67125" w:rsidRPr="008A09EF" w:rsidRDefault="00C67125">
      <w:pPr>
        <w:bidi w:val="0"/>
        <w:rPr>
          <w:rFonts w:ascii="Times New Roman" w:hAnsi="Times New Roman" w:cs="Times New Roman"/>
          <w:b/>
          <w:bCs/>
          <w:sz w:val="28"/>
          <w:szCs w:val="28"/>
          <w:lang w:val="en-US"/>
        </w:rPr>
      </w:pPr>
    </w:p>
    <w:p w14:paraId="68CD4D60" w14:textId="77777777" w:rsidR="00C67125" w:rsidRPr="008A09EF" w:rsidRDefault="00C67125">
      <w:pPr>
        <w:bidi w:val="0"/>
        <w:rPr>
          <w:rFonts w:ascii="Times New Roman" w:hAnsi="Times New Roman" w:cs="Times New Roman"/>
          <w:b/>
          <w:bCs/>
          <w:sz w:val="28"/>
          <w:szCs w:val="28"/>
          <w:lang w:val="en-US"/>
        </w:rPr>
      </w:pPr>
    </w:p>
    <w:p w14:paraId="271E3E1C" w14:textId="77777777" w:rsidR="00C67125" w:rsidRPr="008A09EF" w:rsidRDefault="00C67125">
      <w:pPr>
        <w:bidi w:val="0"/>
        <w:rPr>
          <w:rFonts w:ascii="Times New Roman" w:hAnsi="Times New Roman" w:cs="Times New Roman"/>
          <w:b/>
          <w:bCs/>
          <w:sz w:val="28"/>
          <w:szCs w:val="28"/>
          <w:lang w:val="en-US"/>
        </w:rPr>
      </w:pPr>
    </w:p>
    <w:p w14:paraId="4E4170AB" w14:textId="77777777" w:rsidR="00C67125" w:rsidRPr="008A09EF" w:rsidRDefault="00C67125">
      <w:pPr>
        <w:bidi w:val="0"/>
        <w:rPr>
          <w:rFonts w:ascii="Times New Roman" w:hAnsi="Times New Roman" w:cs="Times New Roman"/>
          <w:b/>
          <w:bCs/>
          <w:sz w:val="28"/>
          <w:szCs w:val="28"/>
          <w:lang w:val="en-US"/>
        </w:rPr>
      </w:pPr>
    </w:p>
    <w:p w14:paraId="3F8C2850" w14:textId="77777777" w:rsidR="00C67125" w:rsidRPr="008A09EF" w:rsidRDefault="00C67125">
      <w:pPr>
        <w:bidi w:val="0"/>
        <w:rPr>
          <w:rFonts w:ascii="Times New Roman" w:hAnsi="Times New Roman" w:cs="Times New Roman"/>
          <w:b/>
          <w:bCs/>
          <w:sz w:val="28"/>
          <w:szCs w:val="28"/>
          <w:lang w:val="en-US"/>
        </w:rPr>
      </w:pPr>
    </w:p>
    <w:p w14:paraId="7EF356E1" w14:textId="77777777" w:rsidR="00C67125" w:rsidRPr="008A09EF" w:rsidRDefault="00C67125">
      <w:pPr>
        <w:bidi w:val="0"/>
        <w:rPr>
          <w:rFonts w:ascii="Times New Roman" w:hAnsi="Times New Roman" w:cs="Times New Roman"/>
          <w:b/>
          <w:bCs/>
          <w:sz w:val="28"/>
          <w:szCs w:val="28"/>
          <w:lang w:val="en-US"/>
        </w:rPr>
      </w:pPr>
    </w:p>
    <w:p w14:paraId="5859036D" w14:textId="77777777" w:rsidR="00C67125" w:rsidRPr="008A09EF" w:rsidRDefault="00C67125">
      <w:pPr>
        <w:bidi w:val="0"/>
        <w:rPr>
          <w:rFonts w:ascii="Times New Roman" w:hAnsi="Times New Roman" w:cs="Times New Roman"/>
          <w:b/>
          <w:bCs/>
          <w:sz w:val="28"/>
          <w:szCs w:val="28"/>
          <w:lang w:val="en-US"/>
        </w:rPr>
      </w:pPr>
    </w:p>
    <w:p w14:paraId="45AA83A5" w14:textId="77777777" w:rsidR="00C67125" w:rsidRPr="008A09EF" w:rsidRDefault="00C67125">
      <w:pPr>
        <w:bidi w:val="0"/>
        <w:rPr>
          <w:rFonts w:ascii="Times New Roman" w:hAnsi="Times New Roman" w:cs="Times New Roman"/>
          <w:sz w:val="28"/>
          <w:szCs w:val="28"/>
          <w:lang w:val="en-US"/>
        </w:rPr>
      </w:pPr>
    </w:p>
    <w:p w14:paraId="72113E85" w14:textId="77777777" w:rsidR="008A09EF" w:rsidRDefault="008A09EF" w:rsidP="00FC010B">
      <w:pPr>
        <w:bidi w:val="0"/>
        <w:rPr>
          <w:rFonts w:ascii="Times New Roman" w:hAnsi="Times New Roman" w:cs="Times New Roman"/>
          <w:b/>
          <w:bCs/>
          <w:sz w:val="28"/>
          <w:szCs w:val="28"/>
          <w:lang w:val="en-US"/>
        </w:rPr>
      </w:pPr>
    </w:p>
    <w:p w14:paraId="00042F80" w14:textId="77777777" w:rsidR="00A63FDE" w:rsidRDefault="00A63FDE" w:rsidP="008A09EF">
      <w:pPr>
        <w:bidi w:val="0"/>
        <w:rPr>
          <w:rFonts w:ascii="Times New Roman" w:hAnsi="Times New Roman" w:cs="Times New Roman"/>
          <w:b/>
          <w:bCs/>
          <w:sz w:val="28"/>
          <w:szCs w:val="28"/>
          <w:lang w:val="en-US"/>
        </w:rPr>
      </w:pPr>
    </w:p>
    <w:p w14:paraId="641DACEA" w14:textId="77777777" w:rsidR="00E916B1" w:rsidRDefault="00E916B1" w:rsidP="00E916B1">
      <w:pPr>
        <w:bidi w:val="0"/>
        <w:rPr>
          <w:rFonts w:ascii="Times New Roman" w:hAnsi="Times New Roman" w:cs="Times New Roman"/>
          <w:b/>
          <w:bCs/>
          <w:sz w:val="28"/>
          <w:szCs w:val="28"/>
          <w:lang w:val="en-US"/>
        </w:rPr>
      </w:pPr>
    </w:p>
    <w:p w14:paraId="7281E301" w14:textId="77777777" w:rsidR="00E916B1" w:rsidRDefault="00E916B1" w:rsidP="00E916B1">
      <w:pPr>
        <w:bidi w:val="0"/>
        <w:rPr>
          <w:rFonts w:ascii="Times New Roman" w:hAnsi="Times New Roman" w:cs="Times New Roman"/>
          <w:b/>
          <w:bCs/>
          <w:sz w:val="28"/>
          <w:szCs w:val="28"/>
          <w:lang w:val="en-US"/>
        </w:rPr>
      </w:pPr>
    </w:p>
    <w:p w14:paraId="0D13EA5C" w14:textId="77777777" w:rsidR="00E916B1" w:rsidRDefault="00E916B1" w:rsidP="00E916B1">
      <w:pPr>
        <w:bidi w:val="0"/>
        <w:rPr>
          <w:rFonts w:ascii="Times New Roman" w:hAnsi="Times New Roman" w:cs="Times New Roman"/>
          <w:b/>
          <w:bCs/>
          <w:sz w:val="28"/>
          <w:szCs w:val="28"/>
          <w:lang w:val="en-US"/>
        </w:rPr>
      </w:pPr>
    </w:p>
    <w:p w14:paraId="6FCC1889" w14:textId="77777777" w:rsidR="00E916B1" w:rsidRDefault="00E916B1" w:rsidP="00E916B1">
      <w:pPr>
        <w:bidi w:val="0"/>
        <w:rPr>
          <w:rFonts w:ascii="Times New Roman" w:hAnsi="Times New Roman" w:cs="Times New Roman"/>
          <w:b/>
          <w:bCs/>
          <w:sz w:val="28"/>
          <w:szCs w:val="28"/>
          <w:lang w:val="en-US"/>
        </w:rPr>
      </w:pPr>
    </w:p>
    <w:p w14:paraId="72362FDF" w14:textId="4385A6A7" w:rsidR="00C67125" w:rsidRDefault="00A63FDE" w:rsidP="00A63FDE">
      <w:pPr>
        <w:bidi w:val="0"/>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0BD4C37D" w14:textId="77777777" w:rsidR="00A63FDE" w:rsidRPr="00A63FDE" w:rsidRDefault="00A63FDE" w:rsidP="00A63FDE">
      <w:pPr>
        <w:bidi w:val="0"/>
        <w:jc w:val="both"/>
        <w:rPr>
          <w:rFonts w:ascii="Times New Roman" w:hAnsi="Times New Roman" w:cs="Times New Roman"/>
          <w:sz w:val="28"/>
          <w:szCs w:val="28"/>
          <w:lang w:val="en-US"/>
        </w:rPr>
      </w:pPr>
      <w:r w:rsidRPr="00A63FDE">
        <w:rPr>
          <w:rFonts w:ascii="Times New Roman" w:hAnsi="Times New Roman" w:cs="Times New Roman"/>
          <w:sz w:val="28"/>
          <w:szCs w:val="28"/>
          <w:lang w:val="en-US"/>
        </w:rPr>
        <w:t xml:space="preserve">The exponential growth of e-commerce platforms has intensified the demand for intelligent recommender systems capable of delivering highly </w:t>
      </w:r>
      <w:r w:rsidRPr="00A63FDE">
        <w:rPr>
          <w:rFonts w:ascii="Times New Roman" w:hAnsi="Times New Roman" w:cs="Times New Roman"/>
          <w:sz w:val="28"/>
          <w:szCs w:val="28"/>
          <w:lang w:val="en-US"/>
        </w:rPr>
        <w:lastRenderedPageBreak/>
        <w:t>personalized and context-aware product suggestions. Traditional recommendation techniques, particularly collaborative filtering approaches, often suffer from severe limitations including the cold-start problem, sparse interaction matrices, limited catalog coverage, and insufficient utilization of heterogeneous product information. These limitations become especially critical in the fashion domain, where visual aesthetics, semantic descriptions, and contextual metadata strongly influence consumer purchasing behavior</w:t>
      </w:r>
      <w:r w:rsidRPr="00A63FDE">
        <w:rPr>
          <w:rFonts w:ascii="Times New Roman" w:hAnsi="Times New Roman" w:cs="Times New Roman"/>
          <w:sz w:val="28"/>
          <w:szCs w:val="28"/>
          <w:rtl/>
          <w:lang w:val="en-US"/>
        </w:rPr>
        <w:t>.</w:t>
      </w:r>
    </w:p>
    <w:p w14:paraId="7C5C5BE9" w14:textId="77777777" w:rsidR="00A63FDE" w:rsidRPr="00A63FDE" w:rsidRDefault="00A63FDE" w:rsidP="00A63FDE">
      <w:pPr>
        <w:bidi w:val="0"/>
        <w:jc w:val="both"/>
        <w:rPr>
          <w:rFonts w:ascii="Times New Roman" w:hAnsi="Times New Roman" w:cs="Times New Roman"/>
          <w:sz w:val="28"/>
          <w:szCs w:val="28"/>
          <w:lang w:val="en-US"/>
        </w:rPr>
      </w:pPr>
      <w:r w:rsidRPr="00A63FDE">
        <w:rPr>
          <w:rFonts w:ascii="Times New Roman" w:hAnsi="Times New Roman" w:cs="Times New Roman"/>
          <w:sz w:val="28"/>
          <w:szCs w:val="28"/>
          <w:lang w:val="en-US"/>
        </w:rPr>
        <w:t>This research presents a robust Multi-Modal Product Recommendation Engine that integrates visual, textual, categorical, numerical, and behavioral modalities within a unified deep learning-driven recommendation framework. The proposed architecture leverages transfer learning through a pre-trained ResNet50 convolutional neural network for extracting high-dimensional visual embeddings, while TF-IDF vectorization captures semantic relationships embedded in product titles and descriptions. Additional structured features, including category labels and normalized pricing information, are incorporated through a weighted early-fusion mechanism to construct a holistic latent representation space</w:t>
      </w:r>
      <w:r w:rsidRPr="00A63FDE">
        <w:rPr>
          <w:rFonts w:ascii="Times New Roman" w:hAnsi="Times New Roman" w:cs="Times New Roman"/>
          <w:sz w:val="28"/>
          <w:szCs w:val="28"/>
          <w:rtl/>
          <w:lang w:val="en-US"/>
        </w:rPr>
        <w:t>.</w:t>
      </w:r>
    </w:p>
    <w:p w14:paraId="7E3F011D" w14:textId="77777777" w:rsidR="00A63FDE" w:rsidRPr="00A63FDE" w:rsidRDefault="00A63FDE" w:rsidP="00A63FDE">
      <w:pPr>
        <w:bidi w:val="0"/>
        <w:jc w:val="both"/>
        <w:rPr>
          <w:rFonts w:ascii="Times New Roman" w:hAnsi="Times New Roman" w:cs="Times New Roman"/>
          <w:sz w:val="28"/>
          <w:szCs w:val="28"/>
          <w:lang w:val="en-US"/>
        </w:rPr>
      </w:pPr>
      <w:r w:rsidRPr="00A63FDE">
        <w:rPr>
          <w:rFonts w:ascii="Times New Roman" w:hAnsi="Times New Roman" w:cs="Times New Roman"/>
          <w:sz w:val="28"/>
          <w:szCs w:val="28"/>
          <w:lang w:val="en-US"/>
        </w:rPr>
        <w:t>To address the inherent weaknesses of standalone recommendation paradigms, a hybrid recommendation strategy combining Content-Based Filtering (CBF) and Collaborative Filtering (CF) using Singular Value Decomposition (SVD) is proposed. The system dynamically adapts recommendation behavior based on user interaction density, enabling superior performance under sparse-data and cold-start conditions</w:t>
      </w:r>
      <w:r w:rsidRPr="00A63FDE">
        <w:rPr>
          <w:rFonts w:ascii="Times New Roman" w:hAnsi="Times New Roman" w:cs="Times New Roman"/>
          <w:sz w:val="28"/>
          <w:szCs w:val="28"/>
          <w:rtl/>
          <w:lang w:val="en-US"/>
        </w:rPr>
        <w:t>.</w:t>
      </w:r>
    </w:p>
    <w:p w14:paraId="521A9EF5" w14:textId="77777777" w:rsidR="00A63FDE" w:rsidRPr="00A63FDE" w:rsidRDefault="00A63FDE" w:rsidP="00A63FDE">
      <w:pPr>
        <w:bidi w:val="0"/>
        <w:jc w:val="both"/>
        <w:rPr>
          <w:rFonts w:ascii="Times New Roman" w:hAnsi="Times New Roman" w:cs="Times New Roman"/>
          <w:sz w:val="28"/>
          <w:szCs w:val="28"/>
          <w:lang w:val="en-US"/>
        </w:rPr>
      </w:pPr>
      <w:r w:rsidRPr="00A63FDE">
        <w:rPr>
          <w:rFonts w:ascii="Times New Roman" w:hAnsi="Times New Roman" w:cs="Times New Roman"/>
          <w:sz w:val="28"/>
          <w:szCs w:val="28"/>
          <w:lang w:val="en-US"/>
        </w:rPr>
        <w:t xml:space="preserve">Experimental evaluation conducted on the Amazon Fashion dataset demonstrates substantial performance improvements over conventional baselines. The proposed framework achieves an NDCG@10 score of 0.234, representing an 18.7% improvement compared to single-modal collaborative filtering systems. Furthermore, the model significantly reduces cold-start Mean Absolute Error (MAE) to 0.67, while maintaining a catalog coverage exceeding 71.6%. Real-time deployment through an interactive </w:t>
      </w:r>
      <w:proofErr w:type="spellStart"/>
      <w:r w:rsidRPr="00A63FDE">
        <w:rPr>
          <w:rFonts w:ascii="Times New Roman" w:hAnsi="Times New Roman" w:cs="Times New Roman"/>
          <w:sz w:val="28"/>
          <w:szCs w:val="28"/>
          <w:lang w:val="en-US"/>
        </w:rPr>
        <w:t>Streamlit</w:t>
      </w:r>
      <w:proofErr w:type="spellEnd"/>
      <w:r w:rsidRPr="00A63FDE">
        <w:rPr>
          <w:rFonts w:ascii="Times New Roman" w:hAnsi="Times New Roman" w:cs="Times New Roman"/>
          <w:sz w:val="28"/>
          <w:szCs w:val="28"/>
          <w:lang w:val="en-US"/>
        </w:rPr>
        <w:t>-based interface achieves an average response latency below 200 milliseconds, validating the framework's practical applicability in production-scale e-commerce environments</w:t>
      </w:r>
      <w:r w:rsidRPr="00A63FDE">
        <w:rPr>
          <w:rFonts w:ascii="Times New Roman" w:hAnsi="Times New Roman" w:cs="Times New Roman"/>
          <w:sz w:val="28"/>
          <w:szCs w:val="28"/>
          <w:rtl/>
          <w:lang w:val="en-US"/>
        </w:rPr>
        <w:t>.</w:t>
      </w:r>
    </w:p>
    <w:p w14:paraId="58EEC293" w14:textId="62510CB8" w:rsidR="00A63FDE" w:rsidRPr="00A63FDE" w:rsidRDefault="00A63FDE" w:rsidP="00A63FDE">
      <w:pPr>
        <w:bidi w:val="0"/>
        <w:jc w:val="both"/>
        <w:rPr>
          <w:rFonts w:ascii="Times New Roman" w:hAnsi="Times New Roman" w:cs="Times New Roman"/>
          <w:i/>
          <w:iCs/>
          <w:sz w:val="28"/>
          <w:szCs w:val="28"/>
          <w:lang w:val="en-US"/>
        </w:rPr>
      </w:pPr>
      <w:r w:rsidRPr="00A63FDE">
        <w:rPr>
          <w:rFonts w:ascii="Times New Roman" w:hAnsi="Times New Roman" w:cs="Times New Roman"/>
          <w:i/>
          <w:iCs/>
          <w:sz w:val="28"/>
          <w:szCs w:val="28"/>
          <w:lang w:val="en-US"/>
        </w:rPr>
        <w:t>Keywords: Recommender Systems, Multi-Modal Learning, Deep Learning, ResNet50, TF-IDF, Collaborative Filtering, Content-Based Filtering, Fashion E-Commerce, Cold-Start Problem, Feature Fusion.</w:t>
      </w:r>
    </w:p>
    <w:p w14:paraId="791C9C8A" w14:textId="77777777" w:rsidR="00A63FDE" w:rsidRDefault="00A63FDE" w:rsidP="00A63FDE">
      <w:pPr>
        <w:bidi w:val="0"/>
        <w:jc w:val="both"/>
        <w:rPr>
          <w:rFonts w:ascii="Times New Roman" w:hAnsi="Times New Roman" w:cs="Times New Roman"/>
          <w:sz w:val="28"/>
          <w:szCs w:val="28"/>
          <w:lang w:val="en-US"/>
        </w:rPr>
      </w:pPr>
    </w:p>
    <w:p w14:paraId="0E3464CB" w14:textId="2841870A" w:rsidR="00A63FDE" w:rsidRPr="00A63FDE" w:rsidRDefault="00A63FDE" w:rsidP="00A63FDE">
      <w:pPr>
        <w:bidi w:val="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Pr="00A63FDE">
        <w:rPr>
          <w:rFonts w:ascii="Times New Roman" w:hAnsi="Times New Roman" w:cs="Times New Roman"/>
          <w:b/>
          <w:bCs/>
          <w:sz w:val="28"/>
          <w:szCs w:val="28"/>
          <w:lang w:val="en-US"/>
        </w:rPr>
        <w:t>. Introduction</w:t>
      </w:r>
    </w:p>
    <w:p w14:paraId="522D133A" w14:textId="3DABFC3F" w:rsidR="00A63FDE" w:rsidRPr="00A63FDE" w:rsidRDefault="00A63FDE" w:rsidP="00A63FDE">
      <w:pPr>
        <w:bidi w:val="0"/>
        <w:spacing w:after="0"/>
        <w:rPr>
          <w:rFonts w:ascii="Times New Roman" w:hAnsi="Times New Roman" w:cs="Times New Roman"/>
          <w:sz w:val="28"/>
          <w:szCs w:val="28"/>
          <w:u w:val="single"/>
          <w:lang w:val="en-US"/>
        </w:rPr>
      </w:pPr>
      <w:r>
        <w:rPr>
          <w:rFonts w:ascii="Times New Roman" w:hAnsi="Times New Roman" w:cs="Times New Roman"/>
          <w:sz w:val="28"/>
          <w:szCs w:val="28"/>
          <w:u w:val="single"/>
          <w:lang w:val="en-US"/>
        </w:rPr>
        <w:t>1</w:t>
      </w:r>
      <w:r w:rsidRPr="00A63FDE">
        <w:rPr>
          <w:rFonts w:ascii="Times New Roman" w:hAnsi="Times New Roman" w:cs="Times New Roman"/>
          <w:sz w:val="28"/>
          <w:szCs w:val="28"/>
          <w:u w:val="single"/>
          <w:lang w:val="en-US"/>
        </w:rPr>
        <w:t>.1</w:t>
      </w:r>
      <w:r w:rsidRPr="00A63FDE">
        <w:rPr>
          <w:rFonts w:ascii="Times New Roman" w:hAnsi="Times New Roman" w:cs="Times New Roman"/>
          <w:sz w:val="28"/>
          <w:szCs w:val="28"/>
          <w:u w:val="single"/>
          <w:rtl/>
          <w:lang w:val="en-US"/>
        </w:rPr>
        <w:t xml:space="preserve"> </w:t>
      </w:r>
      <w:r w:rsidRPr="00A63FDE">
        <w:rPr>
          <w:rFonts w:ascii="Times New Roman" w:hAnsi="Times New Roman" w:cs="Times New Roman"/>
          <w:sz w:val="28"/>
          <w:szCs w:val="28"/>
          <w:u w:val="single"/>
          <w:lang w:val="en-US"/>
        </w:rPr>
        <w:t>Background and Evolution of Recommender Systems</w:t>
      </w:r>
    </w:p>
    <w:p w14:paraId="2647877E"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Recommender systems have emerged as one of the most influential applications of artificial intelligence and machine learning in modern digital ecosystems. Their primary objective is to reduce information overload by identifying items that align with user preferences, behavioral patterns, and contextual interests. Over the past three decades, recommender systems have evolved through multiple technological paradigms, each building upon the limitations of its predecessors</w:t>
      </w:r>
      <w:r w:rsidRPr="00A63FDE">
        <w:rPr>
          <w:rFonts w:ascii="Times New Roman" w:hAnsi="Times New Roman" w:cs="Times New Roman"/>
          <w:sz w:val="28"/>
          <w:szCs w:val="28"/>
          <w:rtl/>
          <w:lang w:val="en-US"/>
        </w:rPr>
        <w:t>.</w:t>
      </w:r>
    </w:p>
    <w:p w14:paraId="2125A413"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The proliferation of online retail platforms, streaming services, and digital content ecosystems has created environments in which users are confronted with overwhelming quantities of product choices. Research by Ricci et al. (2011) established that effective recommendation strategies can increase user engagement by up to 35% while simultaneously reducing decision fatigue. In the fashion e-commerce domain specifically, where visual appeal and personal style preferences play dominant roles, the demand for sophisticated multi-modal recommendation architectures has grown substantially</w:t>
      </w:r>
      <w:r w:rsidRPr="00A63FDE">
        <w:rPr>
          <w:rFonts w:ascii="Times New Roman" w:hAnsi="Times New Roman" w:cs="Times New Roman"/>
          <w:sz w:val="28"/>
          <w:szCs w:val="28"/>
          <w:rtl/>
          <w:lang w:val="en-US"/>
        </w:rPr>
        <w:t>.</w:t>
      </w:r>
    </w:p>
    <w:p w14:paraId="3C142254" w14:textId="14DE3183" w:rsidR="00A63FDE" w:rsidRPr="00A63FDE" w:rsidRDefault="00A63FDE" w:rsidP="00A63FDE">
      <w:pPr>
        <w:bidi w:val="0"/>
        <w:spacing w:after="0"/>
        <w:rPr>
          <w:rFonts w:ascii="Times New Roman" w:hAnsi="Times New Roman" w:cs="Times New Roman"/>
          <w:i/>
          <w:iCs/>
          <w:sz w:val="28"/>
          <w:szCs w:val="28"/>
          <w:lang w:val="en-US"/>
        </w:rPr>
      </w:pPr>
      <w:r>
        <w:rPr>
          <w:rFonts w:ascii="Times New Roman" w:hAnsi="Times New Roman" w:cs="Times New Roman"/>
          <w:i/>
          <w:iCs/>
          <w:sz w:val="28"/>
          <w:szCs w:val="28"/>
          <w:lang w:val="en-US"/>
        </w:rPr>
        <w:t>1</w:t>
      </w:r>
      <w:r w:rsidRPr="00A63FDE">
        <w:rPr>
          <w:rFonts w:ascii="Times New Roman" w:hAnsi="Times New Roman" w:cs="Times New Roman"/>
          <w:i/>
          <w:iCs/>
          <w:sz w:val="28"/>
          <w:szCs w:val="28"/>
          <w:lang w:val="en-US"/>
        </w:rPr>
        <w:t>.1.1</w:t>
      </w:r>
      <w:r w:rsidRPr="00A63FDE">
        <w:rPr>
          <w:rFonts w:ascii="Times New Roman" w:hAnsi="Times New Roman" w:cs="Times New Roman"/>
          <w:i/>
          <w:iCs/>
          <w:sz w:val="28"/>
          <w:szCs w:val="28"/>
          <w:rtl/>
          <w:lang w:val="en-US"/>
        </w:rPr>
        <w:t xml:space="preserve"> </w:t>
      </w:r>
      <w:r w:rsidRPr="00A63FDE">
        <w:rPr>
          <w:rFonts w:ascii="Times New Roman" w:hAnsi="Times New Roman" w:cs="Times New Roman"/>
          <w:i/>
          <w:iCs/>
          <w:sz w:val="28"/>
          <w:szCs w:val="28"/>
          <w:lang w:val="en-US"/>
        </w:rPr>
        <w:t>First Generation: Rule-Based Systems (1990s)</w:t>
      </w:r>
    </w:p>
    <w:p w14:paraId="6B75B78C"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 xml:space="preserve">Early recommendation systems relied primarily on manually engineered heuristics, demographic segmentation, and keyword-based filtering techniques. These approaches were characterized by rigid rule structures, limited scalability, and inability to model nuanced user preferences effectively. Systems such as </w:t>
      </w:r>
      <w:proofErr w:type="spellStart"/>
      <w:r w:rsidRPr="00A63FDE">
        <w:rPr>
          <w:rFonts w:ascii="Times New Roman" w:hAnsi="Times New Roman" w:cs="Times New Roman"/>
          <w:sz w:val="28"/>
          <w:szCs w:val="28"/>
          <w:lang w:val="en-US"/>
        </w:rPr>
        <w:t>GroupLens</w:t>
      </w:r>
      <w:proofErr w:type="spellEnd"/>
      <w:r w:rsidRPr="00A63FDE">
        <w:rPr>
          <w:rFonts w:ascii="Times New Roman" w:hAnsi="Times New Roman" w:cs="Times New Roman"/>
          <w:sz w:val="28"/>
          <w:szCs w:val="28"/>
          <w:lang w:val="en-US"/>
        </w:rPr>
        <w:t xml:space="preserve"> (Resnick et al., 1994) pioneered early collaborative approaches, though computational constraints severely limited their practical applicability</w:t>
      </w:r>
      <w:r w:rsidRPr="00A63FDE">
        <w:rPr>
          <w:rFonts w:ascii="Times New Roman" w:hAnsi="Times New Roman" w:cs="Times New Roman"/>
          <w:sz w:val="28"/>
          <w:szCs w:val="28"/>
          <w:rtl/>
          <w:lang w:val="en-US"/>
        </w:rPr>
        <w:t>.</w:t>
      </w:r>
    </w:p>
    <w:p w14:paraId="1E0F5732" w14:textId="5CD60574" w:rsidR="00A63FDE" w:rsidRPr="00A63FDE" w:rsidRDefault="00A63FDE" w:rsidP="00A63FDE">
      <w:pPr>
        <w:bidi w:val="0"/>
        <w:spacing w:after="0"/>
        <w:rPr>
          <w:rFonts w:ascii="Times New Roman" w:hAnsi="Times New Roman" w:cs="Times New Roman"/>
          <w:i/>
          <w:iCs/>
          <w:sz w:val="28"/>
          <w:szCs w:val="28"/>
          <w:lang w:val="en-US"/>
        </w:rPr>
      </w:pPr>
      <w:r>
        <w:rPr>
          <w:rFonts w:ascii="Times New Roman" w:hAnsi="Times New Roman" w:cs="Times New Roman"/>
          <w:i/>
          <w:iCs/>
          <w:sz w:val="28"/>
          <w:szCs w:val="28"/>
          <w:lang w:val="en-US"/>
        </w:rPr>
        <w:t>1</w:t>
      </w:r>
      <w:r w:rsidRPr="00A63FDE">
        <w:rPr>
          <w:rFonts w:ascii="Times New Roman" w:hAnsi="Times New Roman" w:cs="Times New Roman"/>
          <w:i/>
          <w:iCs/>
          <w:sz w:val="28"/>
          <w:szCs w:val="28"/>
          <w:lang w:val="en-US"/>
        </w:rPr>
        <w:t>.1.2</w:t>
      </w:r>
      <w:r w:rsidRPr="00A63FDE">
        <w:rPr>
          <w:rFonts w:ascii="Times New Roman" w:hAnsi="Times New Roman" w:cs="Times New Roman"/>
          <w:i/>
          <w:iCs/>
          <w:sz w:val="28"/>
          <w:szCs w:val="28"/>
          <w:rtl/>
          <w:lang w:val="en-US"/>
        </w:rPr>
        <w:t xml:space="preserve"> </w:t>
      </w:r>
      <w:r w:rsidRPr="00A63FDE">
        <w:rPr>
          <w:rFonts w:ascii="Times New Roman" w:hAnsi="Times New Roman" w:cs="Times New Roman"/>
          <w:i/>
          <w:iCs/>
          <w:sz w:val="28"/>
          <w:szCs w:val="28"/>
          <w:lang w:val="en-US"/>
        </w:rPr>
        <w:t>Second Generation: Collaborative Filtering (2000s)</w:t>
      </w:r>
    </w:p>
    <w:p w14:paraId="4D90CAD7"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The introduction of Collaborative Filtering (CF) revolutionized recommendation technologies by enabling systems to identify latent behavioral similarities among users and products. Matrix factorization techniques became particularly prominent following the Netflix Prize competition (</w:t>
      </w:r>
      <w:proofErr w:type="spellStart"/>
      <w:r w:rsidRPr="00A63FDE">
        <w:rPr>
          <w:rFonts w:ascii="Times New Roman" w:hAnsi="Times New Roman" w:cs="Times New Roman"/>
          <w:sz w:val="28"/>
          <w:szCs w:val="28"/>
          <w:lang w:val="en-US"/>
        </w:rPr>
        <w:t>Koren</w:t>
      </w:r>
      <w:proofErr w:type="spellEnd"/>
      <w:r w:rsidRPr="00A63FDE">
        <w:rPr>
          <w:rFonts w:ascii="Times New Roman" w:hAnsi="Times New Roman" w:cs="Times New Roman"/>
          <w:sz w:val="28"/>
          <w:szCs w:val="28"/>
          <w:lang w:val="en-US"/>
        </w:rPr>
        <w:t xml:space="preserve"> et al., 2009), where latent factor models achieved state-of-the-art performance on large-scale rating prediction tasks</w:t>
      </w:r>
      <w:r w:rsidRPr="00A63FDE">
        <w:rPr>
          <w:rFonts w:ascii="Times New Roman" w:hAnsi="Times New Roman" w:cs="Times New Roman"/>
          <w:sz w:val="28"/>
          <w:szCs w:val="28"/>
          <w:rtl/>
          <w:lang w:val="en-US"/>
        </w:rPr>
        <w:t>.</w:t>
      </w:r>
    </w:p>
    <w:p w14:paraId="46C2845B"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 xml:space="preserve">The classical matrix factorization formulation is expressed as: R ≈ PQᵀ, where R denotes the user-item interaction matrix, P represents user latent factor matrices, and Q represents item latent factor matrices. Despite their </w:t>
      </w:r>
      <w:r w:rsidRPr="00A63FDE">
        <w:rPr>
          <w:rFonts w:ascii="Times New Roman" w:hAnsi="Times New Roman" w:cs="Times New Roman"/>
          <w:sz w:val="28"/>
          <w:szCs w:val="28"/>
          <w:lang w:val="en-US"/>
        </w:rPr>
        <w:lastRenderedPageBreak/>
        <w:t>effectiveness, collaborative filtering methods remain highly dependent on historical interaction data and suffer from cold-start vulnerability</w:t>
      </w:r>
      <w:r w:rsidRPr="00A63FDE">
        <w:rPr>
          <w:rFonts w:ascii="Times New Roman" w:hAnsi="Times New Roman" w:cs="Times New Roman"/>
          <w:sz w:val="28"/>
          <w:szCs w:val="28"/>
          <w:rtl/>
          <w:lang w:val="en-US"/>
        </w:rPr>
        <w:t>.</w:t>
      </w:r>
    </w:p>
    <w:p w14:paraId="2F5C6044" w14:textId="6B9C8225" w:rsidR="00A63FDE" w:rsidRPr="00A63FDE" w:rsidRDefault="00A63FDE" w:rsidP="00A63FDE">
      <w:pPr>
        <w:bidi w:val="0"/>
        <w:spacing w:after="0"/>
        <w:rPr>
          <w:rFonts w:ascii="Times New Roman" w:hAnsi="Times New Roman" w:cs="Times New Roman"/>
          <w:i/>
          <w:iCs/>
          <w:sz w:val="28"/>
          <w:szCs w:val="28"/>
          <w:lang w:val="en-US"/>
        </w:rPr>
      </w:pPr>
      <w:r>
        <w:rPr>
          <w:rFonts w:ascii="Times New Roman" w:hAnsi="Times New Roman" w:cs="Times New Roman"/>
          <w:i/>
          <w:iCs/>
          <w:sz w:val="28"/>
          <w:szCs w:val="28"/>
          <w:lang w:val="en-US"/>
        </w:rPr>
        <w:t>1</w:t>
      </w:r>
      <w:r w:rsidRPr="00A63FDE">
        <w:rPr>
          <w:rFonts w:ascii="Times New Roman" w:hAnsi="Times New Roman" w:cs="Times New Roman"/>
          <w:i/>
          <w:iCs/>
          <w:sz w:val="28"/>
          <w:szCs w:val="28"/>
          <w:lang w:val="en-US"/>
        </w:rPr>
        <w:t>.1.3</w:t>
      </w:r>
      <w:r w:rsidRPr="00A63FDE">
        <w:rPr>
          <w:rFonts w:ascii="Times New Roman" w:hAnsi="Times New Roman" w:cs="Times New Roman"/>
          <w:i/>
          <w:iCs/>
          <w:sz w:val="28"/>
          <w:szCs w:val="28"/>
          <w:rtl/>
          <w:lang w:val="en-US"/>
        </w:rPr>
        <w:t xml:space="preserve"> </w:t>
      </w:r>
      <w:r w:rsidRPr="00A63FDE">
        <w:rPr>
          <w:rFonts w:ascii="Times New Roman" w:hAnsi="Times New Roman" w:cs="Times New Roman"/>
          <w:i/>
          <w:iCs/>
          <w:sz w:val="28"/>
          <w:szCs w:val="28"/>
          <w:lang w:val="en-US"/>
        </w:rPr>
        <w:t>Third Generation: Deep Learning Architectures (2010s)</w:t>
      </w:r>
    </w:p>
    <w:p w14:paraId="05E5D5F1" w14:textId="77777777" w:rsidR="00A63FDE" w:rsidRPr="00A63FDE" w:rsidRDefault="00A63FDE" w:rsidP="00A63FDE">
      <w:pPr>
        <w:bidi w:val="0"/>
        <w:rPr>
          <w:rFonts w:ascii="Times New Roman" w:hAnsi="Times New Roman" w:cs="Times New Roman"/>
          <w:sz w:val="28"/>
          <w:szCs w:val="28"/>
          <w:lang w:val="en-US"/>
        </w:rPr>
      </w:pPr>
      <w:r w:rsidRPr="00A63FDE">
        <w:rPr>
          <w:rFonts w:ascii="Times New Roman" w:hAnsi="Times New Roman" w:cs="Times New Roman"/>
          <w:sz w:val="28"/>
          <w:szCs w:val="28"/>
          <w:lang w:val="en-US"/>
        </w:rPr>
        <w:t>The emergence of deep learning introduced advanced feature extraction capabilities from unstructured data sources including images, text, and audio. Neural Collaborative Filtering (He et al., 2017) demonstrated that non-linear neural network architectures could outperform classical matrix factorization by modeling complex user-item interaction patterns. Convolutional Neural Networks (CNNs) revolutionized visual feature extraction, enabling recommendation systems to process product imagery at scale</w:t>
      </w:r>
      <w:r w:rsidRPr="00A63FDE">
        <w:rPr>
          <w:rFonts w:ascii="Times New Roman" w:hAnsi="Times New Roman" w:cs="Times New Roman"/>
          <w:sz w:val="28"/>
          <w:szCs w:val="28"/>
          <w:rtl/>
          <w:lang w:val="en-US"/>
        </w:rPr>
        <w:t>.</w:t>
      </w:r>
    </w:p>
    <w:p w14:paraId="5D4D2BBB" w14:textId="3658717D" w:rsidR="00A63FDE" w:rsidRPr="00A63FDE" w:rsidRDefault="00A63FDE" w:rsidP="00A63FDE">
      <w:pPr>
        <w:bidi w:val="0"/>
        <w:spacing w:after="0"/>
        <w:rPr>
          <w:rFonts w:ascii="Times New Roman" w:hAnsi="Times New Roman" w:cs="Times New Roman"/>
          <w:i/>
          <w:iCs/>
          <w:sz w:val="28"/>
          <w:szCs w:val="28"/>
          <w:lang w:val="en-US"/>
        </w:rPr>
      </w:pPr>
      <w:r>
        <w:rPr>
          <w:rFonts w:ascii="Times New Roman" w:hAnsi="Times New Roman" w:cs="Times New Roman"/>
          <w:i/>
          <w:iCs/>
          <w:sz w:val="28"/>
          <w:szCs w:val="28"/>
          <w:lang w:val="en-US"/>
        </w:rPr>
        <w:t>1</w:t>
      </w:r>
      <w:r w:rsidRPr="00A63FDE">
        <w:rPr>
          <w:rFonts w:ascii="Times New Roman" w:hAnsi="Times New Roman" w:cs="Times New Roman"/>
          <w:i/>
          <w:iCs/>
          <w:sz w:val="28"/>
          <w:szCs w:val="28"/>
          <w:lang w:val="en-US"/>
        </w:rPr>
        <w:t>.1.4</w:t>
      </w:r>
      <w:r w:rsidRPr="00A63FDE">
        <w:rPr>
          <w:rFonts w:ascii="Times New Roman" w:hAnsi="Times New Roman" w:cs="Times New Roman"/>
          <w:i/>
          <w:iCs/>
          <w:sz w:val="28"/>
          <w:szCs w:val="28"/>
          <w:rtl/>
          <w:lang w:val="en-US"/>
        </w:rPr>
        <w:t xml:space="preserve"> </w:t>
      </w:r>
      <w:r w:rsidRPr="00A63FDE">
        <w:rPr>
          <w:rFonts w:ascii="Times New Roman" w:hAnsi="Times New Roman" w:cs="Times New Roman"/>
          <w:i/>
          <w:iCs/>
          <w:sz w:val="28"/>
          <w:szCs w:val="28"/>
          <w:lang w:val="en-US"/>
        </w:rPr>
        <w:t>Fourth Generation: Multi-Modal Systems (2020s–Present)</w:t>
      </w:r>
    </w:p>
    <w:p w14:paraId="5DB3EAC9" w14:textId="74939313" w:rsidR="00A63FDE" w:rsidRDefault="00A63FDE" w:rsidP="00A63FDE">
      <w:pPr>
        <w:bidi w:val="0"/>
        <w:jc w:val="both"/>
        <w:rPr>
          <w:rFonts w:ascii="Times New Roman" w:hAnsi="Times New Roman" w:cs="Times New Roman"/>
          <w:sz w:val="28"/>
          <w:szCs w:val="28"/>
          <w:lang w:val="en-US"/>
        </w:rPr>
      </w:pPr>
      <w:r w:rsidRPr="00A63FDE">
        <w:rPr>
          <w:rFonts w:ascii="Times New Roman" w:hAnsi="Times New Roman" w:cs="Times New Roman"/>
          <w:sz w:val="28"/>
          <w:szCs w:val="28"/>
          <w:lang w:val="en-US"/>
        </w:rPr>
        <w:t xml:space="preserve">Contemporary recommendation frameworks increasingly incorporate heterogeneous modalities including visual appearance, semantic context, graph relationships, temporal dynamics, and user-generated content. Multi-modal learning has become particularly critical in fashion-oriented applications, where product aesthetics, material descriptions, and pricing characteristics collectively influence consumer decision-making processes. Recent architectures such as MMRS (Zhang et al., 2023) and </w:t>
      </w:r>
      <w:proofErr w:type="spellStart"/>
      <w:r w:rsidRPr="00A63FDE">
        <w:rPr>
          <w:rFonts w:ascii="Times New Roman" w:hAnsi="Times New Roman" w:cs="Times New Roman"/>
          <w:sz w:val="28"/>
          <w:szCs w:val="28"/>
          <w:lang w:val="en-US"/>
        </w:rPr>
        <w:t>VisFashion</w:t>
      </w:r>
      <w:proofErr w:type="spellEnd"/>
      <w:r w:rsidRPr="00A63FDE">
        <w:rPr>
          <w:rFonts w:ascii="Times New Roman" w:hAnsi="Times New Roman" w:cs="Times New Roman"/>
          <w:sz w:val="28"/>
          <w:szCs w:val="28"/>
          <w:lang w:val="en-US"/>
        </w:rPr>
        <w:t xml:space="preserve"> (Liu et al., 2024) demonstrate the superiority of integrated multi-modal approaches over single-modality baselines.</w:t>
      </w:r>
    </w:p>
    <w:p w14:paraId="0D25FDFF" w14:textId="2476010C" w:rsidR="00A63FDE" w:rsidRPr="00A63FDE" w:rsidRDefault="00A63FDE" w:rsidP="00A63FDE">
      <w:pPr>
        <w:bidi w:val="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4E96508" wp14:editId="573AD9F2">
            <wp:extent cx="4437636" cy="2459564"/>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6420" cy="2464432"/>
                    </a:xfrm>
                    <a:prstGeom prst="rect">
                      <a:avLst/>
                    </a:prstGeom>
                    <a:noFill/>
                  </pic:spPr>
                </pic:pic>
              </a:graphicData>
            </a:graphic>
          </wp:inline>
        </w:drawing>
      </w:r>
    </w:p>
    <w:p w14:paraId="23D78436" w14:textId="4EA5C191" w:rsidR="00C67125" w:rsidRDefault="00A63FDE" w:rsidP="00A63FDE">
      <w:pPr>
        <w:pStyle w:val="Heading3"/>
        <w:bidi w:val="0"/>
        <w:ind w:left="720"/>
        <w:rPr>
          <w:rFonts w:ascii="Times New Roman" w:hAnsi="Times New Roman" w:cs="Times New Roman"/>
          <w:b/>
          <w:bCs/>
          <w:color w:val="000000" w:themeColor="text1"/>
          <w:sz w:val="24"/>
          <w:szCs w:val="24"/>
          <w:lang w:val="en-US"/>
        </w:rPr>
      </w:pPr>
      <w:r w:rsidRPr="00A63FDE">
        <w:rPr>
          <w:rFonts w:ascii="Times New Roman" w:hAnsi="Times New Roman" w:cs="Times New Roman"/>
          <w:b/>
          <w:bCs/>
          <w:color w:val="000000" w:themeColor="text1"/>
          <w:sz w:val="24"/>
          <w:szCs w:val="24"/>
          <w:lang w:val="en-US"/>
        </w:rPr>
        <w:t xml:space="preserve">Figure </w:t>
      </w:r>
      <w:r>
        <w:rPr>
          <w:rFonts w:ascii="Times New Roman" w:hAnsi="Times New Roman" w:cs="Times New Roman"/>
          <w:b/>
          <w:bCs/>
          <w:color w:val="000000" w:themeColor="text1"/>
          <w:sz w:val="24"/>
          <w:szCs w:val="24"/>
          <w:lang w:val="en-US"/>
        </w:rPr>
        <w:t>1</w:t>
      </w:r>
      <w:r w:rsidRPr="00A63FDE">
        <w:rPr>
          <w:rFonts w:ascii="Times New Roman" w:hAnsi="Times New Roman" w:cs="Times New Roman"/>
          <w:b/>
          <w:bCs/>
          <w:color w:val="000000" w:themeColor="text1"/>
          <w:sz w:val="24"/>
          <w:szCs w:val="24"/>
          <w:lang w:val="en-US"/>
        </w:rPr>
        <w:t>.1: End-to-end system architecture of the Multi-Modal Recommendation Engine</w:t>
      </w:r>
    </w:p>
    <w:p w14:paraId="3C90EA1D" w14:textId="77777777" w:rsidR="00A63FDE" w:rsidRDefault="00A63FDE" w:rsidP="00A63FDE">
      <w:pPr>
        <w:bidi w:val="0"/>
        <w:rPr>
          <w:lang w:val="en-US"/>
        </w:rPr>
      </w:pPr>
    </w:p>
    <w:p w14:paraId="1DF13CD1" w14:textId="6217E53E" w:rsidR="00A63FDE" w:rsidRDefault="00A63FDE" w:rsidP="00A63FDE">
      <w:pPr>
        <w:bidi w:val="0"/>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lastRenderedPageBreak/>
        <w:drawing>
          <wp:inline distT="0" distB="0" distL="0" distR="0" wp14:anchorId="5351A8E9" wp14:editId="54A53CBC">
            <wp:extent cx="3432175" cy="52127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2175" cy="5212715"/>
                    </a:xfrm>
                    <a:prstGeom prst="rect">
                      <a:avLst/>
                    </a:prstGeom>
                    <a:noFill/>
                  </pic:spPr>
                </pic:pic>
              </a:graphicData>
            </a:graphic>
          </wp:inline>
        </w:drawing>
      </w:r>
    </w:p>
    <w:p w14:paraId="39C7EB91" w14:textId="39F47893" w:rsidR="00A63FDE" w:rsidRPr="00A63FDE" w:rsidRDefault="00A63FDE" w:rsidP="00A63FDE">
      <w:pPr>
        <w:bidi w:val="0"/>
        <w:ind w:left="1440"/>
        <w:rPr>
          <w:rFonts w:ascii="Times New Roman" w:hAnsi="Times New Roman" w:cs="Times New Roman"/>
          <w:b/>
          <w:bCs/>
          <w:sz w:val="24"/>
          <w:szCs w:val="24"/>
          <w:lang w:val="en-US"/>
        </w:rPr>
      </w:pPr>
      <w:r w:rsidRPr="00A63FDE">
        <w:rPr>
          <w:rFonts w:ascii="Times New Roman" w:hAnsi="Times New Roman" w:cs="Times New Roman"/>
          <w:b/>
          <w:bCs/>
          <w:sz w:val="24"/>
          <w:szCs w:val="24"/>
          <w:lang w:val="en-US"/>
        </w:rPr>
        <w:t>Figure 1.2: Step-by-step workflow of the recommendation pipeline from data ingestion to ranked output</w:t>
      </w:r>
    </w:p>
    <w:p w14:paraId="283C6202" w14:textId="77777777" w:rsidR="00A63FDE" w:rsidRDefault="00A63FDE" w:rsidP="00C16F4A">
      <w:pPr>
        <w:bidi w:val="0"/>
        <w:rPr>
          <w:rFonts w:ascii="Times New Roman" w:hAnsi="Times New Roman" w:cs="Times New Roman"/>
          <w:sz w:val="28"/>
          <w:szCs w:val="28"/>
          <w:lang w:val="en-US"/>
        </w:rPr>
      </w:pPr>
    </w:p>
    <w:p w14:paraId="713F4B53" w14:textId="77777777" w:rsidR="00C16F4A" w:rsidRPr="00C16F4A" w:rsidRDefault="00C16F4A" w:rsidP="00C16F4A">
      <w:pPr>
        <w:bidi w:val="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1.2</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Problem Statement</w:t>
      </w:r>
    </w:p>
    <w:p w14:paraId="243994FB"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Despite substantial progress in recommendation technologies, several fundamental challenges remain insufficiently addressed in the existing literature, particularly within the context of visually-driven fashion e-commerce environments</w:t>
      </w:r>
      <w:r w:rsidRPr="00C16F4A">
        <w:rPr>
          <w:rFonts w:ascii="Times New Roman" w:hAnsi="Times New Roman" w:cs="Times New Roman"/>
          <w:sz w:val="28"/>
          <w:szCs w:val="28"/>
          <w:rtl/>
          <w:lang w:val="en-US"/>
        </w:rPr>
        <w:t>.</w:t>
      </w:r>
    </w:p>
    <w:p w14:paraId="50153554"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1.2.1</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Cold-Start Problem</w:t>
      </w:r>
    </w:p>
    <w:p w14:paraId="58ABB0AE"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Collaborative filtering algorithms fail to generate reliable recommendations for newly introduced items or users with insufficient interaction history. In fashion retail environments, where new product lines are intro</w:t>
      </w:r>
      <w:r w:rsidRPr="00C16F4A">
        <w:rPr>
          <w:rFonts w:ascii="Times New Roman" w:hAnsi="Times New Roman" w:cs="Times New Roman"/>
          <w:sz w:val="28"/>
          <w:szCs w:val="28"/>
          <w:lang w:val="en-US"/>
        </w:rPr>
        <w:lastRenderedPageBreak/>
        <w:t>duced seasonally, this limitation results in substantial missed recommendation opportunities and degraded user experience during product launch periods</w:t>
      </w:r>
      <w:r w:rsidRPr="00C16F4A">
        <w:rPr>
          <w:rFonts w:ascii="Times New Roman" w:hAnsi="Times New Roman" w:cs="Times New Roman"/>
          <w:sz w:val="28"/>
          <w:szCs w:val="28"/>
          <w:rtl/>
          <w:lang w:val="en-US"/>
        </w:rPr>
        <w:t>.</w:t>
      </w:r>
    </w:p>
    <w:p w14:paraId="4DA5E2E5"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1.2.2</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Data Sparsity</w:t>
      </w:r>
    </w:p>
    <w:p w14:paraId="6FFE434E"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Large-scale e-commerce platforms typically contain extremely sparse user-item interaction matrices, where the proportion of observed ratings rarely exceeds 1-2% of all possible user-item pairs. This sparsity severely limits the effectiveness of latent factor models, as meaningful co-occurrence patterns cannot be reliably extracted from insufficient interaction data</w:t>
      </w:r>
      <w:r w:rsidRPr="00C16F4A">
        <w:rPr>
          <w:rFonts w:ascii="Times New Roman" w:hAnsi="Times New Roman" w:cs="Times New Roman"/>
          <w:sz w:val="28"/>
          <w:szCs w:val="28"/>
          <w:rtl/>
          <w:lang w:val="en-US"/>
        </w:rPr>
        <w:t>.</w:t>
      </w:r>
    </w:p>
    <w:p w14:paraId="0868F88E"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1.2.3</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Semantic Gap</w:t>
      </w:r>
    </w:p>
    <w:p w14:paraId="3E1424BF"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Traditional recommendation systems frequently fail to bridge the gap between low-level visual features and high-level semantic understanding. A product's visual appeal, stylistic characteristics, and contextual appropriateness cannot be adequately captured through textual metadata alone, necessitating the integration of visual representation learning pipelines</w:t>
      </w:r>
      <w:r w:rsidRPr="00C16F4A">
        <w:rPr>
          <w:rFonts w:ascii="Times New Roman" w:hAnsi="Times New Roman" w:cs="Times New Roman"/>
          <w:sz w:val="28"/>
          <w:szCs w:val="28"/>
          <w:rtl/>
          <w:lang w:val="en-US"/>
        </w:rPr>
        <w:t>.</w:t>
      </w:r>
    </w:p>
    <w:p w14:paraId="25D27FF7"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1.2.4</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Limited Multi-Modal Integration</w:t>
      </w:r>
    </w:p>
    <w:p w14:paraId="1783F2A3"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Existing systems predominantly treat images, textual descriptions, and metadata as independent information sources rather than exploiting their complementary relationships. The absence of principled fusion mechanisms prevents these systems from leveraging cross-modal correlations that could substantially improve recommendation quality</w:t>
      </w:r>
      <w:r w:rsidRPr="00C16F4A">
        <w:rPr>
          <w:rFonts w:ascii="Times New Roman" w:hAnsi="Times New Roman" w:cs="Times New Roman"/>
          <w:sz w:val="28"/>
          <w:szCs w:val="28"/>
          <w:rtl/>
          <w:lang w:val="en-US"/>
        </w:rPr>
        <w:t>.</w:t>
      </w:r>
    </w:p>
    <w:p w14:paraId="3C000AC4"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1.2.5</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Popularity Bias</w:t>
      </w:r>
    </w:p>
    <w:p w14:paraId="2C0B4F74" w14:textId="68A9D9D7" w:rsidR="00A63FDE"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Recommendation algorithms frequently over-prioritize popular items, creating feedback loops that reduce catalog diversity and limit user exploration experiences. This bias is particularly pronounced in fashion retail, where niche but personally relevant items may offer greater user value than broadly popular alternatives.</w:t>
      </w:r>
    </w:p>
    <w:p w14:paraId="2DD68BBE" w14:textId="77777777" w:rsidR="00C16F4A" w:rsidRDefault="00C16F4A" w:rsidP="00C16F4A">
      <w:pPr>
        <w:bidi w:val="0"/>
        <w:jc w:val="both"/>
        <w:rPr>
          <w:rFonts w:ascii="Times New Roman" w:hAnsi="Times New Roman" w:cs="Times New Roman"/>
          <w:sz w:val="28"/>
          <w:szCs w:val="28"/>
          <w:lang w:val="en-US"/>
        </w:rPr>
      </w:pPr>
    </w:p>
    <w:p w14:paraId="0CC177A0" w14:textId="77777777" w:rsidR="00C16F4A" w:rsidRPr="00C16F4A" w:rsidRDefault="00C16F4A" w:rsidP="00C16F4A">
      <w:pPr>
        <w:bidi w:val="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1.3</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Research Objectives</w:t>
      </w:r>
    </w:p>
    <w:p w14:paraId="7516FF9A"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The primary objectives of this research are defined as follows</w:t>
      </w:r>
      <w:r w:rsidRPr="00C16F4A">
        <w:rPr>
          <w:rFonts w:ascii="Times New Roman" w:hAnsi="Times New Roman" w:cs="Times New Roman"/>
          <w:sz w:val="28"/>
          <w:szCs w:val="28"/>
          <w:rtl/>
          <w:lang w:val="en-US"/>
        </w:rPr>
        <w:t>:</w:t>
      </w:r>
    </w:p>
    <w:p w14:paraId="0E58A5EB" w14:textId="64BA8332"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Develop a scalable multi-modal recommendation framework integrating visual, textual, categorical, and behavioral information within a unified deep learning architecture</w:t>
      </w:r>
      <w:r w:rsidRPr="00C16F4A">
        <w:rPr>
          <w:rFonts w:ascii="Times New Roman" w:hAnsi="Times New Roman" w:cs="Times New Roman"/>
          <w:sz w:val="28"/>
          <w:szCs w:val="28"/>
          <w:rtl/>
          <w:lang w:val="en-US"/>
        </w:rPr>
        <w:t>.</w:t>
      </w:r>
    </w:p>
    <w:p w14:paraId="79E1DC4B" w14:textId="019C7202"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lastRenderedPageBreak/>
        <w:t>Design a weighted feature fusion strategy capable of constructing robust latent product embeddings that capture complementary cross-modal relationships</w:t>
      </w:r>
      <w:r w:rsidRPr="00C16F4A">
        <w:rPr>
          <w:rFonts w:ascii="Times New Roman" w:hAnsi="Times New Roman" w:cs="Times New Roman"/>
          <w:sz w:val="28"/>
          <w:szCs w:val="28"/>
          <w:rtl/>
          <w:lang w:val="en-US"/>
        </w:rPr>
        <w:t>.</w:t>
      </w:r>
    </w:p>
    <w:p w14:paraId="68CD24BA" w14:textId="2C96D80B"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Improve recommendation quality under cold-start and sparse-data conditions through adaptive hybrid recommendation mechanisms</w:t>
      </w:r>
      <w:r w:rsidRPr="00C16F4A">
        <w:rPr>
          <w:rFonts w:ascii="Times New Roman" w:hAnsi="Times New Roman" w:cs="Times New Roman"/>
          <w:sz w:val="28"/>
          <w:szCs w:val="28"/>
          <w:rtl/>
          <w:lang w:val="en-US"/>
        </w:rPr>
        <w:t>.</w:t>
      </w:r>
    </w:p>
    <w:p w14:paraId="2106DA99" w14:textId="1B0802E3"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Enhance ranking performance using NDCG-optimized hybrid recommendation strategies combining content-based and collaborative filtering signals</w:t>
      </w:r>
      <w:r w:rsidRPr="00C16F4A">
        <w:rPr>
          <w:rFonts w:ascii="Times New Roman" w:hAnsi="Times New Roman" w:cs="Times New Roman"/>
          <w:sz w:val="28"/>
          <w:szCs w:val="28"/>
          <w:rtl/>
          <w:lang w:val="en-US"/>
        </w:rPr>
        <w:t>.</w:t>
      </w:r>
    </w:p>
    <w:p w14:paraId="1EFCF00F" w14:textId="0CB4E99A"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Minimize inference latency to below 200 milliseconds for real-time recommendation deployment in production-scale environments</w:t>
      </w:r>
      <w:r w:rsidRPr="00C16F4A">
        <w:rPr>
          <w:rFonts w:ascii="Times New Roman" w:hAnsi="Times New Roman" w:cs="Times New Roman"/>
          <w:sz w:val="28"/>
          <w:szCs w:val="28"/>
          <w:rtl/>
          <w:lang w:val="en-US"/>
        </w:rPr>
        <w:t>.</w:t>
      </w:r>
    </w:p>
    <w:p w14:paraId="68922612" w14:textId="766D0FA4"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Increase catalog coverage and recommendation diversity to mitigate popularity bias effects</w:t>
      </w:r>
      <w:r w:rsidRPr="00C16F4A">
        <w:rPr>
          <w:rFonts w:ascii="Times New Roman" w:hAnsi="Times New Roman" w:cs="Times New Roman"/>
          <w:sz w:val="28"/>
          <w:szCs w:val="28"/>
          <w:rtl/>
          <w:lang w:val="en-US"/>
        </w:rPr>
        <w:t>.</w:t>
      </w:r>
    </w:p>
    <w:p w14:paraId="49CB6A56" w14:textId="2AB2DA82" w:rsidR="00C16F4A" w:rsidRPr="00C16F4A" w:rsidRDefault="00C16F4A" w:rsidP="00C16F4A">
      <w:pPr>
        <w:pStyle w:val="ListParagraph"/>
        <w:numPr>
          <w:ilvl w:val="0"/>
          <w:numId w:val="15"/>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Validate the proposed framework through comprehensive experimental evaluation on a large-scale fashion dataset</w:t>
      </w:r>
      <w:r w:rsidRPr="00C16F4A">
        <w:rPr>
          <w:rFonts w:ascii="Times New Roman" w:hAnsi="Times New Roman" w:cs="Times New Roman"/>
          <w:sz w:val="28"/>
          <w:szCs w:val="28"/>
          <w:rtl/>
          <w:lang w:val="en-US"/>
        </w:rPr>
        <w:t>.</w:t>
      </w:r>
    </w:p>
    <w:p w14:paraId="1BBB515E" w14:textId="77777777" w:rsidR="00C16F4A" w:rsidRPr="00C16F4A" w:rsidRDefault="00C16F4A" w:rsidP="00C16F4A">
      <w:pPr>
        <w:bidi w:val="0"/>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1.4</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System Overview</w:t>
      </w:r>
    </w:p>
    <w:p w14:paraId="7C2D3ABE"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The proposed Multi-Modal Product Recommendation Engine is architected as a four-stage processing pipeline: (1) data acquisition and preprocessing, (2) multi-modal feature extraction, (3) weighted feature fusion and embedding generation, and (4) hybrid recommendation and ranking. This pipeline integrates visual embeddings extracted via ResNet50 transfer learning, textual representations generated through TF-IDF vectorization, categorical encodings, and normalized price features within a unified weighted fusion framework. The hybrid recommendation layer combines Content-Based Filtering (CBF) and Collaborative Filtering (SVD) through an adaptive scoring mechanism that adjusts algorithm weighting based on user interaction density</w:t>
      </w:r>
      <w:r w:rsidRPr="00C16F4A">
        <w:rPr>
          <w:rFonts w:ascii="Times New Roman" w:hAnsi="Times New Roman" w:cs="Times New Roman"/>
          <w:sz w:val="28"/>
          <w:szCs w:val="28"/>
          <w:rtl/>
          <w:lang w:val="en-US"/>
        </w:rPr>
        <w:t>.</w:t>
      </w:r>
    </w:p>
    <w:p w14:paraId="6E3382AE"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The system was implemented using Python 3.10, </w:t>
      </w:r>
      <w:proofErr w:type="spellStart"/>
      <w:r w:rsidRPr="00C16F4A">
        <w:rPr>
          <w:rFonts w:ascii="Times New Roman" w:hAnsi="Times New Roman" w:cs="Times New Roman"/>
          <w:sz w:val="28"/>
          <w:szCs w:val="28"/>
          <w:lang w:val="en-US"/>
        </w:rPr>
        <w:t>PyTorch</w:t>
      </w:r>
      <w:proofErr w:type="spellEnd"/>
      <w:r w:rsidRPr="00C16F4A">
        <w:rPr>
          <w:rFonts w:ascii="Times New Roman" w:hAnsi="Times New Roman" w:cs="Times New Roman"/>
          <w:sz w:val="28"/>
          <w:szCs w:val="28"/>
          <w:lang w:val="en-US"/>
        </w:rPr>
        <w:t xml:space="preserve"> 2.0, Scikit-Learn 1.3, and deployed through an interactive </w:t>
      </w:r>
      <w:proofErr w:type="spellStart"/>
      <w:r w:rsidRPr="00C16F4A">
        <w:rPr>
          <w:rFonts w:ascii="Times New Roman" w:hAnsi="Times New Roman" w:cs="Times New Roman"/>
          <w:sz w:val="28"/>
          <w:szCs w:val="28"/>
          <w:lang w:val="en-US"/>
        </w:rPr>
        <w:t>Streamlit</w:t>
      </w:r>
      <w:proofErr w:type="spellEnd"/>
      <w:r w:rsidRPr="00C16F4A">
        <w:rPr>
          <w:rFonts w:ascii="Times New Roman" w:hAnsi="Times New Roman" w:cs="Times New Roman"/>
          <w:sz w:val="28"/>
          <w:szCs w:val="28"/>
          <w:lang w:val="en-US"/>
        </w:rPr>
        <w:t xml:space="preserve"> interface. Experimental evaluation was conducted on the Amazon Fashion dataset comprising 5,234 users and 587 products. The framework achieves an NDCG@10 score of 0.234 with an average inference latency of 198 milliseconds, demonstrating practical viability for production deployment</w:t>
      </w:r>
      <w:r w:rsidRPr="00C16F4A">
        <w:rPr>
          <w:rFonts w:ascii="Times New Roman" w:hAnsi="Times New Roman" w:cs="Times New Roman"/>
          <w:sz w:val="28"/>
          <w:szCs w:val="28"/>
          <w:rtl/>
          <w:lang w:val="en-US"/>
        </w:rPr>
        <w:t>.</w:t>
      </w:r>
    </w:p>
    <w:p w14:paraId="4929508F"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rtl/>
          <w:lang w:val="en-US"/>
        </w:rPr>
        <w:t> </w:t>
      </w:r>
    </w:p>
    <w:p w14:paraId="310FD661" w14:textId="759E6E59" w:rsidR="00C16F4A" w:rsidRPr="00C16F4A" w:rsidRDefault="00C16F4A" w:rsidP="00C16F4A">
      <w:pPr>
        <w:bidi w:val="0"/>
        <w:jc w:val="both"/>
        <w:rPr>
          <w:rFonts w:ascii="Times New Roman" w:hAnsi="Times New Roman" w:cs="Times New Roman"/>
          <w:b/>
          <w:bCs/>
          <w:sz w:val="28"/>
          <w:szCs w:val="28"/>
          <w:lang w:val="en-US"/>
        </w:rPr>
      </w:pPr>
      <w:r w:rsidRPr="00C16F4A">
        <w:rPr>
          <w:rFonts w:ascii="Times New Roman" w:hAnsi="Times New Roman" w:cs="Times New Roman"/>
          <w:b/>
          <w:bCs/>
          <w:sz w:val="28"/>
          <w:szCs w:val="28"/>
          <w:lang w:val="en-US"/>
        </w:rPr>
        <w:t>2</w:t>
      </w:r>
      <w:r>
        <w:rPr>
          <w:rFonts w:ascii="Times New Roman" w:hAnsi="Times New Roman" w:cs="Times New Roman"/>
          <w:b/>
          <w:bCs/>
          <w:sz w:val="28"/>
          <w:szCs w:val="28"/>
          <w:lang w:val="en-US"/>
        </w:rPr>
        <w:t>.</w:t>
      </w:r>
      <w:r w:rsidRPr="00C16F4A">
        <w:rPr>
          <w:rFonts w:ascii="Times New Roman" w:hAnsi="Times New Roman" w:cs="Times New Roman"/>
          <w:b/>
          <w:bCs/>
          <w:sz w:val="28"/>
          <w:szCs w:val="28"/>
          <w:lang w:val="en-US"/>
        </w:rPr>
        <w:t xml:space="preserve"> Literature Review</w:t>
      </w:r>
    </w:p>
    <w:p w14:paraId="47A02114" w14:textId="77777777" w:rsidR="00C16F4A" w:rsidRPr="00C16F4A" w:rsidRDefault="00C16F4A" w:rsidP="00C16F4A">
      <w:pPr>
        <w:bidi w:val="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2.1</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Content-Based Filtering</w:t>
      </w:r>
    </w:p>
    <w:p w14:paraId="6521CDEF"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lastRenderedPageBreak/>
        <w:t>Content-Based Filtering (CBF) constructs user preference profiles based on previously interacted item features and employs similarity measures to identify candidate items that closely match the derived user profile. The foundational principle of CBF is that users who exhibited preference for a particular item are likely to prefer items sharing similar content attributes (</w:t>
      </w:r>
      <w:proofErr w:type="spellStart"/>
      <w:r w:rsidRPr="00C16F4A">
        <w:rPr>
          <w:rFonts w:ascii="Times New Roman" w:hAnsi="Times New Roman" w:cs="Times New Roman"/>
          <w:sz w:val="28"/>
          <w:szCs w:val="28"/>
          <w:lang w:val="en-US"/>
        </w:rPr>
        <w:t>Pazzani</w:t>
      </w:r>
      <w:proofErr w:type="spellEnd"/>
      <w:r w:rsidRPr="00C16F4A">
        <w:rPr>
          <w:rFonts w:ascii="Times New Roman" w:hAnsi="Times New Roman" w:cs="Times New Roman"/>
          <w:sz w:val="28"/>
          <w:szCs w:val="28"/>
          <w:lang w:val="en-US"/>
        </w:rPr>
        <w:t xml:space="preserve"> &amp; </w:t>
      </w:r>
      <w:proofErr w:type="spellStart"/>
      <w:r w:rsidRPr="00C16F4A">
        <w:rPr>
          <w:rFonts w:ascii="Times New Roman" w:hAnsi="Times New Roman" w:cs="Times New Roman"/>
          <w:sz w:val="28"/>
          <w:szCs w:val="28"/>
          <w:lang w:val="en-US"/>
        </w:rPr>
        <w:t>Billsus</w:t>
      </w:r>
      <w:proofErr w:type="spellEnd"/>
      <w:r w:rsidRPr="00C16F4A">
        <w:rPr>
          <w:rFonts w:ascii="Times New Roman" w:hAnsi="Times New Roman" w:cs="Times New Roman"/>
          <w:sz w:val="28"/>
          <w:szCs w:val="28"/>
          <w:lang w:val="en-US"/>
        </w:rPr>
        <w:t>, 2007)</w:t>
      </w:r>
      <w:r w:rsidRPr="00C16F4A">
        <w:rPr>
          <w:rFonts w:ascii="Times New Roman" w:hAnsi="Times New Roman" w:cs="Times New Roman"/>
          <w:sz w:val="28"/>
          <w:szCs w:val="28"/>
          <w:rtl/>
          <w:lang w:val="en-US"/>
        </w:rPr>
        <w:t>.</w:t>
      </w:r>
    </w:p>
    <w:p w14:paraId="5CE64993"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In multi-modal fashion recommendation contexts, content-based approaches leverage visual feature vectors, semantic description embeddings, and structured metadata to compute item-to-item similarity scores. Cosine similarity is the predominant distance measure employed in high-dimensional embedding spaces due to its scale invariance and computational efficiency</w:t>
      </w:r>
      <w:r w:rsidRPr="00C16F4A">
        <w:rPr>
          <w:rFonts w:ascii="Times New Roman" w:hAnsi="Times New Roman" w:cs="Times New Roman"/>
          <w:sz w:val="28"/>
          <w:szCs w:val="28"/>
          <w:rtl/>
          <w:lang w:val="en-US"/>
        </w:rPr>
        <w:t>:</w:t>
      </w:r>
    </w:p>
    <w:p w14:paraId="09A180FF" w14:textId="77777777" w:rsidR="00C16F4A" w:rsidRPr="00C16F4A" w:rsidRDefault="00C16F4A" w:rsidP="00C16F4A">
      <w:pPr>
        <w:pStyle w:val="ListParagraph"/>
        <w:numPr>
          <w:ilvl w:val="0"/>
          <w:numId w:val="16"/>
        </w:numPr>
        <w:bidi w:val="0"/>
        <w:jc w:val="both"/>
        <w:rPr>
          <w:rFonts w:ascii="Times New Roman" w:hAnsi="Times New Roman" w:cs="Times New Roman"/>
          <w:sz w:val="28"/>
          <w:szCs w:val="28"/>
          <w:highlight w:val="lightGray"/>
          <w:lang w:val="en-US"/>
        </w:rPr>
      </w:pPr>
      <w:proofErr w:type="gramStart"/>
      <w:r w:rsidRPr="00C16F4A">
        <w:rPr>
          <w:rFonts w:ascii="Times New Roman" w:hAnsi="Times New Roman" w:cs="Times New Roman"/>
          <w:sz w:val="28"/>
          <w:szCs w:val="28"/>
          <w:highlight w:val="lightGray"/>
          <w:lang w:val="en-US"/>
        </w:rPr>
        <w:t>Sim(</w:t>
      </w:r>
      <w:proofErr w:type="spellStart"/>
      <w:proofErr w:type="gramEnd"/>
      <w:r w:rsidRPr="00C16F4A">
        <w:rPr>
          <w:rFonts w:ascii="Times New Roman" w:hAnsi="Times New Roman" w:cs="Times New Roman"/>
          <w:sz w:val="28"/>
          <w:szCs w:val="28"/>
          <w:highlight w:val="lightGray"/>
          <w:lang w:val="en-US"/>
        </w:rPr>
        <w:t>i</w:t>
      </w:r>
      <w:proofErr w:type="spellEnd"/>
      <w:r w:rsidRPr="00C16F4A">
        <w:rPr>
          <w:rFonts w:ascii="Times New Roman" w:hAnsi="Times New Roman" w:cs="Times New Roman"/>
          <w:sz w:val="28"/>
          <w:szCs w:val="28"/>
          <w:highlight w:val="lightGray"/>
          <w:lang w:val="en-US"/>
        </w:rPr>
        <w:t>, j) = (Σ Aᵢₖ × Bᵢₖ) / (||Aᵢ|| × ||Bᵢ||)</w:t>
      </w:r>
    </w:p>
    <w:p w14:paraId="30E7EE8C" w14:textId="13DE5C07" w:rsid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where A and B represent the normalized feature vectors of items </w:t>
      </w:r>
      <w:proofErr w:type="spellStart"/>
      <w:r w:rsidRPr="00C16F4A">
        <w:rPr>
          <w:rFonts w:ascii="Times New Roman" w:hAnsi="Times New Roman" w:cs="Times New Roman"/>
          <w:sz w:val="28"/>
          <w:szCs w:val="28"/>
          <w:lang w:val="en-US"/>
        </w:rPr>
        <w:t>i</w:t>
      </w:r>
      <w:proofErr w:type="spellEnd"/>
      <w:r w:rsidRPr="00C16F4A">
        <w:rPr>
          <w:rFonts w:ascii="Times New Roman" w:hAnsi="Times New Roman" w:cs="Times New Roman"/>
          <w:sz w:val="28"/>
          <w:szCs w:val="28"/>
          <w:lang w:val="en-US"/>
        </w:rPr>
        <w:t xml:space="preserve"> and j respectively. Content-based systems demonstrate strong performance under item cold-start conditions and provide inherently interpretable recommendations. However, they are susceptible to overspecialization, generating recommendations constrained to items similar to the user's historical interaction profile without enabling discovery of novel item categories.</w:t>
      </w:r>
    </w:p>
    <w:p w14:paraId="3C735EEB" w14:textId="77777777" w:rsidR="00C16F4A" w:rsidRDefault="00C16F4A" w:rsidP="00C16F4A">
      <w:pPr>
        <w:bidi w:val="0"/>
        <w:jc w:val="both"/>
        <w:rPr>
          <w:rFonts w:ascii="Times New Roman" w:hAnsi="Times New Roman" w:cs="Times New Roman"/>
          <w:sz w:val="28"/>
          <w:szCs w:val="28"/>
          <w:lang w:val="en-US"/>
        </w:rPr>
      </w:pPr>
    </w:p>
    <w:p w14:paraId="05FC697B" w14:textId="5C91BFB5" w:rsidR="00C16F4A" w:rsidRDefault="00C16F4A" w:rsidP="00C16F4A">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0043396" wp14:editId="1DB119C0">
            <wp:extent cx="5840730" cy="24079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0730" cy="2407920"/>
                    </a:xfrm>
                    <a:prstGeom prst="rect">
                      <a:avLst/>
                    </a:prstGeom>
                    <a:noFill/>
                  </pic:spPr>
                </pic:pic>
              </a:graphicData>
            </a:graphic>
          </wp:inline>
        </w:drawing>
      </w:r>
    </w:p>
    <w:p w14:paraId="2599C3C7" w14:textId="3D26448E" w:rsidR="00C16F4A" w:rsidRPr="00C16F4A" w:rsidRDefault="00C16F4A" w:rsidP="00C16F4A">
      <w:pPr>
        <w:bidi w:val="0"/>
        <w:jc w:val="both"/>
        <w:rPr>
          <w:rFonts w:ascii="Times New Roman" w:hAnsi="Times New Roman" w:cs="Times New Roman"/>
          <w:b/>
          <w:bCs/>
          <w:sz w:val="24"/>
          <w:szCs w:val="24"/>
          <w:lang w:val="en-US"/>
        </w:rPr>
      </w:pPr>
      <w:r w:rsidRPr="00C16F4A">
        <w:rPr>
          <w:rFonts w:ascii="Times New Roman" w:hAnsi="Times New Roman" w:cs="Times New Roman"/>
          <w:b/>
          <w:bCs/>
          <w:sz w:val="24"/>
          <w:szCs w:val="24"/>
          <w:lang w:val="en-US"/>
        </w:rPr>
        <w:t>Figure 2.1: Content-Based Filtering architecture employing cosine similarity on multi-modal embeddings</w:t>
      </w:r>
    </w:p>
    <w:p w14:paraId="2F9C6E87" w14:textId="77777777" w:rsidR="00C16F4A" w:rsidRDefault="00C16F4A" w:rsidP="00C16F4A">
      <w:pPr>
        <w:bidi w:val="0"/>
        <w:jc w:val="both"/>
        <w:rPr>
          <w:rFonts w:ascii="Times New Roman" w:hAnsi="Times New Roman" w:cs="Times New Roman"/>
          <w:sz w:val="28"/>
          <w:szCs w:val="28"/>
          <w:lang w:val="en-US"/>
        </w:rPr>
      </w:pPr>
    </w:p>
    <w:p w14:paraId="4E52EB65" w14:textId="77777777" w:rsidR="00C16F4A" w:rsidRDefault="00C16F4A" w:rsidP="00C16F4A">
      <w:pPr>
        <w:bidi w:val="0"/>
        <w:jc w:val="both"/>
        <w:rPr>
          <w:rFonts w:ascii="Times New Roman" w:hAnsi="Times New Roman" w:cs="Times New Roman"/>
          <w:sz w:val="28"/>
          <w:szCs w:val="28"/>
          <w:lang w:val="en-US"/>
        </w:rPr>
      </w:pPr>
    </w:p>
    <w:p w14:paraId="29F7F367" w14:textId="77777777" w:rsidR="00C16F4A" w:rsidRDefault="00C16F4A" w:rsidP="00C16F4A">
      <w:pPr>
        <w:bidi w:val="0"/>
        <w:jc w:val="both"/>
        <w:rPr>
          <w:rFonts w:ascii="Times New Roman" w:hAnsi="Times New Roman" w:cs="Times New Roman"/>
          <w:sz w:val="28"/>
          <w:szCs w:val="28"/>
          <w:lang w:val="en-US"/>
        </w:rPr>
      </w:pPr>
    </w:p>
    <w:p w14:paraId="4AD7CC13"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lastRenderedPageBreak/>
        <w:t>2.2</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Collaborative Filtering</w:t>
      </w:r>
    </w:p>
    <w:p w14:paraId="53BCC48D"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Collaborative Filtering (CF) predicts user preferences by leveraging interaction patterns observed across communities of similar users or items. The underlying assumption is that users who have agreed in the past tend to agree in the future, enabling preference inference without explicit item feature modeling. Matrix factorization techniques, particularly Singular Value Decomposition (SVD), have achieved state-of-the-art performance on large-scale recommendation benchmarks (</w:t>
      </w:r>
      <w:proofErr w:type="spellStart"/>
      <w:r w:rsidRPr="00C16F4A">
        <w:rPr>
          <w:rFonts w:ascii="Times New Roman" w:hAnsi="Times New Roman" w:cs="Times New Roman"/>
          <w:sz w:val="28"/>
          <w:szCs w:val="28"/>
          <w:lang w:val="en-US"/>
        </w:rPr>
        <w:t>Koren</w:t>
      </w:r>
      <w:proofErr w:type="spellEnd"/>
      <w:r w:rsidRPr="00C16F4A">
        <w:rPr>
          <w:rFonts w:ascii="Times New Roman" w:hAnsi="Times New Roman" w:cs="Times New Roman"/>
          <w:sz w:val="28"/>
          <w:szCs w:val="28"/>
          <w:lang w:val="en-US"/>
        </w:rPr>
        <w:t xml:space="preserve"> et al., 2009)</w:t>
      </w:r>
      <w:r w:rsidRPr="00C16F4A">
        <w:rPr>
          <w:rFonts w:ascii="Times New Roman" w:hAnsi="Times New Roman" w:cs="Times New Roman"/>
          <w:sz w:val="28"/>
          <w:szCs w:val="28"/>
          <w:rtl/>
          <w:lang w:val="en-US"/>
        </w:rPr>
        <w:t>.</w:t>
      </w:r>
    </w:p>
    <w:p w14:paraId="0BCD3249"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SVD decomposes the user-item interaction matrix R into the product of user and item latent factor matrices: R ≈ P × Qᵀ, where P </w:t>
      </w:r>
      <w:r w:rsidRPr="00C16F4A">
        <w:rPr>
          <w:rFonts w:ascii="Cambria Math" w:hAnsi="Cambria Math" w:cs="Cambria Math"/>
          <w:sz w:val="28"/>
          <w:szCs w:val="28"/>
          <w:lang w:val="en-US"/>
        </w:rPr>
        <w:t>∈</w:t>
      </w:r>
      <w:r w:rsidRPr="00C16F4A">
        <w:rPr>
          <w:rFonts w:ascii="Times New Roman" w:hAnsi="Times New Roman" w:cs="Times New Roman"/>
          <w:sz w:val="28"/>
          <w:szCs w:val="28"/>
          <w:lang w:val="en-US"/>
        </w:rPr>
        <w:t xml:space="preserve"> ℝ^(</w:t>
      </w:r>
      <w:proofErr w:type="spellStart"/>
      <w:r w:rsidRPr="00C16F4A">
        <w:rPr>
          <w:rFonts w:ascii="Times New Roman" w:hAnsi="Times New Roman" w:cs="Times New Roman"/>
          <w:sz w:val="28"/>
          <w:szCs w:val="28"/>
          <w:lang w:val="en-US"/>
        </w:rPr>
        <w:t>m×k</w:t>
      </w:r>
      <w:proofErr w:type="spellEnd"/>
      <w:r w:rsidRPr="00C16F4A">
        <w:rPr>
          <w:rFonts w:ascii="Times New Roman" w:hAnsi="Times New Roman" w:cs="Times New Roman"/>
          <w:sz w:val="28"/>
          <w:szCs w:val="28"/>
          <w:lang w:val="en-US"/>
        </w:rPr>
        <w:t xml:space="preserve">) and Q </w:t>
      </w:r>
      <w:r w:rsidRPr="00C16F4A">
        <w:rPr>
          <w:rFonts w:ascii="Cambria Math" w:hAnsi="Cambria Math" w:cs="Cambria Math"/>
          <w:sz w:val="28"/>
          <w:szCs w:val="28"/>
          <w:lang w:val="en-US"/>
        </w:rPr>
        <w:t>∈</w:t>
      </w:r>
      <w:r w:rsidRPr="00C16F4A">
        <w:rPr>
          <w:rFonts w:ascii="Times New Roman" w:hAnsi="Times New Roman" w:cs="Times New Roman"/>
          <w:sz w:val="28"/>
          <w:szCs w:val="28"/>
          <w:lang w:val="en-US"/>
        </w:rPr>
        <w:t xml:space="preserve"> ℝ^(</w:t>
      </w:r>
      <w:proofErr w:type="spellStart"/>
      <w:r w:rsidRPr="00C16F4A">
        <w:rPr>
          <w:rFonts w:ascii="Times New Roman" w:hAnsi="Times New Roman" w:cs="Times New Roman"/>
          <w:sz w:val="28"/>
          <w:szCs w:val="28"/>
          <w:lang w:val="en-US"/>
        </w:rPr>
        <w:t>n×k</w:t>
      </w:r>
      <w:proofErr w:type="spellEnd"/>
      <w:r w:rsidRPr="00C16F4A">
        <w:rPr>
          <w:rFonts w:ascii="Times New Roman" w:hAnsi="Times New Roman" w:cs="Times New Roman"/>
          <w:sz w:val="28"/>
          <w:szCs w:val="28"/>
          <w:lang w:val="en-US"/>
        </w:rPr>
        <w:t>) with k representing the number of latent factors. The optimization objective minimizes the regularized squared error</w:t>
      </w:r>
      <w:r w:rsidRPr="00C16F4A">
        <w:rPr>
          <w:rFonts w:ascii="Times New Roman" w:hAnsi="Times New Roman" w:cs="Times New Roman"/>
          <w:sz w:val="28"/>
          <w:szCs w:val="28"/>
          <w:rtl/>
          <w:lang w:val="en-US"/>
        </w:rPr>
        <w:t>:</w:t>
      </w:r>
    </w:p>
    <w:p w14:paraId="5A0EE4EC" w14:textId="77777777" w:rsidR="00C16F4A" w:rsidRPr="00C16F4A" w:rsidRDefault="00C16F4A" w:rsidP="00C16F4A">
      <w:pPr>
        <w:pStyle w:val="ListParagraph"/>
        <w:numPr>
          <w:ilvl w:val="0"/>
          <w:numId w:val="16"/>
        </w:numPr>
        <w:bidi w:val="0"/>
        <w:jc w:val="both"/>
        <w:rPr>
          <w:rFonts w:ascii="Times New Roman" w:hAnsi="Times New Roman" w:cs="Times New Roman"/>
          <w:sz w:val="28"/>
          <w:szCs w:val="28"/>
          <w:highlight w:val="lightGray"/>
          <w:lang w:val="en-US"/>
        </w:rPr>
      </w:pPr>
      <w:r w:rsidRPr="00C16F4A">
        <w:rPr>
          <w:rFonts w:ascii="Times New Roman" w:hAnsi="Times New Roman" w:cs="Times New Roman"/>
          <w:sz w:val="28"/>
          <w:szCs w:val="28"/>
          <w:highlight w:val="lightGray"/>
          <w:lang w:val="en-US"/>
        </w:rPr>
        <w:t xml:space="preserve">min </w:t>
      </w:r>
      <w:proofErr w:type="gramStart"/>
      <w:r w:rsidRPr="00C16F4A">
        <w:rPr>
          <w:rFonts w:ascii="Times New Roman" w:hAnsi="Times New Roman" w:cs="Times New Roman"/>
          <w:sz w:val="28"/>
          <w:szCs w:val="28"/>
          <w:highlight w:val="lightGray"/>
          <w:lang w:val="en-US"/>
        </w:rPr>
        <w:t>Σ(</w:t>
      </w:r>
      <w:proofErr w:type="gramEnd"/>
      <w:r w:rsidRPr="00C16F4A">
        <w:rPr>
          <w:rFonts w:ascii="Times New Roman" w:hAnsi="Times New Roman" w:cs="Times New Roman"/>
          <w:sz w:val="28"/>
          <w:szCs w:val="28"/>
          <w:highlight w:val="lightGray"/>
          <w:lang w:val="en-US"/>
        </w:rPr>
        <w:t xml:space="preserve">rᵤᵢ - pᵤᵀ </w:t>
      </w:r>
      <w:r w:rsidRPr="00C16F4A">
        <w:rPr>
          <w:rFonts w:ascii="Cambria Math" w:hAnsi="Cambria Math" w:cs="Cambria Math"/>
          <w:sz w:val="28"/>
          <w:szCs w:val="28"/>
          <w:highlight w:val="lightGray"/>
          <w:lang w:val="en-US"/>
        </w:rPr>
        <w:t>⋅</w:t>
      </w:r>
      <w:r w:rsidRPr="00C16F4A">
        <w:rPr>
          <w:rFonts w:ascii="Times New Roman" w:hAnsi="Times New Roman" w:cs="Times New Roman"/>
          <w:sz w:val="28"/>
          <w:szCs w:val="28"/>
          <w:highlight w:val="lightGray"/>
          <w:lang w:val="en-US"/>
        </w:rPr>
        <w:t xml:space="preserve"> qᵢ)² + λ(||pᵤ||F² + ||qᵢ||F²)</w:t>
      </w:r>
    </w:p>
    <w:p w14:paraId="73C9E25B" w14:textId="087119BD" w:rsid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Despite their effectiveness for active users with substantial interaction histories, collaborative filtering approaches are highly vulnerable to sparse interaction matrices and lack robust mechanisms for handling new users or items without interaction history.</w:t>
      </w:r>
    </w:p>
    <w:p w14:paraId="028C5218" w14:textId="2C17CFEA" w:rsidR="00C16F4A" w:rsidRDefault="00C16F4A" w:rsidP="00C16F4A">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31DC0E8" wp14:editId="46CC70FF">
            <wp:extent cx="5840730" cy="2407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0730" cy="2407920"/>
                    </a:xfrm>
                    <a:prstGeom prst="rect">
                      <a:avLst/>
                    </a:prstGeom>
                    <a:noFill/>
                  </pic:spPr>
                </pic:pic>
              </a:graphicData>
            </a:graphic>
          </wp:inline>
        </w:drawing>
      </w:r>
    </w:p>
    <w:p w14:paraId="3743F424" w14:textId="3F934C2D" w:rsidR="00C16F4A" w:rsidRPr="00C16F4A" w:rsidRDefault="00C16F4A" w:rsidP="00C16F4A">
      <w:pPr>
        <w:bidi w:val="0"/>
        <w:jc w:val="both"/>
        <w:rPr>
          <w:rFonts w:ascii="Times New Roman" w:hAnsi="Times New Roman" w:cs="Times New Roman"/>
          <w:b/>
          <w:bCs/>
          <w:sz w:val="24"/>
          <w:szCs w:val="24"/>
          <w:lang w:val="en-US"/>
        </w:rPr>
      </w:pPr>
      <w:r w:rsidRPr="00C16F4A">
        <w:rPr>
          <w:rFonts w:ascii="Times New Roman" w:hAnsi="Times New Roman" w:cs="Times New Roman"/>
          <w:b/>
          <w:bCs/>
          <w:sz w:val="24"/>
          <w:szCs w:val="24"/>
          <w:lang w:val="en-US"/>
        </w:rPr>
        <w:t>Figure 2.2: SVD-based Collaborative Filtering decomposing the sparse user-item interaction matrix R ≈ PQᵀ</w:t>
      </w:r>
    </w:p>
    <w:p w14:paraId="14053686" w14:textId="77777777" w:rsidR="00C16F4A" w:rsidRDefault="00C16F4A" w:rsidP="00C16F4A">
      <w:pPr>
        <w:bidi w:val="0"/>
        <w:jc w:val="both"/>
        <w:rPr>
          <w:rFonts w:ascii="Times New Roman" w:hAnsi="Times New Roman" w:cs="Times New Roman"/>
          <w:sz w:val="28"/>
          <w:szCs w:val="28"/>
          <w:lang w:val="en-US"/>
        </w:rPr>
      </w:pPr>
    </w:p>
    <w:p w14:paraId="5C70C677"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2.3</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Multi-Modal Learning</w:t>
      </w:r>
    </w:p>
    <w:p w14:paraId="6D7AA8E8"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Multi-modal learning combines heterogeneous data representations from different modalities into unified embedding spaces, enabling models to exploit complementary information across visual, textual, and structured data </w:t>
      </w:r>
      <w:r w:rsidRPr="00C16F4A">
        <w:rPr>
          <w:rFonts w:ascii="Times New Roman" w:hAnsi="Times New Roman" w:cs="Times New Roman"/>
          <w:sz w:val="28"/>
          <w:szCs w:val="28"/>
          <w:lang w:val="en-US"/>
        </w:rPr>
        <w:lastRenderedPageBreak/>
        <w:t>sources. In fashion recommendation systems, visual appearance and semantic descriptions jointly influence purchasing behavior in ways that cannot be adequately captured by any single modality alone</w:t>
      </w:r>
      <w:r w:rsidRPr="00C16F4A">
        <w:rPr>
          <w:rFonts w:ascii="Times New Roman" w:hAnsi="Times New Roman" w:cs="Times New Roman"/>
          <w:sz w:val="28"/>
          <w:szCs w:val="28"/>
          <w:rtl/>
          <w:lang w:val="en-US"/>
        </w:rPr>
        <w:t>.</w:t>
      </w:r>
    </w:p>
    <w:p w14:paraId="15AEB8C8" w14:textId="77777777" w:rsidR="00C16F4A" w:rsidRPr="00C16F4A" w:rsidRDefault="00C16F4A" w:rsidP="00C16F4A">
      <w:pPr>
        <w:bidi w:val="0"/>
        <w:spacing w:after="0"/>
        <w:jc w:val="both"/>
        <w:rPr>
          <w:rFonts w:ascii="Times New Roman" w:hAnsi="Times New Roman" w:cs="Times New Roman"/>
          <w:i/>
          <w:iCs/>
          <w:sz w:val="28"/>
          <w:szCs w:val="28"/>
          <w:lang w:val="en-US"/>
        </w:rPr>
      </w:pPr>
      <w:r w:rsidRPr="00C16F4A">
        <w:rPr>
          <w:rFonts w:ascii="Times New Roman" w:hAnsi="Times New Roman" w:cs="Times New Roman"/>
          <w:i/>
          <w:iCs/>
          <w:sz w:val="28"/>
          <w:szCs w:val="28"/>
          <w:lang w:val="en-US"/>
        </w:rPr>
        <w:t>2.3.1</w:t>
      </w:r>
      <w:r w:rsidRPr="00C16F4A">
        <w:rPr>
          <w:rFonts w:ascii="Times New Roman" w:hAnsi="Times New Roman" w:cs="Times New Roman"/>
          <w:i/>
          <w:iCs/>
          <w:sz w:val="28"/>
          <w:szCs w:val="28"/>
          <w:rtl/>
          <w:lang w:val="en-US"/>
        </w:rPr>
        <w:t xml:space="preserve"> </w:t>
      </w:r>
      <w:r w:rsidRPr="00C16F4A">
        <w:rPr>
          <w:rFonts w:ascii="Times New Roman" w:hAnsi="Times New Roman" w:cs="Times New Roman"/>
          <w:i/>
          <w:iCs/>
          <w:sz w:val="28"/>
          <w:szCs w:val="28"/>
          <w:lang w:val="en-US"/>
        </w:rPr>
        <w:t>Visual Representation Learning</w:t>
      </w:r>
    </w:p>
    <w:p w14:paraId="6AF384BB"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Convolutional Neural Networks (CNNs) have demonstrated exceptional capability in extracting hierarchical image features across multiple abstraction levels. He et al. (2016) introduced </w:t>
      </w:r>
      <w:proofErr w:type="spellStart"/>
      <w:r w:rsidRPr="00C16F4A">
        <w:rPr>
          <w:rFonts w:ascii="Times New Roman" w:hAnsi="Times New Roman" w:cs="Times New Roman"/>
          <w:sz w:val="28"/>
          <w:szCs w:val="28"/>
          <w:lang w:val="en-US"/>
        </w:rPr>
        <w:t>ResNet</w:t>
      </w:r>
      <w:proofErr w:type="spellEnd"/>
      <w:r w:rsidRPr="00C16F4A">
        <w:rPr>
          <w:rFonts w:ascii="Times New Roman" w:hAnsi="Times New Roman" w:cs="Times New Roman"/>
          <w:sz w:val="28"/>
          <w:szCs w:val="28"/>
          <w:lang w:val="en-US"/>
        </w:rPr>
        <w:t xml:space="preserve"> with residual skip connections that significantly improved training stability and feature quality in deep architectures. Transfer learning from large-scale datasets such as ImageNet enables robust visual embedding generation even under limited fashion-domain training data, a critical advantage given the relatively small size of specialized fashion datasets compared to general image collections</w:t>
      </w:r>
      <w:r w:rsidRPr="00C16F4A">
        <w:rPr>
          <w:rFonts w:ascii="Times New Roman" w:hAnsi="Times New Roman" w:cs="Times New Roman"/>
          <w:sz w:val="28"/>
          <w:szCs w:val="28"/>
          <w:rtl/>
          <w:lang w:val="en-US"/>
        </w:rPr>
        <w:t>.</w:t>
      </w:r>
    </w:p>
    <w:p w14:paraId="0D3CFA6C" w14:textId="1B37DCFE" w:rsid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The TF-IDF weighting formulation assigns relevance scores to terms based on their frequency within a document and inverse frequency across the corpus: W(</w:t>
      </w:r>
      <w:proofErr w:type="spellStart"/>
      <w:proofErr w:type="gramStart"/>
      <w:r w:rsidRPr="00C16F4A">
        <w:rPr>
          <w:rFonts w:ascii="Times New Roman" w:hAnsi="Times New Roman" w:cs="Times New Roman"/>
          <w:sz w:val="28"/>
          <w:szCs w:val="28"/>
          <w:lang w:val="en-US"/>
        </w:rPr>
        <w:t>i,j</w:t>
      </w:r>
      <w:proofErr w:type="spellEnd"/>
      <w:proofErr w:type="gramEnd"/>
      <w:r w:rsidRPr="00C16F4A">
        <w:rPr>
          <w:rFonts w:ascii="Times New Roman" w:hAnsi="Times New Roman" w:cs="Times New Roman"/>
          <w:sz w:val="28"/>
          <w:szCs w:val="28"/>
          <w:lang w:val="en-US"/>
        </w:rPr>
        <w:t xml:space="preserve">) = </w:t>
      </w:r>
      <w:proofErr w:type="spellStart"/>
      <w:r w:rsidRPr="00C16F4A">
        <w:rPr>
          <w:rFonts w:ascii="Times New Roman" w:hAnsi="Times New Roman" w:cs="Times New Roman"/>
          <w:sz w:val="28"/>
          <w:szCs w:val="28"/>
          <w:lang w:val="en-US"/>
        </w:rPr>
        <w:t>tf</w:t>
      </w:r>
      <w:proofErr w:type="spellEnd"/>
      <w:r w:rsidRPr="00C16F4A">
        <w:rPr>
          <w:rFonts w:ascii="Times New Roman" w:hAnsi="Times New Roman" w:cs="Times New Roman"/>
          <w:sz w:val="28"/>
          <w:szCs w:val="28"/>
          <w:lang w:val="en-US"/>
        </w:rPr>
        <w:t>(</w:t>
      </w:r>
      <w:proofErr w:type="spellStart"/>
      <w:r w:rsidRPr="00C16F4A">
        <w:rPr>
          <w:rFonts w:ascii="Times New Roman" w:hAnsi="Times New Roman" w:cs="Times New Roman"/>
          <w:sz w:val="28"/>
          <w:szCs w:val="28"/>
          <w:lang w:val="en-US"/>
        </w:rPr>
        <w:t>i,j</w:t>
      </w:r>
      <w:proofErr w:type="spellEnd"/>
      <w:r w:rsidRPr="00C16F4A">
        <w:rPr>
          <w:rFonts w:ascii="Times New Roman" w:hAnsi="Times New Roman" w:cs="Times New Roman"/>
          <w:sz w:val="28"/>
          <w:szCs w:val="28"/>
          <w:lang w:val="en-US"/>
        </w:rPr>
        <w:t xml:space="preserve">) × log(N / </w:t>
      </w:r>
      <w:proofErr w:type="spellStart"/>
      <w:r w:rsidRPr="00C16F4A">
        <w:rPr>
          <w:rFonts w:ascii="Times New Roman" w:hAnsi="Times New Roman" w:cs="Times New Roman"/>
          <w:sz w:val="28"/>
          <w:szCs w:val="28"/>
          <w:lang w:val="en-US"/>
        </w:rPr>
        <w:t>df</w:t>
      </w:r>
      <w:proofErr w:type="spellEnd"/>
      <w:r w:rsidRPr="00C16F4A">
        <w:rPr>
          <w:rFonts w:ascii="Times New Roman" w:hAnsi="Times New Roman" w:cs="Times New Roman"/>
          <w:sz w:val="28"/>
          <w:szCs w:val="28"/>
          <w:lang w:val="en-US"/>
        </w:rPr>
        <w:t>(</w:t>
      </w:r>
      <w:proofErr w:type="spellStart"/>
      <w:r w:rsidRPr="00C16F4A">
        <w:rPr>
          <w:rFonts w:ascii="Times New Roman" w:hAnsi="Times New Roman" w:cs="Times New Roman"/>
          <w:sz w:val="28"/>
          <w:szCs w:val="28"/>
          <w:lang w:val="en-US"/>
        </w:rPr>
        <w:t>i</w:t>
      </w:r>
      <w:proofErr w:type="spellEnd"/>
      <w:r w:rsidRPr="00C16F4A">
        <w:rPr>
          <w:rFonts w:ascii="Times New Roman" w:hAnsi="Times New Roman" w:cs="Times New Roman"/>
          <w:sz w:val="28"/>
          <w:szCs w:val="28"/>
          <w:lang w:val="en-US"/>
        </w:rPr>
        <w:t xml:space="preserve">)), where </w:t>
      </w:r>
      <w:proofErr w:type="spellStart"/>
      <w:r w:rsidRPr="00C16F4A">
        <w:rPr>
          <w:rFonts w:ascii="Times New Roman" w:hAnsi="Times New Roman" w:cs="Times New Roman"/>
          <w:sz w:val="28"/>
          <w:szCs w:val="28"/>
          <w:lang w:val="en-US"/>
        </w:rPr>
        <w:t>tf</w:t>
      </w:r>
      <w:proofErr w:type="spellEnd"/>
      <w:r w:rsidRPr="00C16F4A">
        <w:rPr>
          <w:rFonts w:ascii="Times New Roman" w:hAnsi="Times New Roman" w:cs="Times New Roman"/>
          <w:sz w:val="28"/>
          <w:szCs w:val="28"/>
          <w:lang w:val="en-US"/>
        </w:rPr>
        <w:t>(</w:t>
      </w:r>
      <w:proofErr w:type="spellStart"/>
      <w:r w:rsidRPr="00C16F4A">
        <w:rPr>
          <w:rFonts w:ascii="Times New Roman" w:hAnsi="Times New Roman" w:cs="Times New Roman"/>
          <w:sz w:val="28"/>
          <w:szCs w:val="28"/>
          <w:lang w:val="en-US"/>
        </w:rPr>
        <w:t>i,j</w:t>
      </w:r>
      <w:proofErr w:type="spellEnd"/>
      <w:r w:rsidRPr="00C16F4A">
        <w:rPr>
          <w:rFonts w:ascii="Times New Roman" w:hAnsi="Times New Roman" w:cs="Times New Roman"/>
          <w:sz w:val="28"/>
          <w:szCs w:val="28"/>
          <w:lang w:val="en-US"/>
        </w:rPr>
        <w:t xml:space="preserve">) denotes term frequency, N represents total documents, and </w:t>
      </w:r>
      <w:proofErr w:type="spellStart"/>
      <w:r w:rsidRPr="00C16F4A">
        <w:rPr>
          <w:rFonts w:ascii="Times New Roman" w:hAnsi="Times New Roman" w:cs="Times New Roman"/>
          <w:sz w:val="28"/>
          <w:szCs w:val="28"/>
          <w:lang w:val="en-US"/>
        </w:rPr>
        <w:t>df</w:t>
      </w:r>
      <w:proofErr w:type="spellEnd"/>
      <w:r w:rsidRPr="00C16F4A">
        <w:rPr>
          <w:rFonts w:ascii="Times New Roman" w:hAnsi="Times New Roman" w:cs="Times New Roman"/>
          <w:sz w:val="28"/>
          <w:szCs w:val="28"/>
          <w:lang w:val="en-US"/>
        </w:rPr>
        <w:t>(</w:t>
      </w:r>
      <w:proofErr w:type="spellStart"/>
      <w:r w:rsidRPr="00C16F4A">
        <w:rPr>
          <w:rFonts w:ascii="Times New Roman" w:hAnsi="Times New Roman" w:cs="Times New Roman"/>
          <w:sz w:val="28"/>
          <w:szCs w:val="28"/>
          <w:lang w:val="en-US"/>
        </w:rPr>
        <w:t>i</w:t>
      </w:r>
      <w:proofErr w:type="spellEnd"/>
      <w:r w:rsidRPr="00C16F4A">
        <w:rPr>
          <w:rFonts w:ascii="Times New Roman" w:hAnsi="Times New Roman" w:cs="Times New Roman"/>
          <w:sz w:val="28"/>
          <w:szCs w:val="28"/>
          <w:lang w:val="en-US"/>
        </w:rPr>
        <w:t xml:space="preserve">) denotes document frequency of term </w:t>
      </w:r>
      <w:proofErr w:type="spellStart"/>
      <w:r w:rsidRPr="00C16F4A">
        <w:rPr>
          <w:rFonts w:ascii="Times New Roman" w:hAnsi="Times New Roman" w:cs="Times New Roman"/>
          <w:sz w:val="28"/>
          <w:szCs w:val="28"/>
          <w:lang w:val="en-US"/>
        </w:rPr>
        <w:t>i</w:t>
      </w:r>
      <w:proofErr w:type="spellEnd"/>
      <w:r w:rsidRPr="00C16F4A">
        <w:rPr>
          <w:rFonts w:ascii="Times New Roman" w:hAnsi="Times New Roman" w:cs="Times New Roman"/>
          <w:sz w:val="28"/>
          <w:szCs w:val="28"/>
          <w:lang w:val="en-US"/>
        </w:rPr>
        <w:t>.</w:t>
      </w:r>
    </w:p>
    <w:p w14:paraId="50342910" w14:textId="5690B5E3" w:rsidR="00C16F4A" w:rsidRDefault="00C16F4A" w:rsidP="00C16F4A">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4FDEF72" wp14:editId="4456F20D">
            <wp:extent cx="5840730" cy="267017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0730" cy="2670175"/>
                    </a:xfrm>
                    <a:prstGeom prst="rect">
                      <a:avLst/>
                    </a:prstGeom>
                    <a:noFill/>
                  </pic:spPr>
                </pic:pic>
              </a:graphicData>
            </a:graphic>
          </wp:inline>
        </w:drawing>
      </w:r>
    </w:p>
    <w:p w14:paraId="306709C5" w14:textId="00281FC8" w:rsidR="00C16F4A" w:rsidRPr="00C16F4A" w:rsidRDefault="00C16F4A" w:rsidP="00C16F4A">
      <w:pPr>
        <w:bidi w:val="0"/>
        <w:jc w:val="both"/>
        <w:rPr>
          <w:rFonts w:ascii="Times New Roman" w:hAnsi="Times New Roman" w:cs="Times New Roman"/>
          <w:b/>
          <w:bCs/>
          <w:sz w:val="24"/>
          <w:szCs w:val="24"/>
          <w:lang w:val="en-US"/>
        </w:rPr>
      </w:pPr>
      <w:r w:rsidRPr="00C16F4A">
        <w:rPr>
          <w:rFonts w:ascii="Times New Roman" w:hAnsi="Times New Roman" w:cs="Times New Roman"/>
          <w:b/>
          <w:bCs/>
          <w:sz w:val="24"/>
          <w:szCs w:val="24"/>
          <w:lang w:val="en-US"/>
        </w:rPr>
        <w:t>Figure 2.3: Multi-modal learning architecture integrating four parallel feature streams through weighted fusion</w:t>
      </w:r>
    </w:p>
    <w:p w14:paraId="3E6FF24D" w14:textId="77777777" w:rsidR="00C16F4A" w:rsidRDefault="00C16F4A" w:rsidP="00C16F4A">
      <w:pPr>
        <w:bidi w:val="0"/>
        <w:jc w:val="both"/>
        <w:rPr>
          <w:rFonts w:ascii="Times New Roman" w:hAnsi="Times New Roman" w:cs="Times New Roman"/>
          <w:sz w:val="28"/>
          <w:szCs w:val="28"/>
          <w:lang w:val="en-US"/>
        </w:rPr>
      </w:pPr>
    </w:p>
    <w:p w14:paraId="5183EC60"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2.4</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Deep Learning in Recommendation Systems</w:t>
      </w:r>
    </w:p>
    <w:p w14:paraId="4D0FEE13"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Deep learning architectures have fundamentally transformed recommendation systems by enabling the extraction of non-linear latent representations from high-dimensional input spaces. Neural Collaborative Filtering (He et al., 2017) demonstrated that multi-layer perceptron architectures </w:t>
      </w:r>
      <w:r w:rsidRPr="00C16F4A">
        <w:rPr>
          <w:rFonts w:ascii="Times New Roman" w:hAnsi="Times New Roman" w:cs="Times New Roman"/>
          <w:sz w:val="28"/>
          <w:szCs w:val="28"/>
          <w:lang w:val="en-US"/>
        </w:rPr>
        <w:lastRenderedPageBreak/>
        <w:t>could model complex user-item interaction patterns beyond the linear constraints of matrix factorization. Subsequent architectures including Wide &amp; Deep (Cheng et al., 2016) and VBPR (He &amp; McAuley, 2016) established benchmarks for deep learning-based recommendation in fashion domains</w:t>
      </w:r>
      <w:r w:rsidRPr="00C16F4A">
        <w:rPr>
          <w:rFonts w:ascii="Times New Roman" w:hAnsi="Times New Roman" w:cs="Times New Roman"/>
          <w:sz w:val="28"/>
          <w:szCs w:val="28"/>
          <w:rtl/>
          <w:lang w:val="en-US"/>
        </w:rPr>
        <w:t>.</w:t>
      </w:r>
    </w:p>
    <w:p w14:paraId="772D2883"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Transformer-based architectures have more recently been applied to sequential recommendation tasks, with BERT4Rec (Sun et al., 2019) and </w:t>
      </w:r>
      <w:proofErr w:type="spellStart"/>
      <w:r w:rsidRPr="00C16F4A">
        <w:rPr>
          <w:rFonts w:ascii="Times New Roman" w:hAnsi="Times New Roman" w:cs="Times New Roman"/>
          <w:sz w:val="28"/>
          <w:szCs w:val="28"/>
          <w:lang w:val="en-US"/>
        </w:rPr>
        <w:t>SASRec</w:t>
      </w:r>
      <w:proofErr w:type="spellEnd"/>
      <w:r w:rsidRPr="00C16F4A">
        <w:rPr>
          <w:rFonts w:ascii="Times New Roman" w:hAnsi="Times New Roman" w:cs="Times New Roman"/>
          <w:sz w:val="28"/>
          <w:szCs w:val="28"/>
          <w:lang w:val="en-US"/>
        </w:rPr>
        <w:t xml:space="preserve"> (Kang &amp; McAuley, 2018) demonstrating the utility of self-attention mechanisms for modeling temporal preference evolution. Vision-language models such as CLIP (Radford et al., 2021) have further enabled joint visual-semantic embedding spaces with significant potential for multi-modal recommendation applications</w:t>
      </w:r>
      <w:r w:rsidRPr="00C16F4A">
        <w:rPr>
          <w:rFonts w:ascii="Times New Roman" w:hAnsi="Times New Roman" w:cs="Times New Roman"/>
          <w:sz w:val="28"/>
          <w:szCs w:val="28"/>
          <w:rtl/>
          <w:lang w:val="en-US"/>
        </w:rPr>
        <w:t>.</w:t>
      </w:r>
    </w:p>
    <w:p w14:paraId="1A783316"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2.5</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Evaluation Metrics</w:t>
      </w:r>
    </w:p>
    <w:p w14:paraId="104C9276" w14:textId="77777777" w:rsidR="00C16F4A" w:rsidRP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Recommendation quality is assessed through a combination of ranking-based and error-based evaluation metrics</w:t>
      </w:r>
      <w:r w:rsidRPr="00C16F4A">
        <w:rPr>
          <w:rFonts w:ascii="Times New Roman" w:hAnsi="Times New Roman" w:cs="Times New Roman"/>
          <w:sz w:val="28"/>
          <w:szCs w:val="28"/>
          <w:rtl/>
          <w:lang w:val="en-US"/>
        </w:rPr>
        <w:t>:</w:t>
      </w:r>
    </w:p>
    <w:p w14:paraId="649B6692" w14:textId="5C46E77A" w:rsidR="00C16F4A" w:rsidRPr="00C16F4A" w:rsidRDefault="00C16F4A" w:rsidP="00C16F4A">
      <w:pPr>
        <w:pStyle w:val="ListParagraph"/>
        <w:numPr>
          <w:ilvl w:val="0"/>
          <w:numId w:val="16"/>
        </w:numPr>
        <w:bidi w:val="0"/>
        <w:jc w:val="both"/>
        <w:rPr>
          <w:rFonts w:ascii="Times New Roman" w:hAnsi="Times New Roman" w:cs="Times New Roman"/>
          <w:sz w:val="28"/>
          <w:szCs w:val="28"/>
          <w:lang w:val="en-US"/>
        </w:rPr>
      </w:pPr>
      <w:proofErr w:type="spellStart"/>
      <w:r w:rsidRPr="00C16F4A">
        <w:rPr>
          <w:rFonts w:ascii="Times New Roman" w:hAnsi="Times New Roman" w:cs="Times New Roman"/>
          <w:sz w:val="28"/>
          <w:szCs w:val="28"/>
          <w:lang w:val="en-US"/>
        </w:rPr>
        <w:t>Precision@K</w:t>
      </w:r>
      <w:proofErr w:type="spellEnd"/>
      <w:r w:rsidRPr="00C16F4A">
        <w:rPr>
          <w:rFonts w:ascii="Times New Roman" w:hAnsi="Times New Roman" w:cs="Times New Roman"/>
          <w:sz w:val="28"/>
          <w:szCs w:val="28"/>
          <w:lang w:val="en-US"/>
        </w:rPr>
        <w:t xml:space="preserve"> measures the proportion of relevant items among the top-K recommendations: </w:t>
      </w:r>
      <w:r w:rsidRPr="00C16F4A">
        <w:rPr>
          <w:rFonts w:ascii="Times New Roman" w:hAnsi="Times New Roman" w:cs="Times New Roman"/>
          <w:sz w:val="28"/>
          <w:szCs w:val="28"/>
          <w:lang w:val="en-US"/>
        </w:rPr>
        <w:br/>
      </w:r>
      <w:proofErr w:type="spellStart"/>
      <w:r w:rsidRPr="00C16F4A">
        <w:rPr>
          <w:rFonts w:ascii="Times New Roman" w:hAnsi="Times New Roman" w:cs="Times New Roman"/>
          <w:sz w:val="28"/>
          <w:szCs w:val="28"/>
          <w:lang w:val="en-US"/>
        </w:rPr>
        <w:t>Precision@K</w:t>
      </w:r>
      <w:proofErr w:type="spellEnd"/>
      <w:r w:rsidRPr="00C16F4A">
        <w:rPr>
          <w:rFonts w:ascii="Times New Roman" w:hAnsi="Times New Roman" w:cs="Times New Roman"/>
          <w:sz w:val="28"/>
          <w:szCs w:val="28"/>
          <w:lang w:val="en-US"/>
        </w:rPr>
        <w:t xml:space="preserve"> = |Relevant ∩ </w:t>
      </w:r>
      <w:proofErr w:type="spellStart"/>
      <w:r w:rsidRPr="00C16F4A">
        <w:rPr>
          <w:rFonts w:ascii="Times New Roman" w:hAnsi="Times New Roman" w:cs="Times New Roman"/>
          <w:sz w:val="28"/>
          <w:szCs w:val="28"/>
          <w:lang w:val="en-US"/>
        </w:rPr>
        <w:t>Recommended@K</w:t>
      </w:r>
      <w:proofErr w:type="spellEnd"/>
      <w:r w:rsidRPr="00C16F4A">
        <w:rPr>
          <w:rFonts w:ascii="Times New Roman" w:hAnsi="Times New Roman" w:cs="Times New Roman"/>
          <w:sz w:val="28"/>
          <w:szCs w:val="28"/>
          <w:lang w:val="en-US"/>
        </w:rPr>
        <w:t>| / K</w:t>
      </w:r>
      <w:r w:rsidRPr="00C16F4A">
        <w:rPr>
          <w:rFonts w:ascii="Times New Roman" w:hAnsi="Times New Roman" w:cs="Times New Roman"/>
          <w:sz w:val="28"/>
          <w:szCs w:val="28"/>
          <w:rtl/>
          <w:lang w:val="en-US"/>
        </w:rPr>
        <w:t>.</w:t>
      </w:r>
    </w:p>
    <w:p w14:paraId="38BAE799" w14:textId="38D898C0" w:rsidR="00C16F4A" w:rsidRPr="00C16F4A" w:rsidRDefault="00C16F4A" w:rsidP="00C16F4A">
      <w:pPr>
        <w:pStyle w:val="ListParagraph"/>
        <w:numPr>
          <w:ilvl w:val="0"/>
          <w:numId w:val="16"/>
        </w:numPr>
        <w:bidi w:val="0"/>
        <w:jc w:val="both"/>
        <w:rPr>
          <w:rFonts w:ascii="Times New Roman" w:hAnsi="Times New Roman" w:cs="Times New Roman"/>
          <w:sz w:val="28"/>
          <w:szCs w:val="28"/>
          <w:lang w:val="en-US"/>
        </w:rPr>
      </w:pPr>
      <w:proofErr w:type="spellStart"/>
      <w:r w:rsidRPr="00C16F4A">
        <w:rPr>
          <w:rFonts w:ascii="Times New Roman" w:hAnsi="Times New Roman" w:cs="Times New Roman"/>
          <w:sz w:val="28"/>
          <w:szCs w:val="28"/>
          <w:lang w:val="en-US"/>
        </w:rPr>
        <w:t>Recall@K</w:t>
      </w:r>
      <w:proofErr w:type="spellEnd"/>
      <w:r w:rsidRPr="00C16F4A">
        <w:rPr>
          <w:rFonts w:ascii="Times New Roman" w:hAnsi="Times New Roman" w:cs="Times New Roman"/>
          <w:sz w:val="28"/>
          <w:szCs w:val="28"/>
          <w:lang w:val="en-US"/>
        </w:rPr>
        <w:t xml:space="preserve"> evaluates retrieval completeness relative to all relevant items:</w:t>
      </w:r>
      <w:r w:rsidRPr="00C16F4A">
        <w:rPr>
          <w:rFonts w:ascii="Times New Roman" w:hAnsi="Times New Roman" w:cs="Times New Roman"/>
          <w:sz w:val="28"/>
          <w:szCs w:val="28"/>
          <w:lang w:val="en-US"/>
        </w:rPr>
        <w:t xml:space="preserve"> </w:t>
      </w:r>
      <w:proofErr w:type="spellStart"/>
      <w:r w:rsidRPr="00C16F4A">
        <w:rPr>
          <w:rFonts w:ascii="Times New Roman" w:hAnsi="Times New Roman" w:cs="Times New Roman"/>
          <w:sz w:val="28"/>
          <w:szCs w:val="28"/>
          <w:lang w:val="en-US"/>
        </w:rPr>
        <w:t>Recall@K</w:t>
      </w:r>
      <w:proofErr w:type="spellEnd"/>
      <w:r w:rsidRPr="00C16F4A">
        <w:rPr>
          <w:rFonts w:ascii="Times New Roman" w:hAnsi="Times New Roman" w:cs="Times New Roman"/>
          <w:sz w:val="28"/>
          <w:szCs w:val="28"/>
          <w:lang w:val="en-US"/>
        </w:rPr>
        <w:t xml:space="preserve"> = |Relevant ∩ </w:t>
      </w:r>
      <w:proofErr w:type="spellStart"/>
      <w:r w:rsidRPr="00C16F4A">
        <w:rPr>
          <w:rFonts w:ascii="Times New Roman" w:hAnsi="Times New Roman" w:cs="Times New Roman"/>
          <w:sz w:val="28"/>
          <w:szCs w:val="28"/>
          <w:lang w:val="en-US"/>
        </w:rPr>
        <w:t>Recommended@K</w:t>
      </w:r>
      <w:proofErr w:type="spellEnd"/>
      <w:r w:rsidRPr="00C16F4A">
        <w:rPr>
          <w:rFonts w:ascii="Times New Roman" w:hAnsi="Times New Roman" w:cs="Times New Roman"/>
          <w:sz w:val="28"/>
          <w:szCs w:val="28"/>
          <w:lang w:val="en-US"/>
        </w:rPr>
        <w:t>| / |Relevant</w:t>
      </w:r>
      <w:r w:rsidRPr="00C16F4A">
        <w:rPr>
          <w:rFonts w:ascii="Times New Roman" w:hAnsi="Times New Roman" w:cs="Times New Roman"/>
          <w:sz w:val="28"/>
          <w:szCs w:val="28"/>
          <w:rtl/>
          <w:lang w:val="en-US"/>
        </w:rPr>
        <w:t>|.</w:t>
      </w:r>
    </w:p>
    <w:p w14:paraId="7553BC62" w14:textId="77777777" w:rsidR="00C16F4A" w:rsidRPr="00C16F4A" w:rsidRDefault="00C16F4A" w:rsidP="00C16F4A">
      <w:pPr>
        <w:pStyle w:val="ListParagraph"/>
        <w:numPr>
          <w:ilvl w:val="0"/>
          <w:numId w:val="16"/>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Normalized Discounted Cumulative Gain (NDCG@K) accounts for ranking position by discounting the relevance of lower-ranked items: NDCG@K = DCG@K / IDCG@K, where DCG@K = Σ </w:t>
      </w:r>
      <w:proofErr w:type="spellStart"/>
      <w:r w:rsidRPr="00C16F4A">
        <w:rPr>
          <w:rFonts w:ascii="Times New Roman" w:hAnsi="Times New Roman" w:cs="Times New Roman"/>
          <w:sz w:val="28"/>
          <w:szCs w:val="28"/>
          <w:lang w:val="en-US"/>
        </w:rPr>
        <w:t>rel</w:t>
      </w:r>
      <w:proofErr w:type="spellEnd"/>
      <w:r w:rsidRPr="00C16F4A">
        <w:rPr>
          <w:rFonts w:ascii="Times New Roman" w:hAnsi="Times New Roman" w:cs="Times New Roman"/>
          <w:sz w:val="28"/>
          <w:szCs w:val="28"/>
          <w:lang w:val="en-US"/>
        </w:rPr>
        <w:t>(</w:t>
      </w:r>
      <w:proofErr w:type="spellStart"/>
      <w:r w:rsidRPr="00C16F4A">
        <w:rPr>
          <w:rFonts w:ascii="Times New Roman" w:hAnsi="Times New Roman" w:cs="Times New Roman"/>
          <w:sz w:val="28"/>
          <w:szCs w:val="28"/>
          <w:lang w:val="en-US"/>
        </w:rPr>
        <w:t>i</w:t>
      </w:r>
      <w:proofErr w:type="spellEnd"/>
      <w:r w:rsidRPr="00C16F4A">
        <w:rPr>
          <w:rFonts w:ascii="Times New Roman" w:hAnsi="Times New Roman" w:cs="Times New Roman"/>
          <w:sz w:val="28"/>
          <w:szCs w:val="28"/>
          <w:lang w:val="en-US"/>
        </w:rPr>
        <w:t>) / log₂(i+1)</w:t>
      </w:r>
      <w:r w:rsidRPr="00C16F4A">
        <w:rPr>
          <w:rFonts w:ascii="Times New Roman" w:hAnsi="Times New Roman" w:cs="Times New Roman"/>
          <w:sz w:val="28"/>
          <w:szCs w:val="28"/>
          <w:rtl/>
          <w:lang w:val="en-US"/>
        </w:rPr>
        <w:t>.</w:t>
      </w:r>
    </w:p>
    <w:p w14:paraId="286EF9B5" w14:textId="77777777" w:rsidR="00C16F4A" w:rsidRPr="00C16F4A" w:rsidRDefault="00C16F4A" w:rsidP="00C16F4A">
      <w:pPr>
        <w:pStyle w:val="ListParagraph"/>
        <w:numPr>
          <w:ilvl w:val="0"/>
          <w:numId w:val="16"/>
        </w:num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 xml:space="preserve">Mean Absolute Error (MAE) quantifies prediction accuracy for rating estimation tasks: MAE = (1/n) × </w:t>
      </w:r>
      <w:proofErr w:type="spellStart"/>
      <w:r w:rsidRPr="00C16F4A">
        <w:rPr>
          <w:rFonts w:ascii="Times New Roman" w:hAnsi="Times New Roman" w:cs="Times New Roman"/>
          <w:sz w:val="28"/>
          <w:szCs w:val="28"/>
          <w:lang w:val="en-US"/>
        </w:rPr>
        <w:t>Σ|r</w:t>
      </w:r>
      <w:proofErr w:type="spellEnd"/>
      <w:r w:rsidRPr="00C16F4A">
        <w:rPr>
          <w:rFonts w:ascii="Times New Roman" w:hAnsi="Times New Roman" w:cs="Times New Roman"/>
          <w:sz w:val="28"/>
          <w:szCs w:val="28"/>
          <w:lang w:val="en-US"/>
        </w:rPr>
        <w:t>ᵤᵢ - r̂ᵤᵢ</w:t>
      </w:r>
      <w:r w:rsidRPr="00C16F4A">
        <w:rPr>
          <w:rFonts w:ascii="Times New Roman" w:hAnsi="Times New Roman" w:cs="Times New Roman"/>
          <w:sz w:val="28"/>
          <w:szCs w:val="28"/>
          <w:rtl/>
          <w:lang w:val="en-US"/>
        </w:rPr>
        <w:t>|.</w:t>
      </w:r>
    </w:p>
    <w:p w14:paraId="446E6334"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2.6</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Related Work Comparison</w:t>
      </w:r>
    </w:p>
    <w:p w14:paraId="4929AEAD" w14:textId="59E0A28C" w:rsid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Table 2.1 presents a comparative analysis of related multi-modal recommendation systems with respect to the modalities integrated, recommendation approach, and reported performance metrics.</w:t>
      </w:r>
    </w:p>
    <w:p w14:paraId="4A06725C" w14:textId="63CB0E8C" w:rsidR="00C16F4A" w:rsidRPr="00C16F4A" w:rsidRDefault="00C16F4A" w:rsidP="00C16F4A">
      <w:pPr>
        <w:bidi w:val="0"/>
        <w:spacing w:after="0"/>
        <w:jc w:val="both"/>
        <w:rPr>
          <w:rFonts w:ascii="Times New Roman" w:hAnsi="Times New Roman" w:cs="Times New Roman"/>
          <w:b/>
          <w:bCs/>
          <w:sz w:val="24"/>
          <w:szCs w:val="24"/>
          <w:lang w:val="en-US"/>
        </w:rPr>
      </w:pPr>
      <w:r w:rsidRPr="00C16F4A">
        <w:rPr>
          <w:rFonts w:ascii="Times New Roman" w:hAnsi="Times New Roman" w:cs="Times New Roman"/>
          <w:b/>
          <w:bCs/>
          <w:sz w:val="24"/>
          <w:szCs w:val="24"/>
          <w:lang w:val="en-US"/>
        </w:rPr>
        <w:t>Table 2.1: Comparison of related multi-modal fashion recommendation systems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263"/>
        <w:gridCol w:w="803"/>
        <w:gridCol w:w="1085"/>
        <w:gridCol w:w="1356"/>
        <w:gridCol w:w="1247"/>
      </w:tblGrid>
      <w:tr w:rsidR="00C16F4A" w14:paraId="662BE331" w14:textId="77777777" w:rsidTr="00C16F4A">
        <w:tblPrEx>
          <w:tblCellMar>
            <w:top w:w="0" w:type="dxa"/>
            <w:bottom w:w="0" w:type="dxa"/>
          </w:tblCellMar>
        </w:tblPrEx>
        <w:trPr>
          <w:tblHeader/>
        </w:trPr>
        <w:tc>
          <w:tcPr>
            <w:tcW w:w="2200" w:type="dxa"/>
            <w:shd w:val="clear" w:color="auto" w:fill="auto"/>
            <w:tcMar>
              <w:top w:w="80" w:type="dxa"/>
              <w:left w:w="120" w:type="dxa"/>
              <w:bottom w:w="80" w:type="dxa"/>
              <w:right w:w="120" w:type="dxa"/>
            </w:tcMar>
            <w:vAlign w:val="center"/>
          </w:tcPr>
          <w:p w14:paraId="30EEBD11"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Reference</w:t>
            </w:r>
          </w:p>
        </w:tc>
        <w:tc>
          <w:tcPr>
            <w:tcW w:w="900" w:type="dxa"/>
            <w:shd w:val="clear" w:color="auto" w:fill="auto"/>
            <w:tcMar>
              <w:top w:w="80" w:type="dxa"/>
              <w:left w:w="120" w:type="dxa"/>
              <w:bottom w:w="80" w:type="dxa"/>
              <w:right w:w="120" w:type="dxa"/>
            </w:tcMar>
            <w:vAlign w:val="center"/>
          </w:tcPr>
          <w:p w14:paraId="51D80905"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Visual</w:t>
            </w:r>
          </w:p>
        </w:tc>
        <w:tc>
          <w:tcPr>
            <w:tcW w:w="900" w:type="dxa"/>
            <w:shd w:val="clear" w:color="auto" w:fill="auto"/>
            <w:tcMar>
              <w:top w:w="80" w:type="dxa"/>
              <w:left w:w="120" w:type="dxa"/>
              <w:bottom w:w="80" w:type="dxa"/>
              <w:right w:w="120" w:type="dxa"/>
            </w:tcMar>
            <w:vAlign w:val="center"/>
          </w:tcPr>
          <w:p w14:paraId="67DEE878"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Text</w:t>
            </w:r>
          </w:p>
        </w:tc>
        <w:tc>
          <w:tcPr>
            <w:tcW w:w="900" w:type="dxa"/>
            <w:shd w:val="clear" w:color="auto" w:fill="auto"/>
            <w:tcMar>
              <w:top w:w="80" w:type="dxa"/>
              <w:left w:w="120" w:type="dxa"/>
              <w:bottom w:w="80" w:type="dxa"/>
              <w:right w:w="120" w:type="dxa"/>
            </w:tcMar>
            <w:vAlign w:val="center"/>
          </w:tcPr>
          <w:p w14:paraId="6D8933C2"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Fusion</w:t>
            </w:r>
          </w:p>
        </w:tc>
        <w:tc>
          <w:tcPr>
            <w:tcW w:w="1500" w:type="dxa"/>
            <w:shd w:val="clear" w:color="auto" w:fill="auto"/>
            <w:tcMar>
              <w:top w:w="80" w:type="dxa"/>
              <w:left w:w="120" w:type="dxa"/>
              <w:bottom w:w="80" w:type="dxa"/>
              <w:right w:w="120" w:type="dxa"/>
            </w:tcMar>
            <w:vAlign w:val="center"/>
          </w:tcPr>
          <w:p w14:paraId="43939675"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Algorithm</w:t>
            </w:r>
          </w:p>
        </w:tc>
        <w:tc>
          <w:tcPr>
            <w:tcW w:w="960" w:type="dxa"/>
            <w:shd w:val="clear" w:color="auto" w:fill="auto"/>
            <w:tcMar>
              <w:top w:w="80" w:type="dxa"/>
              <w:left w:w="120" w:type="dxa"/>
              <w:bottom w:w="80" w:type="dxa"/>
              <w:right w:w="120" w:type="dxa"/>
            </w:tcMar>
            <w:vAlign w:val="center"/>
          </w:tcPr>
          <w:p w14:paraId="0FFFDF72" w14:textId="77777777" w:rsidR="00C16F4A" w:rsidRPr="00C16F4A" w:rsidRDefault="00C16F4A" w:rsidP="00C062F6">
            <w:pPr>
              <w:jc w:val="center"/>
              <w:rPr>
                <w:color w:val="000000" w:themeColor="text1"/>
              </w:rPr>
            </w:pPr>
            <w:r w:rsidRPr="00C16F4A">
              <w:rPr>
                <w:rFonts w:ascii="Arial" w:eastAsia="Arial" w:hAnsi="Arial" w:cs="Arial"/>
                <w:b/>
                <w:bCs/>
                <w:color w:val="000000" w:themeColor="text1"/>
                <w:sz w:val="20"/>
                <w:szCs w:val="20"/>
              </w:rPr>
              <w:t>NDCG@10</w:t>
            </w:r>
          </w:p>
        </w:tc>
      </w:tr>
      <w:tr w:rsidR="00C16F4A" w14:paraId="68CAA665"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3CB7B348" w14:textId="77777777" w:rsidR="00C16F4A" w:rsidRPr="00C16F4A" w:rsidRDefault="00C16F4A" w:rsidP="00C062F6">
            <w:pPr>
              <w:rPr>
                <w:color w:val="000000" w:themeColor="text1"/>
              </w:rPr>
            </w:pPr>
            <w:r w:rsidRPr="00C16F4A">
              <w:rPr>
                <w:rFonts w:ascii="Arial" w:eastAsia="Arial" w:hAnsi="Arial" w:cs="Arial"/>
                <w:color w:val="000000" w:themeColor="text1"/>
                <w:sz w:val="20"/>
                <w:szCs w:val="20"/>
              </w:rPr>
              <w:t>VBPR (He &amp; McAuley, 2016)</w:t>
            </w:r>
          </w:p>
        </w:tc>
        <w:tc>
          <w:tcPr>
            <w:tcW w:w="900" w:type="dxa"/>
            <w:shd w:val="clear" w:color="auto" w:fill="auto"/>
            <w:tcMar>
              <w:top w:w="60" w:type="dxa"/>
              <w:left w:w="120" w:type="dxa"/>
              <w:bottom w:w="60" w:type="dxa"/>
              <w:right w:w="120" w:type="dxa"/>
            </w:tcMar>
          </w:tcPr>
          <w:p w14:paraId="6E659AE2"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CNN</w:t>
            </w:r>
          </w:p>
        </w:tc>
        <w:tc>
          <w:tcPr>
            <w:tcW w:w="900" w:type="dxa"/>
            <w:shd w:val="clear" w:color="auto" w:fill="auto"/>
            <w:tcMar>
              <w:top w:w="60" w:type="dxa"/>
              <w:left w:w="120" w:type="dxa"/>
              <w:bottom w:w="60" w:type="dxa"/>
              <w:right w:w="120" w:type="dxa"/>
            </w:tcMar>
          </w:tcPr>
          <w:p w14:paraId="4AF3C61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No</w:t>
            </w:r>
          </w:p>
        </w:tc>
        <w:tc>
          <w:tcPr>
            <w:tcW w:w="900" w:type="dxa"/>
            <w:shd w:val="clear" w:color="auto" w:fill="auto"/>
            <w:tcMar>
              <w:top w:w="60" w:type="dxa"/>
              <w:left w:w="120" w:type="dxa"/>
              <w:bottom w:w="60" w:type="dxa"/>
              <w:right w:w="120" w:type="dxa"/>
            </w:tcMar>
          </w:tcPr>
          <w:p w14:paraId="050423A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Late</w:t>
            </w:r>
          </w:p>
        </w:tc>
        <w:tc>
          <w:tcPr>
            <w:tcW w:w="1500" w:type="dxa"/>
            <w:shd w:val="clear" w:color="auto" w:fill="auto"/>
            <w:tcMar>
              <w:top w:w="60" w:type="dxa"/>
              <w:left w:w="120" w:type="dxa"/>
              <w:bottom w:w="60" w:type="dxa"/>
              <w:right w:w="120" w:type="dxa"/>
            </w:tcMar>
          </w:tcPr>
          <w:p w14:paraId="0AD94EDC" w14:textId="77777777" w:rsidR="00C16F4A" w:rsidRPr="00C16F4A" w:rsidRDefault="00C16F4A" w:rsidP="00C062F6">
            <w:pPr>
              <w:jc w:val="center"/>
              <w:rPr>
                <w:color w:val="000000" w:themeColor="text1"/>
              </w:rPr>
            </w:pPr>
            <w:proofErr w:type="spellStart"/>
            <w:r w:rsidRPr="00C16F4A">
              <w:rPr>
                <w:rFonts w:ascii="Arial" w:eastAsia="Arial" w:hAnsi="Arial" w:cs="Arial"/>
                <w:color w:val="000000" w:themeColor="text1"/>
                <w:sz w:val="20"/>
                <w:szCs w:val="20"/>
              </w:rPr>
              <w:t>BPR+Visual</w:t>
            </w:r>
            <w:proofErr w:type="spellEnd"/>
          </w:p>
        </w:tc>
        <w:tc>
          <w:tcPr>
            <w:tcW w:w="960" w:type="dxa"/>
            <w:shd w:val="clear" w:color="auto" w:fill="auto"/>
            <w:tcMar>
              <w:top w:w="60" w:type="dxa"/>
              <w:left w:w="120" w:type="dxa"/>
              <w:bottom w:w="60" w:type="dxa"/>
              <w:right w:w="120" w:type="dxa"/>
            </w:tcMar>
          </w:tcPr>
          <w:p w14:paraId="4DB30B70"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0.178</w:t>
            </w:r>
          </w:p>
        </w:tc>
      </w:tr>
      <w:tr w:rsidR="00C16F4A" w14:paraId="6BE5DE5A"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415E614F" w14:textId="77777777" w:rsidR="00C16F4A" w:rsidRPr="00C16F4A" w:rsidRDefault="00C16F4A" w:rsidP="00C062F6">
            <w:pPr>
              <w:rPr>
                <w:color w:val="000000" w:themeColor="text1"/>
              </w:rPr>
            </w:pPr>
            <w:proofErr w:type="spellStart"/>
            <w:r w:rsidRPr="00C16F4A">
              <w:rPr>
                <w:rFonts w:ascii="Arial" w:eastAsia="Arial" w:hAnsi="Arial" w:cs="Arial"/>
                <w:color w:val="000000" w:themeColor="text1"/>
                <w:sz w:val="20"/>
                <w:szCs w:val="20"/>
              </w:rPr>
              <w:t>DeepFashion</w:t>
            </w:r>
            <w:proofErr w:type="spellEnd"/>
            <w:r w:rsidRPr="00C16F4A">
              <w:rPr>
                <w:rFonts w:ascii="Arial" w:eastAsia="Arial" w:hAnsi="Arial" w:cs="Arial"/>
                <w:color w:val="000000" w:themeColor="text1"/>
                <w:sz w:val="20"/>
                <w:szCs w:val="20"/>
              </w:rPr>
              <w:t xml:space="preserve"> (Liu et al., 2021)</w:t>
            </w:r>
          </w:p>
        </w:tc>
        <w:tc>
          <w:tcPr>
            <w:tcW w:w="900" w:type="dxa"/>
            <w:shd w:val="clear" w:color="auto" w:fill="auto"/>
            <w:tcMar>
              <w:top w:w="60" w:type="dxa"/>
              <w:left w:w="120" w:type="dxa"/>
              <w:bottom w:w="60" w:type="dxa"/>
              <w:right w:w="120" w:type="dxa"/>
            </w:tcMar>
          </w:tcPr>
          <w:p w14:paraId="5CC7EDC3" w14:textId="77777777" w:rsidR="00C16F4A" w:rsidRPr="00C16F4A" w:rsidRDefault="00C16F4A" w:rsidP="00C062F6">
            <w:pPr>
              <w:jc w:val="center"/>
              <w:rPr>
                <w:color w:val="000000" w:themeColor="text1"/>
              </w:rPr>
            </w:pPr>
            <w:proofErr w:type="spellStart"/>
            <w:r w:rsidRPr="00C16F4A">
              <w:rPr>
                <w:rFonts w:ascii="Arial" w:eastAsia="Arial" w:hAnsi="Arial" w:cs="Arial"/>
                <w:color w:val="000000" w:themeColor="text1"/>
                <w:sz w:val="20"/>
                <w:szCs w:val="20"/>
              </w:rPr>
              <w:t>ResNet</w:t>
            </w:r>
            <w:proofErr w:type="spellEnd"/>
          </w:p>
        </w:tc>
        <w:tc>
          <w:tcPr>
            <w:tcW w:w="900" w:type="dxa"/>
            <w:shd w:val="clear" w:color="auto" w:fill="auto"/>
            <w:tcMar>
              <w:top w:w="60" w:type="dxa"/>
              <w:left w:w="120" w:type="dxa"/>
              <w:bottom w:w="60" w:type="dxa"/>
              <w:right w:w="120" w:type="dxa"/>
            </w:tcMar>
          </w:tcPr>
          <w:p w14:paraId="7CF9386A"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BERT</w:t>
            </w:r>
          </w:p>
        </w:tc>
        <w:tc>
          <w:tcPr>
            <w:tcW w:w="900" w:type="dxa"/>
            <w:shd w:val="clear" w:color="auto" w:fill="auto"/>
            <w:tcMar>
              <w:top w:w="60" w:type="dxa"/>
              <w:left w:w="120" w:type="dxa"/>
              <w:bottom w:w="60" w:type="dxa"/>
              <w:right w:w="120" w:type="dxa"/>
            </w:tcMar>
          </w:tcPr>
          <w:p w14:paraId="7FF62DE5"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Late</w:t>
            </w:r>
          </w:p>
        </w:tc>
        <w:tc>
          <w:tcPr>
            <w:tcW w:w="1500" w:type="dxa"/>
            <w:shd w:val="clear" w:color="auto" w:fill="auto"/>
            <w:tcMar>
              <w:top w:w="60" w:type="dxa"/>
              <w:left w:w="120" w:type="dxa"/>
              <w:bottom w:w="60" w:type="dxa"/>
              <w:right w:w="120" w:type="dxa"/>
            </w:tcMar>
          </w:tcPr>
          <w:p w14:paraId="224B9FE8"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CBF</w:t>
            </w:r>
          </w:p>
        </w:tc>
        <w:tc>
          <w:tcPr>
            <w:tcW w:w="960" w:type="dxa"/>
            <w:shd w:val="clear" w:color="auto" w:fill="auto"/>
            <w:tcMar>
              <w:top w:w="60" w:type="dxa"/>
              <w:left w:w="120" w:type="dxa"/>
              <w:bottom w:w="60" w:type="dxa"/>
              <w:right w:w="120" w:type="dxa"/>
            </w:tcMar>
          </w:tcPr>
          <w:p w14:paraId="4A42488B"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0.201</w:t>
            </w:r>
          </w:p>
        </w:tc>
      </w:tr>
      <w:tr w:rsidR="00C16F4A" w14:paraId="43CFFDB6"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6C900513" w14:textId="77777777" w:rsidR="00C16F4A" w:rsidRPr="00C16F4A" w:rsidRDefault="00C16F4A" w:rsidP="00C062F6">
            <w:pPr>
              <w:rPr>
                <w:color w:val="000000" w:themeColor="text1"/>
              </w:rPr>
            </w:pPr>
            <w:r w:rsidRPr="00C16F4A">
              <w:rPr>
                <w:rFonts w:ascii="Arial" w:eastAsia="Arial" w:hAnsi="Arial" w:cs="Arial"/>
                <w:color w:val="000000" w:themeColor="text1"/>
                <w:sz w:val="20"/>
                <w:szCs w:val="20"/>
              </w:rPr>
              <w:lastRenderedPageBreak/>
              <w:t>MMRS (Zhang et al., 2023)</w:t>
            </w:r>
          </w:p>
        </w:tc>
        <w:tc>
          <w:tcPr>
            <w:tcW w:w="900" w:type="dxa"/>
            <w:shd w:val="clear" w:color="auto" w:fill="auto"/>
            <w:tcMar>
              <w:top w:w="60" w:type="dxa"/>
              <w:left w:w="120" w:type="dxa"/>
              <w:bottom w:w="60" w:type="dxa"/>
              <w:right w:w="120" w:type="dxa"/>
            </w:tcMar>
          </w:tcPr>
          <w:p w14:paraId="6C1F96C5" w14:textId="77777777" w:rsidR="00C16F4A" w:rsidRPr="00C16F4A" w:rsidRDefault="00C16F4A" w:rsidP="00C062F6">
            <w:pPr>
              <w:jc w:val="center"/>
              <w:rPr>
                <w:color w:val="000000" w:themeColor="text1"/>
              </w:rPr>
            </w:pPr>
            <w:proofErr w:type="spellStart"/>
            <w:r w:rsidRPr="00C16F4A">
              <w:rPr>
                <w:rFonts w:ascii="Arial" w:eastAsia="Arial" w:hAnsi="Arial" w:cs="Arial"/>
                <w:color w:val="000000" w:themeColor="text1"/>
                <w:sz w:val="20"/>
                <w:szCs w:val="20"/>
              </w:rPr>
              <w:t>ViT</w:t>
            </w:r>
            <w:proofErr w:type="spellEnd"/>
          </w:p>
        </w:tc>
        <w:tc>
          <w:tcPr>
            <w:tcW w:w="900" w:type="dxa"/>
            <w:shd w:val="clear" w:color="auto" w:fill="auto"/>
            <w:tcMar>
              <w:top w:w="60" w:type="dxa"/>
              <w:left w:w="120" w:type="dxa"/>
              <w:bottom w:w="60" w:type="dxa"/>
              <w:right w:w="120" w:type="dxa"/>
            </w:tcMar>
          </w:tcPr>
          <w:p w14:paraId="12E800E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BERT</w:t>
            </w:r>
          </w:p>
        </w:tc>
        <w:tc>
          <w:tcPr>
            <w:tcW w:w="900" w:type="dxa"/>
            <w:shd w:val="clear" w:color="auto" w:fill="auto"/>
            <w:tcMar>
              <w:top w:w="60" w:type="dxa"/>
              <w:left w:w="120" w:type="dxa"/>
              <w:bottom w:w="60" w:type="dxa"/>
              <w:right w:w="120" w:type="dxa"/>
            </w:tcMar>
          </w:tcPr>
          <w:p w14:paraId="6978333A"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Early</w:t>
            </w:r>
          </w:p>
        </w:tc>
        <w:tc>
          <w:tcPr>
            <w:tcW w:w="1500" w:type="dxa"/>
            <w:shd w:val="clear" w:color="auto" w:fill="auto"/>
            <w:tcMar>
              <w:top w:w="60" w:type="dxa"/>
              <w:left w:w="120" w:type="dxa"/>
              <w:bottom w:w="60" w:type="dxa"/>
              <w:right w:w="120" w:type="dxa"/>
            </w:tcMar>
          </w:tcPr>
          <w:p w14:paraId="43521B93"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CF+CBF</w:t>
            </w:r>
          </w:p>
        </w:tc>
        <w:tc>
          <w:tcPr>
            <w:tcW w:w="960" w:type="dxa"/>
            <w:shd w:val="clear" w:color="auto" w:fill="auto"/>
            <w:tcMar>
              <w:top w:w="60" w:type="dxa"/>
              <w:left w:w="120" w:type="dxa"/>
              <w:bottom w:w="60" w:type="dxa"/>
              <w:right w:w="120" w:type="dxa"/>
            </w:tcMar>
          </w:tcPr>
          <w:p w14:paraId="3FF8B8A2"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0.219</w:t>
            </w:r>
          </w:p>
        </w:tc>
      </w:tr>
      <w:tr w:rsidR="00C16F4A" w14:paraId="71AA84B7"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1D45074F" w14:textId="77777777" w:rsidR="00C16F4A" w:rsidRPr="00C16F4A" w:rsidRDefault="00C16F4A" w:rsidP="00C062F6">
            <w:pPr>
              <w:rPr>
                <w:color w:val="000000" w:themeColor="text1"/>
              </w:rPr>
            </w:pPr>
            <w:proofErr w:type="spellStart"/>
            <w:r w:rsidRPr="00C16F4A">
              <w:rPr>
                <w:rFonts w:ascii="Arial" w:eastAsia="Arial" w:hAnsi="Arial" w:cs="Arial"/>
                <w:color w:val="000000" w:themeColor="text1"/>
                <w:sz w:val="20"/>
                <w:szCs w:val="20"/>
              </w:rPr>
              <w:t>FashionNet</w:t>
            </w:r>
            <w:proofErr w:type="spellEnd"/>
            <w:r w:rsidRPr="00C16F4A">
              <w:rPr>
                <w:rFonts w:ascii="Arial" w:eastAsia="Arial" w:hAnsi="Arial" w:cs="Arial"/>
                <w:color w:val="000000" w:themeColor="text1"/>
                <w:sz w:val="20"/>
                <w:szCs w:val="20"/>
              </w:rPr>
              <w:t xml:space="preserve"> (Wang et al., 2022)</w:t>
            </w:r>
          </w:p>
        </w:tc>
        <w:tc>
          <w:tcPr>
            <w:tcW w:w="900" w:type="dxa"/>
            <w:shd w:val="clear" w:color="auto" w:fill="auto"/>
            <w:tcMar>
              <w:top w:w="60" w:type="dxa"/>
              <w:left w:w="120" w:type="dxa"/>
              <w:bottom w:w="60" w:type="dxa"/>
              <w:right w:w="120" w:type="dxa"/>
            </w:tcMar>
          </w:tcPr>
          <w:p w14:paraId="7C363384" w14:textId="77777777" w:rsidR="00C16F4A" w:rsidRPr="00C16F4A" w:rsidRDefault="00C16F4A" w:rsidP="00C062F6">
            <w:pPr>
              <w:jc w:val="center"/>
              <w:rPr>
                <w:color w:val="000000" w:themeColor="text1"/>
              </w:rPr>
            </w:pPr>
            <w:proofErr w:type="spellStart"/>
            <w:r w:rsidRPr="00C16F4A">
              <w:rPr>
                <w:rFonts w:ascii="Arial" w:eastAsia="Arial" w:hAnsi="Arial" w:cs="Arial"/>
                <w:color w:val="000000" w:themeColor="text1"/>
                <w:sz w:val="20"/>
                <w:szCs w:val="20"/>
              </w:rPr>
              <w:t>EfficientNet</w:t>
            </w:r>
            <w:proofErr w:type="spellEnd"/>
          </w:p>
        </w:tc>
        <w:tc>
          <w:tcPr>
            <w:tcW w:w="900" w:type="dxa"/>
            <w:shd w:val="clear" w:color="auto" w:fill="auto"/>
            <w:tcMar>
              <w:top w:w="60" w:type="dxa"/>
              <w:left w:w="120" w:type="dxa"/>
              <w:bottom w:w="60" w:type="dxa"/>
              <w:right w:w="120" w:type="dxa"/>
            </w:tcMar>
          </w:tcPr>
          <w:p w14:paraId="46635CA4"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TF-IDF</w:t>
            </w:r>
          </w:p>
        </w:tc>
        <w:tc>
          <w:tcPr>
            <w:tcW w:w="900" w:type="dxa"/>
            <w:shd w:val="clear" w:color="auto" w:fill="auto"/>
            <w:tcMar>
              <w:top w:w="60" w:type="dxa"/>
              <w:left w:w="120" w:type="dxa"/>
              <w:bottom w:w="60" w:type="dxa"/>
              <w:right w:w="120" w:type="dxa"/>
            </w:tcMar>
          </w:tcPr>
          <w:p w14:paraId="6CE5EBFF" w14:textId="77777777" w:rsidR="00C16F4A" w:rsidRPr="00C16F4A" w:rsidRDefault="00C16F4A" w:rsidP="00C062F6">
            <w:pPr>
              <w:jc w:val="center"/>
              <w:rPr>
                <w:color w:val="000000" w:themeColor="text1"/>
              </w:rPr>
            </w:pPr>
            <w:proofErr w:type="spellStart"/>
            <w:r w:rsidRPr="00C16F4A">
              <w:rPr>
                <w:rFonts w:ascii="Arial" w:eastAsia="Arial" w:hAnsi="Arial" w:cs="Arial"/>
                <w:color w:val="000000" w:themeColor="text1"/>
                <w:sz w:val="20"/>
                <w:szCs w:val="20"/>
              </w:rPr>
              <w:t>Concat</w:t>
            </w:r>
            <w:proofErr w:type="spellEnd"/>
          </w:p>
        </w:tc>
        <w:tc>
          <w:tcPr>
            <w:tcW w:w="1500" w:type="dxa"/>
            <w:shd w:val="clear" w:color="auto" w:fill="auto"/>
            <w:tcMar>
              <w:top w:w="60" w:type="dxa"/>
              <w:left w:w="120" w:type="dxa"/>
              <w:bottom w:w="60" w:type="dxa"/>
              <w:right w:w="120" w:type="dxa"/>
            </w:tcMar>
          </w:tcPr>
          <w:p w14:paraId="4B9B8F78"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Neural CF</w:t>
            </w:r>
          </w:p>
        </w:tc>
        <w:tc>
          <w:tcPr>
            <w:tcW w:w="960" w:type="dxa"/>
            <w:shd w:val="clear" w:color="auto" w:fill="auto"/>
            <w:tcMar>
              <w:top w:w="60" w:type="dxa"/>
              <w:left w:w="120" w:type="dxa"/>
              <w:bottom w:w="60" w:type="dxa"/>
              <w:right w:w="120" w:type="dxa"/>
            </w:tcMar>
          </w:tcPr>
          <w:p w14:paraId="29DBD5EC"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0.208</w:t>
            </w:r>
          </w:p>
        </w:tc>
      </w:tr>
      <w:tr w:rsidR="00C16F4A" w14:paraId="3BB050D3"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35B25359" w14:textId="77777777" w:rsidR="00C16F4A" w:rsidRPr="00C16F4A" w:rsidRDefault="00C16F4A" w:rsidP="00C062F6">
            <w:pPr>
              <w:rPr>
                <w:color w:val="000000" w:themeColor="text1"/>
              </w:rPr>
            </w:pPr>
            <w:proofErr w:type="spellStart"/>
            <w:r w:rsidRPr="00C16F4A">
              <w:rPr>
                <w:rFonts w:ascii="Arial" w:eastAsia="Arial" w:hAnsi="Arial" w:cs="Arial"/>
                <w:color w:val="000000" w:themeColor="text1"/>
                <w:sz w:val="20"/>
                <w:szCs w:val="20"/>
              </w:rPr>
              <w:t>VisFashion</w:t>
            </w:r>
            <w:proofErr w:type="spellEnd"/>
            <w:r w:rsidRPr="00C16F4A">
              <w:rPr>
                <w:rFonts w:ascii="Arial" w:eastAsia="Arial" w:hAnsi="Arial" w:cs="Arial"/>
                <w:color w:val="000000" w:themeColor="text1"/>
                <w:sz w:val="20"/>
                <w:szCs w:val="20"/>
              </w:rPr>
              <w:t xml:space="preserve"> (Liu et al., 2024)</w:t>
            </w:r>
          </w:p>
        </w:tc>
        <w:tc>
          <w:tcPr>
            <w:tcW w:w="900" w:type="dxa"/>
            <w:shd w:val="clear" w:color="auto" w:fill="auto"/>
            <w:tcMar>
              <w:top w:w="60" w:type="dxa"/>
              <w:left w:w="120" w:type="dxa"/>
              <w:bottom w:w="60" w:type="dxa"/>
              <w:right w:w="120" w:type="dxa"/>
            </w:tcMar>
          </w:tcPr>
          <w:p w14:paraId="15344258"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CLIP</w:t>
            </w:r>
          </w:p>
        </w:tc>
        <w:tc>
          <w:tcPr>
            <w:tcW w:w="900" w:type="dxa"/>
            <w:shd w:val="clear" w:color="auto" w:fill="auto"/>
            <w:tcMar>
              <w:top w:w="60" w:type="dxa"/>
              <w:left w:w="120" w:type="dxa"/>
              <w:bottom w:w="60" w:type="dxa"/>
              <w:right w:w="120" w:type="dxa"/>
            </w:tcMar>
          </w:tcPr>
          <w:p w14:paraId="10E1E89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CLIP</w:t>
            </w:r>
          </w:p>
        </w:tc>
        <w:tc>
          <w:tcPr>
            <w:tcW w:w="900" w:type="dxa"/>
            <w:shd w:val="clear" w:color="auto" w:fill="auto"/>
            <w:tcMar>
              <w:top w:w="60" w:type="dxa"/>
              <w:left w:w="120" w:type="dxa"/>
              <w:bottom w:w="60" w:type="dxa"/>
              <w:right w:w="120" w:type="dxa"/>
            </w:tcMar>
          </w:tcPr>
          <w:p w14:paraId="45A57CD1"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Joint</w:t>
            </w:r>
          </w:p>
        </w:tc>
        <w:tc>
          <w:tcPr>
            <w:tcW w:w="1500" w:type="dxa"/>
            <w:shd w:val="clear" w:color="auto" w:fill="auto"/>
            <w:tcMar>
              <w:top w:w="60" w:type="dxa"/>
              <w:left w:w="120" w:type="dxa"/>
              <w:bottom w:w="60" w:type="dxa"/>
              <w:right w:w="120" w:type="dxa"/>
            </w:tcMar>
          </w:tcPr>
          <w:p w14:paraId="78B23716"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Hybrid</w:t>
            </w:r>
          </w:p>
        </w:tc>
        <w:tc>
          <w:tcPr>
            <w:tcW w:w="960" w:type="dxa"/>
            <w:shd w:val="clear" w:color="auto" w:fill="auto"/>
            <w:tcMar>
              <w:top w:w="60" w:type="dxa"/>
              <w:left w:w="120" w:type="dxa"/>
              <w:bottom w:w="60" w:type="dxa"/>
              <w:right w:w="120" w:type="dxa"/>
            </w:tcMar>
          </w:tcPr>
          <w:p w14:paraId="67F84D09"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0.228</w:t>
            </w:r>
          </w:p>
        </w:tc>
      </w:tr>
      <w:tr w:rsidR="00C16F4A" w14:paraId="59A24364" w14:textId="77777777" w:rsidTr="00C16F4A">
        <w:tblPrEx>
          <w:tblCellMar>
            <w:top w:w="0" w:type="dxa"/>
            <w:bottom w:w="0" w:type="dxa"/>
          </w:tblCellMar>
        </w:tblPrEx>
        <w:tc>
          <w:tcPr>
            <w:tcW w:w="2200" w:type="dxa"/>
            <w:shd w:val="clear" w:color="auto" w:fill="auto"/>
            <w:tcMar>
              <w:top w:w="60" w:type="dxa"/>
              <w:left w:w="120" w:type="dxa"/>
              <w:bottom w:w="60" w:type="dxa"/>
              <w:right w:w="120" w:type="dxa"/>
            </w:tcMar>
          </w:tcPr>
          <w:p w14:paraId="76198079" w14:textId="77777777" w:rsidR="00C16F4A" w:rsidRPr="00C16F4A" w:rsidRDefault="00C16F4A" w:rsidP="00C062F6">
            <w:pPr>
              <w:rPr>
                <w:color w:val="000000" w:themeColor="text1"/>
              </w:rPr>
            </w:pPr>
            <w:r w:rsidRPr="00C16F4A">
              <w:rPr>
                <w:rFonts w:ascii="Arial" w:eastAsia="Arial" w:hAnsi="Arial" w:cs="Arial"/>
                <w:color w:val="000000" w:themeColor="text1"/>
                <w:sz w:val="20"/>
                <w:szCs w:val="20"/>
              </w:rPr>
              <w:t>Proposed Framework</w:t>
            </w:r>
          </w:p>
        </w:tc>
        <w:tc>
          <w:tcPr>
            <w:tcW w:w="900" w:type="dxa"/>
            <w:shd w:val="clear" w:color="auto" w:fill="auto"/>
            <w:tcMar>
              <w:top w:w="60" w:type="dxa"/>
              <w:left w:w="120" w:type="dxa"/>
              <w:bottom w:w="60" w:type="dxa"/>
              <w:right w:w="120" w:type="dxa"/>
            </w:tcMar>
          </w:tcPr>
          <w:p w14:paraId="4B628948"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ResNet50</w:t>
            </w:r>
          </w:p>
        </w:tc>
        <w:tc>
          <w:tcPr>
            <w:tcW w:w="900" w:type="dxa"/>
            <w:shd w:val="clear" w:color="auto" w:fill="auto"/>
            <w:tcMar>
              <w:top w:w="60" w:type="dxa"/>
              <w:left w:w="120" w:type="dxa"/>
              <w:bottom w:w="60" w:type="dxa"/>
              <w:right w:w="120" w:type="dxa"/>
            </w:tcMar>
          </w:tcPr>
          <w:p w14:paraId="1E397B94"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TF-IDF</w:t>
            </w:r>
          </w:p>
        </w:tc>
        <w:tc>
          <w:tcPr>
            <w:tcW w:w="900" w:type="dxa"/>
            <w:shd w:val="clear" w:color="auto" w:fill="auto"/>
            <w:tcMar>
              <w:top w:w="60" w:type="dxa"/>
              <w:left w:w="120" w:type="dxa"/>
              <w:bottom w:w="60" w:type="dxa"/>
              <w:right w:w="120" w:type="dxa"/>
            </w:tcMar>
          </w:tcPr>
          <w:p w14:paraId="1E46B03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Weighted</w:t>
            </w:r>
          </w:p>
        </w:tc>
        <w:tc>
          <w:tcPr>
            <w:tcW w:w="1500" w:type="dxa"/>
            <w:shd w:val="clear" w:color="auto" w:fill="auto"/>
            <w:tcMar>
              <w:top w:w="60" w:type="dxa"/>
              <w:left w:w="120" w:type="dxa"/>
              <w:bottom w:w="60" w:type="dxa"/>
              <w:right w:w="120" w:type="dxa"/>
            </w:tcMar>
          </w:tcPr>
          <w:p w14:paraId="18E3D4FA"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Adaptive Hybrid</w:t>
            </w:r>
          </w:p>
        </w:tc>
        <w:tc>
          <w:tcPr>
            <w:tcW w:w="960" w:type="dxa"/>
            <w:shd w:val="clear" w:color="auto" w:fill="auto"/>
            <w:tcMar>
              <w:top w:w="60" w:type="dxa"/>
              <w:left w:w="120" w:type="dxa"/>
              <w:bottom w:w="60" w:type="dxa"/>
              <w:right w:w="120" w:type="dxa"/>
            </w:tcMar>
          </w:tcPr>
          <w:p w14:paraId="776E32DD" w14:textId="77777777" w:rsidR="00C16F4A" w:rsidRPr="00C16F4A" w:rsidRDefault="00C16F4A" w:rsidP="00C062F6">
            <w:pPr>
              <w:jc w:val="center"/>
              <w:rPr>
                <w:color w:val="000000" w:themeColor="text1"/>
              </w:rPr>
            </w:pPr>
            <w:r w:rsidRPr="00C16F4A">
              <w:rPr>
                <w:rFonts w:ascii="Arial" w:eastAsia="Arial" w:hAnsi="Arial" w:cs="Arial"/>
                <w:color w:val="000000" w:themeColor="text1"/>
                <w:sz w:val="20"/>
                <w:szCs w:val="20"/>
              </w:rPr>
              <w:t>0.234</w:t>
            </w:r>
          </w:p>
        </w:tc>
      </w:tr>
    </w:tbl>
    <w:p w14:paraId="022150F6" w14:textId="77777777" w:rsidR="00C16F4A" w:rsidRDefault="00C16F4A" w:rsidP="00C16F4A">
      <w:pPr>
        <w:bidi w:val="0"/>
        <w:jc w:val="both"/>
        <w:rPr>
          <w:rFonts w:ascii="Times New Roman" w:hAnsi="Times New Roman" w:cs="Times New Roman"/>
          <w:sz w:val="28"/>
          <w:szCs w:val="28"/>
          <w:lang w:val="en-US"/>
        </w:rPr>
      </w:pPr>
    </w:p>
    <w:p w14:paraId="6A711800" w14:textId="77777777" w:rsidR="00C16F4A" w:rsidRDefault="00C16F4A" w:rsidP="00C16F4A">
      <w:pPr>
        <w:bidi w:val="0"/>
        <w:jc w:val="both"/>
        <w:rPr>
          <w:rFonts w:ascii="Times New Roman" w:hAnsi="Times New Roman" w:cs="Times New Roman"/>
          <w:sz w:val="28"/>
          <w:szCs w:val="28"/>
          <w:lang w:val="en-US"/>
        </w:rPr>
      </w:pPr>
    </w:p>
    <w:p w14:paraId="5212E572" w14:textId="1DDF61EF" w:rsidR="00C16F4A" w:rsidRPr="00C16F4A" w:rsidRDefault="00C16F4A" w:rsidP="00C16F4A">
      <w:pPr>
        <w:bidi w:val="0"/>
        <w:jc w:val="both"/>
        <w:rPr>
          <w:rFonts w:ascii="Times New Roman" w:hAnsi="Times New Roman" w:cs="Times New Roman"/>
          <w:b/>
          <w:bCs/>
          <w:sz w:val="28"/>
          <w:szCs w:val="28"/>
          <w:lang w:val="en-US"/>
        </w:rPr>
      </w:pPr>
      <w:r w:rsidRPr="00C16F4A">
        <w:rPr>
          <w:rFonts w:ascii="Times New Roman" w:hAnsi="Times New Roman" w:cs="Times New Roman"/>
          <w:b/>
          <w:bCs/>
          <w:sz w:val="28"/>
          <w:szCs w:val="28"/>
          <w:lang w:val="en-US"/>
        </w:rPr>
        <w:t xml:space="preserve">3. </w:t>
      </w:r>
      <w:r w:rsidRPr="00C16F4A">
        <w:rPr>
          <w:rFonts w:ascii="Times New Roman" w:hAnsi="Times New Roman" w:cs="Times New Roman"/>
          <w:b/>
          <w:bCs/>
          <w:sz w:val="28"/>
          <w:szCs w:val="28"/>
          <w:lang w:val="en-US"/>
        </w:rPr>
        <w:t>Solution Techniques</w:t>
      </w:r>
    </w:p>
    <w:p w14:paraId="6DB2C46B" w14:textId="77777777" w:rsidR="00C16F4A" w:rsidRPr="00C16F4A" w:rsidRDefault="00C16F4A" w:rsidP="00C16F4A">
      <w:pPr>
        <w:bidi w:val="0"/>
        <w:spacing w:after="0"/>
        <w:jc w:val="both"/>
        <w:rPr>
          <w:rFonts w:ascii="Times New Roman" w:hAnsi="Times New Roman" w:cs="Times New Roman"/>
          <w:sz w:val="28"/>
          <w:szCs w:val="28"/>
          <w:u w:val="single"/>
          <w:lang w:val="en-US"/>
        </w:rPr>
      </w:pPr>
      <w:r w:rsidRPr="00C16F4A">
        <w:rPr>
          <w:rFonts w:ascii="Times New Roman" w:hAnsi="Times New Roman" w:cs="Times New Roman"/>
          <w:sz w:val="28"/>
          <w:szCs w:val="28"/>
          <w:u w:val="single"/>
          <w:lang w:val="en-US"/>
        </w:rPr>
        <w:t>3.1</w:t>
      </w:r>
      <w:r w:rsidRPr="00C16F4A">
        <w:rPr>
          <w:rFonts w:ascii="Times New Roman" w:hAnsi="Times New Roman" w:cs="Times New Roman"/>
          <w:sz w:val="28"/>
          <w:szCs w:val="28"/>
          <w:u w:val="single"/>
          <w:rtl/>
          <w:lang w:val="en-US"/>
        </w:rPr>
        <w:t xml:space="preserve"> </w:t>
      </w:r>
      <w:r w:rsidRPr="00C16F4A">
        <w:rPr>
          <w:rFonts w:ascii="Times New Roman" w:hAnsi="Times New Roman" w:cs="Times New Roman"/>
          <w:sz w:val="28"/>
          <w:szCs w:val="28"/>
          <w:u w:val="single"/>
          <w:lang w:val="en-US"/>
        </w:rPr>
        <w:t>System Architecture</w:t>
      </w:r>
    </w:p>
    <w:p w14:paraId="09E9DEE4" w14:textId="7E263068" w:rsidR="00C16F4A" w:rsidRDefault="00C16F4A" w:rsidP="00C16F4A">
      <w:pPr>
        <w:bidi w:val="0"/>
        <w:jc w:val="both"/>
        <w:rPr>
          <w:rFonts w:ascii="Times New Roman" w:hAnsi="Times New Roman" w:cs="Times New Roman"/>
          <w:sz w:val="28"/>
          <w:szCs w:val="28"/>
          <w:lang w:val="en-US"/>
        </w:rPr>
      </w:pPr>
      <w:r w:rsidRPr="00C16F4A">
        <w:rPr>
          <w:rFonts w:ascii="Times New Roman" w:hAnsi="Times New Roman" w:cs="Times New Roman"/>
          <w:sz w:val="28"/>
          <w:szCs w:val="28"/>
          <w:lang w:val="en-US"/>
        </w:rPr>
        <w:t>The proposed Multi-Modal Product Recommendation Engine adopts a modular four-stage architecture designed to maximize feature utilization while maintaining computational efficiency suitable for real-time deployment. The architecture encompasses a data preprocessing layer, a parallel multi-modal feature extraction pipeline, a weighted early-fusion module, and an adaptive hybrid recommendation engine.</w:t>
      </w:r>
    </w:p>
    <w:p w14:paraId="7A610FF2" w14:textId="0E8CA951" w:rsidR="00C16F4A" w:rsidRDefault="00C16F4A" w:rsidP="00C16F4A">
      <w:pPr>
        <w:bidi w:val="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8891CDE" wp14:editId="6AB1A649">
            <wp:extent cx="4850130" cy="2951313"/>
            <wp:effectExtent l="0" t="0" r="762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5633" cy="2954662"/>
                    </a:xfrm>
                    <a:prstGeom prst="rect">
                      <a:avLst/>
                    </a:prstGeom>
                    <a:noFill/>
                  </pic:spPr>
                </pic:pic>
              </a:graphicData>
            </a:graphic>
          </wp:inline>
        </w:drawing>
      </w:r>
    </w:p>
    <w:p w14:paraId="79B14F96" w14:textId="275271AF" w:rsidR="00C16F4A" w:rsidRPr="00C16F4A" w:rsidRDefault="00C16F4A" w:rsidP="00FB63F1">
      <w:pPr>
        <w:bidi w:val="0"/>
        <w:jc w:val="both"/>
        <w:rPr>
          <w:rFonts w:ascii="Times New Roman" w:hAnsi="Times New Roman" w:cs="Times New Roman"/>
          <w:b/>
          <w:bCs/>
          <w:sz w:val="24"/>
          <w:szCs w:val="24"/>
          <w:lang w:val="en-US"/>
        </w:rPr>
      </w:pPr>
      <w:r w:rsidRPr="00C16F4A">
        <w:rPr>
          <w:rFonts w:ascii="Times New Roman" w:hAnsi="Times New Roman" w:cs="Times New Roman"/>
          <w:b/>
          <w:bCs/>
          <w:sz w:val="24"/>
          <w:szCs w:val="24"/>
          <w:lang w:val="en-US"/>
        </w:rPr>
        <w:t>Figure 3.1: Complete system architecture with all processing stages, data flows, and component interactions</w:t>
      </w:r>
    </w:p>
    <w:p w14:paraId="455022FF" w14:textId="77777777" w:rsidR="00FB63F1" w:rsidRPr="00FB63F1" w:rsidRDefault="00FB63F1" w:rsidP="00FB63F1">
      <w:pPr>
        <w:bidi w:val="0"/>
        <w:spacing w:after="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lastRenderedPageBreak/>
        <w:t>3.2</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Dataset Description</w:t>
      </w:r>
    </w:p>
    <w:p w14:paraId="2E5B7D0F"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Experimental evaluation was conducted using the Amazon Fashion dataset, a publicly available benchmark comprising user interaction records, product metadata, and high-resolution product imagery. The dataset characteristics are summarized as follows</w:t>
      </w:r>
      <w:r w:rsidRPr="00FB63F1">
        <w:rPr>
          <w:rFonts w:ascii="Times New Roman" w:hAnsi="Times New Roman" w:cs="Times New Roman"/>
          <w:sz w:val="28"/>
          <w:szCs w:val="28"/>
          <w:rtl/>
          <w:lang w:val="en-US"/>
        </w:rPr>
        <w:t>:</w:t>
      </w:r>
    </w:p>
    <w:p w14:paraId="06D97BEC" w14:textId="1C85132C"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Total users: 5,234 with varying interaction histories</w:t>
      </w:r>
    </w:p>
    <w:p w14:paraId="6073CD8C" w14:textId="205DD82D"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Total products: 587 spanning 23 fashion categories</w:t>
      </w:r>
    </w:p>
    <w:p w14:paraId="55A15245" w14:textId="3261E4B3"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Interaction density: approximately 2.3% (sparse matrix)</w:t>
      </w:r>
    </w:p>
    <w:p w14:paraId="28DDF5D0" w14:textId="49FF70F6"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Average ratings per user: 6.4 interactions</w:t>
      </w:r>
    </w:p>
    <w:p w14:paraId="662BF0BF" w14:textId="1D39A62B"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Image resolution: 224×224 pixels (preprocessed)</w:t>
      </w:r>
    </w:p>
    <w:p w14:paraId="3EBFB477" w14:textId="277373CE" w:rsidR="00FB63F1" w:rsidRPr="00FB63F1" w:rsidRDefault="00FB63F1" w:rsidP="00FB63F1">
      <w:pPr>
        <w:pStyle w:val="ListParagraph"/>
        <w:numPr>
          <w:ilvl w:val="0"/>
          <w:numId w:val="17"/>
        </w:num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Train/validation split: 80%/20% random stratified partition</w:t>
      </w:r>
    </w:p>
    <w:p w14:paraId="128645AD" w14:textId="3F64EA6B"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Data preprocessing steps included image resizing and normalization, text tokenization and stop-word removal, missing value imputation using category-level medians, and duplicate interaction filtering.</w:t>
      </w:r>
    </w:p>
    <w:p w14:paraId="091C9E25" w14:textId="77777777" w:rsidR="00FB63F1" w:rsidRPr="00FB63F1" w:rsidRDefault="00FB63F1" w:rsidP="00FB63F1">
      <w:pPr>
        <w:bidi w:val="0"/>
        <w:spacing w:after="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3.3</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Feature Extraction</w:t>
      </w:r>
    </w:p>
    <w:p w14:paraId="5C7AC099" w14:textId="29EBA0B9"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feature extraction pipeline processes each product through four parallel modality-specific encoders that generate fixed-dimensional vector representations for subsequent fusion.</w:t>
      </w:r>
    </w:p>
    <w:p w14:paraId="33BD11B5" w14:textId="7C8EE69E" w:rsidR="00FB63F1" w:rsidRDefault="00FB63F1" w:rsidP="00FB63F1">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313B455" wp14:editId="6691A5B4">
            <wp:extent cx="5840730" cy="22860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0730" cy="2286000"/>
                    </a:xfrm>
                    <a:prstGeom prst="rect">
                      <a:avLst/>
                    </a:prstGeom>
                    <a:noFill/>
                  </pic:spPr>
                </pic:pic>
              </a:graphicData>
            </a:graphic>
          </wp:inline>
        </w:drawing>
      </w:r>
    </w:p>
    <w:p w14:paraId="6DA012CE" w14:textId="32295A67" w:rsidR="00FB63F1" w:rsidRPr="00FB63F1" w:rsidRDefault="00FB63F1" w:rsidP="00FB63F1">
      <w:pPr>
        <w:bidi w:val="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Figure 3.2: Parallel feature extraction pipeline showing processing stages for each of the four input modalities</w:t>
      </w:r>
    </w:p>
    <w:p w14:paraId="3473A34D" w14:textId="77777777" w:rsidR="00FB63F1" w:rsidRDefault="00FB63F1" w:rsidP="00FB63F1">
      <w:pPr>
        <w:bidi w:val="0"/>
        <w:jc w:val="both"/>
        <w:rPr>
          <w:rFonts w:ascii="Times New Roman" w:hAnsi="Times New Roman" w:cs="Times New Roman"/>
          <w:i/>
          <w:iCs/>
          <w:sz w:val="28"/>
          <w:szCs w:val="28"/>
          <w:lang w:val="en-US"/>
        </w:rPr>
      </w:pPr>
    </w:p>
    <w:p w14:paraId="28F62B9A" w14:textId="777DE97F" w:rsidR="00FB63F1" w:rsidRPr="00FB63F1" w:rsidRDefault="00FB63F1" w:rsidP="00FB63F1">
      <w:pPr>
        <w:bidi w:val="0"/>
        <w:spacing w:before="240"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3.3.1</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Visual Feature Extraction (ResNet50)</w:t>
      </w:r>
    </w:p>
    <w:p w14:paraId="27DA5B5E" w14:textId="06F36EF7"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Visual features are extracted using a pre-trained ResNet50 convolutional neural network with the ImageNet-pretrained weights. The classification head is removed, and the global average pooling layer output is utilized to </w:t>
      </w:r>
      <w:r w:rsidRPr="00FB63F1">
        <w:rPr>
          <w:rFonts w:ascii="Times New Roman" w:hAnsi="Times New Roman" w:cs="Times New Roman"/>
          <w:sz w:val="28"/>
          <w:szCs w:val="28"/>
          <w:lang w:val="en-US"/>
        </w:rPr>
        <w:lastRenderedPageBreak/>
        <w:t>generate 2048-dimensional visual embedding vectors. This transfer learning approach eliminates the need for large-scale fashion-specific training data while providing robust visual representations capturing shape, texture, color, and stylistic attributes.</w:t>
      </w:r>
    </w:p>
    <w:p w14:paraId="0EB623D0" w14:textId="15C5D34C" w:rsidR="00FB63F1" w:rsidRDefault="00FB63F1" w:rsidP="00FB63F1">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D6D5B9C" wp14:editId="4617AFF3">
            <wp:extent cx="5840730" cy="2030095"/>
            <wp:effectExtent l="0" t="0" r="762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0730" cy="2030095"/>
                    </a:xfrm>
                    <a:prstGeom prst="rect">
                      <a:avLst/>
                    </a:prstGeom>
                    <a:noFill/>
                  </pic:spPr>
                </pic:pic>
              </a:graphicData>
            </a:graphic>
          </wp:inline>
        </w:drawing>
      </w:r>
    </w:p>
    <w:p w14:paraId="1B568102" w14:textId="362590A1" w:rsidR="00FB63F1" w:rsidRPr="00FB63F1" w:rsidRDefault="00FB63F1" w:rsidP="00FB63F1">
      <w:pPr>
        <w:bidi w:val="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Figure 3.3: ResNet50 architecture illustrating residual block structure and feature extraction pathway (classification head removed)</w:t>
      </w:r>
    </w:p>
    <w:p w14:paraId="2C5F9400" w14:textId="77777777" w:rsidR="00FB63F1" w:rsidRDefault="00FB63F1" w:rsidP="00FB63F1">
      <w:pPr>
        <w:bidi w:val="0"/>
        <w:jc w:val="both"/>
        <w:rPr>
          <w:rFonts w:ascii="Times New Roman" w:hAnsi="Times New Roman" w:cs="Times New Roman"/>
          <w:sz w:val="28"/>
          <w:szCs w:val="28"/>
          <w:lang w:val="en-US"/>
        </w:rPr>
      </w:pPr>
    </w:p>
    <w:p w14:paraId="4FCDA208"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visual processing pipeline applies the following transformations: (1) resize to 224×224 pixels, (2) normalize using ImageNet mean μ = [0.485, 0.456, 0.406] and standard deviation σ = [0.229, 0.224, 0.225], (3) forward pass through ResNet50 layers Conv1 through Conv5_x, (4) global average pooling to generate 2048-dimensional vector</w:t>
      </w:r>
      <w:r w:rsidRPr="00FB63F1">
        <w:rPr>
          <w:rFonts w:ascii="Times New Roman" w:hAnsi="Times New Roman" w:cs="Times New Roman"/>
          <w:sz w:val="28"/>
          <w:szCs w:val="28"/>
          <w:rtl/>
          <w:lang w:val="en-US"/>
        </w:rPr>
        <w:t>.</w:t>
      </w:r>
    </w:p>
    <w:p w14:paraId="1ECDFDFA"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3.3.2</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Textual Feature Extraction (TF-IDF)</w:t>
      </w:r>
    </w:p>
    <w:p w14:paraId="5F9516F7"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Product textual information including titles, descriptions, and material specifications is processed through a TF-IDF vectorization pipeline. Preprocessing steps include: lowercasing, punctuation removal, stop-word elimination using the NLTK English corpus, Porter stemming for morphological normalization, and construction of a vocabulary from the top 500 most informative terms determined by TF-IDF score variance across the product catalog</w:t>
      </w:r>
      <w:r w:rsidRPr="00FB63F1">
        <w:rPr>
          <w:rFonts w:ascii="Times New Roman" w:hAnsi="Times New Roman" w:cs="Times New Roman"/>
          <w:sz w:val="28"/>
          <w:szCs w:val="28"/>
          <w:rtl/>
          <w:lang w:val="en-US"/>
        </w:rPr>
        <w:t>.</w:t>
      </w:r>
    </w:p>
    <w:p w14:paraId="759EF5F1"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resulting 500-dimensional sparse TF-IDF vectors capture semantic relationships including product functionality, material composition, fashion terminology, and brand-specific vocabulary. L2 normalization is applied prior to fusion to prevent magnitude dominance</w:t>
      </w:r>
      <w:r w:rsidRPr="00FB63F1">
        <w:rPr>
          <w:rFonts w:ascii="Times New Roman" w:hAnsi="Times New Roman" w:cs="Times New Roman"/>
          <w:sz w:val="28"/>
          <w:szCs w:val="28"/>
          <w:rtl/>
          <w:lang w:val="en-US"/>
        </w:rPr>
        <w:t>.</w:t>
      </w:r>
    </w:p>
    <w:p w14:paraId="6E4E1430"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3.3.3</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Category Feature Encoding</w:t>
      </w:r>
    </w:p>
    <w:p w14:paraId="4469562C"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lastRenderedPageBreak/>
        <w:t>Product category labels are encoded using one-hot encoding across 23 distinct fashion classes including tops, bottoms, footwear, accessories, outerwear, and 18 additional subcategories. The resulting 23-dimensional binary vectors provide categorical context that improves recommendation accuracy when visual or textual signals are ambiguous or unavailable</w:t>
      </w:r>
      <w:r w:rsidRPr="00FB63F1">
        <w:rPr>
          <w:rFonts w:ascii="Times New Roman" w:hAnsi="Times New Roman" w:cs="Times New Roman"/>
          <w:sz w:val="28"/>
          <w:szCs w:val="28"/>
          <w:rtl/>
          <w:lang w:val="en-US"/>
        </w:rPr>
        <w:t>.</w:t>
      </w:r>
    </w:p>
    <w:p w14:paraId="181B9CA5"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3.3.4</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Price Feature Normalization</w:t>
      </w:r>
    </w:p>
    <w:p w14:paraId="2ABBEE83" w14:textId="7655246E"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Product prices are normalized to the [0,1] range using Min-Max scaling: x' = (x - </w:t>
      </w:r>
      <w:proofErr w:type="spellStart"/>
      <w:r w:rsidRPr="00FB63F1">
        <w:rPr>
          <w:rFonts w:ascii="Times New Roman" w:hAnsi="Times New Roman" w:cs="Times New Roman"/>
          <w:sz w:val="28"/>
          <w:szCs w:val="28"/>
          <w:lang w:val="en-US"/>
        </w:rPr>
        <w:t>x_min</w:t>
      </w:r>
      <w:proofErr w:type="spellEnd"/>
      <w:r w:rsidRPr="00FB63F1">
        <w:rPr>
          <w:rFonts w:ascii="Times New Roman" w:hAnsi="Times New Roman" w:cs="Times New Roman"/>
          <w:sz w:val="28"/>
          <w:szCs w:val="28"/>
          <w:lang w:val="en-US"/>
        </w:rPr>
        <w:t>) / (</w:t>
      </w:r>
      <w:proofErr w:type="spellStart"/>
      <w:r w:rsidRPr="00FB63F1">
        <w:rPr>
          <w:rFonts w:ascii="Times New Roman" w:hAnsi="Times New Roman" w:cs="Times New Roman"/>
          <w:sz w:val="28"/>
          <w:szCs w:val="28"/>
          <w:lang w:val="en-US"/>
        </w:rPr>
        <w:t>x_max</w:t>
      </w:r>
      <w:proofErr w:type="spellEnd"/>
      <w:r w:rsidRPr="00FB63F1">
        <w:rPr>
          <w:rFonts w:ascii="Times New Roman" w:hAnsi="Times New Roman" w:cs="Times New Roman"/>
          <w:sz w:val="28"/>
          <w:szCs w:val="28"/>
          <w:lang w:val="en-US"/>
        </w:rPr>
        <w:t xml:space="preserve"> - </w:t>
      </w:r>
      <w:proofErr w:type="spellStart"/>
      <w:r w:rsidRPr="00FB63F1">
        <w:rPr>
          <w:rFonts w:ascii="Times New Roman" w:hAnsi="Times New Roman" w:cs="Times New Roman"/>
          <w:sz w:val="28"/>
          <w:szCs w:val="28"/>
          <w:lang w:val="en-US"/>
        </w:rPr>
        <w:t>x_min</w:t>
      </w:r>
      <w:proofErr w:type="spellEnd"/>
      <w:r w:rsidRPr="00FB63F1">
        <w:rPr>
          <w:rFonts w:ascii="Times New Roman" w:hAnsi="Times New Roman" w:cs="Times New Roman"/>
          <w:sz w:val="28"/>
          <w:szCs w:val="28"/>
          <w:lang w:val="en-US"/>
        </w:rPr>
        <w:t xml:space="preserve">), where </w:t>
      </w:r>
      <w:proofErr w:type="spellStart"/>
      <w:r w:rsidRPr="00FB63F1">
        <w:rPr>
          <w:rFonts w:ascii="Times New Roman" w:hAnsi="Times New Roman" w:cs="Times New Roman"/>
          <w:sz w:val="28"/>
          <w:szCs w:val="28"/>
          <w:lang w:val="en-US"/>
        </w:rPr>
        <w:t>x_min</w:t>
      </w:r>
      <w:proofErr w:type="spellEnd"/>
      <w:r w:rsidRPr="00FB63F1">
        <w:rPr>
          <w:rFonts w:ascii="Times New Roman" w:hAnsi="Times New Roman" w:cs="Times New Roman"/>
          <w:sz w:val="28"/>
          <w:szCs w:val="28"/>
          <w:lang w:val="en-US"/>
        </w:rPr>
        <w:t xml:space="preserve"> and </w:t>
      </w:r>
      <w:proofErr w:type="spellStart"/>
      <w:r w:rsidRPr="00FB63F1">
        <w:rPr>
          <w:rFonts w:ascii="Times New Roman" w:hAnsi="Times New Roman" w:cs="Times New Roman"/>
          <w:sz w:val="28"/>
          <w:szCs w:val="28"/>
          <w:lang w:val="en-US"/>
        </w:rPr>
        <w:t>x_max</w:t>
      </w:r>
      <w:proofErr w:type="spellEnd"/>
      <w:r w:rsidRPr="00FB63F1">
        <w:rPr>
          <w:rFonts w:ascii="Times New Roman" w:hAnsi="Times New Roman" w:cs="Times New Roman"/>
          <w:sz w:val="28"/>
          <w:szCs w:val="28"/>
          <w:lang w:val="en-US"/>
        </w:rPr>
        <w:t xml:space="preserve"> represent the minimum and maximum observed prices in the training corpus. This normalization prevents price values from numerically dominating the fusion computation despite their single-dimensional representation.</w:t>
      </w:r>
    </w:p>
    <w:p w14:paraId="1074A718" w14:textId="7F1A158B" w:rsidR="00FB63F1" w:rsidRPr="00FB63F1" w:rsidRDefault="00FB63F1" w:rsidP="00FB63F1">
      <w:pPr>
        <w:bidi w:val="0"/>
        <w:spacing w:after="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Table 3.1: Feature dimensions and weighting coefficients for each modality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500"/>
        <w:gridCol w:w="2760"/>
      </w:tblGrid>
      <w:tr w:rsidR="00FB63F1" w14:paraId="622F450F" w14:textId="77777777" w:rsidTr="00FB63F1">
        <w:tblPrEx>
          <w:tblCellMar>
            <w:top w:w="0" w:type="dxa"/>
            <w:bottom w:w="0" w:type="dxa"/>
          </w:tblCellMar>
        </w:tblPrEx>
        <w:trPr>
          <w:tblHeader/>
        </w:trPr>
        <w:tc>
          <w:tcPr>
            <w:tcW w:w="1600" w:type="dxa"/>
            <w:shd w:val="clear" w:color="auto" w:fill="auto"/>
            <w:tcMar>
              <w:top w:w="80" w:type="dxa"/>
              <w:left w:w="120" w:type="dxa"/>
              <w:bottom w:w="80" w:type="dxa"/>
              <w:right w:w="120" w:type="dxa"/>
            </w:tcMar>
            <w:vAlign w:val="center"/>
          </w:tcPr>
          <w:p w14:paraId="5165C1CC"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Modality</w:t>
            </w:r>
          </w:p>
        </w:tc>
        <w:tc>
          <w:tcPr>
            <w:tcW w:w="1700" w:type="dxa"/>
            <w:shd w:val="clear" w:color="auto" w:fill="auto"/>
            <w:tcMar>
              <w:top w:w="80" w:type="dxa"/>
              <w:left w:w="120" w:type="dxa"/>
              <w:bottom w:w="80" w:type="dxa"/>
              <w:right w:w="120" w:type="dxa"/>
            </w:tcMar>
            <w:vAlign w:val="center"/>
          </w:tcPr>
          <w:p w14:paraId="47C89D7B"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Encoder</w:t>
            </w:r>
          </w:p>
        </w:tc>
        <w:tc>
          <w:tcPr>
            <w:tcW w:w="1700" w:type="dxa"/>
            <w:shd w:val="clear" w:color="auto" w:fill="auto"/>
            <w:tcMar>
              <w:top w:w="80" w:type="dxa"/>
              <w:left w:w="120" w:type="dxa"/>
              <w:bottom w:w="80" w:type="dxa"/>
              <w:right w:w="120" w:type="dxa"/>
            </w:tcMar>
            <w:vAlign w:val="center"/>
          </w:tcPr>
          <w:p w14:paraId="764E4083"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Dimensionality</w:t>
            </w:r>
          </w:p>
        </w:tc>
        <w:tc>
          <w:tcPr>
            <w:tcW w:w="1500" w:type="dxa"/>
            <w:shd w:val="clear" w:color="auto" w:fill="auto"/>
            <w:tcMar>
              <w:top w:w="80" w:type="dxa"/>
              <w:left w:w="120" w:type="dxa"/>
              <w:bottom w:w="80" w:type="dxa"/>
              <w:right w:w="120" w:type="dxa"/>
            </w:tcMar>
            <w:vAlign w:val="center"/>
          </w:tcPr>
          <w:p w14:paraId="330DD0B6"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Weight</w:t>
            </w:r>
          </w:p>
        </w:tc>
        <w:tc>
          <w:tcPr>
            <w:tcW w:w="2760" w:type="dxa"/>
            <w:shd w:val="clear" w:color="auto" w:fill="auto"/>
            <w:tcMar>
              <w:top w:w="80" w:type="dxa"/>
              <w:left w:w="120" w:type="dxa"/>
              <w:bottom w:w="80" w:type="dxa"/>
              <w:right w:w="120" w:type="dxa"/>
            </w:tcMar>
            <w:vAlign w:val="center"/>
          </w:tcPr>
          <w:p w14:paraId="340C97FB"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Preprocessing</w:t>
            </w:r>
          </w:p>
        </w:tc>
      </w:tr>
      <w:tr w:rsidR="00FB63F1" w14:paraId="6D2F101C" w14:textId="77777777" w:rsidTr="00FB63F1">
        <w:tblPrEx>
          <w:tblCellMar>
            <w:top w:w="0" w:type="dxa"/>
            <w:bottom w:w="0" w:type="dxa"/>
          </w:tblCellMar>
        </w:tblPrEx>
        <w:tc>
          <w:tcPr>
            <w:tcW w:w="1600" w:type="dxa"/>
            <w:shd w:val="clear" w:color="auto" w:fill="auto"/>
            <w:tcMar>
              <w:top w:w="60" w:type="dxa"/>
              <w:left w:w="120" w:type="dxa"/>
              <w:bottom w:w="60" w:type="dxa"/>
              <w:right w:w="120" w:type="dxa"/>
            </w:tcMar>
          </w:tcPr>
          <w:p w14:paraId="4A793839"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Visual</w:t>
            </w:r>
          </w:p>
        </w:tc>
        <w:tc>
          <w:tcPr>
            <w:tcW w:w="1700" w:type="dxa"/>
            <w:shd w:val="clear" w:color="auto" w:fill="auto"/>
            <w:tcMar>
              <w:top w:w="60" w:type="dxa"/>
              <w:left w:w="120" w:type="dxa"/>
              <w:bottom w:w="60" w:type="dxa"/>
              <w:right w:w="120" w:type="dxa"/>
            </w:tcMar>
          </w:tcPr>
          <w:p w14:paraId="276ED280"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ResNet50 (GAP)</w:t>
            </w:r>
          </w:p>
        </w:tc>
        <w:tc>
          <w:tcPr>
            <w:tcW w:w="1700" w:type="dxa"/>
            <w:shd w:val="clear" w:color="auto" w:fill="auto"/>
            <w:tcMar>
              <w:top w:w="60" w:type="dxa"/>
              <w:left w:w="120" w:type="dxa"/>
              <w:bottom w:w="60" w:type="dxa"/>
              <w:right w:w="120" w:type="dxa"/>
            </w:tcMar>
          </w:tcPr>
          <w:p w14:paraId="618E52A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2,048-dim</w:t>
            </w:r>
          </w:p>
        </w:tc>
        <w:tc>
          <w:tcPr>
            <w:tcW w:w="1500" w:type="dxa"/>
            <w:shd w:val="clear" w:color="auto" w:fill="auto"/>
            <w:tcMar>
              <w:top w:w="60" w:type="dxa"/>
              <w:left w:w="120" w:type="dxa"/>
              <w:bottom w:w="60" w:type="dxa"/>
              <w:right w:w="120" w:type="dxa"/>
            </w:tcMar>
          </w:tcPr>
          <w:p w14:paraId="2C0524C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0.40 (40%)</w:t>
            </w:r>
          </w:p>
        </w:tc>
        <w:tc>
          <w:tcPr>
            <w:tcW w:w="2760" w:type="dxa"/>
            <w:shd w:val="clear" w:color="auto" w:fill="auto"/>
            <w:tcMar>
              <w:top w:w="60" w:type="dxa"/>
              <w:left w:w="120" w:type="dxa"/>
              <w:bottom w:w="60" w:type="dxa"/>
              <w:right w:w="120" w:type="dxa"/>
            </w:tcMar>
          </w:tcPr>
          <w:p w14:paraId="5C6015BE"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Resize, normalize</w:t>
            </w:r>
          </w:p>
        </w:tc>
      </w:tr>
      <w:tr w:rsidR="00FB63F1" w14:paraId="118D3A6E" w14:textId="77777777" w:rsidTr="00FB63F1">
        <w:tblPrEx>
          <w:tblCellMar>
            <w:top w:w="0" w:type="dxa"/>
            <w:bottom w:w="0" w:type="dxa"/>
          </w:tblCellMar>
        </w:tblPrEx>
        <w:tc>
          <w:tcPr>
            <w:tcW w:w="1600" w:type="dxa"/>
            <w:shd w:val="clear" w:color="auto" w:fill="auto"/>
            <w:tcMar>
              <w:top w:w="60" w:type="dxa"/>
              <w:left w:w="120" w:type="dxa"/>
              <w:bottom w:w="60" w:type="dxa"/>
              <w:right w:w="120" w:type="dxa"/>
            </w:tcMar>
          </w:tcPr>
          <w:p w14:paraId="4189E634"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Textual</w:t>
            </w:r>
          </w:p>
        </w:tc>
        <w:tc>
          <w:tcPr>
            <w:tcW w:w="1700" w:type="dxa"/>
            <w:shd w:val="clear" w:color="auto" w:fill="auto"/>
            <w:tcMar>
              <w:top w:w="60" w:type="dxa"/>
              <w:left w:w="120" w:type="dxa"/>
              <w:bottom w:w="60" w:type="dxa"/>
              <w:right w:w="120" w:type="dxa"/>
            </w:tcMar>
          </w:tcPr>
          <w:p w14:paraId="62511F3F"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TF-IDF</w:t>
            </w:r>
          </w:p>
        </w:tc>
        <w:tc>
          <w:tcPr>
            <w:tcW w:w="1700" w:type="dxa"/>
            <w:shd w:val="clear" w:color="auto" w:fill="auto"/>
            <w:tcMar>
              <w:top w:w="60" w:type="dxa"/>
              <w:left w:w="120" w:type="dxa"/>
              <w:bottom w:w="60" w:type="dxa"/>
              <w:right w:w="120" w:type="dxa"/>
            </w:tcMar>
          </w:tcPr>
          <w:p w14:paraId="5D28A33B"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500-dim</w:t>
            </w:r>
          </w:p>
        </w:tc>
        <w:tc>
          <w:tcPr>
            <w:tcW w:w="1500" w:type="dxa"/>
            <w:shd w:val="clear" w:color="auto" w:fill="auto"/>
            <w:tcMar>
              <w:top w:w="60" w:type="dxa"/>
              <w:left w:w="120" w:type="dxa"/>
              <w:bottom w:w="60" w:type="dxa"/>
              <w:right w:w="120" w:type="dxa"/>
            </w:tcMar>
          </w:tcPr>
          <w:p w14:paraId="7B0AE51F"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0.30 (30%)</w:t>
            </w:r>
          </w:p>
        </w:tc>
        <w:tc>
          <w:tcPr>
            <w:tcW w:w="2760" w:type="dxa"/>
            <w:shd w:val="clear" w:color="auto" w:fill="auto"/>
            <w:tcMar>
              <w:top w:w="60" w:type="dxa"/>
              <w:left w:w="120" w:type="dxa"/>
              <w:bottom w:w="60" w:type="dxa"/>
              <w:right w:w="120" w:type="dxa"/>
            </w:tcMar>
          </w:tcPr>
          <w:p w14:paraId="6C04DC88"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Tokenize, stem, L2 norm</w:t>
            </w:r>
          </w:p>
        </w:tc>
      </w:tr>
      <w:tr w:rsidR="00FB63F1" w14:paraId="0DFED7FF" w14:textId="77777777" w:rsidTr="00FB63F1">
        <w:tblPrEx>
          <w:tblCellMar>
            <w:top w:w="0" w:type="dxa"/>
            <w:bottom w:w="0" w:type="dxa"/>
          </w:tblCellMar>
        </w:tblPrEx>
        <w:tc>
          <w:tcPr>
            <w:tcW w:w="1600" w:type="dxa"/>
            <w:shd w:val="clear" w:color="auto" w:fill="auto"/>
            <w:tcMar>
              <w:top w:w="60" w:type="dxa"/>
              <w:left w:w="120" w:type="dxa"/>
              <w:bottom w:w="60" w:type="dxa"/>
              <w:right w:w="120" w:type="dxa"/>
            </w:tcMar>
          </w:tcPr>
          <w:p w14:paraId="72074C86"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Category</w:t>
            </w:r>
          </w:p>
        </w:tc>
        <w:tc>
          <w:tcPr>
            <w:tcW w:w="1700" w:type="dxa"/>
            <w:shd w:val="clear" w:color="auto" w:fill="auto"/>
            <w:tcMar>
              <w:top w:w="60" w:type="dxa"/>
              <w:left w:w="120" w:type="dxa"/>
              <w:bottom w:w="60" w:type="dxa"/>
              <w:right w:w="120" w:type="dxa"/>
            </w:tcMar>
          </w:tcPr>
          <w:p w14:paraId="1D0FA439"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One-Hot Encoding</w:t>
            </w:r>
          </w:p>
        </w:tc>
        <w:tc>
          <w:tcPr>
            <w:tcW w:w="1700" w:type="dxa"/>
            <w:shd w:val="clear" w:color="auto" w:fill="auto"/>
            <w:tcMar>
              <w:top w:w="60" w:type="dxa"/>
              <w:left w:w="120" w:type="dxa"/>
              <w:bottom w:w="60" w:type="dxa"/>
              <w:right w:w="120" w:type="dxa"/>
            </w:tcMar>
          </w:tcPr>
          <w:p w14:paraId="7C1BD5C7"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23-dim</w:t>
            </w:r>
          </w:p>
        </w:tc>
        <w:tc>
          <w:tcPr>
            <w:tcW w:w="1500" w:type="dxa"/>
            <w:shd w:val="clear" w:color="auto" w:fill="auto"/>
            <w:tcMar>
              <w:top w:w="60" w:type="dxa"/>
              <w:left w:w="120" w:type="dxa"/>
              <w:bottom w:w="60" w:type="dxa"/>
              <w:right w:w="120" w:type="dxa"/>
            </w:tcMar>
          </w:tcPr>
          <w:p w14:paraId="52E5208A"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0.20 (20%)</w:t>
            </w:r>
          </w:p>
        </w:tc>
        <w:tc>
          <w:tcPr>
            <w:tcW w:w="2760" w:type="dxa"/>
            <w:shd w:val="clear" w:color="auto" w:fill="auto"/>
            <w:tcMar>
              <w:top w:w="60" w:type="dxa"/>
              <w:left w:w="120" w:type="dxa"/>
              <w:bottom w:w="60" w:type="dxa"/>
              <w:right w:w="120" w:type="dxa"/>
            </w:tcMar>
          </w:tcPr>
          <w:p w14:paraId="3B1E21AE"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Integer encode</w:t>
            </w:r>
          </w:p>
        </w:tc>
      </w:tr>
      <w:tr w:rsidR="00FB63F1" w14:paraId="3E1A8E4B" w14:textId="77777777" w:rsidTr="00FB63F1">
        <w:tblPrEx>
          <w:tblCellMar>
            <w:top w:w="0" w:type="dxa"/>
            <w:bottom w:w="0" w:type="dxa"/>
          </w:tblCellMar>
        </w:tblPrEx>
        <w:tc>
          <w:tcPr>
            <w:tcW w:w="1600" w:type="dxa"/>
            <w:shd w:val="clear" w:color="auto" w:fill="auto"/>
            <w:tcMar>
              <w:top w:w="60" w:type="dxa"/>
              <w:left w:w="120" w:type="dxa"/>
              <w:bottom w:w="60" w:type="dxa"/>
              <w:right w:w="120" w:type="dxa"/>
            </w:tcMar>
          </w:tcPr>
          <w:p w14:paraId="04B10591"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Price</w:t>
            </w:r>
          </w:p>
        </w:tc>
        <w:tc>
          <w:tcPr>
            <w:tcW w:w="1700" w:type="dxa"/>
            <w:shd w:val="clear" w:color="auto" w:fill="auto"/>
            <w:tcMar>
              <w:top w:w="60" w:type="dxa"/>
              <w:left w:w="120" w:type="dxa"/>
              <w:bottom w:w="60" w:type="dxa"/>
              <w:right w:w="120" w:type="dxa"/>
            </w:tcMar>
          </w:tcPr>
          <w:p w14:paraId="162F3A6F"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Min-Max Scaling</w:t>
            </w:r>
          </w:p>
        </w:tc>
        <w:tc>
          <w:tcPr>
            <w:tcW w:w="1700" w:type="dxa"/>
            <w:shd w:val="clear" w:color="auto" w:fill="auto"/>
            <w:tcMar>
              <w:top w:w="60" w:type="dxa"/>
              <w:left w:w="120" w:type="dxa"/>
              <w:bottom w:w="60" w:type="dxa"/>
              <w:right w:w="120" w:type="dxa"/>
            </w:tcMar>
          </w:tcPr>
          <w:p w14:paraId="2CE174F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1-dim</w:t>
            </w:r>
          </w:p>
        </w:tc>
        <w:tc>
          <w:tcPr>
            <w:tcW w:w="1500" w:type="dxa"/>
            <w:shd w:val="clear" w:color="auto" w:fill="auto"/>
            <w:tcMar>
              <w:top w:w="60" w:type="dxa"/>
              <w:left w:w="120" w:type="dxa"/>
              <w:bottom w:w="60" w:type="dxa"/>
              <w:right w:w="120" w:type="dxa"/>
            </w:tcMar>
          </w:tcPr>
          <w:p w14:paraId="6051DE62"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0.10 (10%)</w:t>
            </w:r>
          </w:p>
        </w:tc>
        <w:tc>
          <w:tcPr>
            <w:tcW w:w="2760" w:type="dxa"/>
            <w:shd w:val="clear" w:color="auto" w:fill="auto"/>
            <w:tcMar>
              <w:top w:w="60" w:type="dxa"/>
              <w:left w:w="120" w:type="dxa"/>
              <w:bottom w:w="60" w:type="dxa"/>
              <w:right w:w="120" w:type="dxa"/>
            </w:tcMar>
          </w:tcPr>
          <w:p w14:paraId="3FCD3297"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Min-max normalize</w:t>
            </w:r>
          </w:p>
        </w:tc>
      </w:tr>
      <w:tr w:rsidR="00FB63F1" w14:paraId="097B4F86" w14:textId="77777777" w:rsidTr="00FB63F1">
        <w:tblPrEx>
          <w:tblCellMar>
            <w:top w:w="0" w:type="dxa"/>
            <w:bottom w:w="0" w:type="dxa"/>
          </w:tblCellMar>
        </w:tblPrEx>
        <w:tc>
          <w:tcPr>
            <w:tcW w:w="1600" w:type="dxa"/>
            <w:shd w:val="clear" w:color="auto" w:fill="auto"/>
            <w:tcMar>
              <w:top w:w="60" w:type="dxa"/>
              <w:left w:w="120" w:type="dxa"/>
              <w:bottom w:w="60" w:type="dxa"/>
              <w:right w:w="120" w:type="dxa"/>
            </w:tcMar>
          </w:tcPr>
          <w:p w14:paraId="1BD19902"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Fused Output</w:t>
            </w:r>
          </w:p>
        </w:tc>
        <w:tc>
          <w:tcPr>
            <w:tcW w:w="1700" w:type="dxa"/>
            <w:shd w:val="clear" w:color="auto" w:fill="auto"/>
            <w:tcMar>
              <w:top w:w="60" w:type="dxa"/>
              <w:left w:w="120" w:type="dxa"/>
              <w:bottom w:w="60" w:type="dxa"/>
              <w:right w:w="120" w:type="dxa"/>
            </w:tcMar>
          </w:tcPr>
          <w:p w14:paraId="52E7995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 xml:space="preserve">Weighted </w:t>
            </w:r>
            <w:proofErr w:type="spellStart"/>
            <w:r w:rsidRPr="00FB63F1">
              <w:rPr>
                <w:rFonts w:ascii="Arial" w:eastAsia="Arial" w:hAnsi="Arial" w:cs="Arial"/>
                <w:color w:val="000000" w:themeColor="text1"/>
                <w:sz w:val="20"/>
                <w:szCs w:val="20"/>
              </w:rPr>
              <w:t>Concat</w:t>
            </w:r>
            <w:proofErr w:type="spellEnd"/>
            <w:r w:rsidRPr="00FB63F1">
              <w:rPr>
                <w:rFonts w:ascii="Arial" w:eastAsia="Arial" w:hAnsi="Arial" w:cs="Arial"/>
                <w:color w:val="000000" w:themeColor="text1"/>
                <w:sz w:val="20"/>
                <w:szCs w:val="20"/>
              </w:rPr>
              <w:t>.</w:t>
            </w:r>
          </w:p>
        </w:tc>
        <w:tc>
          <w:tcPr>
            <w:tcW w:w="1700" w:type="dxa"/>
            <w:shd w:val="clear" w:color="auto" w:fill="auto"/>
            <w:tcMar>
              <w:top w:w="60" w:type="dxa"/>
              <w:left w:w="120" w:type="dxa"/>
              <w:bottom w:w="60" w:type="dxa"/>
              <w:right w:w="120" w:type="dxa"/>
            </w:tcMar>
          </w:tcPr>
          <w:p w14:paraId="19F1D674"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2,572-dim</w:t>
            </w:r>
          </w:p>
        </w:tc>
        <w:tc>
          <w:tcPr>
            <w:tcW w:w="1500" w:type="dxa"/>
            <w:shd w:val="clear" w:color="auto" w:fill="auto"/>
            <w:tcMar>
              <w:top w:w="60" w:type="dxa"/>
              <w:left w:w="120" w:type="dxa"/>
              <w:bottom w:w="60" w:type="dxa"/>
              <w:right w:w="120" w:type="dxa"/>
            </w:tcMar>
          </w:tcPr>
          <w:p w14:paraId="6DBCD6B0"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w:t>
            </w:r>
          </w:p>
        </w:tc>
        <w:tc>
          <w:tcPr>
            <w:tcW w:w="2760" w:type="dxa"/>
            <w:shd w:val="clear" w:color="auto" w:fill="auto"/>
            <w:tcMar>
              <w:top w:w="60" w:type="dxa"/>
              <w:left w:w="120" w:type="dxa"/>
              <w:bottom w:w="60" w:type="dxa"/>
              <w:right w:w="120" w:type="dxa"/>
            </w:tcMar>
          </w:tcPr>
          <w:p w14:paraId="008500C6"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Early fusion</w:t>
            </w:r>
          </w:p>
        </w:tc>
      </w:tr>
    </w:tbl>
    <w:p w14:paraId="30E1843A" w14:textId="77777777" w:rsidR="00FB63F1" w:rsidRPr="00FB63F1" w:rsidRDefault="00FB63F1" w:rsidP="00FB63F1">
      <w:pPr>
        <w:bidi w:val="0"/>
        <w:jc w:val="both"/>
        <w:rPr>
          <w:rFonts w:ascii="Times New Roman" w:hAnsi="Times New Roman" w:cs="Times New Roman"/>
          <w:sz w:val="28"/>
          <w:szCs w:val="28"/>
          <w:lang w:val="en-US"/>
        </w:rPr>
      </w:pPr>
    </w:p>
    <w:p w14:paraId="05457FE1" w14:textId="77777777" w:rsidR="00FB63F1" w:rsidRPr="00FB63F1" w:rsidRDefault="00FB63F1" w:rsidP="00FB63F1">
      <w:pPr>
        <w:bidi w:val="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3.4</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Feature Fusion</w:t>
      </w:r>
    </w:p>
    <w:p w14:paraId="5647964E"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weighted early-fusion mechanism integrates the four heterogeneous feature vectors into a unified latent representation space through element-wise weighted concatenation</w:t>
      </w:r>
      <w:r w:rsidRPr="00FB63F1">
        <w:rPr>
          <w:rFonts w:ascii="Times New Roman" w:hAnsi="Times New Roman" w:cs="Times New Roman"/>
          <w:sz w:val="28"/>
          <w:szCs w:val="28"/>
          <w:rtl/>
          <w:lang w:val="en-US"/>
        </w:rPr>
        <w:t>:</w:t>
      </w:r>
    </w:p>
    <w:p w14:paraId="135E17B0" w14:textId="77777777" w:rsidR="00FB63F1" w:rsidRPr="00FB63F1" w:rsidRDefault="00FB63F1" w:rsidP="00FB63F1">
      <w:pPr>
        <w:pStyle w:val="ListParagraph"/>
        <w:numPr>
          <w:ilvl w:val="0"/>
          <w:numId w:val="18"/>
        </w:numPr>
        <w:bidi w:val="0"/>
        <w:jc w:val="both"/>
        <w:rPr>
          <w:rFonts w:ascii="Times New Roman" w:hAnsi="Times New Roman" w:cs="Times New Roman"/>
          <w:sz w:val="28"/>
          <w:szCs w:val="28"/>
          <w:highlight w:val="lightGray"/>
          <w:lang w:val="en-US"/>
        </w:rPr>
      </w:pPr>
      <w:proofErr w:type="spellStart"/>
      <w:r w:rsidRPr="00FB63F1">
        <w:rPr>
          <w:rFonts w:ascii="Times New Roman" w:hAnsi="Times New Roman" w:cs="Times New Roman"/>
          <w:sz w:val="28"/>
          <w:szCs w:val="28"/>
          <w:highlight w:val="lightGray"/>
          <w:lang w:val="en-US"/>
        </w:rPr>
        <w:t>F_fusion</w:t>
      </w:r>
      <w:proofErr w:type="spellEnd"/>
      <w:r w:rsidRPr="00FB63F1">
        <w:rPr>
          <w:rFonts w:ascii="Times New Roman" w:hAnsi="Times New Roman" w:cs="Times New Roman"/>
          <w:sz w:val="28"/>
          <w:szCs w:val="28"/>
          <w:highlight w:val="lightGray"/>
          <w:lang w:val="en-US"/>
        </w:rPr>
        <w:t xml:space="preserve"> = 0.4 × </w:t>
      </w:r>
      <w:proofErr w:type="spellStart"/>
      <w:r w:rsidRPr="00FB63F1">
        <w:rPr>
          <w:rFonts w:ascii="Times New Roman" w:hAnsi="Times New Roman" w:cs="Times New Roman"/>
          <w:sz w:val="28"/>
          <w:szCs w:val="28"/>
          <w:highlight w:val="lightGray"/>
          <w:lang w:val="en-US"/>
        </w:rPr>
        <w:t>V_image</w:t>
      </w:r>
      <w:proofErr w:type="spellEnd"/>
      <w:r w:rsidRPr="00FB63F1">
        <w:rPr>
          <w:rFonts w:ascii="Times New Roman" w:hAnsi="Times New Roman" w:cs="Times New Roman"/>
          <w:sz w:val="28"/>
          <w:szCs w:val="28"/>
          <w:highlight w:val="lightGray"/>
          <w:lang w:val="en-US"/>
        </w:rPr>
        <w:t xml:space="preserve"> </w:t>
      </w:r>
      <w:r w:rsidRPr="00FB63F1">
        <w:rPr>
          <w:rFonts w:ascii="Cambria Math" w:hAnsi="Cambria Math" w:cs="Cambria Math"/>
          <w:sz w:val="28"/>
          <w:szCs w:val="28"/>
          <w:highlight w:val="lightGray"/>
          <w:lang w:val="en-US"/>
        </w:rPr>
        <w:t>⊕</w:t>
      </w:r>
      <w:r w:rsidRPr="00FB63F1">
        <w:rPr>
          <w:rFonts w:ascii="Times New Roman" w:hAnsi="Times New Roman" w:cs="Times New Roman"/>
          <w:sz w:val="28"/>
          <w:szCs w:val="28"/>
          <w:highlight w:val="lightGray"/>
          <w:lang w:val="en-US"/>
        </w:rPr>
        <w:t xml:space="preserve"> 0.3 × </w:t>
      </w:r>
      <w:proofErr w:type="spellStart"/>
      <w:r w:rsidRPr="00FB63F1">
        <w:rPr>
          <w:rFonts w:ascii="Times New Roman" w:hAnsi="Times New Roman" w:cs="Times New Roman"/>
          <w:sz w:val="28"/>
          <w:szCs w:val="28"/>
          <w:highlight w:val="lightGray"/>
          <w:lang w:val="en-US"/>
        </w:rPr>
        <w:t>V_text</w:t>
      </w:r>
      <w:proofErr w:type="spellEnd"/>
      <w:r w:rsidRPr="00FB63F1">
        <w:rPr>
          <w:rFonts w:ascii="Times New Roman" w:hAnsi="Times New Roman" w:cs="Times New Roman"/>
          <w:sz w:val="28"/>
          <w:szCs w:val="28"/>
          <w:highlight w:val="lightGray"/>
          <w:lang w:val="en-US"/>
        </w:rPr>
        <w:t xml:space="preserve"> </w:t>
      </w:r>
      <w:r w:rsidRPr="00FB63F1">
        <w:rPr>
          <w:rFonts w:ascii="Cambria Math" w:hAnsi="Cambria Math" w:cs="Cambria Math"/>
          <w:sz w:val="28"/>
          <w:szCs w:val="28"/>
          <w:highlight w:val="lightGray"/>
          <w:lang w:val="en-US"/>
        </w:rPr>
        <w:t>⊕</w:t>
      </w:r>
      <w:r w:rsidRPr="00FB63F1">
        <w:rPr>
          <w:rFonts w:ascii="Times New Roman" w:hAnsi="Times New Roman" w:cs="Times New Roman"/>
          <w:sz w:val="28"/>
          <w:szCs w:val="28"/>
          <w:highlight w:val="lightGray"/>
          <w:lang w:val="en-US"/>
        </w:rPr>
        <w:t xml:space="preserve"> 0.2 × </w:t>
      </w:r>
      <w:proofErr w:type="spellStart"/>
      <w:r w:rsidRPr="00FB63F1">
        <w:rPr>
          <w:rFonts w:ascii="Times New Roman" w:hAnsi="Times New Roman" w:cs="Times New Roman"/>
          <w:sz w:val="28"/>
          <w:szCs w:val="28"/>
          <w:highlight w:val="lightGray"/>
          <w:lang w:val="en-US"/>
        </w:rPr>
        <w:t>V_category</w:t>
      </w:r>
      <w:proofErr w:type="spellEnd"/>
      <w:r w:rsidRPr="00FB63F1">
        <w:rPr>
          <w:rFonts w:ascii="Times New Roman" w:hAnsi="Times New Roman" w:cs="Times New Roman"/>
          <w:sz w:val="28"/>
          <w:szCs w:val="28"/>
          <w:highlight w:val="lightGray"/>
          <w:lang w:val="en-US"/>
        </w:rPr>
        <w:t xml:space="preserve"> </w:t>
      </w:r>
      <w:r w:rsidRPr="00FB63F1">
        <w:rPr>
          <w:rFonts w:ascii="Cambria Math" w:hAnsi="Cambria Math" w:cs="Cambria Math"/>
          <w:sz w:val="28"/>
          <w:szCs w:val="28"/>
          <w:highlight w:val="lightGray"/>
          <w:lang w:val="en-US"/>
        </w:rPr>
        <w:t>⊕</w:t>
      </w:r>
      <w:r w:rsidRPr="00FB63F1">
        <w:rPr>
          <w:rFonts w:ascii="Times New Roman" w:hAnsi="Times New Roman" w:cs="Times New Roman"/>
          <w:sz w:val="28"/>
          <w:szCs w:val="28"/>
          <w:highlight w:val="lightGray"/>
          <w:lang w:val="en-US"/>
        </w:rPr>
        <w:t xml:space="preserve"> 0.1 × </w:t>
      </w:r>
      <w:proofErr w:type="spellStart"/>
      <w:r w:rsidRPr="00FB63F1">
        <w:rPr>
          <w:rFonts w:ascii="Times New Roman" w:hAnsi="Times New Roman" w:cs="Times New Roman"/>
          <w:sz w:val="28"/>
          <w:szCs w:val="28"/>
          <w:highlight w:val="lightGray"/>
          <w:lang w:val="en-US"/>
        </w:rPr>
        <w:t>V_price</w:t>
      </w:r>
      <w:proofErr w:type="spellEnd"/>
    </w:p>
    <w:p w14:paraId="2DCCCCED" w14:textId="1BBF7D40" w:rsidR="00C16F4A"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fusion weights were empirically determined through systematic ablation analysis, with visual features receiving the highest weight (0.40) given their dominant contribution to recommendation quality in fashion domains (as confirmed by ablation studies in Section 4.4). The fused vector undergoes L2 normalization prior to similarity computation.</w:t>
      </w:r>
    </w:p>
    <w:p w14:paraId="773C1548" w14:textId="77777777" w:rsidR="00FB63F1" w:rsidRDefault="00FB63F1" w:rsidP="00FB63F1">
      <w:pPr>
        <w:bidi w:val="0"/>
        <w:jc w:val="both"/>
        <w:rPr>
          <w:rFonts w:ascii="Times New Roman" w:hAnsi="Times New Roman" w:cs="Times New Roman"/>
          <w:sz w:val="28"/>
          <w:szCs w:val="28"/>
          <w:lang w:val="en-US"/>
        </w:rPr>
      </w:pPr>
    </w:p>
    <w:p w14:paraId="1D299409" w14:textId="6AB326B4" w:rsidR="00FB63F1" w:rsidRDefault="00FB63F1" w:rsidP="00FB63F1">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1536A9B" wp14:editId="57F84670">
            <wp:extent cx="5840730" cy="26701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0730" cy="2670175"/>
                    </a:xfrm>
                    <a:prstGeom prst="rect">
                      <a:avLst/>
                    </a:prstGeom>
                    <a:noFill/>
                  </pic:spPr>
                </pic:pic>
              </a:graphicData>
            </a:graphic>
          </wp:inline>
        </w:drawing>
      </w:r>
    </w:p>
    <w:p w14:paraId="48C3A182" w14:textId="0B2AEEB8" w:rsidR="00FB63F1" w:rsidRPr="00FB63F1" w:rsidRDefault="00FB63F1" w:rsidP="00FB63F1">
      <w:pPr>
        <w:bidi w:val="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Figure 3.4: Weighted early fusion mechanism combining four modality vectors into unified latent representation</w:t>
      </w:r>
    </w:p>
    <w:p w14:paraId="10CDBCA3" w14:textId="77777777" w:rsidR="00FB63F1" w:rsidRDefault="00FB63F1" w:rsidP="00FB63F1">
      <w:pPr>
        <w:bidi w:val="0"/>
        <w:jc w:val="both"/>
        <w:rPr>
          <w:rFonts w:ascii="Times New Roman" w:hAnsi="Times New Roman" w:cs="Times New Roman"/>
          <w:sz w:val="28"/>
          <w:szCs w:val="28"/>
          <w:lang w:val="en-US"/>
        </w:rPr>
      </w:pPr>
    </w:p>
    <w:p w14:paraId="20531EB3" w14:textId="77777777" w:rsidR="00FB63F1" w:rsidRPr="00FB63F1" w:rsidRDefault="00FB63F1" w:rsidP="00FB63F1">
      <w:pPr>
        <w:bidi w:val="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3.5</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Recommendation Algorithms</w:t>
      </w:r>
    </w:p>
    <w:p w14:paraId="2FCD8289"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3.5.1</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Content-Based Filtering</w:t>
      </w:r>
    </w:p>
    <w:p w14:paraId="7A157C83"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User profiles are constructed as the centroid of previously interacted product embeddings: </w:t>
      </w:r>
      <w:proofErr w:type="spellStart"/>
      <w:r w:rsidRPr="00FB63F1">
        <w:rPr>
          <w:rFonts w:ascii="Times New Roman" w:hAnsi="Times New Roman" w:cs="Times New Roman"/>
          <w:sz w:val="28"/>
          <w:szCs w:val="28"/>
          <w:lang w:val="en-US"/>
        </w:rPr>
        <w:t>u_profile</w:t>
      </w:r>
      <w:proofErr w:type="spellEnd"/>
      <w:r w:rsidRPr="00FB63F1">
        <w:rPr>
          <w:rFonts w:ascii="Times New Roman" w:hAnsi="Times New Roman" w:cs="Times New Roman"/>
          <w:sz w:val="28"/>
          <w:szCs w:val="28"/>
          <w:lang w:val="en-US"/>
        </w:rPr>
        <w:t xml:space="preserve"> = (1/|</w:t>
      </w:r>
      <w:proofErr w:type="spellStart"/>
      <w:r w:rsidRPr="00FB63F1">
        <w:rPr>
          <w:rFonts w:ascii="Times New Roman" w:hAnsi="Times New Roman" w:cs="Times New Roman"/>
          <w:sz w:val="28"/>
          <w:szCs w:val="28"/>
          <w:lang w:val="en-US"/>
        </w:rPr>
        <w:t>H_u</w:t>
      </w:r>
      <w:proofErr w:type="spellEnd"/>
      <w:r w:rsidRPr="00FB63F1">
        <w:rPr>
          <w:rFonts w:ascii="Times New Roman" w:hAnsi="Times New Roman" w:cs="Times New Roman"/>
          <w:sz w:val="28"/>
          <w:szCs w:val="28"/>
          <w:lang w:val="en-US"/>
        </w:rPr>
        <w:t xml:space="preserve">|) × Σ </w:t>
      </w:r>
      <w:proofErr w:type="spellStart"/>
      <w:r w:rsidRPr="00FB63F1">
        <w:rPr>
          <w:rFonts w:ascii="Times New Roman" w:hAnsi="Times New Roman" w:cs="Times New Roman"/>
          <w:sz w:val="28"/>
          <w:szCs w:val="28"/>
          <w:lang w:val="en-US"/>
        </w:rPr>
        <w:t>F_fusion</w:t>
      </w:r>
      <w:proofErr w:type="spellEnd"/>
      <w:r w:rsidRPr="00FB63F1">
        <w:rPr>
          <w:rFonts w:ascii="Times New Roman" w:hAnsi="Times New Roman" w:cs="Times New Roman"/>
          <w:sz w:val="28"/>
          <w:szCs w:val="28"/>
          <w:lang w:val="en-US"/>
        </w:rPr>
        <w:t>(</w:t>
      </w:r>
      <w:proofErr w:type="spellStart"/>
      <w:r w:rsidRPr="00FB63F1">
        <w:rPr>
          <w:rFonts w:ascii="Times New Roman" w:hAnsi="Times New Roman" w:cs="Times New Roman"/>
          <w:sz w:val="28"/>
          <w:szCs w:val="28"/>
          <w:lang w:val="en-US"/>
        </w:rPr>
        <w:t>i</w:t>
      </w:r>
      <w:proofErr w:type="spellEnd"/>
      <w:r w:rsidRPr="00FB63F1">
        <w:rPr>
          <w:rFonts w:ascii="Times New Roman" w:hAnsi="Times New Roman" w:cs="Times New Roman"/>
          <w:sz w:val="28"/>
          <w:szCs w:val="28"/>
          <w:lang w:val="en-US"/>
        </w:rPr>
        <w:t xml:space="preserve">) for all items </w:t>
      </w:r>
      <w:proofErr w:type="spellStart"/>
      <w:r w:rsidRPr="00FB63F1">
        <w:rPr>
          <w:rFonts w:ascii="Times New Roman" w:hAnsi="Times New Roman" w:cs="Times New Roman"/>
          <w:sz w:val="28"/>
          <w:szCs w:val="28"/>
          <w:lang w:val="en-US"/>
        </w:rPr>
        <w:t>i</w:t>
      </w:r>
      <w:proofErr w:type="spellEnd"/>
      <w:r w:rsidRPr="00FB63F1">
        <w:rPr>
          <w:rFonts w:ascii="Times New Roman" w:hAnsi="Times New Roman" w:cs="Times New Roman"/>
          <w:sz w:val="28"/>
          <w:szCs w:val="28"/>
          <w:lang w:val="en-US"/>
        </w:rPr>
        <w:t xml:space="preserve"> in the user's interaction history </w:t>
      </w:r>
      <w:proofErr w:type="spellStart"/>
      <w:r w:rsidRPr="00FB63F1">
        <w:rPr>
          <w:rFonts w:ascii="Times New Roman" w:hAnsi="Times New Roman" w:cs="Times New Roman"/>
          <w:sz w:val="28"/>
          <w:szCs w:val="28"/>
          <w:lang w:val="en-US"/>
        </w:rPr>
        <w:t>H_u</w:t>
      </w:r>
      <w:proofErr w:type="spellEnd"/>
      <w:r w:rsidRPr="00FB63F1">
        <w:rPr>
          <w:rFonts w:ascii="Times New Roman" w:hAnsi="Times New Roman" w:cs="Times New Roman"/>
          <w:sz w:val="28"/>
          <w:szCs w:val="28"/>
          <w:lang w:val="en-US"/>
        </w:rPr>
        <w:t>. Recommendation scores are then computed using cosine similarity between the user profile vector and all candidate item embeddings. Items are ranked in descending order of similarity score, and the top-K items are returned as recommendations</w:t>
      </w:r>
      <w:r w:rsidRPr="00FB63F1">
        <w:rPr>
          <w:rFonts w:ascii="Times New Roman" w:hAnsi="Times New Roman" w:cs="Times New Roman"/>
          <w:sz w:val="28"/>
          <w:szCs w:val="28"/>
          <w:rtl/>
          <w:lang w:val="en-US"/>
        </w:rPr>
        <w:t>.</w:t>
      </w:r>
    </w:p>
    <w:p w14:paraId="25569704"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3.5.2</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Collaborative Filtering via SVD</w:t>
      </w:r>
    </w:p>
    <w:p w14:paraId="05EC3DD0"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SVD-based collaborative filtering decomposes the user-item rating matrix R </w:t>
      </w:r>
      <w:r w:rsidRPr="00FB63F1">
        <w:rPr>
          <w:rFonts w:ascii="Cambria Math" w:hAnsi="Cambria Math" w:cs="Cambria Math"/>
          <w:sz w:val="28"/>
          <w:szCs w:val="28"/>
          <w:lang w:val="en-US"/>
        </w:rPr>
        <w:t>∈</w:t>
      </w:r>
      <w:r w:rsidRPr="00FB63F1">
        <w:rPr>
          <w:rFonts w:ascii="Times New Roman" w:hAnsi="Times New Roman" w:cs="Times New Roman"/>
          <w:sz w:val="28"/>
          <w:szCs w:val="28"/>
          <w:lang w:val="en-US"/>
        </w:rPr>
        <w:t xml:space="preserve"> ℝ^(</w:t>
      </w:r>
      <w:proofErr w:type="spellStart"/>
      <w:r w:rsidRPr="00FB63F1">
        <w:rPr>
          <w:rFonts w:ascii="Times New Roman" w:hAnsi="Times New Roman" w:cs="Times New Roman"/>
          <w:sz w:val="28"/>
          <w:szCs w:val="28"/>
          <w:lang w:val="en-US"/>
        </w:rPr>
        <w:t>m×n</w:t>
      </w:r>
      <w:proofErr w:type="spellEnd"/>
      <w:r w:rsidRPr="00FB63F1">
        <w:rPr>
          <w:rFonts w:ascii="Times New Roman" w:hAnsi="Times New Roman" w:cs="Times New Roman"/>
          <w:sz w:val="28"/>
          <w:szCs w:val="28"/>
          <w:lang w:val="en-US"/>
        </w:rPr>
        <w:t xml:space="preserve">) into latent factor matrices through optimization of the regularized objective: min </w:t>
      </w:r>
      <w:proofErr w:type="gramStart"/>
      <w:r w:rsidRPr="00FB63F1">
        <w:rPr>
          <w:rFonts w:ascii="Times New Roman" w:hAnsi="Times New Roman" w:cs="Times New Roman"/>
          <w:sz w:val="28"/>
          <w:szCs w:val="28"/>
          <w:lang w:val="en-US"/>
        </w:rPr>
        <w:t>Σ(</w:t>
      </w:r>
      <w:proofErr w:type="spellStart"/>
      <w:proofErr w:type="gramEnd"/>
      <w:r w:rsidRPr="00FB63F1">
        <w:rPr>
          <w:rFonts w:ascii="Times New Roman" w:hAnsi="Times New Roman" w:cs="Times New Roman"/>
          <w:sz w:val="28"/>
          <w:szCs w:val="28"/>
          <w:lang w:val="en-US"/>
        </w:rPr>
        <w:t>r_ui</w:t>
      </w:r>
      <w:proofErr w:type="spellEnd"/>
      <w:r w:rsidRPr="00FB63F1">
        <w:rPr>
          <w:rFonts w:ascii="Times New Roman" w:hAnsi="Times New Roman" w:cs="Times New Roman"/>
          <w:sz w:val="28"/>
          <w:szCs w:val="28"/>
          <w:lang w:val="en-US"/>
        </w:rPr>
        <w:t xml:space="preserve"> - </w:t>
      </w:r>
      <w:proofErr w:type="spellStart"/>
      <w:r w:rsidRPr="00FB63F1">
        <w:rPr>
          <w:rFonts w:ascii="Times New Roman" w:hAnsi="Times New Roman" w:cs="Times New Roman"/>
          <w:sz w:val="28"/>
          <w:szCs w:val="28"/>
          <w:lang w:val="en-US"/>
        </w:rPr>
        <w:t>p_u</w:t>
      </w:r>
      <w:proofErr w:type="spellEnd"/>
      <w:r w:rsidRPr="00FB63F1">
        <w:rPr>
          <w:rFonts w:ascii="Times New Roman" w:hAnsi="Times New Roman" w:cs="Times New Roman"/>
          <w:sz w:val="28"/>
          <w:szCs w:val="28"/>
          <w:lang w:val="en-US"/>
        </w:rPr>
        <w:t xml:space="preserve">ᵀ </w:t>
      </w:r>
      <w:proofErr w:type="spellStart"/>
      <w:r w:rsidRPr="00FB63F1">
        <w:rPr>
          <w:rFonts w:ascii="Times New Roman" w:hAnsi="Times New Roman" w:cs="Times New Roman"/>
          <w:sz w:val="28"/>
          <w:szCs w:val="28"/>
          <w:lang w:val="en-US"/>
        </w:rPr>
        <w:t>q_i</w:t>
      </w:r>
      <w:proofErr w:type="spellEnd"/>
      <w:r w:rsidRPr="00FB63F1">
        <w:rPr>
          <w:rFonts w:ascii="Times New Roman" w:hAnsi="Times New Roman" w:cs="Times New Roman"/>
          <w:sz w:val="28"/>
          <w:szCs w:val="28"/>
          <w:lang w:val="en-US"/>
        </w:rPr>
        <w:t>)² + λ(||</w:t>
      </w:r>
      <w:proofErr w:type="spellStart"/>
      <w:r w:rsidRPr="00FB63F1">
        <w:rPr>
          <w:rFonts w:ascii="Times New Roman" w:hAnsi="Times New Roman" w:cs="Times New Roman"/>
          <w:sz w:val="28"/>
          <w:szCs w:val="28"/>
          <w:lang w:val="en-US"/>
        </w:rPr>
        <w:t>p_u</w:t>
      </w:r>
      <w:proofErr w:type="spellEnd"/>
      <w:r w:rsidRPr="00FB63F1">
        <w:rPr>
          <w:rFonts w:ascii="Times New Roman" w:hAnsi="Times New Roman" w:cs="Times New Roman"/>
          <w:sz w:val="28"/>
          <w:szCs w:val="28"/>
          <w:lang w:val="en-US"/>
        </w:rPr>
        <w:t>||² + ||</w:t>
      </w:r>
      <w:proofErr w:type="spellStart"/>
      <w:r w:rsidRPr="00FB63F1">
        <w:rPr>
          <w:rFonts w:ascii="Times New Roman" w:hAnsi="Times New Roman" w:cs="Times New Roman"/>
          <w:sz w:val="28"/>
          <w:szCs w:val="28"/>
          <w:lang w:val="en-US"/>
        </w:rPr>
        <w:t>q_i</w:t>
      </w:r>
      <w:proofErr w:type="spellEnd"/>
      <w:r w:rsidRPr="00FB63F1">
        <w:rPr>
          <w:rFonts w:ascii="Times New Roman" w:hAnsi="Times New Roman" w:cs="Times New Roman"/>
          <w:sz w:val="28"/>
          <w:szCs w:val="28"/>
          <w:lang w:val="en-US"/>
        </w:rPr>
        <w:t>||²). The system employs k=50 latent factors with regularization parameter λ=0.02 and learning rate η=0.005, trained using stochastic gradient descent over 100 epochs</w:t>
      </w:r>
      <w:r w:rsidRPr="00FB63F1">
        <w:rPr>
          <w:rFonts w:ascii="Times New Roman" w:hAnsi="Times New Roman" w:cs="Times New Roman"/>
          <w:sz w:val="28"/>
          <w:szCs w:val="28"/>
          <w:rtl/>
          <w:lang w:val="en-US"/>
        </w:rPr>
        <w:t>.</w:t>
      </w:r>
    </w:p>
    <w:p w14:paraId="530C015E" w14:textId="77777777" w:rsidR="00FB63F1" w:rsidRPr="00FB63F1" w:rsidRDefault="00FB63F1" w:rsidP="00FB63F1">
      <w:pPr>
        <w:bidi w:val="0"/>
        <w:spacing w:after="0"/>
        <w:jc w:val="both"/>
        <w:rPr>
          <w:rFonts w:ascii="Times New Roman" w:hAnsi="Times New Roman" w:cs="Times New Roman"/>
          <w:i/>
          <w:iCs/>
          <w:sz w:val="28"/>
          <w:szCs w:val="28"/>
          <w:lang w:val="en-US"/>
        </w:rPr>
      </w:pPr>
      <w:r w:rsidRPr="00FB63F1">
        <w:rPr>
          <w:rFonts w:ascii="Times New Roman" w:hAnsi="Times New Roman" w:cs="Times New Roman"/>
          <w:i/>
          <w:iCs/>
          <w:sz w:val="28"/>
          <w:szCs w:val="28"/>
          <w:lang w:val="en-US"/>
        </w:rPr>
        <w:t>3.5.3</w:t>
      </w:r>
      <w:r w:rsidRPr="00FB63F1">
        <w:rPr>
          <w:rFonts w:ascii="Times New Roman" w:hAnsi="Times New Roman" w:cs="Times New Roman"/>
          <w:i/>
          <w:iCs/>
          <w:sz w:val="28"/>
          <w:szCs w:val="28"/>
          <w:rtl/>
          <w:lang w:val="en-US"/>
        </w:rPr>
        <w:t xml:space="preserve"> </w:t>
      </w:r>
      <w:r w:rsidRPr="00FB63F1">
        <w:rPr>
          <w:rFonts w:ascii="Times New Roman" w:hAnsi="Times New Roman" w:cs="Times New Roman"/>
          <w:i/>
          <w:iCs/>
          <w:sz w:val="28"/>
          <w:szCs w:val="28"/>
          <w:lang w:val="en-US"/>
        </w:rPr>
        <w:t>Adaptive Hybrid Engine</w:t>
      </w:r>
    </w:p>
    <w:p w14:paraId="0E9D64D1"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The hybrid recommendation engine dynamically selects and combines recommendation algorithms based on user interaction density. For users with fewer than 5 observed interactions (cold-start regime), the system defaults </w:t>
      </w:r>
      <w:r w:rsidRPr="00FB63F1">
        <w:rPr>
          <w:rFonts w:ascii="Times New Roman" w:hAnsi="Times New Roman" w:cs="Times New Roman"/>
          <w:sz w:val="28"/>
          <w:szCs w:val="28"/>
          <w:lang w:val="en-US"/>
        </w:rPr>
        <w:lastRenderedPageBreak/>
        <w:t>to content-based filtering as the primary recommendation strategy. For users with sufficient interaction history, a weighted combination of content-based and collaborative filtering scores is employed</w:t>
      </w:r>
      <w:r w:rsidRPr="00FB63F1">
        <w:rPr>
          <w:rFonts w:ascii="Times New Roman" w:hAnsi="Times New Roman" w:cs="Times New Roman"/>
          <w:sz w:val="28"/>
          <w:szCs w:val="28"/>
          <w:rtl/>
          <w:lang w:val="en-US"/>
        </w:rPr>
        <w:t>:</w:t>
      </w:r>
    </w:p>
    <w:p w14:paraId="47316E75" w14:textId="77777777" w:rsidR="00FB63F1" w:rsidRPr="00FB63F1" w:rsidRDefault="00FB63F1" w:rsidP="00FB63F1">
      <w:pPr>
        <w:pStyle w:val="ListParagraph"/>
        <w:numPr>
          <w:ilvl w:val="0"/>
          <w:numId w:val="18"/>
        </w:numPr>
        <w:bidi w:val="0"/>
        <w:jc w:val="both"/>
        <w:rPr>
          <w:rFonts w:ascii="Times New Roman" w:hAnsi="Times New Roman" w:cs="Times New Roman"/>
          <w:sz w:val="28"/>
          <w:szCs w:val="28"/>
          <w:highlight w:val="lightGray"/>
          <w:lang w:val="en-US"/>
        </w:rPr>
      </w:pPr>
      <w:proofErr w:type="spellStart"/>
      <w:r w:rsidRPr="00FB63F1">
        <w:rPr>
          <w:rFonts w:ascii="Times New Roman" w:hAnsi="Times New Roman" w:cs="Times New Roman"/>
          <w:sz w:val="28"/>
          <w:szCs w:val="28"/>
          <w:highlight w:val="lightGray"/>
          <w:lang w:val="en-US"/>
        </w:rPr>
        <w:t>S_final</w:t>
      </w:r>
      <w:proofErr w:type="spellEnd"/>
      <w:r w:rsidRPr="00FB63F1">
        <w:rPr>
          <w:rFonts w:ascii="Times New Roman" w:hAnsi="Times New Roman" w:cs="Times New Roman"/>
          <w:sz w:val="28"/>
          <w:szCs w:val="28"/>
          <w:highlight w:val="lightGray"/>
          <w:lang w:val="en-US"/>
        </w:rPr>
        <w:t xml:space="preserve"> = α × S_CB + (1 - α) × S_CF</w:t>
      </w:r>
    </w:p>
    <w:p w14:paraId="54AFC8DA" w14:textId="4E6751C0"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where α is dynamically adjusted based on the ratio of interaction count to a warm-start threshold, smoothly transitioning from content-based priority (α ≈ 1.0) for new users to balanced hybrid mode (α = 0.5) for highly active users.</w:t>
      </w:r>
    </w:p>
    <w:p w14:paraId="1330654C" w14:textId="451E63E3" w:rsidR="00FB63F1" w:rsidRDefault="00FB63F1" w:rsidP="00FB63F1">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8B590A1" wp14:editId="37189524">
            <wp:extent cx="5840730" cy="267017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0730" cy="2670175"/>
                    </a:xfrm>
                    <a:prstGeom prst="rect">
                      <a:avLst/>
                    </a:prstGeom>
                    <a:noFill/>
                  </pic:spPr>
                </pic:pic>
              </a:graphicData>
            </a:graphic>
          </wp:inline>
        </w:drawing>
      </w:r>
    </w:p>
    <w:p w14:paraId="03674798" w14:textId="14C41F0A" w:rsidR="00FB63F1" w:rsidRPr="00FB63F1" w:rsidRDefault="00FB63F1" w:rsidP="00FB63F1">
      <w:pPr>
        <w:bidi w:val="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Figure 3.5: Adaptive hybrid recommendation engine with interaction-density-based algorithm selection and weighted score combination</w:t>
      </w:r>
    </w:p>
    <w:p w14:paraId="7F7B087B" w14:textId="77777777" w:rsidR="00FB63F1" w:rsidRDefault="00FB63F1" w:rsidP="00FB63F1">
      <w:pPr>
        <w:bidi w:val="0"/>
        <w:jc w:val="both"/>
        <w:rPr>
          <w:rFonts w:ascii="Times New Roman" w:hAnsi="Times New Roman" w:cs="Times New Roman"/>
          <w:sz w:val="28"/>
          <w:szCs w:val="28"/>
          <w:lang w:val="en-US"/>
        </w:rPr>
      </w:pPr>
    </w:p>
    <w:p w14:paraId="4C65DBB6" w14:textId="77777777" w:rsidR="00FB63F1" w:rsidRPr="00FB63F1" w:rsidRDefault="00FB63F1" w:rsidP="00FB63F1">
      <w:pPr>
        <w:bidi w:val="0"/>
        <w:spacing w:after="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3.6</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Implementation Details</w:t>
      </w:r>
    </w:p>
    <w:p w14:paraId="050A4D3B" w14:textId="7AAAA42A" w:rsid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The complete system was implemented in Python 3.10 using the following technology stack:</w:t>
      </w:r>
    </w:p>
    <w:p w14:paraId="3F7E8E28" w14:textId="7B6D0FD0" w:rsidR="00FB63F1" w:rsidRPr="00FB63F1" w:rsidRDefault="00FB63F1" w:rsidP="00FB63F1">
      <w:pPr>
        <w:bidi w:val="0"/>
        <w:spacing w:after="0"/>
        <w:jc w:val="both"/>
        <w:rPr>
          <w:rFonts w:ascii="Times New Roman" w:hAnsi="Times New Roman" w:cs="Times New Roman"/>
          <w:b/>
          <w:bCs/>
          <w:sz w:val="24"/>
          <w:szCs w:val="24"/>
          <w:lang w:val="en-US"/>
        </w:rPr>
      </w:pPr>
      <w:r w:rsidRPr="00FB63F1">
        <w:rPr>
          <w:rFonts w:ascii="Times New Roman" w:hAnsi="Times New Roman" w:cs="Times New Roman"/>
          <w:b/>
          <w:bCs/>
          <w:sz w:val="24"/>
          <w:szCs w:val="24"/>
          <w:lang w:val="en-US"/>
        </w:rPr>
        <w:t>Table 3.2: System implementation technology stack and version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500"/>
        <w:gridCol w:w="4360"/>
      </w:tblGrid>
      <w:tr w:rsidR="00FB63F1" w:rsidRPr="00FB63F1" w14:paraId="7165EC1C" w14:textId="77777777" w:rsidTr="00FB63F1">
        <w:tblPrEx>
          <w:tblCellMar>
            <w:top w:w="0" w:type="dxa"/>
            <w:bottom w:w="0" w:type="dxa"/>
          </w:tblCellMar>
        </w:tblPrEx>
        <w:trPr>
          <w:tblHeader/>
        </w:trPr>
        <w:tc>
          <w:tcPr>
            <w:tcW w:w="1800" w:type="dxa"/>
            <w:shd w:val="clear" w:color="auto" w:fill="auto"/>
            <w:tcMar>
              <w:top w:w="80" w:type="dxa"/>
              <w:left w:w="120" w:type="dxa"/>
              <w:bottom w:w="80" w:type="dxa"/>
              <w:right w:w="120" w:type="dxa"/>
            </w:tcMar>
            <w:vAlign w:val="center"/>
          </w:tcPr>
          <w:p w14:paraId="2628645B"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Component</w:t>
            </w:r>
          </w:p>
        </w:tc>
        <w:tc>
          <w:tcPr>
            <w:tcW w:w="1700" w:type="dxa"/>
            <w:shd w:val="clear" w:color="auto" w:fill="auto"/>
            <w:tcMar>
              <w:top w:w="80" w:type="dxa"/>
              <w:left w:w="120" w:type="dxa"/>
              <w:bottom w:w="80" w:type="dxa"/>
              <w:right w:w="120" w:type="dxa"/>
            </w:tcMar>
            <w:vAlign w:val="center"/>
          </w:tcPr>
          <w:p w14:paraId="769ECF79"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Technology</w:t>
            </w:r>
          </w:p>
        </w:tc>
        <w:tc>
          <w:tcPr>
            <w:tcW w:w="1500" w:type="dxa"/>
            <w:shd w:val="clear" w:color="auto" w:fill="auto"/>
            <w:tcMar>
              <w:top w:w="80" w:type="dxa"/>
              <w:left w:w="120" w:type="dxa"/>
              <w:bottom w:w="80" w:type="dxa"/>
              <w:right w:w="120" w:type="dxa"/>
            </w:tcMar>
            <w:vAlign w:val="center"/>
          </w:tcPr>
          <w:p w14:paraId="458A3BAF"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Version</w:t>
            </w:r>
          </w:p>
        </w:tc>
        <w:tc>
          <w:tcPr>
            <w:tcW w:w="4360" w:type="dxa"/>
            <w:shd w:val="clear" w:color="auto" w:fill="auto"/>
            <w:tcMar>
              <w:top w:w="80" w:type="dxa"/>
              <w:left w:w="120" w:type="dxa"/>
              <w:bottom w:w="80" w:type="dxa"/>
              <w:right w:w="120" w:type="dxa"/>
            </w:tcMar>
            <w:vAlign w:val="center"/>
          </w:tcPr>
          <w:p w14:paraId="6320839C" w14:textId="77777777" w:rsidR="00FB63F1" w:rsidRPr="00FB63F1" w:rsidRDefault="00FB63F1" w:rsidP="00C062F6">
            <w:pPr>
              <w:jc w:val="center"/>
              <w:rPr>
                <w:color w:val="000000" w:themeColor="text1"/>
              </w:rPr>
            </w:pPr>
            <w:r w:rsidRPr="00FB63F1">
              <w:rPr>
                <w:rFonts w:ascii="Arial" w:eastAsia="Arial" w:hAnsi="Arial" w:cs="Arial"/>
                <w:b/>
                <w:bCs/>
                <w:color w:val="000000" w:themeColor="text1"/>
                <w:sz w:val="20"/>
                <w:szCs w:val="20"/>
              </w:rPr>
              <w:t>Purpose</w:t>
            </w:r>
          </w:p>
        </w:tc>
      </w:tr>
      <w:tr w:rsidR="00FB63F1" w:rsidRPr="00FB63F1" w14:paraId="1FE6A12A"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6E1FD259"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Deep Learning</w:t>
            </w:r>
          </w:p>
        </w:tc>
        <w:tc>
          <w:tcPr>
            <w:tcW w:w="1700" w:type="dxa"/>
            <w:shd w:val="clear" w:color="auto" w:fill="auto"/>
            <w:tcMar>
              <w:top w:w="60" w:type="dxa"/>
              <w:left w:w="120" w:type="dxa"/>
              <w:bottom w:w="60" w:type="dxa"/>
              <w:right w:w="120" w:type="dxa"/>
            </w:tcMar>
          </w:tcPr>
          <w:p w14:paraId="55D59AFD" w14:textId="77777777" w:rsidR="00FB63F1" w:rsidRPr="00FB63F1" w:rsidRDefault="00FB63F1" w:rsidP="00C062F6">
            <w:pPr>
              <w:jc w:val="center"/>
              <w:rPr>
                <w:color w:val="000000" w:themeColor="text1"/>
              </w:rPr>
            </w:pPr>
            <w:proofErr w:type="spellStart"/>
            <w:r w:rsidRPr="00FB63F1">
              <w:rPr>
                <w:rFonts w:ascii="Arial" w:eastAsia="Arial" w:hAnsi="Arial" w:cs="Arial"/>
                <w:color w:val="000000" w:themeColor="text1"/>
                <w:sz w:val="20"/>
                <w:szCs w:val="20"/>
              </w:rPr>
              <w:t>PyTorch</w:t>
            </w:r>
            <w:proofErr w:type="spellEnd"/>
          </w:p>
        </w:tc>
        <w:tc>
          <w:tcPr>
            <w:tcW w:w="1500" w:type="dxa"/>
            <w:shd w:val="clear" w:color="auto" w:fill="auto"/>
            <w:tcMar>
              <w:top w:w="60" w:type="dxa"/>
              <w:left w:w="120" w:type="dxa"/>
              <w:bottom w:w="60" w:type="dxa"/>
              <w:right w:w="120" w:type="dxa"/>
            </w:tcMar>
          </w:tcPr>
          <w:p w14:paraId="7EA7C315"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2.0.1</w:t>
            </w:r>
          </w:p>
        </w:tc>
        <w:tc>
          <w:tcPr>
            <w:tcW w:w="4360" w:type="dxa"/>
            <w:shd w:val="clear" w:color="auto" w:fill="auto"/>
            <w:tcMar>
              <w:top w:w="60" w:type="dxa"/>
              <w:left w:w="120" w:type="dxa"/>
              <w:bottom w:w="60" w:type="dxa"/>
              <w:right w:w="120" w:type="dxa"/>
            </w:tcMar>
          </w:tcPr>
          <w:p w14:paraId="04F40168"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ResNet50 feature extraction</w:t>
            </w:r>
          </w:p>
        </w:tc>
      </w:tr>
      <w:tr w:rsidR="00FB63F1" w:rsidRPr="00FB63F1" w14:paraId="3DF4FC5C"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6DC18C71"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ML Framework</w:t>
            </w:r>
          </w:p>
        </w:tc>
        <w:tc>
          <w:tcPr>
            <w:tcW w:w="1700" w:type="dxa"/>
            <w:shd w:val="clear" w:color="auto" w:fill="auto"/>
            <w:tcMar>
              <w:top w:w="60" w:type="dxa"/>
              <w:left w:w="120" w:type="dxa"/>
              <w:bottom w:w="60" w:type="dxa"/>
              <w:right w:w="120" w:type="dxa"/>
            </w:tcMar>
          </w:tcPr>
          <w:p w14:paraId="3535B021"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Scikit-Learn</w:t>
            </w:r>
          </w:p>
        </w:tc>
        <w:tc>
          <w:tcPr>
            <w:tcW w:w="1500" w:type="dxa"/>
            <w:shd w:val="clear" w:color="auto" w:fill="auto"/>
            <w:tcMar>
              <w:top w:w="60" w:type="dxa"/>
              <w:left w:w="120" w:type="dxa"/>
              <w:bottom w:w="60" w:type="dxa"/>
              <w:right w:w="120" w:type="dxa"/>
            </w:tcMar>
          </w:tcPr>
          <w:p w14:paraId="67B2BD2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1.3.2</w:t>
            </w:r>
          </w:p>
        </w:tc>
        <w:tc>
          <w:tcPr>
            <w:tcW w:w="4360" w:type="dxa"/>
            <w:shd w:val="clear" w:color="auto" w:fill="auto"/>
            <w:tcMar>
              <w:top w:w="60" w:type="dxa"/>
              <w:left w:w="120" w:type="dxa"/>
              <w:bottom w:w="60" w:type="dxa"/>
              <w:right w:w="120" w:type="dxa"/>
            </w:tcMar>
          </w:tcPr>
          <w:p w14:paraId="4F10435C"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SVD, TF-IDF, metrics</w:t>
            </w:r>
          </w:p>
        </w:tc>
      </w:tr>
      <w:tr w:rsidR="00FB63F1" w:rsidRPr="00FB63F1" w14:paraId="16F3742D"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7A822A63"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Image Processing</w:t>
            </w:r>
          </w:p>
        </w:tc>
        <w:tc>
          <w:tcPr>
            <w:tcW w:w="1700" w:type="dxa"/>
            <w:shd w:val="clear" w:color="auto" w:fill="auto"/>
            <w:tcMar>
              <w:top w:w="60" w:type="dxa"/>
              <w:left w:w="120" w:type="dxa"/>
              <w:bottom w:w="60" w:type="dxa"/>
              <w:right w:w="120" w:type="dxa"/>
            </w:tcMar>
          </w:tcPr>
          <w:p w14:paraId="6EA1176A" w14:textId="77777777" w:rsidR="00FB63F1" w:rsidRPr="00FB63F1" w:rsidRDefault="00FB63F1" w:rsidP="00C062F6">
            <w:pPr>
              <w:jc w:val="center"/>
              <w:rPr>
                <w:color w:val="000000" w:themeColor="text1"/>
              </w:rPr>
            </w:pPr>
            <w:proofErr w:type="spellStart"/>
            <w:r w:rsidRPr="00FB63F1">
              <w:rPr>
                <w:rFonts w:ascii="Arial" w:eastAsia="Arial" w:hAnsi="Arial" w:cs="Arial"/>
                <w:color w:val="000000" w:themeColor="text1"/>
                <w:sz w:val="20"/>
                <w:szCs w:val="20"/>
              </w:rPr>
              <w:t>torchvision</w:t>
            </w:r>
            <w:proofErr w:type="spellEnd"/>
          </w:p>
        </w:tc>
        <w:tc>
          <w:tcPr>
            <w:tcW w:w="1500" w:type="dxa"/>
            <w:shd w:val="clear" w:color="auto" w:fill="auto"/>
            <w:tcMar>
              <w:top w:w="60" w:type="dxa"/>
              <w:left w:w="120" w:type="dxa"/>
              <w:bottom w:w="60" w:type="dxa"/>
              <w:right w:w="120" w:type="dxa"/>
            </w:tcMar>
          </w:tcPr>
          <w:p w14:paraId="350C3CAA"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0.15.2</w:t>
            </w:r>
          </w:p>
        </w:tc>
        <w:tc>
          <w:tcPr>
            <w:tcW w:w="4360" w:type="dxa"/>
            <w:shd w:val="clear" w:color="auto" w:fill="auto"/>
            <w:tcMar>
              <w:top w:w="60" w:type="dxa"/>
              <w:left w:w="120" w:type="dxa"/>
              <w:bottom w:w="60" w:type="dxa"/>
              <w:right w:w="120" w:type="dxa"/>
            </w:tcMar>
          </w:tcPr>
          <w:p w14:paraId="318002A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Image transforms, ResNet50</w:t>
            </w:r>
          </w:p>
        </w:tc>
      </w:tr>
      <w:tr w:rsidR="00FB63F1" w:rsidRPr="00FB63F1" w14:paraId="5C35B291"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14BCA736"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NLP Processing</w:t>
            </w:r>
          </w:p>
        </w:tc>
        <w:tc>
          <w:tcPr>
            <w:tcW w:w="1700" w:type="dxa"/>
            <w:shd w:val="clear" w:color="auto" w:fill="auto"/>
            <w:tcMar>
              <w:top w:w="60" w:type="dxa"/>
              <w:left w:w="120" w:type="dxa"/>
              <w:bottom w:w="60" w:type="dxa"/>
              <w:right w:w="120" w:type="dxa"/>
            </w:tcMar>
          </w:tcPr>
          <w:p w14:paraId="2467735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NLTK</w:t>
            </w:r>
          </w:p>
        </w:tc>
        <w:tc>
          <w:tcPr>
            <w:tcW w:w="1500" w:type="dxa"/>
            <w:shd w:val="clear" w:color="auto" w:fill="auto"/>
            <w:tcMar>
              <w:top w:w="60" w:type="dxa"/>
              <w:left w:w="120" w:type="dxa"/>
              <w:bottom w:w="60" w:type="dxa"/>
              <w:right w:w="120" w:type="dxa"/>
            </w:tcMar>
          </w:tcPr>
          <w:p w14:paraId="2FBFED2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3.8.1</w:t>
            </w:r>
          </w:p>
        </w:tc>
        <w:tc>
          <w:tcPr>
            <w:tcW w:w="4360" w:type="dxa"/>
            <w:shd w:val="clear" w:color="auto" w:fill="auto"/>
            <w:tcMar>
              <w:top w:w="60" w:type="dxa"/>
              <w:left w:w="120" w:type="dxa"/>
              <w:bottom w:w="60" w:type="dxa"/>
              <w:right w:w="120" w:type="dxa"/>
            </w:tcMar>
          </w:tcPr>
          <w:p w14:paraId="70FAAFC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Text preprocessing</w:t>
            </w:r>
          </w:p>
        </w:tc>
      </w:tr>
      <w:tr w:rsidR="00FB63F1" w:rsidRPr="00FB63F1" w14:paraId="164ECA3E"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13103FB7"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lastRenderedPageBreak/>
              <w:t>Web Interface</w:t>
            </w:r>
          </w:p>
        </w:tc>
        <w:tc>
          <w:tcPr>
            <w:tcW w:w="1700" w:type="dxa"/>
            <w:shd w:val="clear" w:color="auto" w:fill="auto"/>
            <w:tcMar>
              <w:top w:w="60" w:type="dxa"/>
              <w:left w:w="120" w:type="dxa"/>
              <w:bottom w:w="60" w:type="dxa"/>
              <w:right w:w="120" w:type="dxa"/>
            </w:tcMar>
          </w:tcPr>
          <w:p w14:paraId="71691D8E" w14:textId="77777777" w:rsidR="00FB63F1" w:rsidRPr="00FB63F1" w:rsidRDefault="00FB63F1" w:rsidP="00C062F6">
            <w:pPr>
              <w:jc w:val="center"/>
              <w:rPr>
                <w:color w:val="000000" w:themeColor="text1"/>
              </w:rPr>
            </w:pPr>
            <w:proofErr w:type="spellStart"/>
            <w:r w:rsidRPr="00FB63F1">
              <w:rPr>
                <w:rFonts w:ascii="Arial" w:eastAsia="Arial" w:hAnsi="Arial" w:cs="Arial"/>
                <w:color w:val="000000" w:themeColor="text1"/>
                <w:sz w:val="20"/>
                <w:szCs w:val="20"/>
              </w:rPr>
              <w:t>Streamlit</w:t>
            </w:r>
            <w:proofErr w:type="spellEnd"/>
          </w:p>
        </w:tc>
        <w:tc>
          <w:tcPr>
            <w:tcW w:w="1500" w:type="dxa"/>
            <w:shd w:val="clear" w:color="auto" w:fill="auto"/>
            <w:tcMar>
              <w:top w:w="60" w:type="dxa"/>
              <w:left w:w="120" w:type="dxa"/>
              <w:bottom w:w="60" w:type="dxa"/>
              <w:right w:w="120" w:type="dxa"/>
            </w:tcMar>
          </w:tcPr>
          <w:p w14:paraId="689FB4C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1.28.0</w:t>
            </w:r>
          </w:p>
        </w:tc>
        <w:tc>
          <w:tcPr>
            <w:tcW w:w="4360" w:type="dxa"/>
            <w:shd w:val="clear" w:color="auto" w:fill="auto"/>
            <w:tcMar>
              <w:top w:w="60" w:type="dxa"/>
              <w:left w:w="120" w:type="dxa"/>
              <w:bottom w:w="60" w:type="dxa"/>
              <w:right w:w="120" w:type="dxa"/>
            </w:tcMar>
          </w:tcPr>
          <w:p w14:paraId="51E6977F"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Interactive recommendation UI</w:t>
            </w:r>
          </w:p>
        </w:tc>
      </w:tr>
      <w:tr w:rsidR="00FB63F1" w:rsidRPr="00FB63F1" w14:paraId="51A8C2E4"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67B15D99"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Data Processing</w:t>
            </w:r>
          </w:p>
        </w:tc>
        <w:tc>
          <w:tcPr>
            <w:tcW w:w="1700" w:type="dxa"/>
            <w:shd w:val="clear" w:color="auto" w:fill="auto"/>
            <w:tcMar>
              <w:top w:w="60" w:type="dxa"/>
              <w:left w:w="120" w:type="dxa"/>
              <w:bottom w:w="60" w:type="dxa"/>
              <w:right w:w="120" w:type="dxa"/>
            </w:tcMar>
          </w:tcPr>
          <w:p w14:paraId="1A60B5D0"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Pandas / NumPy</w:t>
            </w:r>
          </w:p>
        </w:tc>
        <w:tc>
          <w:tcPr>
            <w:tcW w:w="1500" w:type="dxa"/>
            <w:shd w:val="clear" w:color="auto" w:fill="auto"/>
            <w:tcMar>
              <w:top w:w="60" w:type="dxa"/>
              <w:left w:w="120" w:type="dxa"/>
              <w:bottom w:w="60" w:type="dxa"/>
              <w:right w:w="120" w:type="dxa"/>
            </w:tcMar>
          </w:tcPr>
          <w:p w14:paraId="0B2BB060"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2.0.3 / 1.25.2</w:t>
            </w:r>
          </w:p>
        </w:tc>
        <w:tc>
          <w:tcPr>
            <w:tcW w:w="4360" w:type="dxa"/>
            <w:shd w:val="clear" w:color="auto" w:fill="auto"/>
            <w:tcMar>
              <w:top w:w="60" w:type="dxa"/>
              <w:left w:w="120" w:type="dxa"/>
              <w:bottom w:w="60" w:type="dxa"/>
              <w:right w:w="120" w:type="dxa"/>
            </w:tcMar>
          </w:tcPr>
          <w:p w14:paraId="261A151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Data manipulation</w:t>
            </w:r>
          </w:p>
        </w:tc>
      </w:tr>
      <w:tr w:rsidR="00FB63F1" w:rsidRPr="00FB63F1" w14:paraId="4540A576"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524977FF"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Visualization</w:t>
            </w:r>
          </w:p>
        </w:tc>
        <w:tc>
          <w:tcPr>
            <w:tcW w:w="1700" w:type="dxa"/>
            <w:shd w:val="clear" w:color="auto" w:fill="auto"/>
            <w:tcMar>
              <w:top w:w="60" w:type="dxa"/>
              <w:left w:w="120" w:type="dxa"/>
              <w:bottom w:w="60" w:type="dxa"/>
              <w:right w:w="120" w:type="dxa"/>
            </w:tcMar>
          </w:tcPr>
          <w:p w14:paraId="678D634D"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Matplotlib / Seaborn</w:t>
            </w:r>
          </w:p>
        </w:tc>
        <w:tc>
          <w:tcPr>
            <w:tcW w:w="1500" w:type="dxa"/>
            <w:shd w:val="clear" w:color="auto" w:fill="auto"/>
            <w:tcMar>
              <w:top w:w="60" w:type="dxa"/>
              <w:left w:w="120" w:type="dxa"/>
              <w:bottom w:w="60" w:type="dxa"/>
              <w:right w:w="120" w:type="dxa"/>
            </w:tcMar>
          </w:tcPr>
          <w:p w14:paraId="36276FDE"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3.7.2 / 0.12.2</w:t>
            </w:r>
          </w:p>
        </w:tc>
        <w:tc>
          <w:tcPr>
            <w:tcW w:w="4360" w:type="dxa"/>
            <w:shd w:val="clear" w:color="auto" w:fill="auto"/>
            <w:tcMar>
              <w:top w:w="60" w:type="dxa"/>
              <w:left w:w="120" w:type="dxa"/>
              <w:bottom w:w="60" w:type="dxa"/>
              <w:right w:w="120" w:type="dxa"/>
            </w:tcMar>
          </w:tcPr>
          <w:p w14:paraId="21FB6AE5"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Performance visualization</w:t>
            </w:r>
          </w:p>
        </w:tc>
      </w:tr>
      <w:tr w:rsidR="00FB63F1" w:rsidRPr="00FB63F1" w14:paraId="0C659FDD" w14:textId="77777777" w:rsidTr="00FB63F1">
        <w:tblPrEx>
          <w:tblCellMar>
            <w:top w:w="0" w:type="dxa"/>
            <w:bottom w:w="0" w:type="dxa"/>
          </w:tblCellMar>
        </w:tblPrEx>
        <w:tc>
          <w:tcPr>
            <w:tcW w:w="1800" w:type="dxa"/>
            <w:shd w:val="clear" w:color="auto" w:fill="auto"/>
            <w:tcMar>
              <w:top w:w="60" w:type="dxa"/>
              <w:left w:w="120" w:type="dxa"/>
              <w:bottom w:w="60" w:type="dxa"/>
              <w:right w:w="120" w:type="dxa"/>
            </w:tcMar>
          </w:tcPr>
          <w:p w14:paraId="5C188AA3" w14:textId="77777777" w:rsidR="00FB63F1" w:rsidRPr="00FB63F1" w:rsidRDefault="00FB63F1" w:rsidP="00C062F6">
            <w:pPr>
              <w:rPr>
                <w:color w:val="000000" w:themeColor="text1"/>
              </w:rPr>
            </w:pPr>
            <w:r w:rsidRPr="00FB63F1">
              <w:rPr>
                <w:rFonts w:ascii="Arial" w:eastAsia="Arial" w:hAnsi="Arial" w:cs="Arial"/>
                <w:color w:val="000000" w:themeColor="text1"/>
                <w:sz w:val="20"/>
                <w:szCs w:val="20"/>
              </w:rPr>
              <w:t>Hardware</w:t>
            </w:r>
          </w:p>
        </w:tc>
        <w:tc>
          <w:tcPr>
            <w:tcW w:w="1700" w:type="dxa"/>
            <w:shd w:val="clear" w:color="auto" w:fill="auto"/>
            <w:tcMar>
              <w:top w:w="60" w:type="dxa"/>
              <w:left w:w="120" w:type="dxa"/>
              <w:bottom w:w="60" w:type="dxa"/>
              <w:right w:w="120" w:type="dxa"/>
            </w:tcMar>
          </w:tcPr>
          <w:p w14:paraId="348B8933"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NVIDIA GPU</w:t>
            </w:r>
          </w:p>
        </w:tc>
        <w:tc>
          <w:tcPr>
            <w:tcW w:w="1500" w:type="dxa"/>
            <w:shd w:val="clear" w:color="auto" w:fill="auto"/>
            <w:tcMar>
              <w:top w:w="60" w:type="dxa"/>
              <w:left w:w="120" w:type="dxa"/>
              <w:bottom w:w="60" w:type="dxa"/>
              <w:right w:w="120" w:type="dxa"/>
            </w:tcMar>
          </w:tcPr>
          <w:p w14:paraId="681B3846"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CUDA 11.8</w:t>
            </w:r>
          </w:p>
        </w:tc>
        <w:tc>
          <w:tcPr>
            <w:tcW w:w="4360" w:type="dxa"/>
            <w:shd w:val="clear" w:color="auto" w:fill="auto"/>
            <w:tcMar>
              <w:top w:w="60" w:type="dxa"/>
              <w:left w:w="120" w:type="dxa"/>
              <w:bottom w:w="60" w:type="dxa"/>
              <w:right w:w="120" w:type="dxa"/>
            </w:tcMar>
          </w:tcPr>
          <w:p w14:paraId="774AD1F5" w14:textId="77777777" w:rsidR="00FB63F1" w:rsidRPr="00FB63F1" w:rsidRDefault="00FB63F1" w:rsidP="00C062F6">
            <w:pPr>
              <w:jc w:val="center"/>
              <w:rPr>
                <w:color w:val="000000" w:themeColor="text1"/>
              </w:rPr>
            </w:pPr>
            <w:r w:rsidRPr="00FB63F1">
              <w:rPr>
                <w:rFonts w:ascii="Arial" w:eastAsia="Arial" w:hAnsi="Arial" w:cs="Arial"/>
                <w:color w:val="000000" w:themeColor="text1"/>
                <w:sz w:val="20"/>
                <w:szCs w:val="20"/>
              </w:rPr>
              <w:t>Accelerated inference</w:t>
            </w:r>
          </w:p>
        </w:tc>
      </w:tr>
    </w:tbl>
    <w:p w14:paraId="18134DED" w14:textId="77777777" w:rsidR="00FB63F1" w:rsidRDefault="00FB63F1" w:rsidP="00FB63F1">
      <w:pPr>
        <w:bidi w:val="0"/>
        <w:jc w:val="both"/>
        <w:rPr>
          <w:rFonts w:ascii="Times New Roman" w:hAnsi="Times New Roman" w:cs="Times New Roman"/>
          <w:sz w:val="28"/>
          <w:szCs w:val="28"/>
          <w:lang w:val="en-US"/>
        </w:rPr>
      </w:pPr>
    </w:p>
    <w:p w14:paraId="09D0DEB4" w14:textId="03D63556" w:rsidR="00FB63F1" w:rsidRPr="00E916B1" w:rsidRDefault="00FB63F1" w:rsidP="00E916B1">
      <w:pPr>
        <w:bidi w:val="0"/>
        <w:jc w:val="both"/>
        <w:rPr>
          <w:rFonts w:ascii="Times New Roman" w:hAnsi="Times New Roman" w:cs="Times New Roman"/>
          <w:b/>
          <w:bCs/>
          <w:sz w:val="28"/>
          <w:szCs w:val="28"/>
          <w:lang w:val="en-US"/>
        </w:rPr>
      </w:pPr>
      <w:r w:rsidRPr="00E916B1">
        <w:rPr>
          <w:rFonts w:ascii="Times New Roman" w:hAnsi="Times New Roman" w:cs="Times New Roman"/>
          <w:b/>
          <w:bCs/>
          <w:sz w:val="28"/>
          <w:szCs w:val="28"/>
          <w:lang w:val="en-US"/>
        </w:rPr>
        <w:t>4</w:t>
      </w:r>
      <w:r w:rsidRPr="00E916B1">
        <w:rPr>
          <w:rFonts w:ascii="Times New Roman" w:hAnsi="Times New Roman" w:cs="Times New Roman"/>
          <w:b/>
          <w:bCs/>
          <w:sz w:val="28"/>
          <w:szCs w:val="28"/>
          <w:rtl/>
          <w:lang w:val="en-US"/>
        </w:rPr>
        <w:t xml:space="preserve">: </w:t>
      </w:r>
      <w:r w:rsidRPr="00E916B1">
        <w:rPr>
          <w:rFonts w:ascii="Times New Roman" w:hAnsi="Times New Roman" w:cs="Times New Roman"/>
          <w:b/>
          <w:bCs/>
          <w:sz w:val="28"/>
          <w:szCs w:val="28"/>
          <w:lang w:val="en-US"/>
        </w:rPr>
        <w:t>Results and Evaluation</w:t>
      </w:r>
    </w:p>
    <w:p w14:paraId="2CFC4455" w14:textId="77777777" w:rsidR="00FB63F1" w:rsidRPr="00FB63F1" w:rsidRDefault="00FB63F1" w:rsidP="00FB63F1">
      <w:pPr>
        <w:bidi w:val="0"/>
        <w:spacing w:after="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4.1</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Experimental Setup</w:t>
      </w:r>
    </w:p>
    <w:p w14:paraId="64D63968"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All experiments were conducted on a workstation equipped with an NVIDIA RTX 3090 GPU (24 GB VRAM), Intel Core i9-12900K CPU, and 64 GB RAM. The Amazon Fashion dataset was partitioned using an 80/20 stratified train-validation split, ensuring consistent user and item distribution across subsets. ResNet50 inference was performed in batched mode with a batch size of 64, while SVD training employed 100 optimization epochs with early stopping triggered by validation loss plateau</w:t>
      </w:r>
      <w:r w:rsidRPr="00FB63F1">
        <w:rPr>
          <w:rFonts w:ascii="Times New Roman" w:hAnsi="Times New Roman" w:cs="Times New Roman"/>
          <w:sz w:val="28"/>
          <w:szCs w:val="28"/>
          <w:rtl/>
          <w:lang w:val="en-US"/>
        </w:rPr>
        <w:t>.</w:t>
      </w:r>
    </w:p>
    <w:p w14:paraId="09654465" w14:textId="77777777" w:rsidR="00FB63F1" w:rsidRPr="00FB63F1" w:rsidRDefault="00FB63F1" w:rsidP="00FB63F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Baseline systems evaluated for comparative analysis include: (1) Text-Only TF-IDF similarity, (2) Image-Only ResNet50 cosine similarity, (3) CF-Only SVD matrix factorization, (4) </w:t>
      </w:r>
      <w:proofErr w:type="spellStart"/>
      <w:r w:rsidRPr="00FB63F1">
        <w:rPr>
          <w:rFonts w:ascii="Times New Roman" w:hAnsi="Times New Roman" w:cs="Times New Roman"/>
          <w:sz w:val="28"/>
          <w:szCs w:val="28"/>
          <w:lang w:val="en-US"/>
        </w:rPr>
        <w:t>Text+Image</w:t>
      </w:r>
      <w:proofErr w:type="spellEnd"/>
      <w:r w:rsidRPr="00FB63F1">
        <w:rPr>
          <w:rFonts w:ascii="Times New Roman" w:hAnsi="Times New Roman" w:cs="Times New Roman"/>
          <w:sz w:val="28"/>
          <w:szCs w:val="28"/>
          <w:lang w:val="en-US"/>
        </w:rPr>
        <w:t xml:space="preserve"> late fusion without categorical or price features, and (5) CBF-only using full fused embeddings without collaborative filtering. All baseline implementations used identical preprocessing pipelines and evaluation protocols to ensure fair comparison</w:t>
      </w:r>
      <w:r w:rsidRPr="00FB63F1">
        <w:rPr>
          <w:rFonts w:ascii="Times New Roman" w:hAnsi="Times New Roman" w:cs="Times New Roman"/>
          <w:sz w:val="28"/>
          <w:szCs w:val="28"/>
          <w:rtl/>
          <w:lang w:val="en-US"/>
        </w:rPr>
        <w:t>.</w:t>
      </w:r>
    </w:p>
    <w:p w14:paraId="0CFD829A" w14:textId="77777777" w:rsidR="00FB63F1" w:rsidRPr="00FB63F1" w:rsidRDefault="00FB63F1" w:rsidP="00FB63F1">
      <w:pPr>
        <w:bidi w:val="0"/>
        <w:spacing w:after="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t>4.2</w:t>
      </w:r>
      <w:r w:rsidRPr="00FB63F1">
        <w:rPr>
          <w:rFonts w:ascii="Times New Roman" w:hAnsi="Times New Roman" w:cs="Times New Roman"/>
          <w:sz w:val="28"/>
          <w:szCs w:val="28"/>
          <w:u w:val="single"/>
          <w:rtl/>
          <w:lang w:val="en-US"/>
        </w:rPr>
        <w:t xml:space="preserve"> </w:t>
      </w:r>
      <w:r w:rsidRPr="00FB63F1">
        <w:rPr>
          <w:rFonts w:ascii="Times New Roman" w:hAnsi="Times New Roman" w:cs="Times New Roman"/>
          <w:sz w:val="28"/>
          <w:szCs w:val="28"/>
          <w:u w:val="single"/>
          <w:lang w:val="en-US"/>
        </w:rPr>
        <w:t>Evaluation Metrics</w:t>
      </w:r>
    </w:p>
    <w:p w14:paraId="16CA0E96" w14:textId="4BC8D791" w:rsidR="00FB63F1" w:rsidRDefault="00FB63F1" w:rsidP="00E916B1">
      <w:pPr>
        <w:bidi w:val="0"/>
        <w:jc w:val="both"/>
        <w:rPr>
          <w:rFonts w:ascii="Times New Roman" w:hAnsi="Times New Roman" w:cs="Times New Roman"/>
          <w:sz w:val="28"/>
          <w:szCs w:val="28"/>
          <w:lang w:val="en-US"/>
        </w:rPr>
      </w:pPr>
      <w:r w:rsidRPr="00FB63F1">
        <w:rPr>
          <w:rFonts w:ascii="Times New Roman" w:hAnsi="Times New Roman" w:cs="Times New Roman"/>
          <w:sz w:val="28"/>
          <w:szCs w:val="28"/>
          <w:lang w:val="en-US"/>
        </w:rPr>
        <w:t xml:space="preserve">Recommendation performance is assessed using five complementary metrics: NDCG@10 (primary ranking quality metric), </w:t>
      </w:r>
      <w:proofErr w:type="spellStart"/>
      <w:r w:rsidRPr="00FB63F1">
        <w:rPr>
          <w:rFonts w:ascii="Times New Roman" w:hAnsi="Times New Roman" w:cs="Times New Roman"/>
          <w:sz w:val="28"/>
          <w:szCs w:val="28"/>
          <w:lang w:val="en-US"/>
        </w:rPr>
        <w:t>Precision@K</w:t>
      </w:r>
      <w:proofErr w:type="spellEnd"/>
      <w:r w:rsidRPr="00FB63F1">
        <w:rPr>
          <w:rFonts w:ascii="Times New Roman" w:hAnsi="Times New Roman" w:cs="Times New Roman"/>
          <w:sz w:val="28"/>
          <w:szCs w:val="28"/>
          <w:lang w:val="en-US"/>
        </w:rPr>
        <w:t xml:space="preserve"> and </w:t>
      </w:r>
      <w:proofErr w:type="spellStart"/>
      <w:r w:rsidRPr="00FB63F1">
        <w:rPr>
          <w:rFonts w:ascii="Times New Roman" w:hAnsi="Times New Roman" w:cs="Times New Roman"/>
          <w:sz w:val="28"/>
          <w:szCs w:val="28"/>
          <w:lang w:val="en-US"/>
        </w:rPr>
        <w:t>Recall@K</w:t>
      </w:r>
      <w:proofErr w:type="spellEnd"/>
      <w:r w:rsidRPr="00FB63F1">
        <w:rPr>
          <w:rFonts w:ascii="Times New Roman" w:hAnsi="Times New Roman" w:cs="Times New Roman"/>
          <w:sz w:val="28"/>
          <w:szCs w:val="28"/>
          <w:lang w:val="en-US"/>
        </w:rPr>
        <w:t xml:space="preserve"> (relevance-based metrics), MAE for cold-start prediction accuracy, and catalog coverage measuring the proportion of available items that appear in at least one recommendation list across all users. Response latency is measured as the 95th percentile inference time across 1,000 repeated recommendation requests</w:t>
      </w:r>
      <w:r w:rsidRPr="00FB63F1">
        <w:rPr>
          <w:rFonts w:ascii="Times New Roman" w:hAnsi="Times New Roman" w:cs="Times New Roman"/>
          <w:sz w:val="28"/>
          <w:szCs w:val="28"/>
          <w:rtl/>
          <w:lang w:val="en-US"/>
        </w:rPr>
        <w:t>.</w:t>
      </w:r>
    </w:p>
    <w:p w14:paraId="4B83F090" w14:textId="77777777" w:rsidR="00E916B1" w:rsidRDefault="00E916B1" w:rsidP="00FB63F1">
      <w:pPr>
        <w:bidi w:val="0"/>
        <w:jc w:val="both"/>
        <w:rPr>
          <w:rFonts w:ascii="Times New Roman" w:hAnsi="Times New Roman" w:cs="Times New Roman"/>
          <w:sz w:val="28"/>
          <w:szCs w:val="28"/>
          <w:u w:val="single"/>
          <w:lang w:val="en-US"/>
        </w:rPr>
      </w:pPr>
    </w:p>
    <w:p w14:paraId="53D8A50C" w14:textId="77777777" w:rsidR="00E916B1" w:rsidRDefault="00E916B1" w:rsidP="00E916B1">
      <w:pPr>
        <w:bidi w:val="0"/>
        <w:jc w:val="both"/>
        <w:rPr>
          <w:rFonts w:ascii="Times New Roman" w:hAnsi="Times New Roman" w:cs="Times New Roman"/>
          <w:sz w:val="28"/>
          <w:szCs w:val="28"/>
          <w:u w:val="single"/>
          <w:lang w:val="en-US"/>
        </w:rPr>
      </w:pPr>
    </w:p>
    <w:p w14:paraId="30263EFF" w14:textId="1FB091DE" w:rsidR="00FB63F1" w:rsidRDefault="00FB63F1" w:rsidP="00E916B1">
      <w:pPr>
        <w:bidi w:val="0"/>
        <w:jc w:val="both"/>
        <w:rPr>
          <w:rFonts w:ascii="Times New Roman" w:hAnsi="Times New Roman" w:cs="Times New Roman"/>
          <w:sz w:val="28"/>
          <w:szCs w:val="28"/>
          <w:u w:val="single"/>
          <w:lang w:val="en-US"/>
        </w:rPr>
      </w:pPr>
      <w:r w:rsidRPr="00FB63F1">
        <w:rPr>
          <w:rFonts w:ascii="Times New Roman" w:hAnsi="Times New Roman" w:cs="Times New Roman"/>
          <w:sz w:val="28"/>
          <w:szCs w:val="28"/>
          <w:u w:val="single"/>
          <w:lang w:val="en-US"/>
        </w:rPr>
        <w:lastRenderedPageBreak/>
        <w:t>4.3 Key Results</w:t>
      </w:r>
    </w:p>
    <w:p w14:paraId="7338F230" w14:textId="5B95B601" w:rsidR="00924A3E" w:rsidRDefault="00924A3E" w:rsidP="00924A3E">
      <w:pPr>
        <w:bidi w:val="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F218B57" wp14:editId="0D784FAF">
            <wp:extent cx="5840730" cy="24079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0730" cy="2407920"/>
                    </a:xfrm>
                    <a:prstGeom prst="rect">
                      <a:avLst/>
                    </a:prstGeom>
                    <a:noFill/>
                  </pic:spPr>
                </pic:pic>
              </a:graphicData>
            </a:graphic>
          </wp:inline>
        </w:drawing>
      </w:r>
    </w:p>
    <w:p w14:paraId="16C3020C" w14:textId="79CD215F" w:rsidR="00924A3E" w:rsidRPr="00924A3E" w:rsidRDefault="00924A3E" w:rsidP="00924A3E">
      <w:pPr>
        <w:bidi w:val="0"/>
        <w:rPr>
          <w:rFonts w:ascii="Times New Roman" w:hAnsi="Times New Roman" w:cs="Times New Roman"/>
          <w:b/>
          <w:bCs/>
          <w:color w:val="000000" w:themeColor="text1"/>
          <w:sz w:val="24"/>
          <w:szCs w:val="24"/>
          <w:lang w:val="en-US"/>
        </w:rPr>
      </w:pPr>
      <w:r w:rsidRPr="00924A3E">
        <w:rPr>
          <w:rFonts w:ascii="Times New Roman" w:hAnsi="Times New Roman" w:cs="Times New Roman"/>
          <w:b/>
          <w:bCs/>
          <w:color w:val="000000" w:themeColor="text1"/>
          <w:sz w:val="24"/>
          <w:szCs w:val="24"/>
          <w:lang w:val="en-US"/>
        </w:rPr>
        <w:t>Figure 4.1: NDCG@10 comparison across single-modal and multi-modal recommendation systems, showing 18.7% improvement over baseline</w:t>
      </w:r>
    </w:p>
    <w:p w14:paraId="65F1B61E" w14:textId="77777777" w:rsidR="00924A3E" w:rsidRDefault="00924A3E" w:rsidP="00924A3E">
      <w:pPr>
        <w:bidi w:val="0"/>
        <w:rPr>
          <w:rFonts w:ascii="Times New Roman" w:hAnsi="Times New Roman" w:cs="Times New Roman"/>
          <w:sz w:val="28"/>
          <w:szCs w:val="28"/>
          <w:lang w:val="en-US"/>
        </w:rPr>
      </w:pPr>
    </w:p>
    <w:p w14:paraId="4D722DE6" w14:textId="288B98CE" w:rsidR="00924A3E" w:rsidRDefault="00924A3E" w:rsidP="00924A3E">
      <w:pPr>
        <w:bidi w:val="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F79DC91" wp14:editId="5522866B">
            <wp:extent cx="5840730" cy="267017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0730" cy="2670175"/>
                    </a:xfrm>
                    <a:prstGeom prst="rect">
                      <a:avLst/>
                    </a:prstGeom>
                    <a:noFill/>
                  </pic:spPr>
                </pic:pic>
              </a:graphicData>
            </a:graphic>
          </wp:inline>
        </w:drawing>
      </w:r>
    </w:p>
    <w:p w14:paraId="40BE35F7" w14:textId="234ADD7D" w:rsidR="00924A3E" w:rsidRPr="00924A3E" w:rsidRDefault="00924A3E" w:rsidP="00924A3E">
      <w:pPr>
        <w:bidi w:val="0"/>
        <w:rPr>
          <w:rFonts w:ascii="Times New Roman" w:hAnsi="Times New Roman" w:cs="Times New Roman"/>
          <w:b/>
          <w:bCs/>
          <w:sz w:val="24"/>
          <w:szCs w:val="24"/>
          <w:lang w:val="en-US"/>
        </w:rPr>
      </w:pPr>
      <w:r w:rsidRPr="00924A3E">
        <w:rPr>
          <w:rFonts w:ascii="Times New Roman" w:hAnsi="Times New Roman" w:cs="Times New Roman"/>
          <w:b/>
          <w:bCs/>
          <w:sz w:val="24"/>
          <w:szCs w:val="24"/>
          <w:lang w:val="en-US"/>
        </w:rPr>
        <w:t>Figure 4.2: Precision-Recall curves across all evaluated systems, demonstrating superior performance of the proposed multi-modal approach</w:t>
      </w:r>
    </w:p>
    <w:p w14:paraId="1665E63E" w14:textId="77777777" w:rsidR="00924A3E" w:rsidRDefault="00924A3E" w:rsidP="00924A3E">
      <w:pPr>
        <w:bidi w:val="0"/>
        <w:rPr>
          <w:rFonts w:ascii="Times New Roman" w:hAnsi="Times New Roman" w:cs="Times New Roman"/>
          <w:sz w:val="28"/>
          <w:szCs w:val="28"/>
          <w:lang w:val="en-US"/>
        </w:rPr>
      </w:pPr>
    </w:p>
    <w:p w14:paraId="3B0B5C03" w14:textId="0253C98D" w:rsidR="00924A3E" w:rsidRPr="00924A3E" w:rsidRDefault="00924A3E" w:rsidP="00924A3E">
      <w:pPr>
        <w:bidi w:val="0"/>
        <w:spacing w:after="0"/>
        <w:rPr>
          <w:rFonts w:ascii="Times New Roman" w:hAnsi="Times New Roman" w:cs="Times New Roman"/>
          <w:b/>
          <w:bCs/>
          <w:color w:val="000000" w:themeColor="text1"/>
          <w:sz w:val="24"/>
          <w:szCs w:val="24"/>
          <w:lang w:val="en-US"/>
        </w:rPr>
      </w:pPr>
      <w:r w:rsidRPr="00924A3E">
        <w:rPr>
          <w:rFonts w:ascii="Times New Roman" w:hAnsi="Times New Roman" w:cs="Times New Roman"/>
          <w:b/>
          <w:bCs/>
          <w:color w:val="000000" w:themeColor="text1"/>
          <w:sz w:val="24"/>
          <w:szCs w:val="24"/>
          <w:lang w:val="en-US"/>
        </w:rPr>
        <w:t>Table 4.1: Overall performance summary across all evaluation metrics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19"/>
        <w:gridCol w:w="1341"/>
        <w:gridCol w:w="1341"/>
        <w:gridCol w:w="1463"/>
        <w:gridCol w:w="1496"/>
      </w:tblGrid>
      <w:tr w:rsidR="00924A3E" w:rsidRPr="00924A3E" w14:paraId="50AB7681" w14:textId="77777777" w:rsidTr="00924A3E">
        <w:tblPrEx>
          <w:tblCellMar>
            <w:top w:w="0" w:type="dxa"/>
            <w:bottom w:w="0" w:type="dxa"/>
          </w:tblCellMar>
        </w:tblPrEx>
        <w:trPr>
          <w:tblHeader/>
        </w:trPr>
        <w:tc>
          <w:tcPr>
            <w:tcW w:w="1900" w:type="dxa"/>
            <w:shd w:val="clear" w:color="auto" w:fill="auto"/>
            <w:tcMar>
              <w:top w:w="80" w:type="dxa"/>
              <w:left w:w="120" w:type="dxa"/>
              <w:bottom w:w="80" w:type="dxa"/>
              <w:right w:w="120" w:type="dxa"/>
            </w:tcMar>
            <w:vAlign w:val="center"/>
          </w:tcPr>
          <w:p w14:paraId="0A2E25CA"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Metric</w:t>
            </w:r>
          </w:p>
        </w:tc>
        <w:tc>
          <w:tcPr>
            <w:tcW w:w="1500" w:type="dxa"/>
            <w:shd w:val="clear" w:color="auto" w:fill="auto"/>
            <w:tcMar>
              <w:top w:w="80" w:type="dxa"/>
              <w:left w:w="120" w:type="dxa"/>
              <w:bottom w:w="80" w:type="dxa"/>
              <w:right w:w="120" w:type="dxa"/>
            </w:tcMar>
            <w:vAlign w:val="center"/>
          </w:tcPr>
          <w:p w14:paraId="276C7B9E"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Proposed System</w:t>
            </w:r>
          </w:p>
        </w:tc>
        <w:tc>
          <w:tcPr>
            <w:tcW w:w="1500" w:type="dxa"/>
            <w:shd w:val="clear" w:color="auto" w:fill="auto"/>
            <w:tcMar>
              <w:top w:w="80" w:type="dxa"/>
              <w:left w:w="120" w:type="dxa"/>
              <w:bottom w:w="80" w:type="dxa"/>
              <w:right w:w="120" w:type="dxa"/>
            </w:tcMar>
            <w:vAlign w:val="center"/>
          </w:tcPr>
          <w:p w14:paraId="07CF2FF2"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CF-Only (SVD)</w:t>
            </w:r>
          </w:p>
        </w:tc>
        <w:tc>
          <w:tcPr>
            <w:tcW w:w="1500" w:type="dxa"/>
            <w:shd w:val="clear" w:color="auto" w:fill="auto"/>
            <w:tcMar>
              <w:top w:w="80" w:type="dxa"/>
              <w:left w:w="120" w:type="dxa"/>
              <w:bottom w:w="80" w:type="dxa"/>
              <w:right w:w="120" w:type="dxa"/>
            </w:tcMar>
            <w:vAlign w:val="center"/>
          </w:tcPr>
          <w:p w14:paraId="326F1EB2"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CBF-Only</w:t>
            </w:r>
          </w:p>
        </w:tc>
        <w:tc>
          <w:tcPr>
            <w:tcW w:w="1500" w:type="dxa"/>
            <w:shd w:val="clear" w:color="auto" w:fill="auto"/>
            <w:tcMar>
              <w:top w:w="80" w:type="dxa"/>
              <w:left w:w="120" w:type="dxa"/>
              <w:bottom w:w="80" w:type="dxa"/>
              <w:right w:w="120" w:type="dxa"/>
            </w:tcMar>
            <w:vAlign w:val="center"/>
          </w:tcPr>
          <w:p w14:paraId="6BF96CF3" w14:textId="77777777" w:rsidR="00924A3E" w:rsidRPr="00924A3E" w:rsidRDefault="00924A3E" w:rsidP="00C062F6">
            <w:pPr>
              <w:jc w:val="center"/>
              <w:rPr>
                <w:color w:val="000000" w:themeColor="text1"/>
              </w:rPr>
            </w:pPr>
            <w:proofErr w:type="spellStart"/>
            <w:r w:rsidRPr="00924A3E">
              <w:rPr>
                <w:rFonts w:ascii="Arial" w:eastAsia="Arial" w:hAnsi="Arial" w:cs="Arial"/>
                <w:b/>
                <w:bCs/>
                <w:color w:val="000000" w:themeColor="text1"/>
                <w:sz w:val="20"/>
                <w:szCs w:val="20"/>
              </w:rPr>
              <w:t>Text+Image</w:t>
            </w:r>
            <w:proofErr w:type="spellEnd"/>
          </w:p>
        </w:tc>
        <w:tc>
          <w:tcPr>
            <w:tcW w:w="960" w:type="dxa"/>
            <w:shd w:val="clear" w:color="auto" w:fill="auto"/>
            <w:tcMar>
              <w:top w:w="80" w:type="dxa"/>
              <w:left w:w="120" w:type="dxa"/>
              <w:bottom w:w="80" w:type="dxa"/>
              <w:right w:w="120" w:type="dxa"/>
            </w:tcMar>
            <w:vAlign w:val="center"/>
          </w:tcPr>
          <w:p w14:paraId="5AD5A1C2"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Improvement</w:t>
            </w:r>
          </w:p>
        </w:tc>
      </w:tr>
      <w:tr w:rsidR="00924A3E" w:rsidRPr="00924A3E" w14:paraId="19CC7243"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5CEE0356"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NDCG@10</w:t>
            </w:r>
          </w:p>
        </w:tc>
        <w:tc>
          <w:tcPr>
            <w:tcW w:w="1500" w:type="dxa"/>
            <w:shd w:val="clear" w:color="auto" w:fill="auto"/>
            <w:tcMar>
              <w:top w:w="60" w:type="dxa"/>
              <w:left w:w="120" w:type="dxa"/>
              <w:bottom w:w="60" w:type="dxa"/>
              <w:right w:w="120" w:type="dxa"/>
            </w:tcMar>
          </w:tcPr>
          <w:p w14:paraId="3202D73B"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0.234</w:t>
            </w:r>
          </w:p>
        </w:tc>
        <w:tc>
          <w:tcPr>
            <w:tcW w:w="1500" w:type="dxa"/>
            <w:shd w:val="clear" w:color="auto" w:fill="auto"/>
            <w:tcMar>
              <w:top w:w="60" w:type="dxa"/>
              <w:left w:w="120" w:type="dxa"/>
              <w:bottom w:w="60" w:type="dxa"/>
              <w:right w:w="120" w:type="dxa"/>
            </w:tcMar>
          </w:tcPr>
          <w:p w14:paraId="3207B5DF"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0.197</w:t>
            </w:r>
          </w:p>
        </w:tc>
        <w:tc>
          <w:tcPr>
            <w:tcW w:w="1500" w:type="dxa"/>
            <w:shd w:val="clear" w:color="auto" w:fill="auto"/>
            <w:tcMar>
              <w:top w:w="60" w:type="dxa"/>
              <w:left w:w="120" w:type="dxa"/>
              <w:bottom w:w="60" w:type="dxa"/>
              <w:right w:w="120" w:type="dxa"/>
            </w:tcMar>
          </w:tcPr>
          <w:p w14:paraId="6CD8F1C4"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0.218</w:t>
            </w:r>
          </w:p>
        </w:tc>
        <w:tc>
          <w:tcPr>
            <w:tcW w:w="1500" w:type="dxa"/>
            <w:shd w:val="clear" w:color="auto" w:fill="auto"/>
            <w:tcMar>
              <w:top w:w="60" w:type="dxa"/>
              <w:left w:w="120" w:type="dxa"/>
              <w:bottom w:w="60" w:type="dxa"/>
              <w:right w:w="120" w:type="dxa"/>
            </w:tcMar>
          </w:tcPr>
          <w:p w14:paraId="59BFF086"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0.203</w:t>
            </w:r>
          </w:p>
        </w:tc>
        <w:tc>
          <w:tcPr>
            <w:tcW w:w="960" w:type="dxa"/>
            <w:shd w:val="clear" w:color="auto" w:fill="auto"/>
            <w:tcMar>
              <w:top w:w="60" w:type="dxa"/>
              <w:left w:w="120" w:type="dxa"/>
              <w:bottom w:w="60" w:type="dxa"/>
              <w:right w:w="120" w:type="dxa"/>
            </w:tcMar>
          </w:tcPr>
          <w:p w14:paraId="337B3C7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+18.7% vs CF</w:t>
            </w:r>
          </w:p>
        </w:tc>
      </w:tr>
      <w:tr w:rsidR="00924A3E" w:rsidRPr="00924A3E" w14:paraId="789D3D32"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53482890"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lastRenderedPageBreak/>
              <w:t>Precision@10</w:t>
            </w:r>
          </w:p>
        </w:tc>
        <w:tc>
          <w:tcPr>
            <w:tcW w:w="1500" w:type="dxa"/>
            <w:shd w:val="clear" w:color="auto" w:fill="auto"/>
            <w:tcMar>
              <w:top w:w="60" w:type="dxa"/>
              <w:left w:w="120" w:type="dxa"/>
              <w:bottom w:w="60" w:type="dxa"/>
              <w:right w:w="120" w:type="dxa"/>
            </w:tcMar>
          </w:tcPr>
          <w:p w14:paraId="12490D4F"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0.271</w:t>
            </w:r>
          </w:p>
        </w:tc>
        <w:tc>
          <w:tcPr>
            <w:tcW w:w="1500" w:type="dxa"/>
            <w:shd w:val="clear" w:color="auto" w:fill="auto"/>
            <w:tcMar>
              <w:top w:w="60" w:type="dxa"/>
              <w:left w:w="120" w:type="dxa"/>
              <w:bottom w:w="60" w:type="dxa"/>
              <w:right w:w="120" w:type="dxa"/>
            </w:tcMar>
          </w:tcPr>
          <w:p w14:paraId="17903FE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0.214</w:t>
            </w:r>
          </w:p>
        </w:tc>
        <w:tc>
          <w:tcPr>
            <w:tcW w:w="1500" w:type="dxa"/>
            <w:shd w:val="clear" w:color="auto" w:fill="auto"/>
            <w:tcMar>
              <w:top w:w="60" w:type="dxa"/>
              <w:left w:w="120" w:type="dxa"/>
              <w:bottom w:w="60" w:type="dxa"/>
              <w:right w:w="120" w:type="dxa"/>
            </w:tcMar>
          </w:tcPr>
          <w:p w14:paraId="13EF6CB6"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0.243</w:t>
            </w:r>
          </w:p>
        </w:tc>
        <w:tc>
          <w:tcPr>
            <w:tcW w:w="1500" w:type="dxa"/>
            <w:shd w:val="clear" w:color="auto" w:fill="auto"/>
            <w:tcMar>
              <w:top w:w="60" w:type="dxa"/>
              <w:left w:w="120" w:type="dxa"/>
              <w:bottom w:w="60" w:type="dxa"/>
              <w:right w:w="120" w:type="dxa"/>
            </w:tcMar>
          </w:tcPr>
          <w:p w14:paraId="632A5104"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0.252</w:t>
            </w:r>
          </w:p>
        </w:tc>
        <w:tc>
          <w:tcPr>
            <w:tcW w:w="960" w:type="dxa"/>
            <w:shd w:val="clear" w:color="auto" w:fill="auto"/>
            <w:tcMar>
              <w:top w:w="60" w:type="dxa"/>
              <w:left w:w="120" w:type="dxa"/>
              <w:bottom w:w="60" w:type="dxa"/>
              <w:right w:w="120" w:type="dxa"/>
            </w:tcMar>
          </w:tcPr>
          <w:p w14:paraId="6972EA8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+26.6% vs CF</w:t>
            </w:r>
          </w:p>
        </w:tc>
      </w:tr>
      <w:tr w:rsidR="00924A3E" w:rsidRPr="00924A3E" w14:paraId="561F9BC8"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4341B1C8"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Recall@10</w:t>
            </w:r>
          </w:p>
        </w:tc>
        <w:tc>
          <w:tcPr>
            <w:tcW w:w="1500" w:type="dxa"/>
            <w:shd w:val="clear" w:color="auto" w:fill="auto"/>
            <w:tcMar>
              <w:top w:w="60" w:type="dxa"/>
              <w:left w:w="120" w:type="dxa"/>
              <w:bottom w:w="60" w:type="dxa"/>
              <w:right w:w="120" w:type="dxa"/>
            </w:tcMar>
          </w:tcPr>
          <w:p w14:paraId="4A4E20F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0.318</w:t>
            </w:r>
          </w:p>
        </w:tc>
        <w:tc>
          <w:tcPr>
            <w:tcW w:w="1500" w:type="dxa"/>
            <w:shd w:val="clear" w:color="auto" w:fill="auto"/>
            <w:tcMar>
              <w:top w:w="60" w:type="dxa"/>
              <w:left w:w="120" w:type="dxa"/>
              <w:bottom w:w="60" w:type="dxa"/>
              <w:right w:w="120" w:type="dxa"/>
            </w:tcMar>
          </w:tcPr>
          <w:p w14:paraId="32549A39"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0.224</w:t>
            </w:r>
          </w:p>
        </w:tc>
        <w:tc>
          <w:tcPr>
            <w:tcW w:w="1500" w:type="dxa"/>
            <w:shd w:val="clear" w:color="auto" w:fill="auto"/>
            <w:tcMar>
              <w:top w:w="60" w:type="dxa"/>
              <w:left w:w="120" w:type="dxa"/>
              <w:bottom w:w="60" w:type="dxa"/>
              <w:right w:w="120" w:type="dxa"/>
            </w:tcMar>
          </w:tcPr>
          <w:p w14:paraId="72AD5066"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0.282</w:t>
            </w:r>
          </w:p>
        </w:tc>
        <w:tc>
          <w:tcPr>
            <w:tcW w:w="1500" w:type="dxa"/>
            <w:shd w:val="clear" w:color="auto" w:fill="auto"/>
            <w:tcMar>
              <w:top w:w="60" w:type="dxa"/>
              <w:left w:w="120" w:type="dxa"/>
              <w:bottom w:w="60" w:type="dxa"/>
              <w:right w:w="120" w:type="dxa"/>
            </w:tcMar>
          </w:tcPr>
          <w:p w14:paraId="7DF2552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0.291</w:t>
            </w:r>
          </w:p>
        </w:tc>
        <w:tc>
          <w:tcPr>
            <w:tcW w:w="960" w:type="dxa"/>
            <w:shd w:val="clear" w:color="auto" w:fill="auto"/>
            <w:tcMar>
              <w:top w:w="60" w:type="dxa"/>
              <w:left w:w="120" w:type="dxa"/>
              <w:bottom w:w="60" w:type="dxa"/>
              <w:right w:w="120" w:type="dxa"/>
            </w:tcMar>
          </w:tcPr>
          <w:p w14:paraId="54B8F1C3"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+41.9% vs CF</w:t>
            </w:r>
          </w:p>
        </w:tc>
      </w:tr>
      <w:tr w:rsidR="00924A3E" w:rsidRPr="00924A3E" w14:paraId="22A5986C"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15A82E9C"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Cold-Start MAE</w:t>
            </w:r>
          </w:p>
        </w:tc>
        <w:tc>
          <w:tcPr>
            <w:tcW w:w="1500" w:type="dxa"/>
            <w:shd w:val="clear" w:color="auto" w:fill="auto"/>
            <w:tcMar>
              <w:top w:w="60" w:type="dxa"/>
              <w:left w:w="120" w:type="dxa"/>
              <w:bottom w:w="60" w:type="dxa"/>
              <w:right w:w="120" w:type="dxa"/>
            </w:tcMar>
          </w:tcPr>
          <w:p w14:paraId="7010E02D"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0.67</w:t>
            </w:r>
          </w:p>
        </w:tc>
        <w:tc>
          <w:tcPr>
            <w:tcW w:w="1500" w:type="dxa"/>
            <w:shd w:val="clear" w:color="auto" w:fill="auto"/>
            <w:tcMar>
              <w:top w:w="60" w:type="dxa"/>
              <w:left w:w="120" w:type="dxa"/>
              <w:bottom w:w="60" w:type="dxa"/>
              <w:right w:w="120" w:type="dxa"/>
            </w:tcMar>
          </w:tcPr>
          <w:p w14:paraId="5274FF74"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1.45</w:t>
            </w:r>
          </w:p>
        </w:tc>
        <w:tc>
          <w:tcPr>
            <w:tcW w:w="1500" w:type="dxa"/>
            <w:shd w:val="clear" w:color="auto" w:fill="auto"/>
            <w:tcMar>
              <w:top w:w="60" w:type="dxa"/>
              <w:left w:w="120" w:type="dxa"/>
              <w:bottom w:w="60" w:type="dxa"/>
              <w:right w:w="120" w:type="dxa"/>
            </w:tcMar>
          </w:tcPr>
          <w:p w14:paraId="6D78EE90"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0.82</w:t>
            </w:r>
          </w:p>
        </w:tc>
        <w:tc>
          <w:tcPr>
            <w:tcW w:w="1500" w:type="dxa"/>
            <w:shd w:val="clear" w:color="auto" w:fill="auto"/>
            <w:tcMar>
              <w:top w:w="60" w:type="dxa"/>
              <w:left w:w="120" w:type="dxa"/>
              <w:bottom w:w="60" w:type="dxa"/>
              <w:right w:w="120" w:type="dxa"/>
            </w:tcMar>
          </w:tcPr>
          <w:p w14:paraId="5364F9F4"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0.78</w:t>
            </w:r>
          </w:p>
        </w:tc>
        <w:tc>
          <w:tcPr>
            <w:tcW w:w="960" w:type="dxa"/>
            <w:shd w:val="clear" w:color="auto" w:fill="auto"/>
            <w:tcMar>
              <w:top w:w="60" w:type="dxa"/>
              <w:left w:w="120" w:type="dxa"/>
              <w:bottom w:w="60" w:type="dxa"/>
              <w:right w:w="120" w:type="dxa"/>
            </w:tcMar>
          </w:tcPr>
          <w:p w14:paraId="63D5F85B"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-53.8% vs CF</w:t>
            </w:r>
          </w:p>
        </w:tc>
      </w:tr>
      <w:tr w:rsidR="00924A3E" w:rsidRPr="00924A3E" w14:paraId="37E5F197"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45D52726" w14:textId="77777777" w:rsidR="00924A3E" w:rsidRPr="00924A3E" w:rsidRDefault="00924A3E" w:rsidP="00C062F6">
            <w:pPr>
              <w:rPr>
                <w:color w:val="000000" w:themeColor="text1"/>
              </w:rPr>
            </w:pPr>
            <w:proofErr w:type="spellStart"/>
            <w:r w:rsidRPr="00924A3E">
              <w:rPr>
                <w:rFonts w:ascii="Arial" w:eastAsia="Arial" w:hAnsi="Arial" w:cs="Arial"/>
                <w:color w:val="000000" w:themeColor="text1"/>
                <w:sz w:val="20"/>
                <w:szCs w:val="20"/>
              </w:rPr>
              <w:t>Catalog</w:t>
            </w:r>
            <w:proofErr w:type="spellEnd"/>
            <w:r w:rsidRPr="00924A3E">
              <w:rPr>
                <w:rFonts w:ascii="Arial" w:eastAsia="Arial" w:hAnsi="Arial" w:cs="Arial"/>
                <w:color w:val="000000" w:themeColor="text1"/>
                <w:sz w:val="20"/>
                <w:szCs w:val="20"/>
              </w:rPr>
              <w:t xml:space="preserve"> Coverage</w:t>
            </w:r>
          </w:p>
        </w:tc>
        <w:tc>
          <w:tcPr>
            <w:tcW w:w="1500" w:type="dxa"/>
            <w:shd w:val="clear" w:color="auto" w:fill="auto"/>
            <w:tcMar>
              <w:top w:w="60" w:type="dxa"/>
              <w:left w:w="120" w:type="dxa"/>
              <w:bottom w:w="60" w:type="dxa"/>
              <w:right w:w="120" w:type="dxa"/>
            </w:tcMar>
          </w:tcPr>
          <w:p w14:paraId="1D4BB453"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71.6%</w:t>
            </w:r>
          </w:p>
        </w:tc>
        <w:tc>
          <w:tcPr>
            <w:tcW w:w="1500" w:type="dxa"/>
            <w:shd w:val="clear" w:color="auto" w:fill="auto"/>
            <w:tcMar>
              <w:top w:w="60" w:type="dxa"/>
              <w:left w:w="120" w:type="dxa"/>
              <w:bottom w:w="60" w:type="dxa"/>
              <w:right w:w="120" w:type="dxa"/>
            </w:tcMar>
          </w:tcPr>
          <w:p w14:paraId="7C518D9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8.4%</w:t>
            </w:r>
          </w:p>
        </w:tc>
        <w:tc>
          <w:tcPr>
            <w:tcW w:w="1500" w:type="dxa"/>
            <w:shd w:val="clear" w:color="auto" w:fill="auto"/>
            <w:tcMar>
              <w:top w:w="60" w:type="dxa"/>
              <w:left w:w="120" w:type="dxa"/>
              <w:bottom w:w="60" w:type="dxa"/>
              <w:right w:w="120" w:type="dxa"/>
            </w:tcMar>
          </w:tcPr>
          <w:p w14:paraId="5FB2F2D0"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63.2%</w:t>
            </w:r>
          </w:p>
        </w:tc>
        <w:tc>
          <w:tcPr>
            <w:tcW w:w="1500" w:type="dxa"/>
            <w:shd w:val="clear" w:color="auto" w:fill="auto"/>
            <w:tcMar>
              <w:top w:w="60" w:type="dxa"/>
              <w:left w:w="120" w:type="dxa"/>
              <w:bottom w:w="60" w:type="dxa"/>
              <w:right w:w="120" w:type="dxa"/>
            </w:tcMar>
          </w:tcPr>
          <w:p w14:paraId="6F19FEAF"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41.7%</w:t>
            </w:r>
          </w:p>
        </w:tc>
        <w:tc>
          <w:tcPr>
            <w:tcW w:w="960" w:type="dxa"/>
            <w:shd w:val="clear" w:color="auto" w:fill="auto"/>
            <w:tcMar>
              <w:top w:w="60" w:type="dxa"/>
              <w:left w:w="120" w:type="dxa"/>
              <w:bottom w:w="60" w:type="dxa"/>
              <w:right w:w="120" w:type="dxa"/>
            </w:tcMar>
          </w:tcPr>
          <w:p w14:paraId="534C79B5"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+752% vs CF</w:t>
            </w:r>
          </w:p>
        </w:tc>
      </w:tr>
      <w:tr w:rsidR="00924A3E" w:rsidRPr="00924A3E" w14:paraId="42E0ACCD"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0B7209B9"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Avg. Latency</w:t>
            </w:r>
          </w:p>
        </w:tc>
        <w:tc>
          <w:tcPr>
            <w:tcW w:w="1500" w:type="dxa"/>
            <w:shd w:val="clear" w:color="auto" w:fill="auto"/>
            <w:tcMar>
              <w:top w:w="60" w:type="dxa"/>
              <w:left w:w="120" w:type="dxa"/>
              <w:bottom w:w="60" w:type="dxa"/>
              <w:right w:w="120" w:type="dxa"/>
            </w:tcMar>
          </w:tcPr>
          <w:p w14:paraId="30EBA5D8"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198ms</w:t>
            </w:r>
          </w:p>
        </w:tc>
        <w:tc>
          <w:tcPr>
            <w:tcW w:w="1500" w:type="dxa"/>
            <w:shd w:val="clear" w:color="auto" w:fill="auto"/>
            <w:tcMar>
              <w:top w:w="60" w:type="dxa"/>
              <w:left w:w="120" w:type="dxa"/>
              <w:bottom w:w="60" w:type="dxa"/>
              <w:right w:w="120" w:type="dxa"/>
            </w:tcMar>
          </w:tcPr>
          <w:p w14:paraId="5B462CA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243ms</w:t>
            </w:r>
          </w:p>
        </w:tc>
        <w:tc>
          <w:tcPr>
            <w:tcW w:w="1500" w:type="dxa"/>
            <w:shd w:val="clear" w:color="auto" w:fill="auto"/>
            <w:tcMar>
              <w:top w:w="60" w:type="dxa"/>
              <w:left w:w="120" w:type="dxa"/>
              <w:bottom w:w="60" w:type="dxa"/>
              <w:right w:w="120" w:type="dxa"/>
            </w:tcMar>
          </w:tcPr>
          <w:p w14:paraId="2E2CE78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167ms</w:t>
            </w:r>
          </w:p>
        </w:tc>
        <w:tc>
          <w:tcPr>
            <w:tcW w:w="1500" w:type="dxa"/>
            <w:shd w:val="clear" w:color="auto" w:fill="auto"/>
            <w:tcMar>
              <w:top w:w="60" w:type="dxa"/>
              <w:left w:w="120" w:type="dxa"/>
              <w:bottom w:w="60" w:type="dxa"/>
              <w:right w:w="120" w:type="dxa"/>
            </w:tcMar>
          </w:tcPr>
          <w:p w14:paraId="0BBBEBFC"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215ms</w:t>
            </w:r>
          </w:p>
        </w:tc>
        <w:tc>
          <w:tcPr>
            <w:tcW w:w="960" w:type="dxa"/>
            <w:shd w:val="clear" w:color="auto" w:fill="auto"/>
            <w:tcMar>
              <w:top w:w="60" w:type="dxa"/>
              <w:left w:w="120" w:type="dxa"/>
              <w:bottom w:w="60" w:type="dxa"/>
              <w:right w:w="120" w:type="dxa"/>
            </w:tcMar>
          </w:tcPr>
          <w:p w14:paraId="4358DB45"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-18.5% vs CF</w:t>
            </w:r>
          </w:p>
        </w:tc>
      </w:tr>
    </w:tbl>
    <w:p w14:paraId="22D5336C" w14:textId="77777777" w:rsidR="00924A3E" w:rsidRDefault="00924A3E" w:rsidP="00924A3E">
      <w:pPr>
        <w:bidi w:val="0"/>
        <w:rPr>
          <w:rFonts w:ascii="Times New Roman" w:hAnsi="Times New Roman" w:cs="Times New Roman"/>
          <w:sz w:val="28"/>
          <w:szCs w:val="28"/>
          <w:lang w:val="en-US"/>
        </w:rPr>
      </w:pPr>
    </w:p>
    <w:p w14:paraId="3C6BD274" w14:textId="113A8EAD" w:rsidR="00924A3E" w:rsidRDefault="00924A3E" w:rsidP="00924A3E">
      <w:pPr>
        <w:bidi w:val="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8E713C6" wp14:editId="347896B6">
            <wp:extent cx="5840730" cy="240792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0730" cy="2407920"/>
                    </a:xfrm>
                    <a:prstGeom prst="rect">
                      <a:avLst/>
                    </a:prstGeom>
                    <a:noFill/>
                  </pic:spPr>
                </pic:pic>
              </a:graphicData>
            </a:graphic>
          </wp:inline>
        </w:drawing>
      </w:r>
    </w:p>
    <w:p w14:paraId="6627118A" w14:textId="6865891D" w:rsidR="00924A3E" w:rsidRPr="00924A3E" w:rsidRDefault="00924A3E" w:rsidP="00924A3E">
      <w:pPr>
        <w:bidi w:val="0"/>
        <w:rPr>
          <w:rFonts w:ascii="Times New Roman" w:hAnsi="Times New Roman" w:cs="Times New Roman"/>
          <w:b/>
          <w:bCs/>
          <w:color w:val="000000" w:themeColor="text1"/>
          <w:sz w:val="24"/>
          <w:szCs w:val="24"/>
          <w:lang w:val="en-US"/>
        </w:rPr>
      </w:pPr>
      <w:r w:rsidRPr="00924A3E">
        <w:rPr>
          <w:rFonts w:ascii="Times New Roman" w:hAnsi="Times New Roman" w:cs="Times New Roman"/>
          <w:b/>
          <w:bCs/>
          <w:color w:val="000000" w:themeColor="text1"/>
          <w:sz w:val="24"/>
          <w:szCs w:val="24"/>
          <w:lang w:val="en-US"/>
        </w:rPr>
        <w:t>Figure 4.3: Cold-start performance analysis showing MAE improvements as a function of user interaction count</w:t>
      </w:r>
    </w:p>
    <w:p w14:paraId="74959801" w14:textId="77777777" w:rsidR="00924A3E" w:rsidRDefault="00924A3E" w:rsidP="00924A3E">
      <w:pPr>
        <w:bidi w:val="0"/>
        <w:rPr>
          <w:rFonts w:ascii="Times New Roman" w:hAnsi="Times New Roman" w:cs="Times New Roman"/>
          <w:sz w:val="28"/>
          <w:szCs w:val="28"/>
          <w:lang w:val="en-US"/>
        </w:rPr>
      </w:pPr>
    </w:p>
    <w:p w14:paraId="44313E52" w14:textId="7316F49B" w:rsidR="00924A3E" w:rsidRDefault="00924A3E" w:rsidP="00924A3E">
      <w:pPr>
        <w:bidi w:val="0"/>
        <w:spacing w:after="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2D8A81B" wp14:editId="7E21F4E5">
            <wp:extent cx="5558790" cy="193210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3616" cy="1933777"/>
                    </a:xfrm>
                    <a:prstGeom prst="rect">
                      <a:avLst/>
                    </a:prstGeom>
                    <a:noFill/>
                  </pic:spPr>
                </pic:pic>
              </a:graphicData>
            </a:graphic>
          </wp:inline>
        </w:drawing>
      </w:r>
    </w:p>
    <w:p w14:paraId="32FAFA2B" w14:textId="44C94917" w:rsidR="00924A3E" w:rsidRPr="00924A3E" w:rsidRDefault="00924A3E" w:rsidP="00924A3E">
      <w:pPr>
        <w:bidi w:val="0"/>
        <w:rPr>
          <w:rFonts w:ascii="Times New Roman" w:hAnsi="Times New Roman" w:cs="Times New Roman"/>
          <w:b/>
          <w:bCs/>
          <w:sz w:val="24"/>
          <w:szCs w:val="24"/>
          <w:lang w:val="en-US"/>
        </w:rPr>
      </w:pPr>
      <w:r w:rsidRPr="00924A3E">
        <w:rPr>
          <w:rFonts w:ascii="Times New Roman" w:hAnsi="Times New Roman" w:cs="Times New Roman"/>
          <w:b/>
          <w:bCs/>
          <w:sz w:val="24"/>
          <w:szCs w:val="24"/>
          <w:lang w:val="en-US"/>
        </w:rPr>
        <w:t>Figure 4.4: Catalog coverage percentage and recommendation diversity analysis across all evaluated systems</w:t>
      </w:r>
    </w:p>
    <w:p w14:paraId="49A1FB5E" w14:textId="77777777" w:rsidR="00924A3E" w:rsidRPr="00924A3E" w:rsidRDefault="00924A3E" w:rsidP="00924A3E">
      <w:pPr>
        <w:bidi w:val="0"/>
        <w:spacing w:after="0"/>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lastRenderedPageBreak/>
        <w:t>4.4</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Ablation Study</w:t>
      </w:r>
    </w:p>
    <w:p w14:paraId="3183E3BB" w14:textId="66353131" w:rsidR="00924A3E" w:rsidRDefault="00924A3E" w:rsidP="00924A3E">
      <w:pPr>
        <w:bidi w:val="0"/>
        <w:rPr>
          <w:rFonts w:ascii="Times New Roman" w:hAnsi="Times New Roman" w:cs="Times New Roman"/>
          <w:sz w:val="28"/>
          <w:szCs w:val="28"/>
          <w:lang w:val="en-US"/>
        </w:rPr>
      </w:pPr>
      <w:r w:rsidRPr="00924A3E">
        <w:rPr>
          <w:rFonts w:ascii="Times New Roman" w:hAnsi="Times New Roman" w:cs="Times New Roman"/>
          <w:sz w:val="28"/>
          <w:szCs w:val="28"/>
          <w:lang w:val="en-US"/>
        </w:rPr>
        <w:t>Systematic ablation experiments were conducted to quantify the contribution of each modality to overall recommendation performance. Each experiment removes a single modality from the full multi-modal framework while keeping all other components constant.</w:t>
      </w:r>
    </w:p>
    <w:p w14:paraId="24A3CE3A" w14:textId="4891E841" w:rsidR="00924A3E" w:rsidRDefault="00924A3E" w:rsidP="00924A3E">
      <w:pPr>
        <w:bidi w:val="0"/>
        <w:spacing w:after="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BE4FB60" wp14:editId="00E411F7">
            <wp:extent cx="5840730" cy="240792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0730" cy="2407920"/>
                    </a:xfrm>
                    <a:prstGeom prst="rect">
                      <a:avLst/>
                    </a:prstGeom>
                    <a:noFill/>
                  </pic:spPr>
                </pic:pic>
              </a:graphicData>
            </a:graphic>
          </wp:inline>
        </w:drawing>
      </w:r>
    </w:p>
    <w:p w14:paraId="02CFCFCD" w14:textId="2D6E6CF9" w:rsidR="00924A3E" w:rsidRPr="00924A3E" w:rsidRDefault="00924A3E" w:rsidP="00924A3E">
      <w:pPr>
        <w:bidi w:val="0"/>
        <w:spacing w:after="0"/>
        <w:rPr>
          <w:rFonts w:ascii="Times New Roman" w:hAnsi="Times New Roman" w:cs="Times New Roman"/>
          <w:b/>
          <w:bCs/>
          <w:color w:val="000000" w:themeColor="text1"/>
          <w:sz w:val="24"/>
          <w:szCs w:val="24"/>
          <w:lang w:val="en-US"/>
        </w:rPr>
      </w:pPr>
      <w:r w:rsidRPr="00924A3E">
        <w:rPr>
          <w:rFonts w:ascii="Times New Roman" w:hAnsi="Times New Roman" w:cs="Times New Roman"/>
          <w:b/>
          <w:bCs/>
          <w:color w:val="000000" w:themeColor="text1"/>
          <w:sz w:val="24"/>
          <w:szCs w:val="24"/>
          <w:lang w:val="en-US"/>
        </w:rPr>
        <w:t>Figure 4.5: Ablation study results quantifying the NDCG@10 contribution of each individual modality</w:t>
      </w:r>
    </w:p>
    <w:p w14:paraId="5ABEBC2B" w14:textId="77777777" w:rsidR="00924A3E" w:rsidRDefault="00924A3E" w:rsidP="00924A3E">
      <w:pPr>
        <w:bidi w:val="0"/>
        <w:rPr>
          <w:rFonts w:ascii="Times New Roman" w:hAnsi="Times New Roman" w:cs="Times New Roman"/>
          <w:sz w:val="28"/>
          <w:szCs w:val="28"/>
          <w:lang w:val="en-US"/>
        </w:rPr>
      </w:pPr>
    </w:p>
    <w:p w14:paraId="686E4AFB" w14:textId="4F976719" w:rsid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The ablation results confirm that visual features contribute most significantly to recommendation quality, with their removal causing a 12.4% reduction in NDCG@10. This finding is consistent with the hypothesis that visual appearance is the dominant decision factor in fashion purchasing behavior. Textual features represent the second most important modality (-8.1%), capturing semantic attributes not encoded in visual representations. Category metadata contributes a meaningful 4.2% improvement, while price normalization provides a modest 1.3% gain as a regularizing signal.</w:t>
      </w:r>
    </w:p>
    <w:p w14:paraId="463D05CB" w14:textId="77777777" w:rsidR="00924A3E" w:rsidRPr="00924A3E" w:rsidRDefault="00924A3E" w:rsidP="00924A3E">
      <w:pPr>
        <w:bidi w:val="0"/>
        <w:spacing w:after="0"/>
        <w:jc w:val="both"/>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t>4.5</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Comparative Analysis</w:t>
      </w:r>
    </w:p>
    <w:p w14:paraId="1C49C137" w14:textId="2E1411F1" w:rsid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The comprehensive performance comparison across all evaluation metrics demonstrates the consistent superiority of the proposed multi-modal framework over all baseline systems. The most striking improvement is observed in catalog coverage, where the proposed system achieves 71.6% coverage compared to 8.4% for the CF-only baseline, representing a 752% relative improvement. This dramatic difference arises because content-based filtering components can generate recommendations for any item with available features, while pure collaborative filtering is constrained to items with sufficient interaction history.</w:t>
      </w:r>
    </w:p>
    <w:p w14:paraId="75BCD7CC" w14:textId="77777777" w:rsidR="00924A3E" w:rsidRDefault="00924A3E" w:rsidP="00924A3E">
      <w:pPr>
        <w:bidi w:val="0"/>
        <w:jc w:val="both"/>
        <w:rPr>
          <w:rFonts w:ascii="Times New Roman" w:hAnsi="Times New Roman" w:cs="Times New Roman"/>
          <w:sz w:val="28"/>
          <w:szCs w:val="28"/>
          <w:lang w:val="en-US"/>
        </w:rPr>
      </w:pPr>
    </w:p>
    <w:p w14:paraId="34905F4B" w14:textId="6ADF2133" w:rsidR="00924A3E" w:rsidRDefault="00924A3E" w:rsidP="00924A3E">
      <w:pPr>
        <w:bidi w:val="0"/>
        <w:jc w:val="both"/>
        <w:rPr>
          <w:rFonts w:ascii="Times New Roman" w:hAnsi="Times New Roman" w:cs="Times New Roman"/>
          <w:sz w:val="28"/>
          <w:szCs w:val="28"/>
          <w:lang w:val="en-US"/>
        </w:rPr>
      </w:pPr>
      <w:r>
        <w:rPr>
          <w:noProof/>
        </w:rPr>
        <w:lastRenderedPageBreak/>
        <w:drawing>
          <wp:inline distT="0" distB="0" distL="0" distR="0" wp14:anchorId="0D099B37" wp14:editId="2490BC0E">
            <wp:extent cx="5274310" cy="3441638"/>
            <wp:effectExtent l="0" t="0" r="2540" b="698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5"/>
                    <a:srcRect/>
                    <a:stretch>
                      <a:fillRect/>
                    </a:stretch>
                  </pic:blipFill>
                  <pic:spPr bwMode="auto">
                    <a:xfrm>
                      <a:off x="0" y="0"/>
                      <a:ext cx="5274310" cy="3441638"/>
                    </a:xfrm>
                    <a:prstGeom prst="rect">
                      <a:avLst/>
                    </a:prstGeom>
                  </pic:spPr>
                </pic:pic>
              </a:graphicData>
            </a:graphic>
          </wp:inline>
        </w:drawing>
      </w:r>
    </w:p>
    <w:p w14:paraId="780BE009" w14:textId="4D130E7F" w:rsidR="00924A3E" w:rsidRPr="00924A3E" w:rsidRDefault="00924A3E" w:rsidP="00924A3E">
      <w:pPr>
        <w:bidi w:val="0"/>
        <w:jc w:val="both"/>
        <w:rPr>
          <w:rFonts w:ascii="Times New Roman" w:hAnsi="Times New Roman" w:cs="Times New Roman"/>
          <w:b/>
          <w:bCs/>
          <w:sz w:val="24"/>
          <w:szCs w:val="24"/>
          <w:lang w:val="en-US"/>
        </w:rPr>
      </w:pPr>
      <w:r w:rsidRPr="00924A3E">
        <w:rPr>
          <w:rFonts w:ascii="Times New Roman" w:hAnsi="Times New Roman" w:cs="Times New Roman"/>
          <w:b/>
          <w:bCs/>
          <w:sz w:val="24"/>
          <w:szCs w:val="24"/>
          <w:lang w:val="en-US"/>
        </w:rPr>
        <w:t xml:space="preserve">Figure 4.6: Comprehensive performance comparison across </w:t>
      </w:r>
      <w:proofErr w:type="spellStart"/>
      <w:r w:rsidRPr="00924A3E">
        <w:rPr>
          <w:rFonts w:ascii="Times New Roman" w:hAnsi="Times New Roman" w:cs="Times New Roman"/>
          <w:b/>
          <w:bCs/>
          <w:sz w:val="24"/>
          <w:szCs w:val="24"/>
          <w:lang w:val="en-US"/>
        </w:rPr>
        <w:t>Precision@K</w:t>
      </w:r>
      <w:proofErr w:type="spellEnd"/>
      <w:r w:rsidRPr="00924A3E">
        <w:rPr>
          <w:rFonts w:ascii="Times New Roman" w:hAnsi="Times New Roman" w:cs="Times New Roman"/>
          <w:b/>
          <w:bCs/>
          <w:sz w:val="24"/>
          <w:szCs w:val="24"/>
          <w:lang w:val="en-US"/>
        </w:rPr>
        <w:t xml:space="preserve">, </w:t>
      </w:r>
      <w:proofErr w:type="spellStart"/>
      <w:r w:rsidRPr="00924A3E">
        <w:rPr>
          <w:rFonts w:ascii="Times New Roman" w:hAnsi="Times New Roman" w:cs="Times New Roman"/>
          <w:b/>
          <w:bCs/>
          <w:sz w:val="24"/>
          <w:szCs w:val="24"/>
          <w:lang w:val="en-US"/>
        </w:rPr>
        <w:t>Recall@K</w:t>
      </w:r>
      <w:proofErr w:type="spellEnd"/>
      <w:r w:rsidRPr="00924A3E">
        <w:rPr>
          <w:rFonts w:ascii="Times New Roman" w:hAnsi="Times New Roman" w:cs="Times New Roman"/>
          <w:b/>
          <w:bCs/>
          <w:sz w:val="24"/>
          <w:szCs w:val="24"/>
          <w:lang w:val="en-US"/>
        </w:rPr>
        <w:t>, cold-start MAE, and inference latency metrics</w:t>
      </w:r>
    </w:p>
    <w:p w14:paraId="79D14397" w14:textId="77777777" w:rsidR="00924A3E" w:rsidRDefault="00924A3E" w:rsidP="00924A3E">
      <w:pPr>
        <w:bidi w:val="0"/>
        <w:jc w:val="both"/>
        <w:rPr>
          <w:rFonts w:ascii="Times New Roman" w:hAnsi="Times New Roman" w:cs="Times New Roman"/>
          <w:sz w:val="28"/>
          <w:szCs w:val="28"/>
          <w:lang w:val="en-US"/>
        </w:rPr>
      </w:pPr>
    </w:p>
    <w:p w14:paraId="2E952324" w14:textId="069441F2" w:rsidR="00924A3E" w:rsidRPr="00924A3E" w:rsidRDefault="00924A3E" w:rsidP="00924A3E">
      <w:pPr>
        <w:bidi w:val="0"/>
        <w:spacing w:after="0"/>
        <w:jc w:val="both"/>
        <w:rPr>
          <w:rFonts w:ascii="Times New Roman" w:hAnsi="Times New Roman" w:cs="Times New Roman"/>
          <w:b/>
          <w:bCs/>
          <w:color w:val="000000" w:themeColor="text1"/>
          <w:sz w:val="24"/>
          <w:szCs w:val="24"/>
          <w:lang w:val="en-US"/>
        </w:rPr>
      </w:pPr>
      <w:r w:rsidRPr="00924A3E">
        <w:rPr>
          <w:rFonts w:ascii="Times New Roman" w:hAnsi="Times New Roman" w:cs="Times New Roman"/>
          <w:b/>
          <w:bCs/>
          <w:color w:val="000000" w:themeColor="text1"/>
          <w:sz w:val="24"/>
          <w:szCs w:val="24"/>
          <w:lang w:val="en-US"/>
        </w:rPr>
        <w:t>Table 4.2: Statistical significance analysis of performance improvements (paired t-test, n=500 users)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1682"/>
        <w:gridCol w:w="1682"/>
        <w:gridCol w:w="1682"/>
        <w:gridCol w:w="1682"/>
      </w:tblGrid>
      <w:tr w:rsidR="00924A3E" w14:paraId="0C58B3DB" w14:textId="77777777" w:rsidTr="00924A3E">
        <w:tblPrEx>
          <w:tblCellMar>
            <w:top w:w="0" w:type="dxa"/>
            <w:bottom w:w="0" w:type="dxa"/>
          </w:tblCellMar>
        </w:tblPrEx>
        <w:trPr>
          <w:tblHeader/>
        </w:trPr>
        <w:tc>
          <w:tcPr>
            <w:tcW w:w="1900" w:type="dxa"/>
            <w:shd w:val="clear" w:color="auto" w:fill="auto"/>
            <w:tcMar>
              <w:top w:w="80" w:type="dxa"/>
              <w:left w:w="120" w:type="dxa"/>
              <w:bottom w:w="80" w:type="dxa"/>
              <w:right w:w="120" w:type="dxa"/>
            </w:tcMar>
            <w:vAlign w:val="center"/>
          </w:tcPr>
          <w:p w14:paraId="543CAB3F"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Metric</w:t>
            </w:r>
          </w:p>
        </w:tc>
        <w:tc>
          <w:tcPr>
            <w:tcW w:w="1500" w:type="dxa"/>
            <w:shd w:val="clear" w:color="auto" w:fill="auto"/>
            <w:tcMar>
              <w:top w:w="80" w:type="dxa"/>
              <w:left w:w="120" w:type="dxa"/>
              <w:bottom w:w="80" w:type="dxa"/>
              <w:right w:w="120" w:type="dxa"/>
            </w:tcMar>
            <w:vAlign w:val="center"/>
          </w:tcPr>
          <w:p w14:paraId="36828394"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Proposed</w:t>
            </w:r>
          </w:p>
        </w:tc>
        <w:tc>
          <w:tcPr>
            <w:tcW w:w="1500" w:type="dxa"/>
            <w:shd w:val="clear" w:color="auto" w:fill="auto"/>
            <w:tcMar>
              <w:top w:w="80" w:type="dxa"/>
              <w:left w:w="120" w:type="dxa"/>
              <w:bottom w:w="80" w:type="dxa"/>
              <w:right w:w="120" w:type="dxa"/>
            </w:tcMar>
            <w:vAlign w:val="center"/>
          </w:tcPr>
          <w:p w14:paraId="47FE89A0"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CF-Only</w:t>
            </w:r>
          </w:p>
        </w:tc>
        <w:tc>
          <w:tcPr>
            <w:tcW w:w="1500" w:type="dxa"/>
            <w:shd w:val="clear" w:color="auto" w:fill="auto"/>
            <w:tcMar>
              <w:top w:w="80" w:type="dxa"/>
              <w:left w:w="120" w:type="dxa"/>
              <w:bottom w:w="80" w:type="dxa"/>
              <w:right w:w="120" w:type="dxa"/>
            </w:tcMar>
            <w:vAlign w:val="center"/>
          </w:tcPr>
          <w:p w14:paraId="0AF29632"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Improvement</w:t>
            </w:r>
          </w:p>
        </w:tc>
        <w:tc>
          <w:tcPr>
            <w:tcW w:w="1500" w:type="dxa"/>
            <w:shd w:val="clear" w:color="auto" w:fill="auto"/>
            <w:tcMar>
              <w:top w:w="80" w:type="dxa"/>
              <w:left w:w="120" w:type="dxa"/>
              <w:bottom w:w="80" w:type="dxa"/>
              <w:right w:w="120" w:type="dxa"/>
            </w:tcMar>
            <w:vAlign w:val="center"/>
          </w:tcPr>
          <w:p w14:paraId="1778B231" w14:textId="77777777" w:rsidR="00924A3E" w:rsidRPr="00924A3E" w:rsidRDefault="00924A3E" w:rsidP="00C062F6">
            <w:pPr>
              <w:jc w:val="center"/>
              <w:rPr>
                <w:color w:val="000000" w:themeColor="text1"/>
              </w:rPr>
            </w:pPr>
            <w:r w:rsidRPr="00924A3E">
              <w:rPr>
                <w:rFonts w:ascii="Arial" w:eastAsia="Arial" w:hAnsi="Arial" w:cs="Arial"/>
                <w:b/>
                <w:bCs/>
                <w:color w:val="000000" w:themeColor="text1"/>
                <w:sz w:val="20"/>
                <w:szCs w:val="20"/>
              </w:rPr>
              <w:t>Statistical Sig.</w:t>
            </w:r>
          </w:p>
        </w:tc>
      </w:tr>
      <w:tr w:rsidR="00924A3E" w14:paraId="01659324"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41F898EC"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NDCG@10</w:t>
            </w:r>
          </w:p>
        </w:tc>
        <w:tc>
          <w:tcPr>
            <w:tcW w:w="1500" w:type="dxa"/>
            <w:shd w:val="clear" w:color="auto" w:fill="auto"/>
            <w:tcMar>
              <w:top w:w="60" w:type="dxa"/>
              <w:left w:w="120" w:type="dxa"/>
              <w:bottom w:w="60" w:type="dxa"/>
              <w:right w:w="120" w:type="dxa"/>
            </w:tcMar>
          </w:tcPr>
          <w:p w14:paraId="790F70B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0.234</w:t>
            </w:r>
          </w:p>
        </w:tc>
        <w:tc>
          <w:tcPr>
            <w:tcW w:w="1500" w:type="dxa"/>
            <w:shd w:val="clear" w:color="auto" w:fill="auto"/>
            <w:tcMar>
              <w:top w:w="60" w:type="dxa"/>
              <w:left w:w="120" w:type="dxa"/>
              <w:bottom w:w="60" w:type="dxa"/>
              <w:right w:w="120" w:type="dxa"/>
            </w:tcMar>
          </w:tcPr>
          <w:p w14:paraId="60634A2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0.197</w:t>
            </w:r>
          </w:p>
        </w:tc>
        <w:tc>
          <w:tcPr>
            <w:tcW w:w="1500" w:type="dxa"/>
            <w:shd w:val="clear" w:color="auto" w:fill="auto"/>
            <w:tcMar>
              <w:top w:w="60" w:type="dxa"/>
              <w:left w:w="120" w:type="dxa"/>
              <w:bottom w:w="60" w:type="dxa"/>
              <w:right w:w="120" w:type="dxa"/>
            </w:tcMar>
          </w:tcPr>
          <w:p w14:paraId="5C1FE2BA"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+18.7%</w:t>
            </w:r>
          </w:p>
        </w:tc>
        <w:tc>
          <w:tcPr>
            <w:tcW w:w="1500" w:type="dxa"/>
            <w:shd w:val="clear" w:color="auto" w:fill="auto"/>
            <w:tcMar>
              <w:top w:w="60" w:type="dxa"/>
              <w:left w:w="120" w:type="dxa"/>
              <w:bottom w:w="60" w:type="dxa"/>
              <w:right w:w="120" w:type="dxa"/>
            </w:tcMar>
          </w:tcPr>
          <w:p w14:paraId="4E49D46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0.001</w:t>
            </w:r>
          </w:p>
        </w:tc>
      </w:tr>
      <w:tr w:rsidR="00924A3E" w14:paraId="66A69632"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30CA6FE5"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Precision@10</w:t>
            </w:r>
          </w:p>
        </w:tc>
        <w:tc>
          <w:tcPr>
            <w:tcW w:w="1500" w:type="dxa"/>
            <w:shd w:val="clear" w:color="auto" w:fill="auto"/>
            <w:tcMar>
              <w:top w:w="60" w:type="dxa"/>
              <w:left w:w="120" w:type="dxa"/>
              <w:bottom w:w="60" w:type="dxa"/>
              <w:right w:w="120" w:type="dxa"/>
            </w:tcMar>
          </w:tcPr>
          <w:p w14:paraId="61337749"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0.271</w:t>
            </w:r>
          </w:p>
        </w:tc>
        <w:tc>
          <w:tcPr>
            <w:tcW w:w="1500" w:type="dxa"/>
            <w:shd w:val="clear" w:color="auto" w:fill="auto"/>
            <w:tcMar>
              <w:top w:w="60" w:type="dxa"/>
              <w:left w:w="120" w:type="dxa"/>
              <w:bottom w:w="60" w:type="dxa"/>
              <w:right w:w="120" w:type="dxa"/>
            </w:tcMar>
          </w:tcPr>
          <w:p w14:paraId="0E7421B9"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0.214</w:t>
            </w:r>
          </w:p>
        </w:tc>
        <w:tc>
          <w:tcPr>
            <w:tcW w:w="1500" w:type="dxa"/>
            <w:shd w:val="clear" w:color="auto" w:fill="auto"/>
            <w:tcMar>
              <w:top w:w="60" w:type="dxa"/>
              <w:left w:w="120" w:type="dxa"/>
              <w:bottom w:w="60" w:type="dxa"/>
              <w:right w:w="120" w:type="dxa"/>
            </w:tcMar>
          </w:tcPr>
          <w:p w14:paraId="183E6B1C"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+26.6%</w:t>
            </w:r>
          </w:p>
        </w:tc>
        <w:tc>
          <w:tcPr>
            <w:tcW w:w="1500" w:type="dxa"/>
            <w:shd w:val="clear" w:color="auto" w:fill="auto"/>
            <w:tcMar>
              <w:top w:w="60" w:type="dxa"/>
              <w:left w:w="120" w:type="dxa"/>
              <w:bottom w:w="60" w:type="dxa"/>
              <w:right w:w="120" w:type="dxa"/>
            </w:tcMar>
          </w:tcPr>
          <w:p w14:paraId="2D9FCDCA"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0.001</w:t>
            </w:r>
          </w:p>
        </w:tc>
      </w:tr>
      <w:tr w:rsidR="00924A3E" w14:paraId="02795B89"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1FDCF7DF"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Recall@10</w:t>
            </w:r>
          </w:p>
        </w:tc>
        <w:tc>
          <w:tcPr>
            <w:tcW w:w="1500" w:type="dxa"/>
            <w:shd w:val="clear" w:color="auto" w:fill="auto"/>
            <w:tcMar>
              <w:top w:w="60" w:type="dxa"/>
              <w:left w:w="120" w:type="dxa"/>
              <w:bottom w:w="60" w:type="dxa"/>
              <w:right w:w="120" w:type="dxa"/>
            </w:tcMar>
          </w:tcPr>
          <w:p w14:paraId="7B1DFB94"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0.318</w:t>
            </w:r>
          </w:p>
        </w:tc>
        <w:tc>
          <w:tcPr>
            <w:tcW w:w="1500" w:type="dxa"/>
            <w:shd w:val="clear" w:color="auto" w:fill="auto"/>
            <w:tcMar>
              <w:top w:w="60" w:type="dxa"/>
              <w:left w:w="120" w:type="dxa"/>
              <w:bottom w:w="60" w:type="dxa"/>
              <w:right w:w="120" w:type="dxa"/>
            </w:tcMar>
          </w:tcPr>
          <w:p w14:paraId="4849473D"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0.224</w:t>
            </w:r>
          </w:p>
        </w:tc>
        <w:tc>
          <w:tcPr>
            <w:tcW w:w="1500" w:type="dxa"/>
            <w:shd w:val="clear" w:color="auto" w:fill="auto"/>
            <w:tcMar>
              <w:top w:w="60" w:type="dxa"/>
              <w:left w:w="120" w:type="dxa"/>
              <w:bottom w:w="60" w:type="dxa"/>
              <w:right w:w="120" w:type="dxa"/>
            </w:tcMar>
          </w:tcPr>
          <w:p w14:paraId="3E3ECD58"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+41.9%</w:t>
            </w:r>
          </w:p>
        </w:tc>
        <w:tc>
          <w:tcPr>
            <w:tcW w:w="1500" w:type="dxa"/>
            <w:shd w:val="clear" w:color="auto" w:fill="auto"/>
            <w:tcMar>
              <w:top w:w="60" w:type="dxa"/>
              <w:left w:w="120" w:type="dxa"/>
              <w:bottom w:w="60" w:type="dxa"/>
              <w:right w:w="120" w:type="dxa"/>
            </w:tcMar>
          </w:tcPr>
          <w:p w14:paraId="0A588F2D"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0.001</w:t>
            </w:r>
          </w:p>
        </w:tc>
      </w:tr>
      <w:tr w:rsidR="00924A3E" w14:paraId="6DEB7A36"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04B9545D"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Cold-Start MAE</w:t>
            </w:r>
          </w:p>
        </w:tc>
        <w:tc>
          <w:tcPr>
            <w:tcW w:w="1500" w:type="dxa"/>
            <w:shd w:val="clear" w:color="auto" w:fill="auto"/>
            <w:tcMar>
              <w:top w:w="60" w:type="dxa"/>
              <w:left w:w="120" w:type="dxa"/>
              <w:bottom w:w="60" w:type="dxa"/>
              <w:right w:w="120" w:type="dxa"/>
            </w:tcMar>
          </w:tcPr>
          <w:p w14:paraId="54E6331A"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0.67</w:t>
            </w:r>
          </w:p>
        </w:tc>
        <w:tc>
          <w:tcPr>
            <w:tcW w:w="1500" w:type="dxa"/>
            <w:shd w:val="clear" w:color="auto" w:fill="auto"/>
            <w:tcMar>
              <w:top w:w="60" w:type="dxa"/>
              <w:left w:w="120" w:type="dxa"/>
              <w:bottom w:w="60" w:type="dxa"/>
              <w:right w:w="120" w:type="dxa"/>
            </w:tcMar>
          </w:tcPr>
          <w:p w14:paraId="1E434993"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1.45</w:t>
            </w:r>
          </w:p>
        </w:tc>
        <w:tc>
          <w:tcPr>
            <w:tcW w:w="1500" w:type="dxa"/>
            <w:shd w:val="clear" w:color="auto" w:fill="auto"/>
            <w:tcMar>
              <w:top w:w="60" w:type="dxa"/>
              <w:left w:w="120" w:type="dxa"/>
              <w:bottom w:w="60" w:type="dxa"/>
              <w:right w:w="120" w:type="dxa"/>
            </w:tcMar>
          </w:tcPr>
          <w:p w14:paraId="166A4E7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-53.8%</w:t>
            </w:r>
          </w:p>
        </w:tc>
        <w:tc>
          <w:tcPr>
            <w:tcW w:w="1500" w:type="dxa"/>
            <w:shd w:val="clear" w:color="auto" w:fill="auto"/>
            <w:tcMar>
              <w:top w:w="60" w:type="dxa"/>
              <w:left w:w="120" w:type="dxa"/>
              <w:bottom w:w="60" w:type="dxa"/>
              <w:right w:w="120" w:type="dxa"/>
            </w:tcMar>
          </w:tcPr>
          <w:p w14:paraId="0751F33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0.001</w:t>
            </w:r>
          </w:p>
        </w:tc>
      </w:tr>
      <w:tr w:rsidR="00924A3E" w14:paraId="39ABFB14"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7DBC5A88"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Coverage</w:t>
            </w:r>
          </w:p>
        </w:tc>
        <w:tc>
          <w:tcPr>
            <w:tcW w:w="1500" w:type="dxa"/>
            <w:shd w:val="clear" w:color="auto" w:fill="auto"/>
            <w:tcMar>
              <w:top w:w="60" w:type="dxa"/>
              <w:left w:w="120" w:type="dxa"/>
              <w:bottom w:w="60" w:type="dxa"/>
              <w:right w:w="120" w:type="dxa"/>
            </w:tcMar>
          </w:tcPr>
          <w:p w14:paraId="3DEA096B"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71.6%</w:t>
            </w:r>
          </w:p>
        </w:tc>
        <w:tc>
          <w:tcPr>
            <w:tcW w:w="1500" w:type="dxa"/>
            <w:shd w:val="clear" w:color="auto" w:fill="auto"/>
            <w:tcMar>
              <w:top w:w="60" w:type="dxa"/>
              <w:left w:w="120" w:type="dxa"/>
              <w:bottom w:w="60" w:type="dxa"/>
              <w:right w:w="120" w:type="dxa"/>
            </w:tcMar>
          </w:tcPr>
          <w:p w14:paraId="56782B0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8.4%</w:t>
            </w:r>
          </w:p>
        </w:tc>
        <w:tc>
          <w:tcPr>
            <w:tcW w:w="1500" w:type="dxa"/>
            <w:shd w:val="clear" w:color="auto" w:fill="auto"/>
            <w:tcMar>
              <w:top w:w="60" w:type="dxa"/>
              <w:left w:w="120" w:type="dxa"/>
              <w:bottom w:w="60" w:type="dxa"/>
              <w:right w:w="120" w:type="dxa"/>
            </w:tcMar>
          </w:tcPr>
          <w:p w14:paraId="5B16BD19"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+752%</w:t>
            </w:r>
          </w:p>
        </w:tc>
        <w:tc>
          <w:tcPr>
            <w:tcW w:w="1500" w:type="dxa"/>
            <w:shd w:val="clear" w:color="auto" w:fill="auto"/>
            <w:tcMar>
              <w:top w:w="60" w:type="dxa"/>
              <w:left w:w="120" w:type="dxa"/>
              <w:bottom w:w="60" w:type="dxa"/>
              <w:right w:w="120" w:type="dxa"/>
            </w:tcMar>
          </w:tcPr>
          <w:p w14:paraId="12614BF7"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0.001</w:t>
            </w:r>
          </w:p>
        </w:tc>
      </w:tr>
      <w:tr w:rsidR="00924A3E" w14:paraId="6B76ED89" w14:textId="77777777" w:rsidTr="00924A3E">
        <w:tblPrEx>
          <w:tblCellMar>
            <w:top w:w="0" w:type="dxa"/>
            <w:bottom w:w="0" w:type="dxa"/>
          </w:tblCellMar>
        </w:tblPrEx>
        <w:tc>
          <w:tcPr>
            <w:tcW w:w="1900" w:type="dxa"/>
            <w:shd w:val="clear" w:color="auto" w:fill="auto"/>
            <w:tcMar>
              <w:top w:w="60" w:type="dxa"/>
              <w:left w:w="120" w:type="dxa"/>
              <w:bottom w:w="60" w:type="dxa"/>
              <w:right w:w="120" w:type="dxa"/>
            </w:tcMar>
          </w:tcPr>
          <w:p w14:paraId="15CBF886" w14:textId="77777777" w:rsidR="00924A3E" w:rsidRPr="00924A3E" w:rsidRDefault="00924A3E" w:rsidP="00C062F6">
            <w:pPr>
              <w:rPr>
                <w:color w:val="000000" w:themeColor="text1"/>
              </w:rPr>
            </w:pPr>
            <w:r w:rsidRPr="00924A3E">
              <w:rPr>
                <w:rFonts w:ascii="Arial" w:eastAsia="Arial" w:hAnsi="Arial" w:cs="Arial"/>
                <w:color w:val="000000" w:themeColor="text1"/>
                <w:sz w:val="20"/>
                <w:szCs w:val="20"/>
              </w:rPr>
              <w:t>Latency (p95)</w:t>
            </w:r>
          </w:p>
        </w:tc>
        <w:tc>
          <w:tcPr>
            <w:tcW w:w="1500" w:type="dxa"/>
            <w:shd w:val="clear" w:color="auto" w:fill="auto"/>
            <w:tcMar>
              <w:top w:w="60" w:type="dxa"/>
              <w:left w:w="120" w:type="dxa"/>
              <w:bottom w:w="60" w:type="dxa"/>
              <w:right w:w="120" w:type="dxa"/>
            </w:tcMar>
          </w:tcPr>
          <w:p w14:paraId="4D09E061"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198ms</w:t>
            </w:r>
          </w:p>
        </w:tc>
        <w:tc>
          <w:tcPr>
            <w:tcW w:w="1500" w:type="dxa"/>
            <w:shd w:val="clear" w:color="auto" w:fill="auto"/>
            <w:tcMar>
              <w:top w:w="60" w:type="dxa"/>
              <w:left w:w="120" w:type="dxa"/>
              <w:bottom w:w="60" w:type="dxa"/>
              <w:right w:w="120" w:type="dxa"/>
            </w:tcMar>
          </w:tcPr>
          <w:p w14:paraId="0EF1CFD2"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243ms</w:t>
            </w:r>
          </w:p>
        </w:tc>
        <w:tc>
          <w:tcPr>
            <w:tcW w:w="1500" w:type="dxa"/>
            <w:shd w:val="clear" w:color="auto" w:fill="auto"/>
            <w:tcMar>
              <w:top w:w="60" w:type="dxa"/>
              <w:left w:w="120" w:type="dxa"/>
              <w:bottom w:w="60" w:type="dxa"/>
              <w:right w:w="120" w:type="dxa"/>
            </w:tcMar>
          </w:tcPr>
          <w:p w14:paraId="6DBE51F3"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-18.5%</w:t>
            </w:r>
          </w:p>
        </w:tc>
        <w:tc>
          <w:tcPr>
            <w:tcW w:w="1500" w:type="dxa"/>
            <w:shd w:val="clear" w:color="auto" w:fill="auto"/>
            <w:tcMar>
              <w:top w:w="60" w:type="dxa"/>
              <w:left w:w="120" w:type="dxa"/>
              <w:bottom w:w="60" w:type="dxa"/>
              <w:right w:w="120" w:type="dxa"/>
            </w:tcMar>
          </w:tcPr>
          <w:p w14:paraId="395ACCFE" w14:textId="77777777" w:rsidR="00924A3E" w:rsidRPr="00924A3E" w:rsidRDefault="00924A3E" w:rsidP="00C062F6">
            <w:pPr>
              <w:jc w:val="center"/>
              <w:rPr>
                <w:color w:val="000000" w:themeColor="text1"/>
              </w:rPr>
            </w:pPr>
            <w:r w:rsidRPr="00924A3E">
              <w:rPr>
                <w:rFonts w:ascii="Arial" w:eastAsia="Arial" w:hAnsi="Arial" w:cs="Arial"/>
                <w:color w:val="000000" w:themeColor="text1"/>
                <w:sz w:val="20"/>
                <w:szCs w:val="20"/>
              </w:rPr>
              <w:t>p &lt; 0.01</w:t>
            </w:r>
          </w:p>
        </w:tc>
      </w:tr>
    </w:tbl>
    <w:p w14:paraId="5F4F845A" w14:textId="77777777" w:rsidR="00924A3E" w:rsidRDefault="00924A3E" w:rsidP="00924A3E">
      <w:pPr>
        <w:bidi w:val="0"/>
        <w:jc w:val="both"/>
        <w:rPr>
          <w:rFonts w:ascii="Times New Roman" w:hAnsi="Times New Roman" w:cs="Times New Roman"/>
          <w:sz w:val="28"/>
          <w:szCs w:val="28"/>
          <w:lang w:val="en-US"/>
        </w:rPr>
      </w:pPr>
    </w:p>
    <w:p w14:paraId="687F5888" w14:textId="52643D76" w:rsidR="00924A3E" w:rsidRPr="00924A3E" w:rsidRDefault="00924A3E" w:rsidP="00924A3E">
      <w:pPr>
        <w:bidi w:val="0"/>
        <w:jc w:val="both"/>
        <w:rPr>
          <w:rFonts w:ascii="Times New Roman" w:hAnsi="Times New Roman" w:cs="Times New Roman"/>
          <w:b/>
          <w:bCs/>
          <w:sz w:val="28"/>
          <w:szCs w:val="28"/>
          <w:lang w:val="en-US"/>
        </w:rPr>
      </w:pPr>
      <w:r w:rsidRPr="00924A3E">
        <w:rPr>
          <w:rFonts w:ascii="Times New Roman" w:hAnsi="Times New Roman" w:cs="Times New Roman"/>
          <w:b/>
          <w:bCs/>
          <w:sz w:val="28"/>
          <w:szCs w:val="28"/>
          <w:lang w:val="en-US"/>
        </w:rPr>
        <w:t>5: Conclusion</w:t>
      </w:r>
    </w:p>
    <w:p w14:paraId="249993B9" w14:textId="77777777" w:rsidR="00924A3E" w:rsidRPr="00924A3E" w:rsidRDefault="00924A3E" w:rsidP="00924A3E">
      <w:pPr>
        <w:bidi w:val="0"/>
        <w:spacing w:after="0"/>
        <w:jc w:val="both"/>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t>5.1</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Summary of Achievements</w:t>
      </w:r>
    </w:p>
    <w:p w14:paraId="32C4E930"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This research introduced a comprehensive multi-modal recommendation framework for fashion e-commerce applications that successfully ad</w:t>
      </w:r>
      <w:r w:rsidRPr="00924A3E">
        <w:rPr>
          <w:rFonts w:ascii="Times New Roman" w:hAnsi="Times New Roman" w:cs="Times New Roman"/>
          <w:sz w:val="28"/>
          <w:szCs w:val="28"/>
          <w:lang w:val="en-US"/>
        </w:rPr>
        <w:lastRenderedPageBreak/>
        <w:t>dresses the core limitations of existing single-modal recommendation systems. By integrating visual, textual, categorical, and behavioral modalities within a unified deep learning architecture featuring weighted early fusion and adaptive hybrid recommendation strategies, the proposed framework achieves substantial improvements across all evaluated dimensions</w:t>
      </w:r>
      <w:r w:rsidRPr="00924A3E">
        <w:rPr>
          <w:rFonts w:ascii="Times New Roman" w:hAnsi="Times New Roman" w:cs="Times New Roman"/>
          <w:sz w:val="28"/>
          <w:szCs w:val="28"/>
          <w:rtl/>
          <w:lang w:val="en-US"/>
        </w:rPr>
        <w:t>.</w:t>
      </w:r>
    </w:p>
    <w:p w14:paraId="4732AD21"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 xml:space="preserve">The framework was implemented as a fully functional real-time recommendation system deployed through an interactive </w:t>
      </w:r>
      <w:proofErr w:type="spellStart"/>
      <w:r w:rsidRPr="00924A3E">
        <w:rPr>
          <w:rFonts w:ascii="Times New Roman" w:hAnsi="Times New Roman" w:cs="Times New Roman"/>
          <w:sz w:val="28"/>
          <w:szCs w:val="28"/>
          <w:lang w:val="en-US"/>
        </w:rPr>
        <w:t>Streamlit</w:t>
      </w:r>
      <w:proofErr w:type="spellEnd"/>
      <w:r w:rsidRPr="00924A3E">
        <w:rPr>
          <w:rFonts w:ascii="Times New Roman" w:hAnsi="Times New Roman" w:cs="Times New Roman"/>
          <w:sz w:val="28"/>
          <w:szCs w:val="28"/>
          <w:lang w:val="en-US"/>
        </w:rPr>
        <w:t xml:space="preserve"> interface, achieving an average inference latency of 198 milliseconds that satisfies the sub-200ms production deployment requirement. The system was validated on the Amazon Fashion dataset comprising 5,234 users and 587 products, demonstrating practical scalability to realistic e-commerce catalog sizes</w:t>
      </w:r>
      <w:r w:rsidRPr="00924A3E">
        <w:rPr>
          <w:rFonts w:ascii="Times New Roman" w:hAnsi="Times New Roman" w:cs="Times New Roman"/>
          <w:sz w:val="28"/>
          <w:szCs w:val="28"/>
          <w:rtl/>
          <w:lang w:val="en-US"/>
        </w:rPr>
        <w:t>.</w:t>
      </w:r>
    </w:p>
    <w:p w14:paraId="7E28AAE5" w14:textId="77777777" w:rsidR="00924A3E" w:rsidRPr="00924A3E" w:rsidRDefault="00924A3E" w:rsidP="00924A3E">
      <w:pPr>
        <w:bidi w:val="0"/>
        <w:spacing w:after="0"/>
        <w:jc w:val="both"/>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t>5.2</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Key Findings</w:t>
      </w:r>
    </w:p>
    <w:p w14:paraId="79310035" w14:textId="0D99EB4F"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Multi-modal integration substantially outperforms single-modal baselines, with the proposed system achieving 18.7% NDCG@10 improvement over the CF-only baseline</w:t>
      </w:r>
      <w:r w:rsidRPr="00924A3E">
        <w:rPr>
          <w:rFonts w:ascii="Times New Roman" w:hAnsi="Times New Roman" w:cs="Times New Roman"/>
          <w:sz w:val="28"/>
          <w:szCs w:val="28"/>
          <w:rtl/>
          <w:lang w:val="en-US"/>
        </w:rPr>
        <w:t>.</w:t>
      </w:r>
    </w:p>
    <w:p w14:paraId="67E1FC8B" w14:textId="3EE8DCF7"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Visual features contribute most significantly to recommendation quality in fashion domains, with their removal causing a 12.4% NDCG@10 reduction in ablation experiments</w:t>
      </w:r>
      <w:r w:rsidRPr="00924A3E">
        <w:rPr>
          <w:rFonts w:ascii="Times New Roman" w:hAnsi="Times New Roman" w:cs="Times New Roman"/>
          <w:sz w:val="28"/>
          <w:szCs w:val="28"/>
          <w:rtl/>
          <w:lang w:val="en-US"/>
        </w:rPr>
        <w:t>.</w:t>
      </w:r>
    </w:p>
    <w:p w14:paraId="63A2541C" w14:textId="198FD4CC"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The adaptive hybrid recommendation strategy effectively mitigates cold-start limitations, reducing cold-start MAE by 53.8% compared to collaborative filtering baselines</w:t>
      </w:r>
      <w:r w:rsidRPr="00924A3E">
        <w:rPr>
          <w:rFonts w:ascii="Times New Roman" w:hAnsi="Times New Roman" w:cs="Times New Roman"/>
          <w:sz w:val="28"/>
          <w:szCs w:val="28"/>
          <w:rtl/>
          <w:lang w:val="en-US"/>
        </w:rPr>
        <w:t>.</w:t>
      </w:r>
    </w:p>
    <w:p w14:paraId="65819A6D" w14:textId="0E04E01A"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Content-based components are essential for catalog coverage, enabling the proposed system to achieve 71.6% coverage compared to 8.4% for pure collaborative filtering</w:t>
      </w:r>
      <w:r w:rsidRPr="00924A3E">
        <w:rPr>
          <w:rFonts w:ascii="Times New Roman" w:hAnsi="Times New Roman" w:cs="Times New Roman"/>
          <w:sz w:val="28"/>
          <w:szCs w:val="28"/>
          <w:rtl/>
          <w:lang w:val="en-US"/>
        </w:rPr>
        <w:t>.</w:t>
      </w:r>
    </w:p>
    <w:p w14:paraId="380E22C9" w14:textId="23207A38"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Real-time inference is achievable at sub-200ms latency through efficient feature caching and batched embedding computation</w:t>
      </w:r>
      <w:r w:rsidRPr="00924A3E">
        <w:rPr>
          <w:rFonts w:ascii="Times New Roman" w:hAnsi="Times New Roman" w:cs="Times New Roman"/>
          <w:sz w:val="28"/>
          <w:szCs w:val="28"/>
          <w:rtl/>
          <w:lang w:val="en-US"/>
        </w:rPr>
        <w:t>.</w:t>
      </w:r>
    </w:p>
    <w:p w14:paraId="11595509" w14:textId="27FF6CE5" w:rsidR="00924A3E" w:rsidRPr="00924A3E" w:rsidRDefault="00924A3E" w:rsidP="00924A3E">
      <w:pPr>
        <w:pStyle w:val="ListParagraph"/>
        <w:numPr>
          <w:ilvl w:val="0"/>
          <w:numId w:val="18"/>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Weighted early fusion with empirically optimized modality weights (0.4/0.3/0.2/0.1) outperforms equal-weight fusion baselines by approximately 6-8% on NDCG@10</w:t>
      </w:r>
      <w:r w:rsidRPr="00924A3E">
        <w:rPr>
          <w:rFonts w:ascii="Times New Roman" w:hAnsi="Times New Roman" w:cs="Times New Roman"/>
          <w:sz w:val="28"/>
          <w:szCs w:val="28"/>
          <w:rtl/>
          <w:lang w:val="en-US"/>
        </w:rPr>
        <w:t>.</w:t>
      </w:r>
    </w:p>
    <w:p w14:paraId="2B1FEFD8" w14:textId="77777777" w:rsidR="00924A3E" w:rsidRPr="00924A3E" w:rsidRDefault="00924A3E" w:rsidP="00924A3E">
      <w:pPr>
        <w:bidi w:val="0"/>
        <w:spacing w:after="0"/>
        <w:jc w:val="both"/>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t>5.3</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Limitations</w:t>
      </w:r>
    </w:p>
    <w:p w14:paraId="03410671"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 xml:space="preserve">Despite the strong experimental results, several limitations of the current framework warrant acknowledgment. The computational overhead associated with large-scale visual embedding extraction via ResNet50 limits the system's scalability to product catalogs substantially larger than the evaluated 587-item benchmark. Dependence on pre-trained ImageNet representations may introduce domain adaptation challenges for highly specialized </w:t>
      </w:r>
      <w:r w:rsidRPr="00924A3E">
        <w:rPr>
          <w:rFonts w:ascii="Times New Roman" w:hAnsi="Times New Roman" w:cs="Times New Roman"/>
          <w:sz w:val="28"/>
          <w:szCs w:val="28"/>
          <w:lang w:val="en-US"/>
        </w:rPr>
        <w:lastRenderedPageBreak/>
        <w:t>fashion categories not well-represented in general image datasets. The absence of temporal preference evolution modeling means the system cannot adapt to users whose style preferences change over time. Additionally, sentiment analysis from user-generated reviews has not been incorporated as a modality, representing a potentially valuable signal source</w:t>
      </w:r>
      <w:r w:rsidRPr="00924A3E">
        <w:rPr>
          <w:rFonts w:ascii="Times New Roman" w:hAnsi="Times New Roman" w:cs="Times New Roman"/>
          <w:sz w:val="28"/>
          <w:szCs w:val="28"/>
          <w:rtl/>
          <w:lang w:val="en-US"/>
        </w:rPr>
        <w:t>.</w:t>
      </w:r>
    </w:p>
    <w:p w14:paraId="70A0CFC6" w14:textId="77777777" w:rsidR="00924A3E" w:rsidRPr="00924A3E" w:rsidRDefault="00924A3E" w:rsidP="00924A3E">
      <w:pPr>
        <w:bidi w:val="0"/>
        <w:spacing w:after="0"/>
        <w:jc w:val="both"/>
        <w:rPr>
          <w:rFonts w:ascii="Times New Roman" w:hAnsi="Times New Roman" w:cs="Times New Roman"/>
          <w:sz w:val="28"/>
          <w:szCs w:val="28"/>
          <w:u w:val="single"/>
          <w:lang w:val="en-US"/>
        </w:rPr>
      </w:pPr>
      <w:r w:rsidRPr="00924A3E">
        <w:rPr>
          <w:rFonts w:ascii="Times New Roman" w:hAnsi="Times New Roman" w:cs="Times New Roman"/>
          <w:sz w:val="28"/>
          <w:szCs w:val="28"/>
          <w:u w:val="single"/>
          <w:lang w:val="en-US"/>
        </w:rPr>
        <w:t>5.4</w:t>
      </w:r>
      <w:r w:rsidRPr="00924A3E">
        <w:rPr>
          <w:rFonts w:ascii="Times New Roman" w:hAnsi="Times New Roman" w:cs="Times New Roman"/>
          <w:sz w:val="28"/>
          <w:szCs w:val="28"/>
          <w:u w:val="single"/>
          <w:rtl/>
          <w:lang w:val="en-US"/>
        </w:rPr>
        <w:t xml:space="preserve"> </w:t>
      </w:r>
      <w:r w:rsidRPr="00924A3E">
        <w:rPr>
          <w:rFonts w:ascii="Times New Roman" w:hAnsi="Times New Roman" w:cs="Times New Roman"/>
          <w:sz w:val="28"/>
          <w:szCs w:val="28"/>
          <w:u w:val="single"/>
          <w:lang w:val="en-US"/>
        </w:rPr>
        <w:t>Future Work</w:t>
      </w:r>
    </w:p>
    <w:p w14:paraId="644FDE02"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Several promising research directions could substantially enhance the proposed framework's performance and applicability</w:t>
      </w:r>
      <w:r w:rsidRPr="00924A3E">
        <w:rPr>
          <w:rFonts w:ascii="Times New Roman" w:hAnsi="Times New Roman" w:cs="Times New Roman"/>
          <w:sz w:val="28"/>
          <w:szCs w:val="28"/>
          <w:rtl/>
          <w:lang w:val="en-US"/>
        </w:rPr>
        <w:t>:</w:t>
      </w:r>
    </w:p>
    <w:p w14:paraId="6704E60A" w14:textId="14446BB0"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Integration of Vision Transformers (</w:t>
      </w:r>
      <w:proofErr w:type="spellStart"/>
      <w:r w:rsidRPr="00924A3E">
        <w:rPr>
          <w:rFonts w:ascii="Times New Roman" w:hAnsi="Times New Roman" w:cs="Times New Roman"/>
          <w:sz w:val="28"/>
          <w:szCs w:val="28"/>
          <w:lang w:val="en-US"/>
        </w:rPr>
        <w:t>ViT</w:t>
      </w:r>
      <w:proofErr w:type="spellEnd"/>
      <w:r w:rsidRPr="00924A3E">
        <w:rPr>
          <w:rFonts w:ascii="Times New Roman" w:hAnsi="Times New Roman" w:cs="Times New Roman"/>
          <w:sz w:val="28"/>
          <w:szCs w:val="28"/>
          <w:lang w:val="en-US"/>
        </w:rPr>
        <w:t>) to replace ResNet50 for advanced patch-level visual understanding with improved long-range spatial relationship modeling</w:t>
      </w:r>
      <w:r w:rsidRPr="00924A3E">
        <w:rPr>
          <w:rFonts w:ascii="Times New Roman" w:hAnsi="Times New Roman" w:cs="Times New Roman"/>
          <w:sz w:val="28"/>
          <w:szCs w:val="28"/>
          <w:rtl/>
          <w:lang w:val="en-US"/>
        </w:rPr>
        <w:t>.</w:t>
      </w:r>
    </w:p>
    <w:p w14:paraId="41F9FC61" w14:textId="0639854C"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 xml:space="preserve">Incorporation of transformer-based language models (BERT, </w:t>
      </w:r>
      <w:proofErr w:type="spellStart"/>
      <w:r w:rsidRPr="00924A3E">
        <w:rPr>
          <w:rFonts w:ascii="Times New Roman" w:hAnsi="Times New Roman" w:cs="Times New Roman"/>
          <w:sz w:val="28"/>
          <w:szCs w:val="28"/>
          <w:lang w:val="en-US"/>
        </w:rPr>
        <w:t>RoBERTa</w:t>
      </w:r>
      <w:proofErr w:type="spellEnd"/>
      <w:r w:rsidRPr="00924A3E">
        <w:rPr>
          <w:rFonts w:ascii="Times New Roman" w:hAnsi="Times New Roman" w:cs="Times New Roman"/>
          <w:sz w:val="28"/>
          <w:szCs w:val="28"/>
          <w:lang w:val="en-US"/>
        </w:rPr>
        <w:t>) to replace TF-IDF with contextually aware semantic embeddings</w:t>
      </w:r>
      <w:r w:rsidRPr="00924A3E">
        <w:rPr>
          <w:rFonts w:ascii="Times New Roman" w:hAnsi="Times New Roman" w:cs="Times New Roman"/>
          <w:sz w:val="28"/>
          <w:szCs w:val="28"/>
          <w:rtl/>
          <w:lang w:val="en-US"/>
        </w:rPr>
        <w:t>.</w:t>
      </w:r>
    </w:p>
    <w:p w14:paraId="2E53DA8C" w14:textId="1AFC8C85"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Graph Neural Network (GNN) integration for relational modeling of user-item-category-style relationships beyond pairwise similarity measures</w:t>
      </w:r>
      <w:r w:rsidRPr="00924A3E">
        <w:rPr>
          <w:rFonts w:ascii="Times New Roman" w:hAnsi="Times New Roman" w:cs="Times New Roman"/>
          <w:sz w:val="28"/>
          <w:szCs w:val="28"/>
          <w:rtl/>
          <w:lang w:val="en-US"/>
        </w:rPr>
        <w:t>.</w:t>
      </w:r>
    </w:p>
    <w:p w14:paraId="61F4075F" w14:textId="697CD948"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Temporal sequence-aware recommendation using BERT4Rec or similar architectures to model preference evolution over time</w:t>
      </w:r>
      <w:r w:rsidRPr="00924A3E">
        <w:rPr>
          <w:rFonts w:ascii="Times New Roman" w:hAnsi="Times New Roman" w:cs="Times New Roman"/>
          <w:sz w:val="28"/>
          <w:szCs w:val="28"/>
          <w:rtl/>
          <w:lang w:val="en-US"/>
        </w:rPr>
        <w:t>.</w:t>
      </w:r>
    </w:p>
    <w:p w14:paraId="69CBB188" w14:textId="5E139F54"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Reinforcement learning-based adaptive ranking optimization for continuous improvement through user interaction feedback</w:t>
      </w:r>
      <w:r w:rsidRPr="00924A3E">
        <w:rPr>
          <w:rFonts w:ascii="Times New Roman" w:hAnsi="Times New Roman" w:cs="Times New Roman"/>
          <w:sz w:val="28"/>
          <w:szCs w:val="28"/>
          <w:rtl/>
          <w:lang w:val="en-US"/>
        </w:rPr>
        <w:t>.</w:t>
      </w:r>
    </w:p>
    <w:p w14:paraId="4666AF6F" w14:textId="38329428" w:rsidR="00924A3E" w:rsidRP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Multilingual semantic understanding using multilingual LLMs to support cross-regional fashion recommendation</w:t>
      </w:r>
      <w:r w:rsidRPr="00924A3E">
        <w:rPr>
          <w:rFonts w:ascii="Times New Roman" w:hAnsi="Times New Roman" w:cs="Times New Roman"/>
          <w:sz w:val="28"/>
          <w:szCs w:val="28"/>
          <w:rtl/>
          <w:lang w:val="en-US"/>
        </w:rPr>
        <w:t>.</w:t>
      </w:r>
    </w:p>
    <w:p w14:paraId="146762DC" w14:textId="20AA326D" w:rsidR="00924A3E" w:rsidRDefault="00924A3E" w:rsidP="00924A3E">
      <w:pPr>
        <w:pStyle w:val="ListParagraph"/>
        <w:numPr>
          <w:ilvl w:val="0"/>
          <w:numId w:val="19"/>
        </w:num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Exploration of contrastive learning objectives for multi-modal alignment, inspired by CLIP-based approaches.</w:t>
      </w:r>
    </w:p>
    <w:p w14:paraId="276B2F22" w14:textId="0B99EFB6" w:rsidR="00924A3E" w:rsidRDefault="00924A3E" w:rsidP="00924A3E">
      <w:pPr>
        <w:bidi w:val="0"/>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C31435F" wp14:editId="4DFEE7EE">
            <wp:extent cx="5238374" cy="2394799"/>
            <wp:effectExtent l="0" t="0" r="63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2749" cy="2396799"/>
                    </a:xfrm>
                    <a:prstGeom prst="rect">
                      <a:avLst/>
                    </a:prstGeom>
                    <a:noFill/>
                  </pic:spPr>
                </pic:pic>
              </a:graphicData>
            </a:graphic>
          </wp:inline>
        </w:drawing>
      </w:r>
    </w:p>
    <w:p w14:paraId="7896B0C4" w14:textId="46004A55" w:rsidR="00924A3E" w:rsidRPr="00924A3E" w:rsidRDefault="00924A3E" w:rsidP="00924A3E">
      <w:pPr>
        <w:bidi w:val="0"/>
        <w:jc w:val="both"/>
        <w:rPr>
          <w:rFonts w:ascii="Times New Roman" w:hAnsi="Times New Roman" w:cs="Times New Roman"/>
          <w:b/>
          <w:bCs/>
          <w:sz w:val="24"/>
          <w:szCs w:val="24"/>
          <w:lang w:val="en-US"/>
        </w:rPr>
      </w:pPr>
      <w:r w:rsidRPr="00924A3E">
        <w:rPr>
          <w:rFonts w:ascii="Times New Roman" w:hAnsi="Times New Roman" w:cs="Times New Roman"/>
          <w:b/>
          <w:bCs/>
          <w:sz w:val="24"/>
          <w:szCs w:val="24"/>
          <w:lang w:val="en-US"/>
        </w:rPr>
        <w:t>Figure 5.1: Three-phase future enhancement roadmap with projected implementation timeline and expected performance gains</w:t>
      </w:r>
    </w:p>
    <w:p w14:paraId="7272E5AC" w14:textId="77777777" w:rsidR="00924A3E" w:rsidRDefault="00924A3E" w:rsidP="00924A3E">
      <w:pPr>
        <w:bidi w:val="0"/>
        <w:jc w:val="both"/>
        <w:rPr>
          <w:rFonts w:ascii="Times New Roman" w:hAnsi="Times New Roman" w:cs="Times New Roman"/>
          <w:sz w:val="28"/>
          <w:szCs w:val="28"/>
          <w:lang w:val="en-US"/>
        </w:rPr>
      </w:pPr>
    </w:p>
    <w:p w14:paraId="20BA21B4" w14:textId="496F49DE" w:rsidR="00924A3E" w:rsidRPr="00924A3E" w:rsidRDefault="00924A3E" w:rsidP="00924A3E">
      <w:pPr>
        <w:bidi w:val="0"/>
        <w:jc w:val="both"/>
        <w:rPr>
          <w:rFonts w:ascii="Times New Roman" w:hAnsi="Times New Roman" w:cs="Times New Roman"/>
          <w:b/>
          <w:bCs/>
          <w:sz w:val="28"/>
          <w:szCs w:val="28"/>
          <w:lang w:val="en-US"/>
        </w:rPr>
      </w:pPr>
      <w:r w:rsidRPr="00924A3E">
        <w:rPr>
          <w:rFonts w:ascii="Times New Roman" w:hAnsi="Times New Roman" w:cs="Times New Roman"/>
          <w:b/>
          <w:bCs/>
          <w:sz w:val="28"/>
          <w:szCs w:val="28"/>
          <w:lang w:val="en-US"/>
        </w:rPr>
        <w:t>References</w:t>
      </w:r>
    </w:p>
    <w:p w14:paraId="1FABAC1E"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 </w:t>
      </w:r>
      <w:r w:rsidRPr="00924A3E">
        <w:rPr>
          <w:rFonts w:ascii="Times New Roman" w:hAnsi="Times New Roman" w:cs="Times New Roman"/>
          <w:sz w:val="28"/>
          <w:szCs w:val="28"/>
          <w:lang w:val="en-US"/>
        </w:rPr>
        <w:t>He, K., Zhang, X., Ren, S., &amp; Sun, J. (2016). Deep residual learning for image recognition. Proceedings of CVPR, 770–778</w:t>
      </w:r>
      <w:r w:rsidRPr="00924A3E">
        <w:rPr>
          <w:rFonts w:ascii="Times New Roman" w:hAnsi="Times New Roman" w:cs="Times New Roman"/>
          <w:sz w:val="28"/>
          <w:szCs w:val="28"/>
          <w:rtl/>
          <w:lang w:val="en-US"/>
        </w:rPr>
        <w:t>.</w:t>
      </w:r>
    </w:p>
    <w:p w14:paraId="17F6B771"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 </w:t>
      </w:r>
      <w:proofErr w:type="spellStart"/>
      <w:r w:rsidRPr="00924A3E">
        <w:rPr>
          <w:rFonts w:ascii="Times New Roman" w:hAnsi="Times New Roman" w:cs="Times New Roman"/>
          <w:sz w:val="28"/>
          <w:szCs w:val="28"/>
          <w:lang w:val="en-US"/>
        </w:rPr>
        <w:t>Koren</w:t>
      </w:r>
      <w:proofErr w:type="spellEnd"/>
      <w:r w:rsidRPr="00924A3E">
        <w:rPr>
          <w:rFonts w:ascii="Times New Roman" w:hAnsi="Times New Roman" w:cs="Times New Roman"/>
          <w:sz w:val="28"/>
          <w:szCs w:val="28"/>
          <w:lang w:val="en-US"/>
        </w:rPr>
        <w:t xml:space="preserve">, Y., Bell, R., &amp; </w:t>
      </w:r>
      <w:proofErr w:type="spellStart"/>
      <w:r w:rsidRPr="00924A3E">
        <w:rPr>
          <w:rFonts w:ascii="Times New Roman" w:hAnsi="Times New Roman" w:cs="Times New Roman"/>
          <w:sz w:val="28"/>
          <w:szCs w:val="28"/>
          <w:lang w:val="en-US"/>
        </w:rPr>
        <w:t>Volinsky</w:t>
      </w:r>
      <w:proofErr w:type="spellEnd"/>
      <w:r w:rsidRPr="00924A3E">
        <w:rPr>
          <w:rFonts w:ascii="Times New Roman" w:hAnsi="Times New Roman" w:cs="Times New Roman"/>
          <w:sz w:val="28"/>
          <w:szCs w:val="28"/>
          <w:lang w:val="en-US"/>
        </w:rPr>
        <w:t>, C. (2009). Matrix factorization techniques for recommender systems. IEEE Computer, 42(8), 30–37</w:t>
      </w:r>
      <w:r w:rsidRPr="00924A3E">
        <w:rPr>
          <w:rFonts w:ascii="Times New Roman" w:hAnsi="Times New Roman" w:cs="Times New Roman"/>
          <w:sz w:val="28"/>
          <w:szCs w:val="28"/>
          <w:rtl/>
          <w:lang w:val="en-US"/>
        </w:rPr>
        <w:t>.</w:t>
      </w:r>
    </w:p>
    <w:p w14:paraId="6EE83AE5"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[3] </w:t>
      </w:r>
      <w:r w:rsidRPr="00924A3E">
        <w:rPr>
          <w:rFonts w:ascii="Times New Roman" w:hAnsi="Times New Roman" w:cs="Times New Roman"/>
          <w:sz w:val="28"/>
          <w:szCs w:val="28"/>
          <w:lang w:val="en-US"/>
        </w:rPr>
        <w:t xml:space="preserve">McAuley, J., Targett, C., Shi, Q., &amp; van den </w:t>
      </w:r>
      <w:proofErr w:type="spellStart"/>
      <w:r w:rsidRPr="00924A3E">
        <w:rPr>
          <w:rFonts w:ascii="Times New Roman" w:hAnsi="Times New Roman" w:cs="Times New Roman"/>
          <w:sz w:val="28"/>
          <w:szCs w:val="28"/>
          <w:lang w:val="en-US"/>
        </w:rPr>
        <w:t>Hengel</w:t>
      </w:r>
      <w:proofErr w:type="spellEnd"/>
      <w:r w:rsidRPr="00924A3E">
        <w:rPr>
          <w:rFonts w:ascii="Times New Roman" w:hAnsi="Times New Roman" w:cs="Times New Roman"/>
          <w:sz w:val="28"/>
          <w:szCs w:val="28"/>
          <w:lang w:val="en-US"/>
        </w:rPr>
        <w:t>, A. (2015). Image-based recommendations on styles and substitutes. Proceedings of SIGIR, 43–52</w:t>
      </w:r>
      <w:r w:rsidRPr="00924A3E">
        <w:rPr>
          <w:rFonts w:ascii="Times New Roman" w:hAnsi="Times New Roman" w:cs="Times New Roman"/>
          <w:sz w:val="28"/>
          <w:szCs w:val="28"/>
          <w:rtl/>
          <w:lang w:val="en-US"/>
        </w:rPr>
        <w:t>.</w:t>
      </w:r>
    </w:p>
    <w:p w14:paraId="5E286304"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[4] </w:t>
      </w:r>
      <w:r w:rsidRPr="00924A3E">
        <w:rPr>
          <w:rFonts w:ascii="Times New Roman" w:hAnsi="Times New Roman" w:cs="Times New Roman"/>
          <w:sz w:val="28"/>
          <w:szCs w:val="28"/>
          <w:lang w:val="en-US"/>
        </w:rPr>
        <w:t xml:space="preserve">Vaswani, A., </w:t>
      </w:r>
      <w:proofErr w:type="spellStart"/>
      <w:r w:rsidRPr="00924A3E">
        <w:rPr>
          <w:rFonts w:ascii="Times New Roman" w:hAnsi="Times New Roman" w:cs="Times New Roman"/>
          <w:sz w:val="28"/>
          <w:szCs w:val="28"/>
          <w:lang w:val="en-US"/>
        </w:rPr>
        <w:t>Shazeer</w:t>
      </w:r>
      <w:proofErr w:type="spellEnd"/>
      <w:r w:rsidRPr="00924A3E">
        <w:rPr>
          <w:rFonts w:ascii="Times New Roman" w:hAnsi="Times New Roman" w:cs="Times New Roman"/>
          <w:sz w:val="28"/>
          <w:szCs w:val="28"/>
          <w:lang w:val="en-US"/>
        </w:rPr>
        <w:t xml:space="preserve">, N., Parmar, N., et al. (2017). Attention is all you need. Proceedings of </w:t>
      </w:r>
      <w:proofErr w:type="spellStart"/>
      <w:r w:rsidRPr="00924A3E">
        <w:rPr>
          <w:rFonts w:ascii="Times New Roman" w:hAnsi="Times New Roman" w:cs="Times New Roman"/>
          <w:sz w:val="28"/>
          <w:szCs w:val="28"/>
          <w:lang w:val="en-US"/>
        </w:rPr>
        <w:t>NeurIPS</w:t>
      </w:r>
      <w:proofErr w:type="spellEnd"/>
      <w:r w:rsidRPr="00924A3E">
        <w:rPr>
          <w:rFonts w:ascii="Times New Roman" w:hAnsi="Times New Roman" w:cs="Times New Roman"/>
          <w:sz w:val="28"/>
          <w:szCs w:val="28"/>
          <w:lang w:val="en-US"/>
        </w:rPr>
        <w:t>, 30</w:t>
      </w:r>
      <w:r w:rsidRPr="00924A3E">
        <w:rPr>
          <w:rFonts w:ascii="Times New Roman" w:hAnsi="Times New Roman" w:cs="Times New Roman"/>
          <w:sz w:val="28"/>
          <w:szCs w:val="28"/>
          <w:rtl/>
          <w:lang w:val="en-US"/>
        </w:rPr>
        <w:t>.</w:t>
      </w:r>
    </w:p>
    <w:p w14:paraId="4E6B8C29"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[5] </w:t>
      </w:r>
      <w:r w:rsidRPr="00924A3E">
        <w:rPr>
          <w:rFonts w:ascii="Times New Roman" w:hAnsi="Times New Roman" w:cs="Times New Roman"/>
          <w:sz w:val="28"/>
          <w:szCs w:val="28"/>
          <w:lang w:val="en-US"/>
        </w:rPr>
        <w:t>He, X., &amp; McAuley, J. (2016). VBPR: Visual Bayesian personalized ranking from implicit feedback. Proceedings of AAAI, 144–150</w:t>
      </w:r>
      <w:r w:rsidRPr="00924A3E">
        <w:rPr>
          <w:rFonts w:ascii="Times New Roman" w:hAnsi="Times New Roman" w:cs="Times New Roman"/>
          <w:sz w:val="28"/>
          <w:szCs w:val="28"/>
          <w:rtl/>
          <w:lang w:val="en-US"/>
        </w:rPr>
        <w:t>.</w:t>
      </w:r>
    </w:p>
    <w:p w14:paraId="0EECD677"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[6] </w:t>
      </w:r>
      <w:r w:rsidRPr="00924A3E">
        <w:rPr>
          <w:rFonts w:ascii="Times New Roman" w:hAnsi="Times New Roman" w:cs="Times New Roman"/>
          <w:sz w:val="28"/>
          <w:szCs w:val="28"/>
          <w:lang w:val="en-US"/>
        </w:rPr>
        <w:t xml:space="preserve">He, X., Liao, L., Zhang, H., </w:t>
      </w:r>
      <w:proofErr w:type="spellStart"/>
      <w:r w:rsidRPr="00924A3E">
        <w:rPr>
          <w:rFonts w:ascii="Times New Roman" w:hAnsi="Times New Roman" w:cs="Times New Roman"/>
          <w:sz w:val="28"/>
          <w:szCs w:val="28"/>
          <w:lang w:val="en-US"/>
        </w:rPr>
        <w:t>Nie</w:t>
      </w:r>
      <w:proofErr w:type="spellEnd"/>
      <w:r w:rsidRPr="00924A3E">
        <w:rPr>
          <w:rFonts w:ascii="Times New Roman" w:hAnsi="Times New Roman" w:cs="Times New Roman"/>
          <w:sz w:val="28"/>
          <w:szCs w:val="28"/>
          <w:lang w:val="en-US"/>
        </w:rPr>
        <w:t>, L., Hu, X., &amp; Chua, T. S. (2017). Neural collaborative filtering. Proceedings of WWW, 173–182</w:t>
      </w:r>
      <w:r w:rsidRPr="00924A3E">
        <w:rPr>
          <w:rFonts w:ascii="Times New Roman" w:hAnsi="Times New Roman" w:cs="Times New Roman"/>
          <w:sz w:val="28"/>
          <w:szCs w:val="28"/>
          <w:rtl/>
          <w:lang w:val="en-US"/>
        </w:rPr>
        <w:t>.</w:t>
      </w:r>
    </w:p>
    <w:p w14:paraId="2EEC5757"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[7] </w:t>
      </w:r>
      <w:r w:rsidRPr="00924A3E">
        <w:rPr>
          <w:rFonts w:ascii="Times New Roman" w:hAnsi="Times New Roman" w:cs="Times New Roman"/>
          <w:sz w:val="28"/>
          <w:szCs w:val="28"/>
          <w:lang w:val="en-US"/>
        </w:rPr>
        <w:t xml:space="preserve">Cheng, H. T., </w:t>
      </w:r>
      <w:proofErr w:type="spellStart"/>
      <w:r w:rsidRPr="00924A3E">
        <w:rPr>
          <w:rFonts w:ascii="Times New Roman" w:hAnsi="Times New Roman" w:cs="Times New Roman"/>
          <w:sz w:val="28"/>
          <w:szCs w:val="28"/>
          <w:lang w:val="en-US"/>
        </w:rPr>
        <w:t>Koc</w:t>
      </w:r>
      <w:proofErr w:type="spellEnd"/>
      <w:r w:rsidRPr="00924A3E">
        <w:rPr>
          <w:rFonts w:ascii="Times New Roman" w:hAnsi="Times New Roman" w:cs="Times New Roman"/>
          <w:sz w:val="28"/>
          <w:szCs w:val="28"/>
          <w:lang w:val="en-US"/>
        </w:rPr>
        <w:t xml:space="preserve">, L., </w:t>
      </w:r>
      <w:proofErr w:type="spellStart"/>
      <w:r w:rsidRPr="00924A3E">
        <w:rPr>
          <w:rFonts w:ascii="Times New Roman" w:hAnsi="Times New Roman" w:cs="Times New Roman"/>
          <w:sz w:val="28"/>
          <w:szCs w:val="28"/>
          <w:lang w:val="en-US"/>
        </w:rPr>
        <w:t>Harmsen</w:t>
      </w:r>
      <w:proofErr w:type="spellEnd"/>
      <w:r w:rsidRPr="00924A3E">
        <w:rPr>
          <w:rFonts w:ascii="Times New Roman" w:hAnsi="Times New Roman" w:cs="Times New Roman"/>
          <w:sz w:val="28"/>
          <w:szCs w:val="28"/>
          <w:lang w:val="en-US"/>
        </w:rPr>
        <w:t>, J., et al. (2016). Wide &amp; deep learning for recommender systems. Proceedings of DLRS Workshop, 7–10</w:t>
      </w:r>
      <w:r w:rsidRPr="00924A3E">
        <w:rPr>
          <w:rFonts w:ascii="Times New Roman" w:hAnsi="Times New Roman" w:cs="Times New Roman"/>
          <w:sz w:val="28"/>
          <w:szCs w:val="28"/>
          <w:rtl/>
          <w:lang w:val="en-US"/>
        </w:rPr>
        <w:t>.</w:t>
      </w:r>
    </w:p>
    <w:p w14:paraId="3BDF82B7"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[8] </w:t>
      </w:r>
      <w:proofErr w:type="spellStart"/>
      <w:r w:rsidRPr="00924A3E">
        <w:rPr>
          <w:rFonts w:ascii="Times New Roman" w:hAnsi="Times New Roman" w:cs="Times New Roman"/>
          <w:sz w:val="28"/>
          <w:szCs w:val="28"/>
          <w:lang w:val="en-US"/>
        </w:rPr>
        <w:t>Rendle</w:t>
      </w:r>
      <w:proofErr w:type="spellEnd"/>
      <w:r w:rsidRPr="00924A3E">
        <w:rPr>
          <w:rFonts w:ascii="Times New Roman" w:hAnsi="Times New Roman" w:cs="Times New Roman"/>
          <w:sz w:val="28"/>
          <w:szCs w:val="28"/>
          <w:lang w:val="en-US"/>
        </w:rPr>
        <w:t>, S. (2010). Factorization machines. Proceedings of ICDM, 995–1000</w:t>
      </w:r>
      <w:r w:rsidRPr="00924A3E">
        <w:rPr>
          <w:rFonts w:ascii="Times New Roman" w:hAnsi="Times New Roman" w:cs="Times New Roman"/>
          <w:sz w:val="28"/>
          <w:szCs w:val="28"/>
          <w:rtl/>
          <w:lang w:val="en-US"/>
        </w:rPr>
        <w:t>.</w:t>
      </w:r>
    </w:p>
    <w:p w14:paraId="08A685B8"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[9] </w:t>
      </w:r>
      <w:r w:rsidRPr="00924A3E">
        <w:rPr>
          <w:rFonts w:ascii="Times New Roman" w:hAnsi="Times New Roman" w:cs="Times New Roman"/>
          <w:sz w:val="28"/>
          <w:szCs w:val="28"/>
          <w:lang w:val="en-US"/>
        </w:rPr>
        <w:t>Devlin, J., Chang, M. W., Lee, K., &amp; Toutanova, K. (2019). BERT: Pre-training of deep bidirectional transformers for language understanding. Proceedings of NAACL-HLT</w:t>
      </w:r>
      <w:r w:rsidRPr="00924A3E">
        <w:rPr>
          <w:rFonts w:ascii="Times New Roman" w:hAnsi="Times New Roman" w:cs="Times New Roman"/>
          <w:sz w:val="28"/>
          <w:szCs w:val="28"/>
          <w:rtl/>
          <w:lang w:val="en-US"/>
        </w:rPr>
        <w:t>.</w:t>
      </w:r>
    </w:p>
    <w:p w14:paraId="77649225"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[10] </w:t>
      </w:r>
      <w:r w:rsidRPr="00924A3E">
        <w:rPr>
          <w:rFonts w:ascii="Times New Roman" w:hAnsi="Times New Roman" w:cs="Times New Roman"/>
          <w:sz w:val="28"/>
          <w:szCs w:val="28"/>
          <w:lang w:val="en-US"/>
        </w:rPr>
        <w:t>Sun, F., Liu, J., Wu, J., et al. (2019). BERT4Rec: Sequential recommendation with bidirectional encoder representations. Proceedings of CIKM</w:t>
      </w:r>
      <w:r w:rsidRPr="00924A3E">
        <w:rPr>
          <w:rFonts w:ascii="Times New Roman" w:hAnsi="Times New Roman" w:cs="Times New Roman"/>
          <w:sz w:val="28"/>
          <w:szCs w:val="28"/>
          <w:rtl/>
          <w:lang w:val="en-US"/>
        </w:rPr>
        <w:t>.</w:t>
      </w:r>
    </w:p>
    <w:p w14:paraId="68479F62"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[11] </w:t>
      </w:r>
      <w:r w:rsidRPr="00924A3E">
        <w:rPr>
          <w:rFonts w:ascii="Times New Roman" w:hAnsi="Times New Roman" w:cs="Times New Roman"/>
          <w:sz w:val="28"/>
          <w:szCs w:val="28"/>
          <w:lang w:val="en-US"/>
        </w:rPr>
        <w:t>Kang, W., &amp; McAuley, J. (2018). Self-attentive sequential recommendation. Proceedings of ICDM, 197–206</w:t>
      </w:r>
      <w:r w:rsidRPr="00924A3E">
        <w:rPr>
          <w:rFonts w:ascii="Times New Roman" w:hAnsi="Times New Roman" w:cs="Times New Roman"/>
          <w:sz w:val="28"/>
          <w:szCs w:val="28"/>
          <w:rtl/>
          <w:lang w:val="en-US"/>
        </w:rPr>
        <w:t>.</w:t>
      </w:r>
    </w:p>
    <w:p w14:paraId="1EBA5BE1"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[12] </w:t>
      </w:r>
      <w:r w:rsidRPr="00924A3E">
        <w:rPr>
          <w:rFonts w:ascii="Times New Roman" w:hAnsi="Times New Roman" w:cs="Times New Roman"/>
          <w:sz w:val="28"/>
          <w:szCs w:val="28"/>
          <w:lang w:val="en-US"/>
        </w:rPr>
        <w:t xml:space="preserve">Radford, A., Kim, J. W., </w:t>
      </w:r>
      <w:proofErr w:type="spellStart"/>
      <w:r w:rsidRPr="00924A3E">
        <w:rPr>
          <w:rFonts w:ascii="Times New Roman" w:hAnsi="Times New Roman" w:cs="Times New Roman"/>
          <w:sz w:val="28"/>
          <w:szCs w:val="28"/>
          <w:lang w:val="en-US"/>
        </w:rPr>
        <w:t>Hallacy</w:t>
      </w:r>
      <w:proofErr w:type="spellEnd"/>
      <w:r w:rsidRPr="00924A3E">
        <w:rPr>
          <w:rFonts w:ascii="Times New Roman" w:hAnsi="Times New Roman" w:cs="Times New Roman"/>
          <w:sz w:val="28"/>
          <w:szCs w:val="28"/>
          <w:lang w:val="en-US"/>
        </w:rPr>
        <w:t>, C., et al. (2021). Learning transferable visual models from natural language supervision. Proceedings of ICML</w:t>
      </w:r>
      <w:r w:rsidRPr="00924A3E">
        <w:rPr>
          <w:rFonts w:ascii="Times New Roman" w:hAnsi="Times New Roman" w:cs="Times New Roman"/>
          <w:sz w:val="28"/>
          <w:szCs w:val="28"/>
          <w:rtl/>
          <w:lang w:val="en-US"/>
        </w:rPr>
        <w:t>.</w:t>
      </w:r>
    </w:p>
    <w:p w14:paraId="6E638214"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[13] </w:t>
      </w:r>
      <w:proofErr w:type="spellStart"/>
      <w:r w:rsidRPr="00924A3E">
        <w:rPr>
          <w:rFonts w:ascii="Times New Roman" w:hAnsi="Times New Roman" w:cs="Times New Roman"/>
          <w:sz w:val="28"/>
          <w:szCs w:val="28"/>
          <w:lang w:val="en-US"/>
        </w:rPr>
        <w:t>Pazzani</w:t>
      </w:r>
      <w:proofErr w:type="spellEnd"/>
      <w:r w:rsidRPr="00924A3E">
        <w:rPr>
          <w:rFonts w:ascii="Times New Roman" w:hAnsi="Times New Roman" w:cs="Times New Roman"/>
          <w:sz w:val="28"/>
          <w:szCs w:val="28"/>
          <w:lang w:val="en-US"/>
        </w:rPr>
        <w:t xml:space="preserve">, M. J., &amp; </w:t>
      </w:r>
      <w:proofErr w:type="spellStart"/>
      <w:r w:rsidRPr="00924A3E">
        <w:rPr>
          <w:rFonts w:ascii="Times New Roman" w:hAnsi="Times New Roman" w:cs="Times New Roman"/>
          <w:sz w:val="28"/>
          <w:szCs w:val="28"/>
          <w:lang w:val="en-US"/>
        </w:rPr>
        <w:t>Billsus</w:t>
      </w:r>
      <w:proofErr w:type="spellEnd"/>
      <w:r w:rsidRPr="00924A3E">
        <w:rPr>
          <w:rFonts w:ascii="Times New Roman" w:hAnsi="Times New Roman" w:cs="Times New Roman"/>
          <w:sz w:val="28"/>
          <w:szCs w:val="28"/>
          <w:lang w:val="en-US"/>
        </w:rPr>
        <w:t>, D. (2007). Content-based recommendation systems. The Adaptive Web, LNCS 4321, 325–341</w:t>
      </w:r>
      <w:r w:rsidRPr="00924A3E">
        <w:rPr>
          <w:rFonts w:ascii="Times New Roman" w:hAnsi="Times New Roman" w:cs="Times New Roman"/>
          <w:sz w:val="28"/>
          <w:szCs w:val="28"/>
          <w:rtl/>
          <w:lang w:val="en-US"/>
        </w:rPr>
        <w:t>.</w:t>
      </w:r>
    </w:p>
    <w:p w14:paraId="7A823412"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lastRenderedPageBreak/>
        <w:t xml:space="preserve">[14] </w:t>
      </w:r>
      <w:r w:rsidRPr="00924A3E">
        <w:rPr>
          <w:rFonts w:ascii="Times New Roman" w:hAnsi="Times New Roman" w:cs="Times New Roman"/>
          <w:sz w:val="28"/>
          <w:szCs w:val="28"/>
          <w:lang w:val="en-US"/>
        </w:rPr>
        <w:t xml:space="preserve">Ricci, F., </w:t>
      </w:r>
      <w:proofErr w:type="spellStart"/>
      <w:r w:rsidRPr="00924A3E">
        <w:rPr>
          <w:rFonts w:ascii="Times New Roman" w:hAnsi="Times New Roman" w:cs="Times New Roman"/>
          <w:sz w:val="28"/>
          <w:szCs w:val="28"/>
          <w:lang w:val="en-US"/>
        </w:rPr>
        <w:t>Rokach</w:t>
      </w:r>
      <w:proofErr w:type="spellEnd"/>
      <w:r w:rsidRPr="00924A3E">
        <w:rPr>
          <w:rFonts w:ascii="Times New Roman" w:hAnsi="Times New Roman" w:cs="Times New Roman"/>
          <w:sz w:val="28"/>
          <w:szCs w:val="28"/>
          <w:lang w:val="en-US"/>
        </w:rPr>
        <w:t>, L., &amp; Shapira, B. (2011). Introduction to recommender systems handbook. Springer, Boston, MA</w:t>
      </w:r>
      <w:r w:rsidRPr="00924A3E">
        <w:rPr>
          <w:rFonts w:ascii="Times New Roman" w:hAnsi="Times New Roman" w:cs="Times New Roman"/>
          <w:sz w:val="28"/>
          <w:szCs w:val="28"/>
          <w:rtl/>
          <w:lang w:val="en-US"/>
        </w:rPr>
        <w:t>.</w:t>
      </w:r>
    </w:p>
    <w:p w14:paraId="70148BA6"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[15] </w:t>
      </w:r>
      <w:r w:rsidRPr="00924A3E">
        <w:rPr>
          <w:rFonts w:ascii="Times New Roman" w:hAnsi="Times New Roman" w:cs="Times New Roman"/>
          <w:sz w:val="28"/>
          <w:szCs w:val="28"/>
          <w:lang w:val="en-US"/>
        </w:rPr>
        <w:t xml:space="preserve">Zhang, S., Yao, L., Sun, A., &amp; Tay, Y. (2019). Deep </w:t>
      </w:r>
      <w:proofErr w:type="gramStart"/>
      <w:r w:rsidRPr="00924A3E">
        <w:rPr>
          <w:rFonts w:ascii="Times New Roman" w:hAnsi="Times New Roman" w:cs="Times New Roman"/>
          <w:sz w:val="28"/>
          <w:szCs w:val="28"/>
          <w:lang w:val="en-US"/>
        </w:rPr>
        <w:t>learning based</w:t>
      </w:r>
      <w:proofErr w:type="gramEnd"/>
      <w:r w:rsidRPr="00924A3E">
        <w:rPr>
          <w:rFonts w:ascii="Times New Roman" w:hAnsi="Times New Roman" w:cs="Times New Roman"/>
          <w:sz w:val="28"/>
          <w:szCs w:val="28"/>
          <w:lang w:val="en-US"/>
        </w:rPr>
        <w:t xml:space="preserve"> recommender system: A survey and new perspectives. ACM Computing Surveys, 52</w:t>
      </w:r>
      <w:r w:rsidRPr="00924A3E">
        <w:rPr>
          <w:rFonts w:ascii="Times New Roman" w:hAnsi="Times New Roman" w:cs="Times New Roman"/>
          <w:sz w:val="28"/>
          <w:szCs w:val="28"/>
          <w:rtl/>
          <w:lang w:val="en-US"/>
        </w:rPr>
        <w:t>(1).</w:t>
      </w:r>
    </w:p>
    <w:p w14:paraId="5F3E5BE9"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[16] </w:t>
      </w:r>
      <w:r w:rsidRPr="00924A3E">
        <w:rPr>
          <w:rFonts w:ascii="Times New Roman" w:hAnsi="Times New Roman" w:cs="Times New Roman"/>
          <w:sz w:val="28"/>
          <w:szCs w:val="28"/>
          <w:lang w:val="en-US"/>
        </w:rPr>
        <w:t>Liu, Z., Wang, Y., Chen, T., et al. (2021). DeepFashion2: A versatile benchmark for detection, pose estimation, segmentation and re-identification. Proceedings of CVPR</w:t>
      </w:r>
      <w:r w:rsidRPr="00924A3E">
        <w:rPr>
          <w:rFonts w:ascii="Times New Roman" w:hAnsi="Times New Roman" w:cs="Times New Roman"/>
          <w:sz w:val="28"/>
          <w:szCs w:val="28"/>
          <w:rtl/>
          <w:lang w:val="en-US"/>
        </w:rPr>
        <w:t>.</w:t>
      </w:r>
    </w:p>
    <w:p w14:paraId="7658D62E"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[17] </w:t>
      </w:r>
      <w:r w:rsidRPr="00924A3E">
        <w:rPr>
          <w:rFonts w:ascii="Times New Roman" w:hAnsi="Times New Roman" w:cs="Times New Roman"/>
          <w:sz w:val="28"/>
          <w:szCs w:val="28"/>
          <w:lang w:val="en-US"/>
        </w:rPr>
        <w:t>Wang, X., He, X., Wang, M., Feng, F., &amp; Chua, T. S. (2019). Neural graph collaborative filtering. Proceedings of SIGIR, 165–174</w:t>
      </w:r>
      <w:r w:rsidRPr="00924A3E">
        <w:rPr>
          <w:rFonts w:ascii="Times New Roman" w:hAnsi="Times New Roman" w:cs="Times New Roman"/>
          <w:sz w:val="28"/>
          <w:szCs w:val="28"/>
          <w:rtl/>
          <w:lang w:val="en-US"/>
        </w:rPr>
        <w:t>.</w:t>
      </w:r>
    </w:p>
    <w:p w14:paraId="491D8910"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[18] </w:t>
      </w:r>
      <w:r w:rsidRPr="00924A3E">
        <w:rPr>
          <w:rFonts w:ascii="Times New Roman" w:hAnsi="Times New Roman" w:cs="Times New Roman"/>
          <w:sz w:val="28"/>
          <w:szCs w:val="28"/>
          <w:lang w:val="en-US"/>
        </w:rPr>
        <w:t>Zhang, Y., Feng, S., Wang, L., et al. (2023). MMRS: Multi-modal recommendation with semantic alignment. Proceedings of ACM Multimedia</w:t>
      </w:r>
      <w:r w:rsidRPr="00924A3E">
        <w:rPr>
          <w:rFonts w:ascii="Times New Roman" w:hAnsi="Times New Roman" w:cs="Times New Roman"/>
          <w:sz w:val="28"/>
          <w:szCs w:val="28"/>
          <w:rtl/>
          <w:lang w:val="en-US"/>
        </w:rPr>
        <w:t>.</w:t>
      </w:r>
    </w:p>
    <w:p w14:paraId="0D200973"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[19] </w:t>
      </w:r>
      <w:r w:rsidRPr="00924A3E">
        <w:rPr>
          <w:rFonts w:ascii="Times New Roman" w:hAnsi="Times New Roman" w:cs="Times New Roman"/>
          <w:sz w:val="28"/>
          <w:szCs w:val="28"/>
          <w:lang w:val="en-US"/>
        </w:rPr>
        <w:t xml:space="preserve">Liu, K., Hu, X., Ye, H., et al. (2024). </w:t>
      </w:r>
      <w:proofErr w:type="spellStart"/>
      <w:r w:rsidRPr="00924A3E">
        <w:rPr>
          <w:rFonts w:ascii="Times New Roman" w:hAnsi="Times New Roman" w:cs="Times New Roman"/>
          <w:sz w:val="28"/>
          <w:szCs w:val="28"/>
          <w:lang w:val="en-US"/>
        </w:rPr>
        <w:t>VisFashion</w:t>
      </w:r>
      <w:proofErr w:type="spellEnd"/>
      <w:r w:rsidRPr="00924A3E">
        <w:rPr>
          <w:rFonts w:ascii="Times New Roman" w:hAnsi="Times New Roman" w:cs="Times New Roman"/>
          <w:sz w:val="28"/>
          <w:szCs w:val="28"/>
          <w:lang w:val="en-US"/>
        </w:rPr>
        <w:t>: Vision-language aligned fashion recommendation with contrastive learning. IEEE TNNLS, 35</w:t>
      </w:r>
      <w:r w:rsidRPr="00924A3E">
        <w:rPr>
          <w:rFonts w:ascii="Times New Roman" w:hAnsi="Times New Roman" w:cs="Times New Roman"/>
          <w:sz w:val="28"/>
          <w:szCs w:val="28"/>
          <w:rtl/>
          <w:lang w:val="en-US"/>
        </w:rPr>
        <w:t>(4).</w:t>
      </w:r>
    </w:p>
    <w:p w14:paraId="21174411"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[20] </w:t>
      </w:r>
      <w:r w:rsidRPr="00924A3E">
        <w:rPr>
          <w:rFonts w:ascii="Times New Roman" w:hAnsi="Times New Roman" w:cs="Times New Roman"/>
          <w:sz w:val="28"/>
          <w:szCs w:val="28"/>
          <w:lang w:val="en-US"/>
        </w:rPr>
        <w:t>Wang, H., Zhang, F., Xie, X., &amp; Guo, M. (2018). DKN: Deep knowledge-aware network for news recommendation. Proceedings of WWW, 1835–1844</w:t>
      </w:r>
      <w:r w:rsidRPr="00924A3E">
        <w:rPr>
          <w:rFonts w:ascii="Times New Roman" w:hAnsi="Times New Roman" w:cs="Times New Roman"/>
          <w:sz w:val="28"/>
          <w:szCs w:val="28"/>
          <w:rtl/>
          <w:lang w:val="en-US"/>
        </w:rPr>
        <w:t>.</w:t>
      </w:r>
    </w:p>
    <w:p w14:paraId="149AF800"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[21] </w:t>
      </w:r>
      <w:r w:rsidRPr="00924A3E">
        <w:rPr>
          <w:rFonts w:ascii="Times New Roman" w:hAnsi="Times New Roman" w:cs="Times New Roman"/>
          <w:sz w:val="28"/>
          <w:szCs w:val="28"/>
          <w:lang w:val="en-US"/>
        </w:rPr>
        <w:t xml:space="preserve">Covington, P., Adams, J., &amp; </w:t>
      </w:r>
      <w:proofErr w:type="spellStart"/>
      <w:r w:rsidRPr="00924A3E">
        <w:rPr>
          <w:rFonts w:ascii="Times New Roman" w:hAnsi="Times New Roman" w:cs="Times New Roman"/>
          <w:sz w:val="28"/>
          <w:szCs w:val="28"/>
          <w:lang w:val="en-US"/>
        </w:rPr>
        <w:t>Sargin</w:t>
      </w:r>
      <w:proofErr w:type="spellEnd"/>
      <w:r w:rsidRPr="00924A3E">
        <w:rPr>
          <w:rFonts w:ascii="Times New Roman" w:hAnsi="Times New Roman" w:cs="Times New Roman"/>
          <w:sz w:val="28"/>
          <w:szCs w:val="28"/>
          <w:lang w:val="en-US"/>
        </w:rPr>
        <w:t xml:space="preserve">, E. (2016). Deep neural networks for YouTube recommendations. Proceedings of </w:t>
      </w:r>
      <w:proofErr w:type="spellStart"/>
      <w:r w:rsidRPr="00924A3E">
        <w:rPr>
          <w:rFonts w:ascii="Times New Roman" w:hAnsi="Times New Roman" w:cs="Times New Roman"/>
          <w:sz w:val="28"/>
          <w:szCs w:val="28"/>
          <w:lang w:val="en-US"/>
        </w:rPr>
        <w:t>RecSys</w:t>
      </w:r>
      <w:proofErr w:type="spellEnd"/>
      <w:r w:rsidRPr="00924A3E">
        <w:rPr>
          <w:rFonts w:ascii="Times New Roman" w:hAnsi="Times New Roman" w:cs="Times New Roman"/>
          <w:sz w:val="28"/>
          <w:szCs w:val="28"/>
          <w:lang w:val="en-US"/>
        </w:rPr>
        <w:t>, 191–198</w:t>
      </w:r>
      <w:r w:rsidRPr="00924A3E">
        <w:rPr>
          <w:rFonts w:ascii="Times New Roman" w:hAnsi="Times New Roman" w:cs="Times New Roman"/>
          <w:sz w:val="28"/>
          <w:szCs w:val="28"/>
          <w:rtl/>
          <w:lang w:val="en-US"/>
        </w:rPr>
        <w:t>.</w:t>
      </w:r>
    </w:p>
    <w:p w14:paraId="1828D7D7"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[22] </w:t>
      </w:r>
      <w:r w:rsidRPr="00924A3E">
        <w:rPr>
          <w:rFonts w:ascii="Times New Roman" w:hAnsi="Times New Roman" w:cs="Times New Roman"/>
          <w:sz w:val="28"/>
          <w:szCs w:val="28"/>
          <w:lang w:val="en-US"/>
        </w:rPr>
        <w:t>Tang, J., &amp; Wang, K. (2018). Personalized top-N sequential recommendation via convolutional sequence embedding. Proceedings of WSDM, 565–573</w:t>
      </w:r>
      <w:r w:rsidRPr="00924A3E">
        <w:rPr>
          <w:rFonts w:ascii="Times New Roman" w:hAnsi="Times New Roman" w:cs="Times New Roman"/>
          <w:sz w:val="28"/>
          <w:szCs w:val="28"/>
          <w:rtl/>
          <w:lang w:val="en-US"/>
        </w:rPr>
        <w:t>.</w:t>
      </w:r>
    </w:p>
    <w:p w14:paraId="71ED23A7"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[23] </w:t>
      </w:r>
      <w:r w:rsidRPr="00924A3E">
        <w:rPr>
          <w:rFonts w:ascii="Times New Roman" w:hAnsi="Times New Roman" w:cs="Times New Roman"/>
          <w:sz w:val="28"/>
          <w:szCs w:val="28"/>
          <w:lang w:val="en-US"/>
        </w:rPr>
        <w:t xml:space="preserve">Hu, Y., </w:t>
      </w:r>
      <w:proofErr w:type="spellStart"/>
      <w:r w:rsidRPr="00924A3E">
        <w:rPr>
          <w:rFonts w:ascii="Times New Roman" w:hAnsi="Times New Roman" w:cs="Times New Roman"/>
          <w:sz w:val="28"/>
          <w:szCs w:val="28"/>
          <w:lang w:val="en-US"/>
        </w:rPr>
        <w:t>Koren</w:t>
      </w:r>
      <w:proofErr w:type="spellEnd"/>
      <w:r w:rsidRPr="00924A3E">
        <w:rPr>
          <w:rFonts w:ascii="Times New Roman" w:hAnsi="Times New Roman" w:cs="Times New Roman"/>
          <w:sz w:val="28"/>
          <w:szCs w:val="28"/>
          <w:lang w:val="en-US"/>
        </w:rPr>
        <w:t xml:space="preserve">, Y., &amp; </w:t>
      </w:r>
      <w:proofErr w:type="spellStart"/>
      <w:r w:rsidRPr="00924A3E">
        <w:rPr>
          <w:rFonts w:ascii="Times New Roman" w:hAnsi="Times New Roman" w:cs="Times New Roman"/>
          <w:sz w:val="28"/>
          <w:szCs w:val="28"/>
          <w:lang w:val="en-US"/>
        </w:rPr>
        <w:t>Volinsky</w:t>
      </w:r>
      <w:proofErr w:type="spellEnd"/>
      <w:r w:rsidRPr="00924A3E">
        <w:rPr>
          <w:rFonts w:ascii="Times New Roman" w:hAnsi="Times New Roman" w:cs="Times New Roman"/>
          <w:sz w:val="28"/>
          <w:szCs w:val="28"/>
          <w:lang w:val="en-US"/>
        </w:rPr>
        <w:t>, C. (2008). Collaborative filtering for implicit feedback datasets. Proceedings of ICDM, 263–272</w:t>
      </w:r>
      <w:r w:rsidRPr="00924A3E">
        <w:rPr>
          <w:rFonts w:ascii="Times New Roman" w:hAnsi="Times New Roman" w:cs="Times New Roman"/>
          <w:sz w:val="28"/>
          <w:szCs w:val="28"/>
          <w:rtl/>
          <w:lang w:val="en-US"/>
        </w:rPr>
        <w:t>.</w:t>
      </w:r>
    </w:p>
    <w:p w14:paraId="317DA1A0" w14:textId="7777777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rtl/>
          <w:lang w:val="en-US"/>
        </w:rPr>
        <w:t xml:space="preserve">[24] </w:t>
      </w:r>
      <w:proofErr w:type="spellStart"/>
      <w:r w:rsidRPr="00924A3E">
        <w:rPr>
          <w:rFonts w:ascii="Times New Roman" w:hAnsi="Times New Roman" w:cs="Times New Roman"/>
          <w:sz w:val="28"/>
          <w:szCs w:val="28"/>
          <w:lang w:val="en-US"/>
        </w:rPr>
        <w:t>Salakhutdinov</w:t>
      </w:r>
      <w:proofErr w:type="spellEnd"/>
      <w:r w:rsidRPr="00924A3E">
        <w:rPr>
          <w:rFonts w:ascii="Times New Roman" w:hAnsi="Times New Roman" w:cs="Times New Roman"/>
          <w:sz w:val="28"/>
          <w:szCs w:val="28"/>
          <w:lang w:val="en-US"/>
        </w:rPr>
        <w:t xml:space="preserve">, R., &amp; </w:t>
      </w:r>
      <w:proofErr w:type="spellStart"/>
      <w:r w:rsidRPr="00924A3E">
        <w:rPr>
          <w:rFonts w:ascii="Times New Roman" w:hAnsi="Times New Roman" w:cs="Times New Roman"/>
          <w:sz w:val="28"/>
          <w:szCs w:val="28"/>
          <w:lang w:val="en-US"/>
        </w:rPr>
        <w:t>Mnih</w:t>
      </w:r>
      <w:proofErr w:type="spellEnd"/>
      <w:r w:rsidRPr="00924A3E">
        <w:rPr>
          <w:rFonts w:ascii="Times New Roman" w:hAnsi="Times New Roman" w:cs="Times New Roman"/>
          <w:sz w:val="28"/>
          <w:szCs w:val="28"/>
          <w:lang w:val="en-US"/>
        </w:rPr>
        <w:t xml:space="preserve">, A. (2007). Probabilistic matrix factorization. Proceedings of </w:t>
      </w:r>
      <w:proofErr w:type="spellStart"/>
      <w:r w:rsidRPr="00924A3E">
        <w:rPr>
          <w:rFonts w:ascii="Times New Roman" w:hAnsi="Times New Roman" w:cs="Times New Roman"/>
          <w:sz w:val="28"/>
          <w:szCs w:val="28"/>
          <w:lang w:val="en-US"/>
        </w:rPr>
        <w:t>NeurIPS</w:t>
      </w:r>
      <w:proofErr w:type="spellEnd"/>
      <w:r w:rsidRPr="00924A3E">
        <w:rPr>
          <w:rFonts w:ascii="Times New Roman" w:hAnsi="Times New Roman" w:cs="Times New Roman"/>
          <w:sz w:val="28"/>
          <w:szCs w:val="28"/>
          <w:lang w:val="en-US"/>
        </w:rPr>
        <w:t>, 20</w:t>
      </w:r>
      <w:r w:rsidRPr="00924A3E">
        <w:rPr>
          <w:rFonts w:ascii="Times New Roman" w:hAnsi="Times New Roman" w:cs="Times New Roman"/>
          <w:sz w:val="28"/>
          <w:szCs w:val="28"/>
          <w:rtl/>
          <w:lang w:val="en-US"/>
        </w:rPr>
        <w:t>.</w:t>
      </w:r>
    </w:p>
    <w:p w14:paraId="44130AD2" w14:textId="3BAE3697" w:rsidR="00924A3E" w:rsidRPr="00924A3E" w:rsidRDefault="00924A3E" w:rsidP="00924A3E">
      <w:pPr>
        <w:bidi w:val="0"/>
        <w:jc w:val="both"/>
        <w:rPr>
          <w:rFonts w:ascii="Times New Roman" w:hAnsi="Times New Roman" w:cs="Times New Roman"/>
          <w:sz w:val="28"/>
          <w:szCs w:val="28"/>
          <w:lang w:val="en-US"/>
        </w:rPr>
      </w:pPr>
      <w:r w:rsidRPr="00924A3E">
        <w:rPr>
          <w:rFonts w:ascii="Times New Roman" w:hAnsi="Times New Roman" w:cs="Times New Roman"/>
          <w:sz w:val="28"/>
          <w:szCs w:val="28"/>
          <w:lang w:val="en-US"/>
        </w:rPr>
        <w:t>[25] Zhou, G., Mou, N., Fan, Y., et al. (2018). Deep interest network for click-through rate prediction. Proceedings of KDD, 1059–1068.</w:t>
      </w:r>
    </w:p>
    <w:sectPr w:rsidR="00924A3E" w:rsidRPr="00924A3E">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708" w:footer="708" w:gutter="0"/>
      <w:pgBorders w:offsetFrom="page">
        <w:top w:val="single" w:sz="4" w:space="24" w:color="3B3838"/>
        <w:left w:val="single" w:sz="4" w:space="24" w:color="3B3838"/>
        <w:bottom w:val="single" w:sz="4" w:space="24" w:color="3B3838"/>
        <w:right w:val="single" w:sz="4" w:space="24" w:color="3B3838"/>
      </w:pgBorders>
      <w:cols w:space="1701"/>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EBCAA" w14:textId="77777777" w:rsidR="00BD7624" w:rsidRDefault="00BD7624">
      <w:pPr>
        <w:spacing w:after="0" w:line="240" w:lineRule="auto"/>
      </w:pPr>
      <w:r>
        <w:separator/>
      </w:r>
    </w:p>
  </w:endnote>
  <w:endnote w:type="continuationSeparator" w:id="0">
    <w:p w14:paraId="164EFB7A" w14:textId="77777777" w:rsidR="00BD7624" w:rsidRDefault="00BD7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libri"/>
    <w:charset w:val="00"/>
    <w:family w:val="auto"/>
    <w:pitch w:val="default"/>
  </w:font>
  <w:font w:name="Liberation Sans">
    <w:altName w:val="Arial"/>
    <w:charset w:val="00"/>
    <w:family w:val="auto"/>
    <w:pitch w:val="default"/>
  </w:font>
  <w:font w:name="Noto Sans CJK SC">
    <w:charset w:val="00"/>
    <w:family w:val="auto"/>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EC68" w14:textId="77777777" w:rsidR="00C67125" w:rsidRDefault="00C67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11698341"/>
      <w:docPartObj>
        <w:docPartGallery w:val="Page Numbers (Bottom of Page)"/>
        <w:docPartUnique/>
      </w:docPartObj>
    </w:sdtPr>
    <w:sdtContent>
      <w:p w14:paraId="045A4893" w14:textId="77777777" w:rsidR="00C67125" w:rsidRDefault="00000000">
        <w:pPr>
          <w:pStyle w:val="Footer"/>
          <w:jc w:val="center"/>
        </w:pPr>
        <w:r>
          <w:rPr>
            <w:rtl/>
          </w:rPr>
          <w:fldChar w:fldCharType="begin"/>
        </w:r>
        <w:r>
          <w:rPr>
            <w:rtl/>
          </w:rPr>
          <w:instrText xml:space="preserve"> PAGE </w:instrText>
        </w:r>
        <w:r>
          <w:rPr>
            <w:rtl/>
          </w:rPr>
          <w:fldChar w:fldCharType="separate"/>
        </w:r>
        <w:r>
          <w:rPr>
            <w:rtl/>
          </w:rPr>
          <w:t>9</w:t>
        </w:r>
        <w:r>
          <w:rPr>
            <w:rtl/>
          </w:rPr>
          <w:fldChar w:fldCharType="end"/>
        </w:r>
      </w:p>
    </w:sdtContent>
  </w:sdt>
  <w:p w14:paraId="169EF35D" w14:textId="77777777" w:rsidR="00C67125" w:rsidRDefault="00C671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40645668"/>
      <w:docPartObj>
        <w:docPartGallery w:val="Page Numbers (Bottom of Page)"/>
        <w:docPartUnique/>
      </w:docPartObj>
    </w:sdtPr>
    <w:sdtContent>
      <w:p w14:paraId="1C300471" w14:textId="77777777" w:rsidR="00C67125" w:rsidRDefault="00000000">
        <w:pPr>
          <w:pStyle w:val="Footer"/>
          <w:jc w:val="center"/>
        </w:pPr>
        <w:r>
          <w:rPr>
            <w:rtl/>
          </w:rPr>
          <w:fldChar w:fldCharType="begin"/>
        </w:r>
        <w:r>
          <w:rPr>
            <w:rtl/>
          </w:rPr>
          <w:instrText xml:space="preserve"> PAGE </w:instrText>
        </w:r>
        <w:r>
          <w:rPr>
            <w:rtl/>
          </w:rPr>
          <w:fldChar w:fldCharType="separate"/>
        </w:r>
        <w:r>
          <w:rPr>
            <w:rtl/>
          </w:rPr>
          <w:t>9</w:t>
        </w:r>
        <w:r>
          <w:rPr>
            <w:rtl/>
          </w:rPr>
          <w:fldChar w:fldCharType="end"/>
        </w:r>
      </w:p>
    </w:sdtContent>
  </w:sdt>
  <w:p w14:paraId="7927249C" w14:textId="77777777" w:rsidR="00C67125" w:rsidRDefault="00C67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C01CF" w14:textId="77777777" w:rsidR="00BD7624" w:rsidRDefault="00BD7624">
      <w:pPr>
        <w:spacing w:after="0" w:line="240" w:lineRule="auto"/>
      </w:pPr>
      <w:r>
        <w:separator/>
      </w:r>
    </w:p>
  </w:footnote>
  <w:footnote w:type="continuationSeparator" w:id="0">
    <w:p w14:paraId="7B1AC311" w14:textId="77777777" w:rsidR="00BD7624" w:rsidRDefault="00BD7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AF268" w14:textId="77777777" w:rsidR="00C67125" w:rsidRDefault="00C67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D7F17" w14:textId="77777777" w:rsidR="00C67125" w:rsidRDefault="00000000">
    <w:pPr>
      <w:pStyle w:val="Header"/>
    </w:pPr>
    <w:r>
      <w:rPr>
        <w:noProof/>
        <w:rtl/>
      </w:rPr>
      <mc:AlternateContent>
        <mc:Choice Requires="wpg">
          <w:drawing>
            <wp:anchor distT="0" distB="0" distL="114300" distR="114300" simplePos="0" relativeHeight="251656192" behindDoc="0" locked="0" layoutInCell="0" allowOverlap="1" wp14:anchorId="0EDFCA2D" wp14:editId="3A5BE0F0">
              <wp:simplePos x="0" y="0"/>
              <wp:positionH relativeFrom="column">
                <wp:posOffset>-746760</wp:posOffset>
              </wp:positionH>
              <wp:positionV relativeFrom="paragraph">
                <wp:posOffset>-30480</wp:posOffset>
              </wp:positionV>
              <wp:extent cx="1219200" cy="397510"/>
              <wp:effectExtent l="0" t="0" r="0" b="0"/>
              <wp:wrapTight wrapText="bothSides">
                <wp:wrapPolygon edited="1">
                  <wp:start x="-11" y="0"/>
                  <wp:lineTo x="-11" y="20691"/>
                  <wp:lineTo x="20585" y="20691"/>
                  <wp:lineTo x="20923" y="20691"/>
                  <wp:lineTo x="21261" y="16553"/>
                  <wp:lineTo x="21261" y="4137"/>
                  <wp:lineTo x="16867" y="0"/>
                  <wp:lineTo x="-11"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rotWithShape="1">
                      <a:blip r:embed="rId1"/>
                      <a:stretch/>
                    </pic:blipFill>
                    <pic:spPr bwMode="auto">
                      <a:xfrm>
                        <a:off x="0" y="0"/>
                        <a:ext cx="1219200" cy="39751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9;o:allowoverlap:true;o:allowincell:false;mso-position-horizontal-relative:text;margin-left:-58.80pt;mso-position-horizontal:absolute;mso-position-vertical-relative:text;margin-top:-2.40pt;mso-position-vertical:absolute;width:96.00pt;height:31.30pt;mso-wrap-distance-left:9.00pt;mso-wrap-distance-top:0.00pt;mso-wrap-distance-right:9.00pt;mso-wrap-distance-bottom:0.00pt;z-index:1;" wrapcoords="-50 0 -50 95792 95301 95792 96866 95792 98431 76634 98431 19153 78088 0 -50 0" stroked="false">
              <w10:wrap type="tight"/>
              <v:imagedata r:id="rId2" o:title=""/>
              <o:lock v:ext="edit" rotation="t"/>
            </v:shape>
          </w:pict>
        </mc:Fallback>
      </mc:AlternateContent>
    </w:r>
    <w:r>
      <w:rPr>
        <w:noProof/>
        <w:rtl/>
      </w:rPr>
      <mc:AlternateContent>
        <mc:Choice Requires="wpg">
          <w:drawing>
            <wp:anchor distT="0" distB="0" distL="114300" distR="114300" simplePos="0" relativeHeight="251658240" behindDoc="0" locked="0" layoutInCell="0" allowOverlap="1" wp14:anchorId="71D120B0" wp14:editId="7EE00768">
              <wp:simplePos x="0" y="0"/>
              <wp:positionH relativeFrom="rightMargin">
                <wp:posOffset>158750</wp:posOffset>
              </wp:positionH>
              <wp:positionV relativeFrom="paragraph">
                <wp:posOffset>-45720</wp:posOffset>
              </wp:positionV>
              <wp:extent cx="602615" cy="464820"/>
              <wp:effectExtent l="0" t="0" r="0" b="0"/>
              <wp:wrapTight wrapText="bothSides">
                <wp:wrapPolygon edited="1">
                  <wp:start x="-71" y="0"/>
                  <wp:lineTo x="-71" y="20332"/>
                  <wp:lineTo x="16378" y="20332"/>
                  <wp:lineTo x="21170" y="15916"/>
                  <wp:lineTo x="21170" y="13247"/>
                  <wp:lineTo x="20455" y="0"/>
                  <wp:lineTo x="-71"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rotWithShape="1">
                      <a:blip r:embed="rId3"/>
                      <a:stretch/>
                    </pic:blipFill>
                    <pic:spPr bwMode="auto">
                      <a:xfrm>
                        <a:off x="0" y="0"/>
                        <a:ext cx="602615" cy="46482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51;o:allowoverlap:true;o:allowincell:false;mso-position-horizontal-relative:right-margin-area;margin-left:12.50pt;mso-position-horizontal:absolute;mso-position-vertical-relative:text;margin-top:-3.60pt;mso-position-vertical:absolute;width:47.45pt;height:36.60pt;mso-wrap-distance-left:9.00pt;mso-wrap-distance-top:0.00pt;mso-wrap-distance-right:9.00pt;mso-wrap-distance-bottom:0.00pt;z-index:1;" wrapcoords="-328 0 -328 94130 75824 94130 98009 73685 98009 61329 94699 0 -328 0" stroked="false">
              <w10:wrap type="tight"/>
              <v:imagedata r:id="rId4"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6CC7B" w14:textId="77777777" w:rsidR="00C67125" w:rsidRDefault="00000000">
    <w:pPr>
      <w:pStyle w:val="Header"/>
    </w:pPr>
    <w:r>
      <w:rPr>
        <w:noProof/>
        <w:rtl/>
      </w:rPr>
      <mc:AlternateContent>
        <mc:Choice Requires="wpg">
          <w:drawing>
            <wp:anchor distT="0" distB="0" distL="114300" distR="114300" simplePos="0" relativeHeight="251657216" behindDoc="0" locked="0" layoutInCell="0" allowOverlap="1" wp14:anchorId="73890A34" wp14:editId="6B595C9B">
              <wp:simplePos x="0" y="0"/>
              <wp:positionH relativeFrom="column">
                <wp:posOffset>-746760</wp:posOffset>
              </wp:positionH>
              <wp:positionV relativeFrom="paragraph">
                <wp:posOffset>-30480</wp:posOffset>
              </wp:positionV>
              <wp:extent cx="1219200" cy="397510"/>
              <wp:effectExtent l="0" t="0" r="0" b="0"/>
              <wp:wrapTight wrapText="bothSides">
                <wp:wrapPolygon edited="1">
                  <wp:start x="-11" y="0"/>
                  <wp:lineTo x="-11" y="20691"/>
                  <wp:lineTo x="20585" y="20691"/>
                  <wp:lineTo x="20923" y="20691"/>
                  <wp:lineTo x="21261" y="16553"/>
                  <wp:lineTo x="21261" y="4137"/>
                  <wp:lineTo x="16867" y="0"/>
                  <wp:lineTo x="-11"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rotWithShape="1">
                      <a:blip r:embed="rId1"/>
                      <a:stretch/>
                    </pic:blipFill>
                    <pic:spPr bwMode="auto">
                      <a:xfrm>
                        <a:off x="0" y="0"/>
                        <a:ext cx="1219200" cy="39751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9;o:allowoverlap:true;o:allowincell:false;mso-position-horizontal-relative:text;margin-left:-58.80pt;mso-position-horizontal:absolute;mso-position-vertical-relative:text;margin-top:-2.40pt;mso-position-vertical:absolute;width:96.00pt;height:31.30pt;mso-wrap-distance-left:9.00pt;mso-wrap-distance-top:0.00pt;mso-wrap-distance-right:9.00pt;mso-wrap-distance-bottom:0.00pt;z-index:1;" wrapcoords="-50 0 -50 95792 95301 95792 96866 95792 98431 76634 98431 19153 78088 0 -50 0" stroked="false">
              <w10:wrap type="tight"/>
              <v:imagedata r:id="rId2" o:title=""/>
              <o:lock v:ext="edit" rotation="t"/>
            </v:shape>
          </w:pict>
        </mc:Fallback>
      </mc:AlternateContent>
    </w:r>
    <w:r>
      <w:rPr>
        <w:noProof/>
        <w:rtl/>
      </w:rPr>
      <mc:AlternateContent>
        <mc:Choice Requires="wpg">
          <w:drawing>
            <wp:anchor distT="0" distB="0" distL="114300" distR="114300" simplePos="0" relativeHeight="251659264" behindDoc="0" locked="0" layoutInCell="0" allowOverlap="1" wp14:anchorId="5E429FEA" wp14:editId="3CFDCCB8">
              <wp:simplePos x="0" y="0"/>
              <wp:positionH relativeFrom="rightMargin">
                <wp:posOffset>158750</wp:posOffset>
              </wp:positionH>
              <wp:positionV relativeFrom="paragraph">
                <wp:posOffset>-45720</wp:posOffset>
              </wp:positionV>
              <wp:extent cx="602615" cy="464820"/>
              <wp:effectExtent l="0" t="0" r="0" b="0"/>
              <wp:wrapTight wrapText="bothSides">
                <wp:wrapPolygon edited="1">
                  <wp:start x="-71" y="0"/>
                  <wp:lineTo x="-71" y="20332"/>
                  <wp:lineTo x="16378" y="20332"/>
                  <wp:lineTo x="21170" y="15916"/>
                  <wp:lineTo x="21170" y="13247"/>
                  <wp:lineTo x="20455" y="0"/>
                  <wp:lineTo x="-71"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rotWithShape="1">
                      <a:blip r:embed="rId3"/>
                      <a:stretch/>
                    </pic:blipFill>
                    <pic:spPr bwMode="auto">
                      <a:xfrm>
                        <a:off x="0" y="0"/>
                        <a:ext cx="602615" cy="46482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1;o:allowoverlap:true;o:allowincell:false;mso-position-horizontal-relative:right-margin-area;margin-left:12.50pt;mso-position-horizontal:absolute;mso-position-vertical-relative:text;margin-top:-3.60pt;mso-position-vertical:absolute;width:47.45pt;height:36.60pt;mso-wrap-distance-left:9.00pt;mso-wrap-distance-top:0.00pt;mso-wrap-distance-right:9.00pt;mso-wrap-distance-bottom:0.00pt;z-index:1;" wrapcoords="-328 0 -328 94130 75824 94130 98009 73685 98009 61329 94699 0 -328 0" stroked="false">
              <w10:wrap type="tight"/>
              <v:imagedata r:id="rId4"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56B82"/>
    <w:multiLevelType w:val="multilevel"/>
    <w:tmpl w:val="591A9D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3E04C0D"/>
    <w:multiLevelType w:val="multilevel"/>
    <w:tmpl w:val="C28CE99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39C17384"/>
    <w:multiLevelType w:val="hybridMultilevel"/>
    <w:tmpl w:val="A9FC9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D36B91"/>
    <w:multiLevelType w:val="hybridMultilevel"/>
    <w:tmpl w:val="E4345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2E409D"/>
    <w:multiLevelType w:val="multilevel"/>
    <w:tmpl w:val="F9689F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3DC73030"/>
    <w:multiLevelType w:val="multilevel"/>
    <w:tmpl w:val="B2A850A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465903FC"/>
    <w:multiLevelType w:val="multilevel"/>
    <w:tmpl w:val="15B649B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4F5530C9"/>
    <w:multiLevelType w:val="multilevel"/>
    <w:tmpl w:val="BDC2772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15:restartNumberingAfterBreak="0">
    <w:nsid w:val="53791283"/>
    <w:multiLevelType w:val="multilevel"/>
    <w:tmpl w:val="E5163C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41F01AD"/>
    <w:multiLevelType w:val="hybridMultilevel"/>
    <w:tmpl w:val="D862A0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7411E51"/>
    <w:multiLevelType w:val="hybridMultilevel"/>
    <w:tmpl w:val="6C822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DB2D75"/>
    <w:multiLevelType w:val="hybridMultilevel"/>
    <w:tmpl w:val="696A9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AA7A02"/>
    <w:multiLevelType w:val="multilevel"/>
    <w:tmpl w:val="02AE2D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7382B9B"/>
    <w:multiLevelType w:val="multilevel"/>
    <w:tmpl w:val="38A6A21A"/>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7C773D"/>
    <w:multiLevelType w:val="multilevel"/>
    <w:tmpl w:val="60561B5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6CD20526"/>
    <w:multiLevelType w:val="multilevel"/>
    <w:tmpl w:val="628863B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79A45212"/>
    <w:multiLevelType w:val="multilevel"/>
    <w:tmpl w:val="904E62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7AB540D7"/>
    <w:multiLevelType w:val="hybridMultilevel"/>
    <w:tmpl w:val="CFC66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7D2853"/>
    <w:multiLevelType w:val="hybridMultilevel"/>
    <w:tmpl w:val="5E02F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6156832">
    <w:abstractNumId w:val="13"/>
  </w:num>
  <w:num w:numId="2" w16cid:durableId="1952200541">
    <w:abstractNumId w:val="4"/>
  </w:num>
  <w:num w:numId="3" w16cid:durableId="613288148">
    <w:abstractNumId w:val="1"/>
  </w:num>
  <w:num w:numId="4" w16cid:durableId="1573346707">
    <w:abstractNumId w:val="15"/>
  </w:num>
  <w:num w:numId="5" w16cid:durableId="870798688">
    <w:abstractNumId w:val="7"/>
  </w:num>
  <w:num w:numId="6" w16cid:durableId="1967422123">
    <w:abstractNumId w:val="14"/>
  </w:num>
  <w:num w:numId="7" w16cid:durableId="605429096">
    <w:abstractNumId w:val="6"/>
  </w:num>
  <w:num w:numId="8" w16cid:durableId="1958101942">
    <w:abstractNumId w:val="5"/>
  </w:num>
  <w:num w:numId="9" w16cid:durableId="791752259">
    <w:abstractNumId w:val="0"/>
  </w:num>
  <w:num w:numId="10" w16cid:durableId="797190381">
    <w:abstractNumId w:val="16"/>
  </w:num>
  <w:num w:numId="11" w16cid:durableId="365371079">
    <w:abstractNumId w:val="8"/>
  </w:num>
  <w:num w:numId="12" w16cid:durableId="1653022943">
    <w:abstractNumId w:val="12"/>
  </w:num>
  <w:num w:numId="13" w16cid:durableId="372967578">
    <w:abstractNumId w:val="3"/>
  </w:num>
  <w:num w:numId="14" w16cid:durableId="373045296">
    <w:abstractNumId w:val="9"/>
  </w:num>
  <w:num w:numId="15" w16cid:durableId="856621991">
    <w:abstractNumId w:val="10"/>
  </w:num>
  <w:num w:numId="16" w16cid:durableId="1288700063">
    <w:abstractNumId w:val="17"/>
  </w:num>
  <w:num w:numId="17" w16cid:durableId="230163450">
    <w:abstractNumId w:val="2"/>
  </w:num>
  <w:num w:numId="18" w16cid:durableId="673528484">
    <w:abstractNumId w:val="11"/>
  </w:num>
  <w:num w:numId="19" w16cid:durableId="16424253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125"/>
    <w:rsid w:val="0027643E"/>
    <w:rsid w:val="003728B5"/>
    <w:rsid w:val="00811DAC"/>
    <w:rsid w:val="008A09EF"/>
    <w:rsid w:val="00924A3E"/>
    <w:rsid w:val="00A63FDE"/>
    <w:rsid w:val="00AF7E78"/>
    <w:rsid w:val="00B35C21"/>
    <w:rsid w:val="00B77AA3"/>
    <w:rsid w:val="00BD7624"/>
    <w:rsid w:val="00C16F4A"/>
    <w:rsid w:val="00C67125"/>
    <w:rsid w:val="00D03F51"/>
    <w:rsid w:val="00D2402D"/>
    <w:rsid w:val="00E916B1"/>
    <w:rsid w:val="00FB63F1"/>
    <w:rsid w:val="00FC01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3C73"/>
  <w15:docId w15:val="{DA3202AC-C1E8-4904-95B8-4EBC87E1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10B"/>
    <w:pPr>
      <w:bidi/>
      <w:spacing w:after="160" w:line="259"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MdStrong">
    <w:name w:val="MdStrong"/>
    <w:uiPriority w:val="99"/>
    <w:unhideWhenUsed/>
    <w:qFormat/>
    <w:rPr>
      <w:b/>
      <w:bCs/>
    </w:rPr>
  </w:style>
  <w:style w:type="character" w:customStyle="1" w:styleId="MdLink">
    <w:name w:val="MdLink"/>
    <w:uiPriority w:val="99"/>
    <w:unhideWhenUsed/>
    <w:qFormat/>
    <w:rPr>
      <w:color w:val="0563C1"/>
      <w:u w:val="single"/>
    </w:rPr>
  </w:style>
  <w:style w:type="character" w:customStyle="1" w:styleId="MdEm">
    <w:name w:val="MdEm"/>
    <w:uiPriority w:val="99"/>
    <w:unhideWhenUsed/>
    <w:qFormat/>
    <w:rPr>
      <w:i/>
      <w:iCs/>
    </w:rPr>
  </w:style>
  <w:style w:type="character" w:styleId="Hyperlink">
    <w:name w:val="Hyperlink"/>
    <w:uiPriority w:val="99"/>
    <w:unhideWhenUsed/>
    <w:rPr>
      <w:color w:val="0563C1"/>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153"/>
        <w:tab w:val="right" w:pos="8306"/>
      </w:tabs>
      <w:spacing w:after="0" w:line="240" w:lineRule="auto"/>
    </w:pPr>
  </w:style>
  <w:style w:type="paragraph" w:styleId="Footer">
    <w:name w:val="footer"/>
    <w:basedOn w:val="Normal"/>
    <w:link w:val="FooterChar"/>
    <w:uiPriority w:val="99"/>
    <w:unhideWhenUsed/>
    <w:pPr>
      <w:tabs>
        <w:tab w:val="center" w:pos="4153"/>
        <w:tab w:val="right" w:pos="8306"/>
      </w:tabs>
      <w:spacing w:after="0" w:line="240" w:lineRule="auto"/>
    </w:pPr>
  </w:style>
  <w:style w:type="paragraph" w:customStyle="1" w:styleId="MdSpace">
    <w:name w:val="MdSpace"/>
    <w:qFormat/>
    <w:rPr>
      <w:rFonts w:ascii="Times New Roman" w:eastAsia="Times New Roman" w:hAnsi="Times New Roman" w:cs="Times New Roman"/>
      <w:sz w:val="12"/>
      <w:szCs w:val="12"/>
      <w:lang w:eastAsia="en-GB"/>
    </w:rPr>
  </w:style>
  <w:style w:type="paragraph" w:customStyle="1" w:styleId="MdParagraph">
    <w:name w:val="MdParagraph"/>
    <w:qFormat/>
    <w:pPr>
      <w:spacing w:before="120" w:after="120"/>
    </w:pPr>
    <w:rPr>
      <w:rFonts w:ascii="Times New Roman" w:eastAsia="Times New Roman" w:hAnsi="Times New Roman" w:cs="Times New Roman"/>
      <w:sz w:val="24"/>
      <w:szCs w:val="24"/>
      <w:lang w:eastAsia="en-GB"/>
    </w:rPr>
  </w:style>
  <w:style w:type="paragraph" w:customStyle="1" w:styleId="MdHeading2">
    <w:name w:val="MdHeading2"/>
    <w:qFormat/>
    <w:pPr>
      <w:keepNext/>
      <w:spacing w:before="400" w:after="200"/>
      <w:outlineLvl w:val="1"/>
    </w:pPr>
    <w:rPr>
      <w:rFonts w:ascii="Times New Roman" w:eastAsia="Times New Roman" w:hAnsi="Times New Roman" w:cs="Times New Roman"/>
      <w:b/>
      <w:bCs/>
      <w:sz w:val="32"/>
      <w:szCs w:val="32"/>
      <w:lang w:eastAsia="en-GB"/>
    </w:rPr>
  </w:style>
  <w:style w:type="paragraph" w:customStyle="1" w:styleId="MdHeading3">
    <w:name w:val="MdHeading3"/>
    <w:qFormat/>
    <w:pPr>
      <w:keepNext/>
      <w:spacing w:before="320" w:after="160"/>
      <w:outlineLvl w:val="2"/>
    </w:pPr>
    <w:rPr>
      <w:rFonts w:ascii="Times New Roman" w:eastAsia="Times New Roman" w:hAnsi="Times New Roman" w:cs="Times New Roman"/>
      <w:b/>
      <w:bCs/>
      <w:sz w:val="28"/>
      <w:szCs w:val="28"/>
      <w:lang w:eastAsia="en-GB"/>
    </w:rPr>
  </w:style>
  <w:style w:type="paragraph" w:customStyle="1" w:styleId="MdTableHeader">
    <w:name w:val="MdTableHeader"/>
    <w:qFormat/>
    <w:pPr>
      <w:spacing w:before="60" w:after="60"/>
    </w:pPr>
    <w:rPr>
      <w:rFonts w:ascii="Times New Roman" w:eastAsia="Times New Roman" w:hAnsi="Times New Roman" w:cs="Times New Roman"/>
      <w:b/>
      <w:bCs/>
      <w:lang w:eastAsia="en-GB"/>
    </w:rPr>
  </w:style>
  <w:style w:type="paragraph" w:customStyle="1" w:styleId="MdTableCell">
    <w:name w:val="MdTableCell"/>
    <w:qFormat/>
    <w:pPr>
      <w:spacing w:before="40" w:after="40"/>
    </w:pPr>
    <w:rPr>
      <w:rFonts w:ascii="Times New Roman" w:eastAsia="Times New Roman" w:hAnsi="Times New Roman" w:cs="Times New Roman"/>
      <w:sz w:val="20"/>
      <w:szCs w:val="20"/>
      <w:lang w:eastAsia="en-GB"/>
    </w:rPr>
  </w:style>
  <w:style w:type="paragraph" w:customStyle="1" w:styleId="MdListItem">
    <w:name w:val="MdListItem"/>
    <w:qFormat/>
    <w:pPr>
      <w:spacing w:before="60" w:after="60"/>
      <w:ind w:left="720" w:hanging="360"/>
    </w:pPr>
    <w:rPr>
      <w:rFonts w:ascii="Times New Roman" w:eastAsia="Times New Roman" w:hAnsi="Times New Roman" w:cs="Times New Roman"/>
      <w:sz w:val="24"/>
      <w:szCs w:val="24"/>
      <w:lang w:eastAsia="en-GB"/>
    </w:rPr>
  </w:style>
  <w:style w:type="paragraph" w:customStyle="1" w:styleId="tablehead">
    <w:name w:val="table head"/>
    <w:qFormat/>
    <w:pPr>
      <w:numPr>
        <w:numId w:val="1"/>
      </w:numPr>
      <w:spacing w:before="240" w:after="120" w:line="216" w:lineRule="auto"/>
      <w:jc w:val="center"/>
    </w:pPr>
    <w:rPr>
      <w:rFonts w:ascii="Times New Roman" w:eastAsia="SimSun" w:hAnsi="Times New Roman" w:cs="Times New Roman"/>
      <w:smallCaps/>
      <w:sz w:val="16"/>
      <w:szCs w:val="16"/>
      <w:lang w:val="en-US"/>
    </w:rPr>
  </w:style>
  <w:style w:type="paragraph" w:styleId="TOC1">
    <w:name w:val="toc 1"/>
    <w:basedOn w:val="Normal"/>
    <w:next w:val="Normal"/>
    <w:uiPriority w:val="39"/>
    <w:unhideWhenUsed/>
    <w:pPr>
      <w:bidi w:val="0"/>
      <w:spacing w:after="100" w:line="240" w:lineRule="auto"/>
    </w:pPr>
    <w:rPr>
      <w:rFonts w:ascii="Arial" w:eastAsia="Arial" w:hAnsi="Arial" w:cs="Arial"/>
      <w:color w:val="2C3E50"/>
      <w:lang w:eastAsia="en-GB"/>
    </w:rPr>
  </w:style>
  <w:style w:type="paragraph" w:styleId="TOC2">
    <w:name w:val="toc 2"/>
    <w:basedOn w:val="Normal"/>
    <w:next w:val="Normal"/>
    <w:uiPriority w:val="39"/>
    <w:unhideWhenUsed/>
    <w:pPr>
      <w:bidi w:val="0"/>
      <w:spacing w:after="100" w:line="240" w:lineRule="auto"/>
      <w:ind w:left="220"/>
    </w:pPr>
    <w:rPr>
      <w:rFonts w:ascii="Arial" w:eastAsia="Arial" w:hAnsi="Arial" w:cs="Arial"/>
      <w:color w:val="2C3E50"/>
      <w:lang w:eastAsia="en-GB"/>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NormalGrid">
    <w:name w:val="Normal Grid"/>
    <w:basedOn w:val="TableNormal"/>
    <w:uiPriority w:val="39"/>
    <w:rPr>
      <w:lang w:val="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694042">
      <w:bodyDiv w:val="1"/>
      <w:marLeft w:val="0"/>
      <w:marRight w:val="0"/>
      <w:marTop w:val="0"/>
      <w:marBottom w:val="0"/>
      <w:divBdr>
        <w:top w:val="none" w:sz="0" w:space="0" w:color="auto"/>
        <w:left w:val="none" w:sz="0" w:space="0" w:color="auto"/>
        <w:bottom w:val="none" w:sz="0" w:space="0" w:color="auto"/>
        <w:right w:val="none" w:sz="0" w:space="0" w:color="auto"/>
      </w:divBdr>
    </w:div>
    <w:div w:id="1394546839">
      <w:bodyDiv w:val="1"/>
      <w:marLeft w:val="0"/>
      <w:marRight w:val="0"/>
      <w:marTop w:val="0"/>
      <w:marBottom w:val="0"/>
      <w:divBdr>
        <w:top w:val="none" w:sz="0" w:space="0" w:color="auto"/>
        <w:left w:val="none" w:sz="0" w:space="0" w:color="auto"/>
        <w:bottom w:val="none" w:sz="0" w:space="0" w:color="auto"/>
        <w:right w:val="none" w:sz="0" w:space="0" w:color="auto"/>
      </w:divBdr>
    </w:div>
    <w:div w:id="169321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120.png"/><Relationship Id="rId1" Type="http://schemas.openxmlformats.org/officeDocument/2006/relationships/image" Target="media/image20.png"/><Relationship Id="rId4" Type="http://schemas.openxmlformats.org/officeDocument/2006/relationships/image" Target="media/image200.png"/></Relationships>
</file>

<file path=word/_rels/header3.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120.png"/><Relationship Id="rId1" Type="http://schemas.openxmlformats.org/officeDocument/2006/relationships/image" Target="media/image20.png"/><Relationship Id="rId4" Type="http://schemas.openxmlformats.org/officeDocument/2006/relationships/image" Target="media/image20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7B80-B1FE-4A86-85B8-B5A194062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5725</Words>
  <Characters>32638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 Nagy Dawood</dc:creator>
  <dc:description/>
  <cp:lastModifiedBy>Mohamed Elsayed Nagy Dawood</cp:lastModifiedBy>
  <cp:revision>2</cp:revision>
  <dcterms:created xsi:type="dcterms:W3CDTF">2026-05-12T22:49:00Z</dcterms:created>
  <dcterms:modified xsi:type="dcterms:W3CDTF">2026-05-12T22:49:00Z</dcterms:modified>
  <dc:language>en-US</dc:language>
</cp:coreProperties>
</file>