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CLASSE ALBERO BINARIO DI RICERCA ===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 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int ID;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node *left;   //Puntatore a sinistra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node *right;  //Puntatore a destra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node (int k) : ID(k), left(NULL), right(NULL) {}  //Costruttore nodo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tree 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node *root;</w:t>
        <w:tab/>
        <w:t xml:space="preserve">//Radice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tree() {root = NULL;}</w:t>
        <w:tab/>
        <w:tab/>
        <w:t xml:space="preserve">//Costruttore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node *getRoot() {return root;}  //Ritorno alla radice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ins(int);</w:t>
        <w:tab/>
        <w:tab/>
        <w:tab/>
        <w:t xml:space="preserve">//Inserimento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tree::ins(int k) 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node *n = new node(k);</w:t>
        <w:tab/>
        <w:tab/>
        <w:t xml:space="preserve">//Nuovo nodo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node *pre = NULL, *post = root;</w:t>
        <w:tab/>
        <w:t xml:space="preserve">//Creo precedente e successivo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(post != NULL) {</w:t>
        <w:tab/>
        <w:tab/>
        <w:t xml:space="preserve">//Capisco se muovermi a destra o a sinistra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pre = post;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(k &lt;= post-&gt;ID) post = post-&gt;left;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post = post-&gt;right;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(pre == NULL) root = n;</w:t>
        <w:tab/>
        <w:t xml:space="preserve">//Inserimento effettivo del nodo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if (k &lt;= pre-&gt;ID) pre-&gt;left = n;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pre-&gt;right = n;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