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0253" w14:paraId="40B2B78E" w14:textId="77777777" w:rsidTr="00B00253">
        <w:tc>
          <w:tcPr>
            <w:tcW w:w="10456" w:type="dxa"/>
          </w:tcPr>
          <w:p w14:paraId="6CD10E09" w14:textId="056DC829" w:rsidR="00B00253" w:rsidRDefault="006F2EB1" w:rsidP="006F2EB1">
            <w:pPr>
              <w:pStyle w:val="Paragrafoelenco"/>
              <w:numPr>
                <w:ilvl w:val="0"/>
                <w:numId w:val="2"/>
              </w:numPr>
            </w:pPr>
            <w:r>
              <w:t>Abbiamo già detto che nel ciclo di lettura dello spazio di I/O non è possibile settare l’indirizzo in simultanea ad /ior (che viene abbassato per indicare l’operazione di lettura).</w:t>
            </w:r>
          </w:p>
          <w:p w14:paraId="64C6D1EC" w14:textId="44A15FEF" w:rsidR="00975ECD" w:rsidRDefault="00975ECD" w:rsidP="00975ECD">
            <w:pPr>
              <w:pStyle w:val="Paragrafoelenco"/>
              <w:jc w:val="center"/>
            </w:pPr>
            <w:r>
              <w:rPr>
                <w:noProof/>
              </w:rPr>
              <w:drawing>
                <wp:inline distT="0" distB="0" distL="0" distR="0" wp14:anchorId="7DEA3753" wp14:editId="2C010388">
                  <wp:extent cx="3041072" cy="639510"/>
                  <wp:effectExtent l="0" t="0" r="6985" b="8255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212" cy="644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72B6E" w14:textId="77777777" w:rsidR="006F2EB1" w:rsidRPr="00B77A09" w:rsidRDefault="006F2EB1" w:rsidP="006F2EB1">
            <w:pPr>
              <w:pStyle w:val="Paragrafoelenco"/>
              <w:numPr>
                <w:ilvl w:val="0"/>
                <w:numId w:val="2"/>
              </w:numPr>
              <w:rPr>
                <w:b/>
                <w:bCs/>
              </w:rPr>
            </w:pPr>
            <w:r w:rsidRPr="00B77A09">
              <w:rPr>
                <w:b/>
                <w:bCs/>
              </w:rPr>
              <w:t xml:space="preserve">Perché </w:t>
            </w:r>
            <w:r w:rsidR="00975ECD" w:rsidRPr="00B77A09">
              <w:rPr>
                <w:b/>
                <w:bCs/>
              </w:rPr>
              <w:t>non possiamo farlo?</w:t>
            </w:r>
          </w:p>
          <w:p w14:paraId="42668209" w14:textId="77777777" w:rsidR="00975ECD" w:rsidRDefault="00975ECD" w:rsidP="00B77A09">
            <w:pPr>
              <w:pStyle w:val="Paragrafoelenco"/>
              <w:numPr>
                <w:ilvl w:val="1"/>
                <w:numId w:val="2"/>
              </w:numPr>
            </w:pPr>
            <w:r>
              <w:t>Sappiamo che /s è un’uscita combinatoria che può ballare.</w:t>
            </w:r>
          </w:p>
          <w:p w14:paraId="4B08D011" w14:textId="7049D71D" w:rsidR="00975ECD" w:rsidRDefault="00975ECD" w:rsidP="00B77A09">
            <w:pPr>
              <w:pStyle w:val="Paragrafoelenco"/>
              <w:numPr>
                <w:ilvl w:val="1"/>
                <w:numId w:val="2"/>
              </w:numPr>
            </w:pPr>
            <w:r>
              <w:t xml:space="preserve">Se questo piedino balla con /ior </w:t>
            </w:r>
            <w:r w:rsidR="002D52BC">
              <w:t xml:space="preserve">a zero può succedere che si indichi un comando di lettura del registro RBR. </w:t>
            </w:r>
            <w:r w:rsidR="00B2667E">
              <w:t>L</w:t>
            </w:r>
            <w:r w:rsidR="002D52BC">
              <w:t>’interfaccia si sincronizza col dispositivo</w:t>
            </w:r>
            <w:r w:rsidR="00B77A09">
              <w:t xml:space="preserve"> a valle</w:t>
            </w:r>
            <w:r w:rsidR="00AB5886">
              <w:t xml:space="preserve"> per indicare che il processore ha letto il registro e che quindi può essere sovrascritto.</w:t>
            </w:r>
            <w:r w:rsidR="008C4923">
              <w:t xml:space="preserve"> </w:t>
            </w:r>
            <w:r w:rsidR="00206757">
              <w:t>L</w:t>
            </w:r>
            <w:r w:rsidR="00124599">
              <w:t>eggere un registro</w:t>
            </w:r>
            <w:r w:rsidR="00206757">
              <w:t>,</w:t>
            </w:r>
            <w:r w:rsidR="00124599">
              <w:t xml:space="preserve"> in alcuni casi</w:t>
            </w:r>
            <w:r w:rsidR="00206757">
              <w:t>,</w:t>
            </w:r>
            <w:r w:rsidR="00124599">
              <w:t xml:space="preserve"> significa dire al </w:t>
            </w:r>
            <w:r w:rsidR="00206757">
              <w:t>relativo dispositivo</w:t>
            </w:r>
            <w:r w:rsidR="00124599">
              <w:t xml:space="preserve"> di svolgere </w:t>
            </w:r>
            <w:r w:rsidR="00206757">
              <w:t xml:space="preserve">delle </w:t>
            </w:r>
            <w:r w:rsidR="00124599">
              <w:t>operazioni.</w:t>
            </w:r>
          </w:p>
          <w:p w14:paraId="7095DFAC" w14:textId="39FE2F2F" w:rsidR="008C4923" w:rsidRDefault="00206757" w:rsidP="00813D5B">
            <w:pPr>
              <w:pStyle w:val="Paragrafoelenco"/>
              <w:numPr>
                <w:ilvl w:val="1"/>
                <w:numId w:val="2"/>
              </w:numPr>
            </w:pPr>
            <w:r>
              <w:t>Segue</w:t>
            </w:r>
            <w:r w:rsidR="008C4923">
              <w:t xml:space="preserve"> che /ior de</w:t>
            </w:r>
            <w:r w:rsidR="00B2667E">
              <w:t>ve</w:t>
            </w:r>
            <w:r w:rsidR="008C4923">
              <w:t xml:space="preserve"> essere abbassato solo ed esclusivamente dopo che gli indirizzi si sono stabilizzati.</w:t>
            </w:r>
          </w:p>
        </w:tc>
      </w:tr>
    </w:tbl>
    <w:p w14:paraId="63DFC25A" w14:textId="77777777" w:rsidR="00B00253" w:rsidRPr="00B2667E" w:rsidRDefault="00B00253">
      <w:pPr>
        <w:rPr>
          <w:sz w:val="10"/>
          <w:szCs w:val="1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9110A" w14:paraId="087F1CC4" w14:textId="77777777" w:rsidTr="00E9110A">
        <w:tc>
          <w:tcPr>
            <w:tcW w:w="10456" w:type="dxa"/>
            <w:shd w:val="clear" w:color="auto" w:fill="AEAAAA" w:themeFill="background2" w:themeFillShade="BF"/>
          </w:tcPr>
          <w:p w14:paraId="34785C71" w14:textId="70A54EE6" w:rsidR="00E9110A" w:rsidRPr="00E9110A" w:rsidRDefault="00E9110A" w:rsidP="00E9110A">
            <w:pPr>
              <w:jc w:val="center"/>
              <w:rPr>
                <w:b/>
                <w:bCs/>
                <w:sz w:val="32"/>
                <w:szCs w:val="32"/>
              </w:rPr>
            </w:pPr>
            <w:r w:rsidRPr="00E9110A">
              <w:rPr>
                <w:b/>
                <w:bCs/>
                <w:sz w:val="32"/>
                <w:szCs w:val="32"/>
              </w:rPr>
              <w:t>Interfacce parallele</w:t>
            </w:r>
          </w:p>
        </w:tc>
      </w:tr>
      <w:tr w:rsidR="00E9110A" w14:paraId="214C3719" w14:textId="77777777" w:rsidTr="00E9110A">
        <w:tc>
          <w:tcPr>
            <w:tcW w:w="10456" w:type="dxa"/>
          </w:tcPr>
          <w:p w14:paraId="151B2018" w14:textId="35C76F2B" w:rsidR="00813D5B" w:rsidRPr="00813D5B" w:rsidRDefault="00813D5B" w:rsidP="00813D5B">
            <w:pPr>
              <w:rPr>
                <w:b/>
                <w:bCs/>
                <w:u w:val="single"/>
              </w:rPr>
            </w:pPr>
            <w:r w:rsidRPr="00813D5B">
              <w:rPr>
                <w:b/>
                <w:bCs/>
                <w:u w:val="single"/>
              </w:rPr>
              <w:t>Interfacc</w:t>
            </w:r>
            <w:r w:rsidR="00034144">
              <w:rPr>
                <w:b/>
                <w:bCs/>
                <w:u w:val="single"/>
              </w:rPr>
              <w:t xml:space="preserve">ia parallela </w:t>
            </w:r>
            <w:r w:rsidR="00965D7F">
              <w:rPr>
                <w:b/>
                <w:bCs/>
                <w:u w:val="single"/>
              </w:rPr>
              <w:t>di</w:t>
            </w:r>
            <w:r w:rsidR="00034144">
              <w:rPr>
                <w:b/>
                <w:bCs/>
                <w:u w:val="single"/>
              </w:rPr>
              <w:t xml:space="preserve"> ingresso </w:t>
            </w:r>
            <w:r w:rsidRPr="00813D5B">
              <w:rPr>
                <w:b/>
                <w:bCs/>
                <w:u w:val="single"/>
              </w:rPr>
              <w:t>senza handshake</w:t>
            </w:r>
          </w:p>
          <w:p w14:paraId="43975E45" w14:textId="5E30C4C3" w:rsidR="00813D5B" w:rsidRDefault="00034144" w:rsidP="00813D5B">
            <w:pPr>
              <w:pStyle w:val="Paragrafoelenco"/>
              <w:numPr>
                <w:ilvl w:val="0"/>
                <w:numId w:val="2"/>
              </w:numPr>
            </w:pPr>
            <w:r>
              <w:t>L’interfaccia presenta un registro RBR, un /s, un /ior, i fili di dati d7_d0. Dal lato del dispositivo abbiamo otto fili con cui viene indicato il byte in ingresso.</w:t>
            </w:r>
          </w:p>
          <w:p w14:paraId="52E7E43C" w14:textId="5FDA6447" w:rsidR="00D01748" w:rsidRDefault="00FE77A1" w:rsidP="00D01748">
            <w:pPr>
              <w:pStyle w:val="Paragrafoelenco"/>
              <w:numPr>
                <w:ilvl w:val="0"/>
                <w:numId w:val="2"/>
              </w:num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79C6C1DB" wp14:editId="16DCA8CE">
                  <wp:simplePos x="0" y="0"/>
                  <wp:positionH relativeFrom="column">
                    <wp:posOffset>3525520</wp:posOffset>
                  </wp:positionH>
                  <wp:positionV relativeFrom="paragraph">
                    <wp:posOffset>334645</wp:posOffset>
                  </wp:positionV>
                  <wp:extent cx="2957830" cy="3435350"/>
                  <wp:effectExtent l="0" t="0" r="0" b="0"/>
                  <wp:wrapTight wrapText="bothSides">
                    <wp:wrapPolygon edited="0">
                      <wp:start x="0" y="0"/>
                      <wp:lineTo x="0" y="21440"/>
                      <wp:lineTo x="21424" y="21440"/>
                      <wp:lineTo x="21424" y="0"/>
                      <wp:lineTo x="0" y="0"/>
                    </wp:wrapPolygon>
                  </wp:wrapTight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830" cy="34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34144">
              <w:t>Non avendo operazioni in</w:t>
            </w:r>
            <w:r w:rsidR="007A19F2">
              <w:t xml:space="preserve"> </w:t>
            </w:r>
            <w:r w:rsidR="00034144">
              <w:t xml:space="preserve">uscita non è necessario possedere un </w:t>
            </w:r>
            <w:r w:rsidR="007A19F2">
              <w:t>registro TBR e la variabile /iow.</w:t>
            </w:r>
            <w:r w:rsidR="00D01748">
              <w:br/>
            </w:r>
          </w:p>
          <w:p w14:paraId="559E7DFA" w14:textId="75D02ABB" w:rsidR="00D01748" w:rsidRPr="004B4BD0" w:rsidRDefault="00D01748" w:rsidP="00D01748">
            <w:pPr>
              <w:pStyle w:val="Paragrafoelenco"/>
              <w:numPr>
                <w:ilvl w:val="0"/>
                <w:numId w:val="2"/>
              </w:numPr>
              <w:rPr>
                <w:b/>
                <w:bCs/>
              </w:rPr>
            </w:pPr>
            <w:r w:rsidRPr="004B4BD0">
              <w:rPr>
                <w:b/>
                <w:bCs/>
              </w:rPr>
              <w:t>Come è fatta l’interfaccia internamente?</w:t>
            </w:r>
          </w:p>
          <w:p w14:paraId="7DD6CE68" w14:textId="77777777" w:rsidR="0058621D" w:rsidRDefault="00D01748" w:rsidP="00D01748">
            <w:pPr>
              <w:pStyle w:val="Paragrafoelenco"/>
              <w:numPr>
                <w:ilvl w:val="1"/>
                <w:numId w:val="2"/>
              </w:numPr>
            </w:pPr>
            <w:r>
              <w:t>Abbiamo un registro RBR che salva i dati in ingresso</w:t>
            </w:r>
            <w:r w:rsidR="004B4BD0">
              <w:t xml:space="preserve">. </w:t>
            </w:r>
          </w:p>
          <w:p w14:paraId="022A1A2E" w14:textId="0C355935" w:rsidR="004B4BD0" w:rsidRDefault="004B4BD0" w:rsidP="00D01748">
            <w:pPr>
              <w:pStyle w:val="Paragrafoelenco"/>
              <w:numPr>
                <w:ilvl w:val="1"/>
                <w:numId w:val="2"/>
              </w:numPr>
            </w:pPr>
            <w:r>
              <w:t>Il clock deve essere fornito sulla base degli accessi fatti all’interfaccia.</w:t>
            </w:r>
            <w:r w:rsidR="003639D9">
              <w:t xml:space="preserve"> Quando il processore vuole accedere il registro campiona!</w:t>
            </w:r>
          </w:p>
          <w:p w14:paraId="1A1364E8" w14:textId="77777777" w:rsidR="00266D5E" w:rsidRDefault="00E07687" w:rsidP="00D01748">
            <w:pPr>
              <w:pStyle w:val="Paragrafoelenco"/>
              <w:numPr>
                <w:ilvl w:val="1"/>
                <w:numId w:val="2"/>
              </w:numPr>
            </w:pPr>
            <w:r>
              <w:t xml:space="preserve">Il comando di memorizzazione non sarà dato col solito generatore di impulsi: esprimiamo un comando di memorizzazione quando il processore vuole accedere a questa interfaccia. </w:t>
            </w:r>
          </w:p>
          <w:p w14:paraId="383F6139" w14:textId="7007ADEB" w:rsidR="00E07687" w:rsidRDefault="00E07687" w:rsidP="00D01748">
            <w:pPr>
              <w:pStyle w:val="Paragrafoelenco"/>
              <w:numPr>
                <w:ilvl w:val="1"/>
                <w:numId w:val="2"/>
              </w:numPr>
            </w:pPr>
            <w:r>
              <w:t>La cosa può essere ottenuta attraverso una porta NOR che ha in ingresso /s ed /io</w:t>
            </w:r>
            <w:r w:rsidR="0013609A">
              <w:t>r: restituisco 1 soltanto se entrambe sono abbassate a zero. Se esprimo 1 l</w:t>
            </w:r>
            <w:r w:rsidR="00F62A77">
              <w:t>e</w:t>
            </w:r>
            <w:r w:rsidR="0013609A">
              <w:t xml:space="preserve"> porta </w:t>
            </w:r>
            <w:r w:rsidR="009A299C">
              <w:t>tristate viene abbassate e</w:t>
            </w:r>
            <w:r w:rsidR="0013609A">
              <w:t xml:space="preserve"> il dato in ingresso </w:t>
            </w:r>
            <w:r w:rsidR="009A299C">
              <w:t xml:space="preserve">campionato. </w:t>
            </w:r>
            <w:r w:rsidR="009A299C">
              <w:br/>
            </w:r>
          </w:p>
          <w:p w14:paraId="4CC022D2" w14:textId="77777777" w:rsidR="009A299C" w:rsidRDefault="009A299C" w:rsidP="00D01748">
            <w:pPr>
              <w:pStyle w:val="Paragrafoelenco"/>
              <w:numPr>
                <w:ilvl w:val="1"/>
                <w:numId w:val="2"/>
              </w:numPr>
            </w:pPr>
            <w:r w:rsidRPr="00D4537A">
              <w:rPr>
                <w:b/>
                <w:bCs/>
              </w:rPr>
              <w:t>Temporizzazione</w:t>
            </w:r>
            <w:r>
              <w:t>:</w:t>
            </w:r>
          </w:p>
          <w:p w14:paraId="20DDF236" w14:textId="77777777" w:rsidR="009A299C" w:rsidRDefault="00F62A77" w:rsidP="009A299C">
            <w:pPr>
              <w:pStyle w:val="Paragrafoelenco"/>
              <w:numPr>
                <w:ilvl w:val="2"/>
                <w:numId w:val="2"/>
              </w:numPr>
            </w:pPr>
            <w:r>
              <w:t>Si stabilizzano gli indirizzi</w:t>
            </w:r>
          </w:p>
          <w:p w14:paraId="367E681B" w14:textId="6FD83B23" w:rsidR="00F62A77" w:rsidRDefault="00F62A77" w:rsidP="009A299C">
            <w:pPr>
              <w:pStyle w:val="Paragrafoelenco"/>
              <w:numPr>
                <w:ilvl w:val="2"/>
                <w:numId w:val="2"/>
              </w:numPr>
            </w:pPr>
            <w:r>
              <w:t>Abbasso /ior</w:t>
            </w:r>
            <w:r w:rsidR="006C5D19">
              <w:t xml:space="preserve"> a zero: co</w:t>
            </w:r>
            <w:r>
              <w:t>n un leggero ritardo dovuto alla porta NOR l</w:t>
            </w:r>
            <w:r w:rsidR="006C5D19">
              <w:t>e tri-state vanno in conduzione e il registro RBR campiona il nuovo byte.</w:t>
            </w:r>
            <w:r w:rsidR="00BE07DE">
              <w:t xml:space="preserve"> </w:t>
            </w:r>
          </w:p>
          <w:p w14:paraId="42F87025" w14:textId="77777777" w:rsidR="00BE07DE" w:rsidRDefault="00BE07DE" w:rsidP="009A299C">
            <w:pPr>
              <w:pStyle w:val="Paragrafoelenco"/>
              <w:numPr>
                <w:ilvl w:val="2"/>
                <w:numId w:val="2"/>
              </w:numPr>
            </w:pPr>
            <w:r>
              <w:t>Dopo un tempo di propagazione RBR presenterà il nuovo b</w:t>
            </w:r>
            <w:r w:rsidR="006C5D19">
              <w:t>yte.</w:t>
            </w:r>
          </w:p>
          <w:p w14:paraId="78010105" w14:textId="77777777" w:rsidR="00D4537A" w:rsidRDefault="00D4537A" w:rsidP="009A299C">
            <w:pPr>
              <w:pStyle w:val="Paragrafoelenco"/>
              <w:numPr>
                <w:ilvl w:val="2"/>
                <w:numId w:val="2"/>
              </w:numPr>
            </w:pPr>
            <w:r>
              <w:t>Non appena /ior ritorna ad 1 le tristate vanno in alta impedenza.</w:t>
            </w:r>
            <w:r>
              <w:br/>
            </w:r>
          </w:p>
          <w:p w14:paraId="00E4AF72" w14:textId="7A9CB66C" w:rsidR="00D4537A" w:rsidRDefault="00D4537A" w:rsidP="00D4537A">
            <w:pPr>
              <w:pStyle w:val="Paragrafoelenco"/>
              <w:numPr>
                <w:ilvl w:val="1"/>
                <w:numId w:val="2"/>
              </w:numPr>
            </w:pPr>
            <w:r w:rsidRPr="001D696B">
              <w:rPr>
                <w:b/>
                <w:bCs/>
              </w:rPr>
              <w:t>Descrizione Verilog</w:t>
            </w:r>
            <w:r>
              <w:t xml:space="preserve"> (</w:t>
            </w:r>
            <w:r w:rsidR="005E50E2">
              <w:t>un po’ sintesi-oriented</w:t>
            </w:r>
            <w:r>
              <w:t>, cit.):</w:t>
            </w:r>
          </w:p>
          <w:p w14:paraId="23C06F9B" w14:textId="77777777" w:rsidR="00576C4C" w:rsidRPr="00576C4C" w:rsidRDefault="00576C4C" w:rsidP="00576C4C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>module Interfaccia_Parallela_di_Ingresso(d7_d0,s_,ior_,byte_in);</w:t>
            </w:r>
          </w:p>
          <w:p w14:paraId="28866487" w14:textId="77777777" w:rsidR="00576C4C" w:rsidRPr="00576C4C" w:rsidRDefault="00576C4C" w:rsidP="00576C4C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input s_,ior_;</w:t>
            </w:r>
          </w:p>
          <w:p w14:paraId="46CB5301" w14:textId="77777777" w:rsidR="00576C4C" w:rsidRPr="00576C4C" w:rsidRDefault="00576C4C" w:rsidP="00576C4C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output[7:0] d7_d0;</w:t>
            </w:r>
          </w:p>
          <w:p w14:paraId="013C1D8A" w14:textId="77777777" w:rsidR="00576C4C" w:rsidRPr="00576C4C" w:rsidRDefault="00576C4C" w:rsidP="00576C4C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input[7:0] byte_in;</w:t>
            </w:r>
          </w:p>
          <w:p w14:paraId="7A45F83E" w14:textId="77777777" w:rsidR="00576C4C" w:rsidRPr="00576C4C" w:rsidRDefault="00576C4C" w:rsidP="00576C4C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reg[7:0] RBR;</w:t>
            </w:r>
          </w:p>
          <w:p w14:paraId="69515CCE" w14:textId="77777777" w:rsidR="00576C4C" w:rsidRPr="00576C4C" w:rsidRDefault="00576C4C" w:rsidP="00576C4C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wire e; assign e=({s_,ior_}=='B00)?1:0; //e=~(s_|ior_)</w:t>
            </w:r>
          </w:p>
          <w:p w14:paraId="716240FF" w14:textId="77777777" w:rsidR="00576C4C" w:rsidRPr="00576C4C" w:rsidRDefault="00576C4C" w:rsidP="00576C4C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>assign d7_d0=(e==1)?RBR:'HZZ;</w:t>
            </w:r>
          </w:p>
          <w:p w14:paraId="616461A2" w14:textId="77777777" w:rsidR="00576C4C" w:rsidRPr="00576C4C" w:rsidRDefault="00576C4C" w:rsidP="00576C4C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always @(posedge e) #3 RBR&lt;=byte_in;</w:t>
            </w:r>
          </w:p>
          <w:p w14:paraId="0F7F4A25" w14:textId="0023F671" w:rsidR="00D4537A" w:rsidRPr="00576C4C" w:rsidRDefault="00576C4C" w:rsidP="00576C4C">
            <w:pPr>
              <w:pStyle w:val="Paragrafoelenco"/>
              <w:ind w:left="1440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>endmodule</w:t>
            </w:r>
          </w:p>
        </w:tc>
      </w:tr>
      <w:tr w:rsidR="001D696B" w14:paraId="435B4D53" w14:textId="77777777" w:rsidTr="001D696B">
        <w:tc>
          <w:tcPr>
            <w:tcW w:w="10456" w:type="dxa"/>
          </w:tcPr>
          <w:p w14:paraId="241B3AAB" w14:textId="41960BA2" w:rsidR="001D696B" w:rsidRPr="001D696B" w:rsidRDefault="00574D59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0075994E" wp14:editId="594959C7">
                  <wp:simplePos x="0" y="0"/>
                  <wp:positionH relativeFrom="column">
                    <wp:posOffset>3578860</wp:posOffset>
                  </wp:positionH>
                  <wp:positionV relativeFrom="paragraph">
                    <wp:posOffset>20955</wp:posOffset>
                  </wp:positionV>
                  <wp:extent cx="2945130" cy="3640455"/>
                  <wp:effectExtent l="0" t="0" r="7620" b="0"/>
                  <wp:wrapTight wrapText="bothSides">
                    <wp:wrapPolygon edited="0">
                      <wp:start x="0" y="0"/>
                      <wp:lineTo x="0" y="21476"/>
                      <wp:lineTo x="21516" y="21476"/>
                      <wp:lineTo x="21516" y="0"/>
                      <wp:lineTo x="0" y="0"/>
                    </wp:wrapPolygon>
                  </wp:wrapTight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130" cy="364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D696B" w:rsidRPr="001D696B">
              <w:rPr>
                <w:b/>
                <w:bCs/>
                <w:u w:val="single"/>
              </w:rPr>
              <w:t xml:space="preserve">Interfaccia parallela </w:t>
            </w:r>
            <w:r w:rsidR="00965D7F">
              <w:rPr>
                <w:b/>
                <w:bCs/>
                <w:u w:val="single"/>
              </w:rPr>
              <w:t>di</w:t>
            </w:r>
            <w:r w:rsidR="001D696B" w:rsidRPr="001D696B">
              <w:rPr>
                <w:b/>
                <w:bCs/>
                <w:u w:val="single"/>
              </w:rPr>
              <w:t xml:space="preserve"> uscita senza handshake</w:t>
            </w:r>
          </w:p>
          <w:p w14:paraId="68A44AE2" w14:textId="5ED5B5AA" w:rsidR="00965D7F" w:rsidRDefault="00B2667E" w:rsidP="00965D7F">
            <w:pPr>
              <w:pStyle w:val="Paragrafoelenco"/>
              <w:numPr>
                <w:ilvl w:val="0"/>
                <w:numId w:val="2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A735B7" wp14:editId="107D6FAA">
                      <wp:simplePos x="0" y="0"/>
                      <wp:positionH relativeFrom="column">
                        <wp:posOffset>4515485</wp:posOffset>
                      </wp:positionH>
                      <wp:positionV relativeFrom="paragraph">
                        <wp:posOffset>790575</wp:posOffset>
                      </wp:positionV>
                      <wp:extent cx="396240" cy="487680"/>
                      <wp:effectExtent l="0" t="0" r="22860" b="26670"/>
                      <wp:wrapNone/>
                      <wp:docPr id="14" name="Ova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6240" cy="48768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52246B" id="Ovale 14" o:spid="_x0000_s1026" style="position:absolute;margin-left:355.55pt;margin-top:62.25pt;width:31.2pt;height:38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65D7F">
              <w:t>L’interfaccia presenta un solo registro TBR. Non ho bisogno di un indirizzo visto che la porta è 1</w:t>
            </w:r>
            <w:r w:rsidR="00C16584">
              <w:t>, ho solo /s ed /iow. Dalla parte del dispositivo ho 8 fili in uscita.</w:t>
            </w:r>
            <w:r w:rsidR="00C16584">
              <w:br/>
            </w:r>
          </w:p>
          <w:p w14:paraId="752FCC61" w14:textId="77777777" w:rsidR="001D696B" w:rsidRDefault="00C16584" w:rsidP="001D696B">
            <w:pPr>
              <w:pStyle w:val="Paragrafoelenco"/>
              <w:numPr>
                <w:ilvl w:val="0"/>
                <w:numId w:val="2"/>
              </w:numPr>
            </w:pPr>
            <w:r>
              <w:t>All’interno dell’interfaccia ho una porta NOR che esprime il clock per il registro TBR.</w:t>
            </w:r>
          </w:p>
          <w:p w14:paraId="442BE14E" w14:textId="24FB1B0A" w:rsidR="005E0635" w:rsidRDefault="00B2667E" w:rsidP="001D696B">
            <w:pPr>
              <w:pStyle w:val="Paragrafoelenco"/>
              <w:numPr>
                <w:ilvl w:val="0"/>
                <w:numId w:val="2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049106B" wp14:editId="5DD36434">
                      <wp:simplePos x="0" y="0"/>
                      <wp:positionH relativeFrom="column">
                        <wp:posOffset>3441065</wp:posOffset>
                      </wp:positionH>
                      <wp:positionV relativeFrom="paragraph">
                        <wp:posOffset>85090</wp:posOffset>
                      </wp:positionV>
                      <wp:extent cx="1203960" cy="1767840"/>
                      <wp:effectExtent l="0" t="38100" r="53340" b="22860"/>
                      <wp:wrapNone/>
                      <wp:docPr id="11" name="Connettore 2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03960" cy="17678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C26C2B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11" o:spid="_x0000_s1026" type="#_x0000_t32" style="position:absolute;margin-left:270.95pt;margin-top:6.7pt;width:94.8pt;height:139.2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5E0635">
              <w:t xml:space="preserve">Non sono necessarie porte tri-state, ovviamente. </w:t>
            </w:r>
          </w:p>
          <w:p w14:paraId="36CA2D46" w14:textId="77777777" w:rsidR="005E0635" w:rsidRDefault="00E72BBB" w:rsidP="001D696B">
            <w:pPr>
              <w:pStyle w:val="Paragrafoelenco"/>
              <w:numPr>
                <w:ilvl w:val="0"/>
                <w:numId w:val="2"/>
              </w:numPr>
            </w:pPr>
            <w:r>
              <w:t>Ricordiamo che il comando di memorizzazione è il fronte di discesa e non quello di salita.</w:t>
            </w:r>
          </w:p>
          <w:p w14:paraId="5202E482" w14:textId="77777777" w:rsidR="00F25A26" w:rsidRDefault="00F25A26" w:rsidP="001D696B">
            <w:pPr>
              <w:pStyle w:val="Paragrafoelenco"/>
              <w:numPr>
                <w:ilvl w:val="0"/>
                <w:numId w:val="2"/>
              </w:numPr>
            </w:pPr>
            <w:r>
              <w:t>I dati devono essere pronti prima del fronte di discesa.</w:t>
            </w:r>
          </w:p>
          <w:p w14:paraId="07E6AE8F" w14:textId="77777777" w:rsidR="00F25A26" w:rsidRDefault="00F25A26" w:rsidP="001D696B">
            <w:pPr>
              <w:pStyle w:val="Paragrafoelenco"/>
              <w:numPr>
                <w:ilvl w:val="0"/>
                <w:numId w:val="2"/>
              </w:numPr>
            </w:pPr>
            <w:r>
              <w:t>All’arrivo del clock, con un po’ di ritardo, i fili di uscita si adegueranno al nuovo byte.</w:t>
            </w:r>
            <w:r w:rsidR="0008759A">
              <w:br/>
            </w:r>
          </w:p>
          <w:p w14:paraId="268E01F1" w14:textId="77777777" w:rsidR="0008759A" w:rsidRPr="00D27CE6" w:rsidRDefault="0008759A" w:rsidP="001D696B">
            <w:pPr>
              <w:pStyle w:val="Paragrafoelenco"/>
              <w:numPr>
                <w:ilvl w:val="0"/>
                <w:numId w:val="2"/>
              </w:numPr>
              <w:rPr>
                <w:b/>
                <w:bCs/>
              </w:rPr>
            </w:pPr>
            <w:r w:rsidRPr="00D27CE6">
              <w:rPr>
                <w:b/>
                <w:bCs/>
              </w:rPr>
              <w:t xml:space="preserve">Perché non posso fare un’interfaccia che memorizza sul fronte di salita? </w:t>
            </w:r>
          </w:p>
          <w:p w14:paraId="43895DE5" w14:textId="5DF2021F" w:rsidR="0008759A" w:rsidRDefault="0008759A" w:rsidP="0008759A">
            <w:pPr>
              <w:pStyle w:val="Paragrafoelenco"/>
              <w:numPr>
                <w:ilvl w:val="1"/>
                <w:numId w:val="2"/>
              </w:numPr>
            </w:pPr>
            <w:r>
              <w:t>Per prima cosa avrei bisogno di una porta AND avente in ingresso /s ne</w:t>
            </w:r>
            <w:r w:rsidR="00BD05D6">
              <w:t>gato ed /iow.</w:t>
            </w:r>
            <w:r w:rsidR="0058383A">
              <w:t xml:space="preserve"> Restituisco 1 solo con /s uguale a zero e /iow uguale ad 1</w:t>
            </w:r>
            <w:r w:rsidR="00D27CE6">
              <w:t xml:space="preserve"> (cioè quando /iow viene alzato)</w:t>
            </w:r>
            <w:r w:rsidR="0058383A">
              <w:t>.</w:t>
            </w:r>
          </w:p>
          <w:p w14:paraId="1AE4D488" w14:textId="666500B9" w:rsidR="00BD05D6" w:rsidRDefault="00BD05D6" w:rsidP="0008759A">
            <w:pPr>
              <w:pStyle w:val="Paragrafoelenco"/>
              <w:numPr>
                <w:ilvl w:val="1"/>
                <w:numId w:val="2"/>
              </w:numPr>
            </w:pPr>
            <w:r>
              <w:t xml:space="preserve">Questa cosa non funziona: </w:t>
            </w:r>
            <w:r w:rsidR="003A19B7">
              <w:t xml:space="preserve">l’uscita /s </w:t>
            </w:r>
            <w:r w:rsidR="00727749">
              <w:t xml:space="preserve">(uscita combinatoria) </w:t>
            </w:r>
            <w:r w:rsidR="003A19B7">
              <w:t>balla</w:t>
            </w:r>
            <w:r w:rsidR="00727749">
              <w:t>, questo significa dare continuamente comandi di memorizzazione al registro.</w:t>
            </w:r>
            <w:r w:rsidR="00CA7A0B">
              <w:t xml:space="preserve"> Con la porta NOR siamo certi che daremo il comando di memorizzazione solo dopo la stabilizzazione di /s.</w:t>
            </w:r>
            <w:r w:rsidR="00C779B4">
              <w:br/>
            </w:r>
          </w:p>
          <w:p w14:paraId="11B3BC31" w14:textId="77777777" w:rsidR="00C779B4" w:rsidRDefault="00C779B4" w:rsidP="00C779B4">
            <w:pPr>
              <w:pStyle w:val="Paragrafoelenco"/>
              <w:numPr>
                <w:ilvl w:val="0"/>
                <w:numId w:val="2"/>
              </w:numPr>
            </w:pPr>
            <w:r w:rsidRPr="00576C4C">
              <w:rPr>
                <w:b/>
                <w:bCs/>
              </w:rPr>
              <w:t>Descrizione in Verilog</w:t>
            </w:r>
            <w:r>
              <w:t>:</w:t>
            </w:r>
          </w:p>
          <w:p w14:paraId="5DE6612C" w14:textId="77777777" w:rsidR="00576C4C" w:rsidRPr="00576C4C" w:rsidRDefault="00576C4C" w:rsidP="00576C4C">
            <w:pPr>
              <w:pStyle w:val="Paragrafoelenco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>module Interfaccia_Parallela_di_Uscita(d7_d0,s_,iow_,byte_out);</w:t>
            </w:r>
          </w:p>
          <w:p w14:paraId="6A2AB737" w14:textId="77777777" w:rsidR="00576C4C" w:rsidRPr="00576C4C" w:rsidRDefault="00576C4C" w:rsidP="00576C4C">
            <w:pPr>
              <w:pStyle w:val="Paragrafoelenco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input s_,iow_;</w:t>
            </w:r>
          </w:p>
          <w:p w14:paraId="03C397D8" w14:textId="77777777" w:rsidR="00576C4C" w:rsidRPr="00576C4C" w:rsidRDefault="00576C4C" w:rsidP="00576C4C">
            <w:pPr>
              <w:pStyle w:val="Paragrafoelenco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input[7:0] d7_d0;</w:t>
            </w:r>
          </w:p>
          <w:p w14:paraId="01A4EB4D" w14:textId="77777777" w:rsidR="00576C4C" w:rsidRPr="00576C4C" w:rsidRDefault="00576C4C" w:rsidP="00576C4C">
            <w:pPr>
              <w:pStyle w:val="Paragrafoelenco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output[7:0] byte_out;</w:t>
            </w:r>
          </w:p>
          <w:p w14:paraId="2EE3946F" w14:textId="77777777" w:rsidR="00576C4C" w:rsidRPr="00576C4C" w:rsidRDefault="00576C4C" w:rsidP="00576C4C">
            <w:pPr>
              <w:pStyle w:val="Paragrafoelenco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reg[7:0] TBR; assign byte_out=TBR;</w:t>
            </w:r>
          </w:p>
          <w:p w14:paraId="6BC22749" w14:textId="77777777" w:rsidR="00576C4C" w:rsidRPr="00576C4C" w:rsidRDefault="00576C4C" w:rsidP="00576C4C">
            <w:pPr>
              <w:pStyle w:val="Paragrafoelenco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wire e; assign e=({s_,iow_}=='B00)?1:0; //e=~(s_|iow_)</w:t>
            </w:r>
          </w:p>
          <w:p w14:paraId="126A135F" w14:textId="77777777" w:rsidR="00576C4C" w:rsidRPr="00576C4C" w:rsidRDefault="00576C4C" w:rsidP="00576C4C">
            <w:pPr>
              <w:pStyle w:val="Paragrafoelenco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 xml:space="preserve"> always @(posedge e) #3 TBR&lt;=d7_d0;</w:t>
            </w:r>
          </w:p>
          <w:p w14:paraId="51828594" w14:textId="77777777" w:rsidR="00576C4C" w:rsidRDefault="00576C4C" w:rsidP="00576C4C">
            <w:pPr>
              <w:pStyle w:val="Paragrafoelenco"/>
              <w:rPr>
                <w:rFonts w:ascii="Courier New" w:hAnsi="Courier New" w:cs="Courier New"/>
              </w:rPr>
            </w:pPr>
            <w:r w:rsidRPr="00576C4C">
              <w:rPr>
                <w:rFonts w:ascii="Courier New" w:hAnsi="Courier New" w:cs="Courier New"/>
              </w:rPr>
              <w:t>endmodule</w:t>
            </w:r>
          </w:p>
          <w:p w14:paraId="6CF663B0" w14:textId="60C71BCE" w:rsidR="00306F3A" w:rsidRDefault="00306F3A" w:rsidP="00576C4C">
            <w:pPr>
              <w:pStyle w:val="Paragrafoelenco"/>
            </w:pPr>
          </w:p>
        </w:tc>
      </w:tr>
      <w:tr w:rsidR="00576C4C" w14:paraId="6454BA30" w14:textId="77777777" w:rsidTr="001D696B">
        <w:tc>
          <w:tcPr>
            <w:tcW w:w="10456" w:type="dxa"/>
          </w:tcPr>
          <w:p w14:paraId="66E7C3BA" w14:textId="71710919" w:rsidR="00576C4C" w:rsidRPr="00576C4C" w:rsidRDefault="00576C4C">
            <w:pPr>
              <w:rPr>
                <w:b/>
                <w:bCs/>
                <w:noProof/>
                <w:u w:val="single"/>
              </w:rPr>
            </w:pPr>
            <w:r w:rsidRPr="00576C4C">
              <w:rPr>
                <w:b/>
                <w:bCs/>
                <w:noProof/>
                <w:u w:val="single"/>
              </w:rPr>
              <w:t>Montaggio di interfacce parallele di ingresso e uscita</w:t>
            </w:r>
          </w:p>
          <w:p w14:paraId="31EBE307" w14:textId="1876EE2F" w:rsidR="00333586" w:rsidRDefault="00CA7A0B" w:rsidP="00333586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59769033" wp14:editId="0F748165">
                  <wp:simplePos x="0" y="0"/>
                  <wp:positionH relativeFrom="column">
                    <wp:posOffset>3151505</wp:posOffset>
                  </wp:positionH>
                  <wp:positionV relativeFrom="paragraph">
                    <wp:posOffset>10160</wp:posOffset>
                  </wp:positionV>
                  <wp:extent cx="3408045" cy="1600200"/>
                  <wp:effectExtent l="0" t="0" r="1905" b="0"/>
                  <wp:wrapTight wrapText="bothSides">
                    <wp:wrapPolygon edited="0">
                      <wp:start x="0" y="0"/>
                      <wp:lineTo x="0" y="21343"/>
                      <wp:lineTo x="21491" y="21343"/>
                      <wp:lineTo x="21491" y="0"/>
                      <wp:lineTo x="0" y="0"/>
                    </wp:wrapPolygon>
                  </wp:wrapTight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277"/>
                          <a:stretch/>
                        </pic:blipFill>
                        <pic:spPr bwMode="auto">
                          <a:xfrm>
                            <a:off x="0" y="0"/>
                            <a:ext cx="3408045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76C4C">
              <w:rPr>
                <w:noProof/>
              </w:rPr>
              <w:t>Vogliamo realizzare un’interfaccia sia di ingresso che di uscita.</w:t>
            </w:r>
            <w:r w:rsidR="000D4DA3">
              <w:rPr>
                <w:noProof/>
              </w:rPr>
              <w:t xml:space="preserve"> </w:t>
            </w:r>
            <w:r w:rsidR="00890270">
              <w:rPr>
                <w:noProof/>
              </w:rPr>
              <w:br/>
            </w:r>
          </w:p>
          <w:p w14:paraId="0C69161E" w14:textId="5473103C" w:rsidR="00333586" w:rsidRDefault="00333586" w:rsidP="00DB58E6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 w:rsidRPr="00A06112">
              <w:rPr>
                <w:b/>
                <w:bCs/>
                <w:noProof/>
              </w:rPr>
              <w:t>Primo metodo</w:t>
            </w:r>
            <w:r>
              <w:rPr>
                <w:noProof/>
              </w:rPr>
              <w:t>:</w:t>
            </w:r>
          </w:p>
          <w:p w14:paraId="5CCD4EF3" w14:textId="17B8FB93" w:rsidR="003C7FF3" w:rsidRDefault="00CA7A0B" w:rsidP="00333586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61AD09EF" wp14:editId="500718C9">
                  <wp:simplePos x="0" y="0"/>
                  <wp:positionH relativeFrom="column">
                    <wp:posOffset>3216275</wp:posOffset>
                  </wp:positionH>
                  <wp:positionV relativeFrom="paragraph">
                    <wp:posOffset>919480</wp:posOffset>
                  </wp:positionV>
                  <wp:extent cx="3340100" cy="1805940"/>
                  <wp:effectExtent l="0" t="0" r="0" b="3810"/>
                  <wp:wrapTight wrapText="bothSides">
                    <wp:wrapPolygon edited="0">
                      <wp:start x="0" y="0"/>
                      <wp:lineTo x="0" y="21418"/>
                      <wp:lineTo x="21436" y="21418"/>
                      <wp:lineTo x="21436" y="0"/>
                      <wp:lineTo x="0" y="0"/>
                    </wp:wrapPolygon>
                  </wp:wrapTight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180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76C4C">
              <w:rPr>
                <w:noProof/>
              </w:rPr>
              <w:t xml:space="preserve">Poniamo la porta di ingresso all’indirizzo pari (0) e quella di uscita all’indirizzo dispari (1). Serve un minimo di logica combinatoria per produrre due </w:t>
            </w:r>
            <w:r w:rsidR="00306F3A">
              <w:rPr>
                <w:noProof/>
              </w:rPr>
              <w:t xml:space="preserve">select. </w:t>
            </w:r>
            <w:r w:rsidR="000D4DA3">
              <w:rPr>
                <w:noProof/>
              </w:rPr>
              <w:t>I meccanismi utilizzati sono i soliti.</w:t>
            </w:r>
            <w:r w:rsidR="00F31D93">
              <w:rPr>
                <w:noProof/>
              </w:rPr>
              <w:br/>
            </w:r>
          </w:p>
          <w:p w14:paraId="6F4218CC" w14:textId="531F25EF" w:rsidR="00F31D93" w:rsidRDefault="00F31D93" w:rsidP="00F31D93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 w:rsidRPr="00A06112">
              <w:rPr>
                <w:b/>
                <w:bCs/>
                <w:noProof/>
              </w:rPr>
              <w:t>Secondo metodo</w:t>
            </w:r>
            <w:r>
              <w:rPr>
                <w:noProof/>
              </w:rPr>
              <w:t>:</w:t>
            </w:r>
          </w:p>
          <w:p w14:paraId="16F3663A" w14:textId="5BEA59C1" w:rsidR="004D3D5B" w:rsidRDefault="004D3D5B" w:rsidP="00333586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Le due porte sono allo stesso offset.</w:t>
            </w:r>
          </w:p>
          <w:p w14:paraId="24C9948D" w14:textId="2A441B54" w:rsidR="00A06112" w:rsidRDefault="004D3D5B" w:rsidP="00A06112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Il programmatore le riferisce con lo stesso indirizzo nello spazio di I/O, e l’accesso dipende dal tipo di accesso: è immediato dalle regole di pilotaggio che solo una delle due sotto-interfacce sarà abilitata a fare qualcosa</w:t>
            </w:r>
            <w:r w:rsidR="00A06112">
              <w:rPr>
                <w:noProof/>
              </w:rPr>
              <w:t>.</w:t>
            </w:r>
          </w:p>
        </w:tc>
      </w:tr>
      <w:tr w:rsidR="009E1962" w14:paraId="09BF97C5" w14:textId="77777777" w:rsidTr="001D696B">
        <w:tc>
          <w:tcPr>
            <w:tcW w:w="10456" w:type="dxa"/>
          </w:tcPr>
          <w:p w14:paraId="1BA02A7B" w14:textId="6133B523" w:rsidR="009E1962" w:rsidRDefault="009E1962">
            <w:pPr>
              <w:rPr>
                <w:b/>
                <w:bCs/>
                <w:noProof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lastRenderedPageBreak/>
              <w:t>Interfaccia parallela di ingresso con handshake</w:t>
            </w:r>
          </w:p>
          <w:p w14:paraId="47DE2A26" w14:textId="52F13BBC" w:rsidR="009E1962" w:rsidRDefault="008B7043" w:rsidP="009E1962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L’interfaccia presenta due registri: il registro RBR, come buffer per il contenuto posto in ingresso dal dispositivo, e il registro RSR, che presenta il flag di ingresso pieno FI.</w:t>
            </w:r>
          </w:p>
          <w:p w14:paraId="0B8D8027" w14:textId="491C897C" w:rsidR="008A194A" w:rsidRDefault="008A194A" w:rsidP="009E1962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L’interfaccia da la possibilità di svolgere operazioni di lettura su entrambi i registri</w:t>
            </w:r>
            <w:r w:rsidR="00670587">
              <w:rPr>
                <w:noProof/>
              </w:rPr>
              <w:t>.</w:t>
            </w:r>
          </w:p>
          <w:p w14:paraId="42D08E3A" w14:textId="6EFF2968" w:rsidR="00001D06" w:rsidRDefault="00670587" w:rsidP="00E30EF9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Nella RSS viene gestito un handshake: i</w:t>
            </w:r>
            <w:r w:rsidR="00D076D0">
              <w:rPr>
                <w:noProof/>
              </w:rPr>
              <w:t>l dispositivo è il produttore, l’interfaccia il consumatore.</w:t>
            </w:r>
            <w:r w:rsidR="00E30EF9">
              <w:rPr>
                <w:noProof/>
              </w:rPr>
              <w:t xml:space="preserve"> </w:t>
            </w:r>
            <w:r w:rsidR="00A94C70">
              <w:rPr>
                <w:noProof/>
              </w:rPr>
              <w:br/>
            </w:r>
          </w:p>
          <w:p w14:paraId="7CBB58EB" w14:textId="40F35AD0" w:rsidR="00C57540" w:rsidRDefault="002103C7" w:rsidP="00C57540">
            <w:pPr>
              <w:pStyle w:val="Paragrafoelenco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2EFBA66" wp14:editId="03C4F10D">
                      <wp:simplePos x="0" y="0"/>
                      <wp:positionH relativeFrom="column">
                        <wp:posOffset>184266</wp:posOffset>
                      </wp:positionH>
                      <wp:positionV relativeFrom="paragraph">
                        <wp:posOffset>2644487</wp:posOffset>
                      </wp:positionV>
                      <wp:extent cx="1891145" cy="491836"/>
                      <wp:effectExtent l="0" t="0" r="0" b="3810"/>
                      <wp:wrapNone/>
                      <wp:docPr id="9" name="Rettango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1145" cy="4918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631A5D" w14:textId="6BA80F62" w:rsidR="002103C7" w:rsidRDefault="00900C6F" w:rsidP="00900C6F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900C6F"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La tristate per il flag è attaccata al filo numero 0 del bus di dati.</w:t>
                                  </w:r>
                                </w:p>
                                <w:p w14:paraId="296324D4" w14:textId="2481E168" w:rsidR="00094417" w:rsidRPr="00900C6F" w:rsidRDefault="00094417" w:rsidP="00900C6F">
                                  <w:pPr>
                                    <w:rPr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EFBA66" id="Rettangolo 9" o:spid="_x0000_s1026" style="position:absolute;left:0;text-align:left;margin-left:14.5pt;margin-top:208.25pt;width:148.9pt;height:3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" filled="f" stroked="f" strokeweight="1pt">
                      <v:textbox>
                        <w:txbxContent>
                          <w:p w14:paraId="58631A5D" w14:textId="6BA80F62" w:rsidR="002103C7" w:rsidRDefault="00900C6F" w:rsidP="00900C6F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0C6F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La tristate per il flag è attaccata al filo numero 0 del bus di dati.</w:t>
                            </w:r>
                          </w:p>
                          <w:p w14:paraId="296324D4" w14:textId="2481E168" w:rsidR="00094417" w:rsidRPr="00900C6F" w:rsidRDefault="00094417" w:rsidP="00900C6F">
                            <w:pP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A6D2B50" wp14:editId="159D5781">
                      <wp:simplePos x="0" y="0"/>
                      <wp:positionH relativeFrom="column">
                        <wp:posOffset>1071245</wp:posOffset>
                      </wp:positionH>
                      <wp:positionV relativeFrom="paragraph">
                        <wp:posOffset>2471997</wp:posOffset>
                      </wp:positionV>
                      <wp:extent cx="983673" cy="159328"/>
                      <wp:effectExtent l="38100" t="0" r="26035" b="88900"/>
                      <wp:wrapNone/>
                      <wp:docPr id="8" name="Connettore 2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83673" cy="15932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38FB03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8" o:spid="_x0000_s1026" type="#_x0000_t32" style="position:absolute;margin-left:84.35pt;margin-top:194.65pt;width:77.45pt;height:12.5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BA85FE3" wp14:editId="4A09E6C6">
                      <wp:simplePos x="0" y="0"/>
                      <wp:positionH relativeFrom="column">
                        <wp:posOffset>2075700</wp:posOffset>
                      </wp:positionH>
                      <wp:positionV relativeFrom="paragraph">
                        <wp:posOffset>1876252</wp:posOffset>
                      </wp:positionV>
                      <wp:extent cx="471054" cy="858982"/>
                      <wp:effectExtent l="0" t="0" r="24765" b="17780"/>
                      <wp:wrapNone/>
                      <wp:docPr id="7" name="Ova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1054" cy="85898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5ADF70C" id="Ovale 7" o:spid="_x0000_s1026" style="position:absolute;margin-left:163.45pt;margin-top:147.75pt;width:37.1pt;height:6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57540">
              <w:rPr>
                <w:noProof/>
              </w:rPr>
              <w:drawing>
                <wp:inline distT="0" distB="0" distL="0" distR="0" wp14:anchorId="0F71A05A" wp14:editId="3AD95756">
                  <wp:extent cx="4649498" cy="3082636"/>
                  <wp:effectExtent l="0" t="0" r="0" b="381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661" cy="309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52E44" w14:textId="77777777" w:rsidR="00E30EF9" w:rsidRDefault="00E30EF9" w:rsidP="00E30EF9">
            <w:pPr>
              <w:pStyle w:val="Paragrafoelenco"/>
              <w:rPr>
                <w:noProof/>
              </w:rPr>
            </w:pPr>
          </w:p>
          <w:p w14:paraId="7B50EE10" w14:textId="14367201" w:rsidR="00E30EF9" w:rsidRDefault="00E30EF9" w:rsidP="005B6521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 xml:space="preserve">All’interno abbiamo una rete combinatoria che deve generare i segnali di abilitazione per le porte tri-state (e_B ed e_S), nel caso in cui il processore voglia svolgere operazioni di lettura. </w:t>
            </w:r>
          </w:p>
          <w:p w14:paraId="34F306A7" w14:textId="77777777" w:rsidR="00E17D54" w:rsidRDefault="00E30EF9" w:rsidP="00E30EF9">
            <w:pPr>
              <w:pStyle w:val="Paragrafoelenco"/>
              <w:numPr>
                <w:ilvl w:val="0"/>
                <w:numId w:val="2"/>
              </w:numPr>
              <w:tabs>
                <w:tab w:val="left" w:pos="7262"/>
              </w:tabs>
              <w:rPr>
                <w:noProof/>
              </w:rPr>
            </w:pPr>
            <w:r>
              <w:rPr>
                <w:noProof/>
              </w:rPr>
              <w:t>All’interno dell’interfaccia abbiamo anche una RSS che gestisce l’handshake col dispositivo e setta/resetta il flag FI. Per</w:t>
            </w:r>
            <w:r w:rsidR="00E17D54">
              <w:rPr>
                <w:noProof/>
              </w:rPr>
              <w:t xml:space="preserve"> gestire l’handshake abbiamo bisogno del valore di e_B in ingresso nella RSS: quando e_b assume come valore 1 significa che il processore sta svolgendo un’operazione di lettura sul registro RBR.</w:t>
            </w:r>
          </w:p>
          <w:p w14:paraId="39E8775C" w14:textId="25B122E2" w:rsidR="000F1721" w:rsidRDefault="000F1721" w:rsidP="00F2166A">
            <w:pPr>
              <w:rPr>
                <w:noProof/>
              </w:rPr>
            </w:pPr>
          </w:p>
          <w:p w14:paraId="1793F240" w14:textId="5930973E" w:rsidR="00094417" w:rsidRDefault="00094417" w:rsidP="00F2166A">
            <w:pPr>
              <w:rPr>
                <w:noProof/>
              </w:rPr>
            </w:pPr>
            <w:r w:rsidRPr="005B6521">
              <w:rPr>
                <w:b/>
                <w:bCs/>
                <w:noProof/>
              </w:rPr>
              <w:t>Per quanto riguarda la disposizione delle porte tristate</w:t>
            </w:r>
            <w:r>
              <w:rPr>
                <w:noProof/>
              </w:rPr>
              <w:t>:</w:t>
            </w:r>
          </w:p>
          <w:p w14:paraId="45E2C5AB" w14:textId="77777777" w:rsidR="005B6521" w:rsidRPr="005B6521" w:rsidRDefault="005B6521" w:rsidP="0051718F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  <w:noProof/>
              </w:rPr>
            </w:pPr>
            <w:r>
              <w:rPr>
                <w:noProof/>
              </w:rPr>
              <w:t>Le tristate non sono mai in conduzione contemporaneamente:</w:t>
            </w:r>
          </w:p>
          <w:p w14:paraId="388898A7" w14:textId="14DEE423" w:rsidR="0051718F" w:rsidRDefault="0051718F" w:rsidP="005B6521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Quando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noProof/>
                </w:rPr>
                <m:t>=1,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noProof/>
                </w:rPr>
                <m:t>=0</m:t>
              </m:r>
            </m:oMath>
            <w:r>
              <w:rPr>
                <w:rFonts w:eastAsiaTheme="minorEastAsia"/>
                <w:noProof/>
              </w:rPr>
              <w:t xml:space="preserve"> abbiamo la tristate relativa al flag FI in conduzione. Tutte le porte tristate relative al registro RBR sono in alta impedenza (vedere le cose a tre dimensioni…)</w:t>
            </w:r>
          </w:p>
          <w:p w14:paraId="00900FAC" w14:textId="346FF032" w:rsidR="005B6521" w:rsidRDefault="0051718F" w:rsidP="005B6521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t xml:space="preserve">Quando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noProof/>
                </w:rPr>
                <m:t>=0,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noProof/>
                </w:rPr>
                <m:t>=1</m:t>
              </m:r>
            </m:oMath>
            <w:r>
              <w:rPr>
                <w:rFonts w:eastAsiaTheme="minorEastAsia"/>
                <w:noProof/>
              </w:rPr>
              <w:t xml:space="preserve"> le tristate relative al registro RBR sono in conduzione. La porta tristate relativa al flag FI si trova in alta impedenza. </w:t>
            </w:r>
          </w:p>
          <w:p w14:paraId="2299B61C" w14:textId="2DF2AC07" w:rsidR="0051718F" w:rsidRDefault="0051718F" w:rsidP="0051718F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t xml:space="preserve">Quando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noProof/>
                </w:rPr>
                <m:t>=0,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noProof/>
                </w:rPr>
                <m:t>=0</m:t>
              </m:r>
            </m:oMath>
            <w:r w:rsidR="005B6521">
              <w:rPr>
                <w:rFonts w:eastAsiaTheme="minorEastAsia"/>
                <w:noProof/>
              </w:rPr>
              <w:t xml:space="preserve"> non stiamo svolgendo operazioni di lettura, e tutte le porte tristate sono in alta impedenza. </w:t>
            </w:r>
          </w:p>
          <w:p w14:paraId="673930CA" w14:textId="77777777" w:rsidR="005B6521" w:rsidRPr="005B6521" w:rsidRDefault="005B6521" w:rsidP="005B6521">
            <w:pPr>
              <w:rPr>
                <w:rFonts w:eastAsiaTheme="minorEastAsia"/>
                <w:noProof/>
              </w:rPr>
            </w:pPr>
          </w:p>
          <w:p w14:paraId="39AA0961" w14:textId="687205BA" w:rsidR="00F2166A" w:rsidRDefault="00F2166A" w:rsidP="00F2166A">
            <w:pPr>
              <w:rPr>
                <w:noProof/>
              </w:rPr>
            </w:pPr>
            <w:r w:rsidRPr="00132F21">
              <w:rPr>
                <w:b/>
                <w:bCs/>
                <w:noProof/>
              </w:rPr>
              <w:t>Sintetizziamo la RSS</w:t>
            </w:r>
            <w:r>
              <w:rPr>
                <w:noProof/>
              </w:rPr>
              <w:t>:</w:t>
            </w:r>
          </w:p>
          <w:p w14:paraId="795290C6" w14:textId="456B6D93" w:rsidR="00F2166A" w:rsidRDefault="00F2166A" w:rsidP="00F2166A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Di quali registri ho bisogno? Quelli già detti, oltre al registro STAR per tenere conto della sequenza di stati.</w:t>
            </w:r>
            <w:r w:rsidR="0050565A">
              <w:rPr>
                <w:noProof/>
              </w:rPr>
              <w:br/>
            </w:r>
          </w:p>
          <w:p w14:paraId="386B7CAD" w14:textId="77777777" w:rsidR="00966938" w:rsidRDefault="00366452" w:rsidP="00B56BD9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 w:rsidRPr="001C34D8">
              <w:rPr>
                <w:b/>
                <w:bCs/>
                <w:noProof/>
              </w:rPr>
              <w:t>Condizioni di reset</w:t>
            </w:r>
            <w:r>
              <w:rPr>
                <w:noProof/>
              </w:rPr>
              <w:t xml:space="preserve">: </w:t>
            </w:r>
          </w:p>
          <w:p w14:paraId="7DC550B1" w14:textId="77777777" w:rsidR="005B6521" w:rsidRDefault="005B6521" w:rsidP="00966938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I valori per gestire l’handshake sono quelli già noti (rfd e /dav uguali ad 1)</w:t>
            </w:r>
          </w:p>
          <w:p w14:paraId="241760A2" w14:textId="3AC11865" w:rsidR="00966938" w:rsidRDefault="005B6521" w:rsidP="005B6521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Il flag di ingresso pieno va a 0 perché nessuno, al momento del reset, ha scritto qualcosa.</w:t>
            </w:r>
            <w:r w:rsidR="00363F53">
              <w:rPr>
                <w:noProof/>
              </w:rPr>
              <w:t xml:space="preserve"> </w:t>
            </w:r>
          </w:p>
          <w:p w14:paraId="306AA84F" w14:textId="1CD1A6F9" w:rsidR="00B56BD9" w:rsidRDefault="00363F53" w:rsidP="00966938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Il contenuto di R</w:t>
            </w:r>
            <w:r w:rsidR="00132F21">
              <w:rPr>
                <w:noProof/>
              </w:rPr>
              <w:t>BR non è significativo e quindi non necessita di essere inizializzato.</w:t>
            </w:r>
          </w:p>
          <w:p w14:paraId="31FF4E7D" w14:textId="30B907C2" w:rsidR="005B6521" w:rsidRDefault="005B6521" w:rsidP="00966938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Il registro STAR avrà come valore iniziale quello relativo al primo stato interno.</w:t>
            </w:r>
            <w:r w:rsidR="0050565A">
              <w:rPr>
                <w:noProof/>
              </w:rPr>
              <w:br/>
            </w:r>
          </w:p>
          <w:p w14:paraId="7E69DA85" w14:textId="0B860D4D" w:rsidR="0050565A" w:rsidRDefault="0050565A" w:rsidP="0050565A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 w:rsidRPr="0050565A">
              <w:rPr>
                <w:b/>
                <w:bCs/>
                <w:noProof/>
              </w:rPr>
              <w:t>Descrizione delle operazioni negli stati</w:t>
            </w:r>
            <w:r>
              <w:rPr>
                <w:noProof/>
              </w:rPr>
              <w:t xml:space="preserve"> (immagine a pagina dopo): </w:t>
            </w:r>
          </w:p>
          <w:p w14:paraId="2A76E27A" w14:textId="65497889" w:rsidR="0050565A" w:rsidRDefault="00CE391C" w:rsidP="0050565A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 w:rsidRPr="00522BA9">
              <w:rPr>
                <w:b/>
                <w:bCs/>
                <w:noProof/>
              </w:rPr>
              <w:t>S0</w:t>
            </w:r>
            <w:r>
              <w:rPr>
                <w:noProof/>
              </w:rPr>
              <w:t>: stato di riposo in cui</w:t>
            </w:r>
            <w:r w:rsidR="008C2840">
              <w:rPr>
                <w:noProof/>
              </w:rPr>
              <w:t xml:space="preserve"> attendiamo che il produttore (il dispositivo) fornisca un dato</w:t>
            </w:r>
            <w:r w:rsidR="00547868">
              <w:rPr>
                <w:noProof/>
              </w:rPr>
              <w:t xml:space="preserve"> (cioè attendo che /dav venga abbassato)</w:t>
            </w:r>
            <w:r w:rsidR="008C2840">
              <w:rPr>
                <w:noProof/>
              </w:rPr>
              <w:t xml:space="preserve">. Ogni volta aggiorno il valore del registro RBR, in modo tale da averlo già </w:t>
            </w:r>
            <w:r w:rsidR="00547868">
              <w:rPr>
                <w:noProof/>
              </w:rPr>
              <w:t>pronto nello stato S1.</w:t>
            </w:r>
          </w:p>
          <w:p w14:paraId="15BB495D" w14:textId="2AE91FF4" w:rsidR="00522BA9" w:rsidRDefault="008C2840" w:rsidP="00522BA9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 w:rsidRPr="00522BA9">
              <w:rPr>
                <w:b/>
                <w:bCs/>
                <w:noProof/>
              </w:rPr>
              <w:t>S1</w:t>
            </w:r>
            <w:r>
              <w:rPr>
                <w:noProof/>
              </w:rPr>
              <w:t>: Metto rfd a 0 per indicare che il consumatore (cioè l’interfaccia) ha ricevuto i dati e li sta elaborando.</w:t>
            </w:r>
            <w:r w:rsidR="008E7A7E">
              <w:rPr>
                <w:noProof/>
              </w:rPr>
              <w:t xml:space="preserve"> Attendo che /dav venga nuovamente alzato (gestione dell’handshake, necessario).</w:t>
            </w:r>
          </w:p>
          <w:p w14:paraId="34820B66" w14:textId="39E5A171" w:rsidR="00522BA9" w:rsidRPr="008E7A7E" w:rsidRDefault="00522BA9" w:rsidP="008E7A7E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  <w:noProof/>
              </w:rPr>
            </w:pPr>
            <w:r>
              <w:rPr>
                <w:b/>
                <w:bCs/>
                <w:noProof/>
              </w:rPr>
              <w:t>S2</w:t>
            </w:r>
            <w:r w:rsidRPr="00522BA9">
              <w:rPr>
                <w:noProof/>
              </w:rPr>
              <w:t>:</w:t>
            </w:r>
            <w:r>
              <w:rPr>
                <w:noProof/>
              </w:rPr>
              <w:t xml:space="preserve"> </w:t>
            </w:r>
            <w:r w:rsidR="00390002">
              <w:rPr>
                <w:noProof/>
              </w:rPr>
              <w:t xml:space="preserve"> </w:t>
            </w:r>
            <w:r w:rsidR="008E7A7E">
              <w:rPr>
                <w:noProof/>
              </w:rPr>
              <w:t>metto il flag di ingresso pieno uguale ad 1</w:t>
            </w:r>
            <w:r w:rsidR="00DC15EC">
              <w:rPr>
                <w:noProof/>
              </w:rPr>
              <w:t xml:space="preserve">. </w:t>
            </w:r>
            <w:r w:rsidR="008E7A7E">
              <w:rPr>
                <w:noProof/>
              </w:rPr>
              <w:t xml:space="preserve">Rimango in questo stato finchè il processore non svolgerà un’operazione di lettura nel buffer RBR (cioè finchè non avrò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noProof/>
                </w:rPr>
                <m:t>=1</m:t>
              </m:r>
            </m:oMath>
            <w:r w:rsidR="008E7A7E">
              <w:rPr>
                <w:rFonts w:eastAsiaTheme="minorEastAsia"/>
                <w:noProof/>
              </w:rPr>
              <w:t>)</w:t>
            </w:r>
            <w:r w:rsidR="008E7A7E">
              <w:rPr>
                <w:noProof/>
              </w:rPr>
              <w:t>.</w:t>
            </w:r>
          </w:p>
          <w:p w14:paraId="56BED252" w14:textId="14923556" w:rsidR="00920315" w:rsidRDefault="00682A93" w:rsidP="00021E53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b/>
                <w:bCs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15CB3BB" wp14:editId="6877358E">
                      <wp:simplePos x="0" y="0"/>
                      <wp:positionH relativeFrom="column">
                        <wp:posOffset>3562985</wp:posOffset>
                      </wp:positionH>
                      <wp:positionV relativeFrom="paragraph">
                        <wp:posOffset>2332990</wp:posOffset>
                      </wp:positionV>
                      <wp:extent cx="1379220" cy="594360"/>
                      <wp:effectExtent l="0" t="0" r="0" b="0"/>
                      <wp:wrapNone/>
                      <wp:docPr id="12" name="Rettango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9220" cy="594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79A565" w14:textId="445AFC2A" w:rsidR="00682A93" w:rsidRPr="00CE6EBC" w:rsidRDefault="001E0AD9" w:rsidP="00682A93">
                                  <w:pPr>
                                    <w:jc w:val="center"/>
                                    <w:rPr>
                                      <w:rFonts w:eastAsiaTheme="minorEastAsia"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m:t xml:space="preserve"> = 0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15CB3BB" id="Rettangolo 12" o:spid="_x0000_s1027" style="position:absolute;left:0;text-align:left;margin-left:280.55pt;margin-top:183.7pt;width:108.6pt;height:46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" filled="f" stroked="f" strokeweight="1pt">
                      <v:textbox>
                        <w:txbxContent>
                          <w:p w14:paraId="5A79A565" w14:textId="445AFC2A" w:rsidR="00682A93" w:rsidRPr="00CE6EBC" w:rsidRDefault="001E0AD9" w:rsidP="00682A93">
                            <w:pPr>
                              <w:jc w:val="center"/>
                              <w:rPr>
                                <w:rFonts w:eastAsiaTheme="minorEastAsia"/>
                                <w:color w:val="FF0000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28"/>
                                    <w:szCs w:val="28"/>
                                  </w:rPr>
                                  <m:t xml:space="preserve"> = 0</m:t>
                                </m:r>
                              </m:oMath>
                            </m:oMathPara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22BA9">
              <w:rPr>
                <w:b/>
                <w:bCs/>
                <w:noProof/>
              </w:rPr>
              <w:t>S3</w:t>
            </w:r>
            <w:r w:rsidR="00522BA9" w:rsidRPr="00522BA9">
              <w:rPr>
                <w:noProof/>
              </w:rPr>
              <w:t>:</w:t>
            </w:r>
            <w:r w:rsidR="00812745">
              <w:rPr>
                <w:noProof/>
              </w:rPr>
              <w:t xml:space="preserve"> </w:t>
            </w:r>
            <w:r w:rsidR="008E7A7E">
              <w:rPr>
                <w:noProof/>
              </w:rPr>
              <w:t>il processore sta svolgendo un’operazione di lettura. Posso porre il flag di ingresso pieno a zero. Rimango in questo stato finchè l’operazione di lettura non sarà completata (</w:t>
            </w:r>
            <w:r w:rsidR="00616C5C">
              <w:rPr>
                <w:noProof/>
              </w:rPr>
              <w:t xml:space="preserve">il segnale è </w:t>
            </w:r>
            <w:r w:rsidR="00616C5C">
              <w:rPr>
                <w:noProof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noProof/>
                </w:rPr>
                <m:t>=0</m:t>
              </m:r>
            </m:oMath>
            <w:r w:rsidR="008E7A7E">
              <w:rPr>
                <w:noProof/>
              </w:rPr>
              <w:t xml:space="preserve">).  </w:t>
            </w:r>
            <w:r w:rsidR="00815A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96B3913" wp14:editId="463F041C">
                      <wp:simplePos x="0" y="0"/>
                      <wp:positionH relativeFrom="column">
                        <wp:posOffset>1669415</wp:posOffset>
                      </wp:positionH>
                      <wp:positionV relativeFrom="paragraph">
                        <wp:posOffset>1880870</wp:posOffset>
                      </wp:positionV>
                      <wp:extent cx="637310" cy="311727"/>
                      <wp:effectExtent l="0" t="0" r="0" b="0"/>
                      <wp:wrapNone/>
                      <wp:docPr id="13" name="Rettango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310" cy="3117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E6E7EE" w14:textId="5BB19B22" w:rsidR="00815A00" w:rsidRPr="00CB393E" w:rsidRDefault="00815A00" w:rsidP="00815A00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CB393E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FF0000"/>
                                      <w:sz w:val="20"/>
                                      <w:szCs w:val="20"/>
                                    </w:rPr>
                                    <w:t>e_B = 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6B3913" id="Rettangolo 13" o:spid="_x0000_s1028" style="position:absolute;left:0;text-align:left;margin-left:131.45pt;margin-top:148.1pt;width:50.2pt;height:2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" filled="f" stroked="f" strokeweight="1pt">
                      <v:textbox>
                        <w:txbxContent>
                          <w:p w14:paraId="2CE6E7EE" w14:textId="5BB19B22" w:rsidR="00815A00" w:rsidRPr="00CB393E" w:rsidRDefault="00815A00" w:rsidP="00815A00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CB393E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e_B = 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E7A7E">
              <w:rPr>
                <w:noProof/>
              </w:rPr>
              <w:t>A quel punto possiamo ritornare allo stato iniziale, ponendoci in attesa di nuovi input da parte del dispositivo esterno.</w:t>
            </w:r>
            <w:r w:rsidR="00B56BD9">
              <w:rPr>
                <w:noProof/>
              </w:rPr>
              <w:drawing>
                <wp:inline distT="0" distB="0" distL="0" distR="0" wp14:anchorId="2C473987" wp14:editId="4CD7ED05">
                  <wp:extent cx="4828452" cy="2258291"/>
                  <wp:effectExtent l="0" t="0" r="0" b="889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607" cy="226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C3551">
              <w:rPr>
                <w:noProof/>
              </w:rPr>
              <w:br/>
            </w:r>
          </w:p>
          <w:p w14:paraId="690116AC" w14:textId="738F341C" w:rsidR="00FC3551" w:rsidRDefault="00FC3551" w:rsidP="00F2166A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 w:rsidRPr="00EB4099">
              <w:rPr>
                <w:b/>
                <w:bCs/>
                <w:noProof/>
              </w:rPr>
              <w:t>Descrizione in Verilog</w:t>
            </w:r>
            <w:r>
              <w:rPr>
                <w:noProof/>
              </w:rPr>
              <w:t>:</w:t>
            </w:r>
          </w:p>
          <w:p w14:paraId="41562098" w14:textId="45B6F73C" w:rsidR="00EB4099" w:rsidRPr="00EB4099" w:rsidRDefault="00021E53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737A260" wp14:editId="21196A9A">
                      <wp:simplePos x="0" y="0"/>
                      <wp:positionH relativeFrom="column">
                        <wp:posOffset>4119245</wp:posOffset>
                      </wp:positionH>
                      <wp:positionV relativeFrom="paragraph">
                        <wp:posOffset>125730</wp:posOffset>
                      </wp:positionV>
                      <wp:extent cx="243840" cy="213360"/>
                      <wp:effectExtent l="0" t="0" r="22860" b="15240"/>
                      <wp:wrapNone/>
                      <wp:docPr id="15" name="Rettangol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213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FABFC44" id="Rettangolo 15" o:spid="_x0000_s1026" style="position:absolute;margin-left:324.35pt;margin-top:9.9pt;width:19.2pt;height:16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" filled="f" strokecolor="red" strokeweight="1pt"/>
                  </w:pict>
                </mc:Fallback>
              </mc:AlternateContent>
            </w:r>
            <w:r w:rsidR="00EB4099" w:rsidRPr="00EB4099">
              <w:rPr>
                <w:rFonts w:ascii="Courier New" w:hAnsi="Courier New" w:cs="Courier New"/>
                <w:b/>
                <w:bCs/>
                <w:noProof/>
              </w:rPr>
              <w:t>module</w:t>
            </w:r>
            <w:r w:rsidR="00EB4099" w:rsidRPr="00EB4099">
              <w:rPr>
                <w:rFonts w:ascii="Courier New" w:hAnsi="Courier New" w:cs="Courier New"/>
                <w:noProof/>
              </w:rPr>
              <w:t xml:space="preserve"> RSS(dav_,rfd,byte_in,fi,RBR_out,eB,clock,reset_);</w:t>
            </w:r>
          </w:p>
          <w:p w14:paraId="202D4375" w14:textId="77777777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input</w:t>
            </w:r>
            <w:r w:rsidRPr="00EB4099">
              <w:rPr>
                <w:rFonts w:ascii="Courier New" w:hAnsi="Courier New" w:cs="Courier New"/>
                <w:noProof/>
              </w:rPr>
              <w:t xml:space="preserve"> clock,reset_; </w:t>
            </w:r>
            <w:r w:rsidRPr="00C47A32">
              <w:rPr>
                <w:rFonts w:ascii="Courier New" w:hAnsi="Courier New" w:cs="Courier New"/>
                <w:b/>
                <w:bCs/>
                <w:noProof/>
                <w:u w:val="single"/>
              </w:rPr>
              <w:t>wire</w:t>
            </w:r>
            <w:r w:rsidRPr="00C47A32">
              <w:rPr>
                <w:rFonts w:ascii="Courier New" w:hAnsi="Courier New" w:cs="Courier New"/>
                <w:noProof/>
                <w:u w:val="single"/>
              </w:rPr>
              <w:t xml:space="preserve"> clock_RSS</w:t>
            </w:r>
            <w:r w:rsidRPr="00EB4099">
              <w:rPr>
                <w:rFonts w:ascii="Courier New" w:hAnsi="Courier New" w:cs="Courier New"/>
                <w:noProof/>
              </w:rPr>
              <w:t xml:space="preserve">;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assign</w:t>
            </w:r>
            <w:r w:rsidRPr="00EB4099">
              <w:rPr>
                <w:rFonts w:ascii="Courier New" w:hAnsi="Courier New" w:cs="Courier New"/>
                <w:noProof/>
              </w:rPr>
              <w:t xml:space="preserve"> #5 clock_RSS=clock;</w:t>
            </w:r>
          </w:p>
          <w:p w14:paraId="0381A9FD" w14:textId="77777777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input</w:t>
            </w:r>
            <w:r w:rsidRPr="00EB4099">
              <w:rPr>
                <w:rFonts w:ascii="Courier New" w:hAnsi="Courier New" w:cs="Courier New"/>
                <w:noProof/>
              </w:rPr>
              <w:t xml:space="preserve"> dav_,eB;</w:t>
            </w:r>
          </w:p>
          <w:p w14:paraId="2062F128" w14:textId="77777777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output</w:t>
            </w:r>
            <w:r w:rsidRPr="00EB4099">
              <w:rPr>
                <w:rFonts w:ascii="Courier New" w:hAnsi="Courier New" w:cs="Courier New"/>
                <w:noProof/>
              </w:rPr>
              <w:t xml:space="preserve"> rfd,fi;</w:t>
            </w:r>
          </w:p>
          <w:p w14:paraId="0ECA3F63" w14:textId="77777777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input</w:t>
            </w:r>
            <w:r w:rsidRPr="00EB4099">
              <w:rPr>
                <w:rFonts w:ascii="Courier New" w:hAnsi="Courier New" w:cs="Courier New"/>
                <w:noProof/>
              </w:rPr>
              <w:t>[7:0] byte_in;</w:t>
            </w:r>
          </w:p>
          <w:p w14:paraId="7FEE60C0" w14:textId="30C6DBA4" w:rsid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output</w:t>
            </w:r>
            <w:r w:rsidRPr="00EB4099">
              <w:rPr>
                <w:rFonts w:ascii="Courier New" w:hAnsi="Courier New" w:cs="Courier New"/>
                <w:noProof/>
              </w:rPr>
              <w:t>[7:0] RBR_out;</w:t>
            </w:r>
          </w:p>
          <w:p w14:paraId="57E4F586" w14:textId="77777777" w:rsidR="00C47A32" w:rsidRPr="00EB4099" w:rsidRDefault="00C47A32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</w:p>
          <w:p w14:paraId="770290E5" w14:textId="77777777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reg</w:t>
            </w:r>
            <w:r w:rsidRPr="00EB4099">
              <w:rPr>
                <w:rFonts w:ascii="Courier New" w:hAnsi="Courier New" w:cs="Courier New"/>
                <w:noProof/>
              </w:rPr>
              <w:t xml:space="preserve"> RFD;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assign</w:t>
            </w:r>
            <w:r w:rsidRPr="00EB4099">
              <w:rPr>
                <w:rFonts w:ascii="Courier New" w:hAnsi="Courier New" w:cs="Courier New"/>
                <w:noProof/>
              </w:rPr>
              <w:t xml:space="preserve"> rfd=RFD;</w:t>
            </w:r>
          </w:p>
          <w:p w14:paraId="387D97CE" w14:textId="77777777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reg</w:t>
            </w:r>
            <w:r w:rsidRPr="00EB4099">
              <w:rPr>
                <w:rFonts w:ascii="Courier New" w:hAnsi="Courier New" w:cs="Courier New"/>
                <w:noProof/>
              </w:rPr>
              <w:t xml:space="preserve"> FI;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assign</w:t>
            </w:r>
            <w:r w:rsidRPr="00EB4099">
              <w:rPr>
                <w:rFonts w:ascii="Courier New" w:hAnsi="Courier New" w:cs="Courier New"/>
                <w:noProof/>
              </w:rPr>
              <w:t xml:space="preserve"> fi=FI;</w:t>
            </w:r>
          </w:p>
          <w:p w14:paraId="453581FE" w14:textId="05ABF272" w:rsid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reg</w:t>
            </w:r>
            <w:r w:rsidRPr="00EB4099">
              <w:rPr>
                <w:rFonts w:ascii="Courier New" w:hAnsi="Courier New" w:cs="Courier New"/>
                <w:noProof/>
              </w:rPr>
              <w:t xml:space="preserve">[7:0] RBR;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assign</w:t>
            </w:r>
            <w:r w:rsidRPr="00EB4099">
              <w:rPr>
                <w:rFonts w:ascii="Courier New" w:hAnsi="Courier New" w:cs="Courier New"/>
                <w:noProof/>
              </w:rPr>
              <w:t xml:space="preserve"> RBR_out=RBR;</w:t>
            </w:r>
          </w:p>
          <w:p w14:paraId="3080ADF2" w14:textId="77777777" w:rsidR="00C47A32" w:rsidRPr="00EB4099" w:rsidRDefault="00C47A32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</w:p>
          <w:p w14:paraId="30C8C40B" w14:textId="77777777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reg</w:t>
            </w:r>
            <w:r w:rsidRPr="00EB4099">
              <w:rPr>
                <w:rFonts w:ascii="Courier New" w:hAnsi="Courier New" w:cs="Courier New"/>
                <w:noProof/>
              </w:rPr>
              <w:t xml:space="preserve">[1:0] STAR;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parameter</w:t>
            </w:r>
            <w:r w:rsidRPr="00EB4099">
              <w:rPr>
                <w:rFonts w:ascii="Courier New" w:hAnsi="Courier New" w:cs="Courier New"/>
                <w:noProof/>
              </w:rPr>
              <w:t xml:space="preserve"> S0=0,S1=1,S2=2,S3=3;</w:t>
            </w:r>
          </w:p>
          <w:p w14:paraId="21159A83" w14:textId="77777777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always</w:t>
            </w:r>
            <w:r w:rsidRPr="00EB4099">
              <w:rPr>
                <w:rFonts w:ascii="Courier New" w:hAnsi="Courier New" w:cs="Courier New"/>
                <w:noProof/>
              </w:rPr>
              <w:t xml:space="preserve"> @(reset_==0) #1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begin</w:t>
            </w:r>
            <w:r w:rsidRPr="00EB4099">
              <w:rPr>
                <w:rFonts w:ascii="Courier New" w:hAnsi="Courier New" w:cs="Courier New"/>
                <w:noProof/>
              </w:rPr>
              <w:t xml:space="preserve"> RFD&lt;=1; FI&lt;=0; STAR&lt;=S0;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end</w:t>
            </w:r>
          </w:p>
          <w:p w14:paraId="54D55620" w14:textId="77777777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always</w:t>
            </w:r>
            <w:r w:rsidRPr="00EB4099">
              <w:rPr>
                <w:rFonts w:ascii="Courier New" w:hAnsi="Courier New" w:cs="Courier New"/>
                <w:noProof/>
              </w:rPr>
              <w:t xml:space="preserve"> @(</w:t>
            </w:r>
            <w:r w:rsidRPr="00C47A32">
              <w:rPr>
                <w:rFonts w:ascii="Courier New" w:hAnsi="Courier New" w:cs="Courier New"/>
                <w:b/>
                <w:bCs/>
                <w:noProof/>
                <w:u w:val="single"/>
              </w:rPr>
              <w:t>posedge</w:t>
            </w:r>
            <w:r w:rsidRPr="00C47A32">
              <w:rPr>
                <w:rFonts w:ascii="Courier New" w:hAnsi="Courier New" w:cs="Courier New"/>
                <w:noProof/>
                <w:u w:val="single"/>
              </w:rPr>
              <w:t xml:space="preserve"> clock_RSS</w:t>
            </w:r>
            <w:r w:rsidRPr="00EB4099">
              <w:rPr>
                <w:rFonts w:ascii="Courier New" w:hAnsi="Courier New" w:cs="Courier New"/>
                <w:noProof/>
              </w:rPr>
              <w:t xml:space="preserve">)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if</w:t>
            </w:r>
            <w:r w:rsidRPr="00EB4099">
              <w:rPr>
                <w:rFonts w:ascii="Courier New" w:hAnsi="Courier New" w:cs="Courier New"/>
                <w:noProof/>
              </w:rPr>
              <w:t xml:space="preserve"> (reset_==1) #3</w:t>
            </w:r>
          </w:p>
          <w:p w14:paraId="1755EEDB" w14:textId="6CE8091A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="00C47A32">
              <w:rPr>
                <w:rFonts w:ascii="Courier New" w:hAnsi="Courier New" w:cs="Courier New"/>
                <w:noProof/>
              </w:rPr>
              <w:t xml:space="preserve">  </w:t>
            </w:r>
            <w:r w:rsidRPr="00EB4099">
              <w:rPr>
                <w:rFonts w:ascii="Courier New" w:hAnsi="Courier New" w:cs="Courier New"/>
                <w:b/>
                <w:bCs/>
                <w:noProof/>
              </w:rPr>
              <w:t>casex</w:t>
            </w:r>
            <w:r w:rsidRPr="00EB4099">
              <w:rPr>
                <w:rFonts w:ascii="Courier New" w:hAnsi="Courier New" w:cs="Courier New"/>
                <w:noProof/>
              </w:rPr>
              <w:t>(STAR)</w:t>
            </w:r>
          </w:p>
          <w:p w14:paraId="56B90A3E" w14:textId="7A6890A2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="00C47A32">
              <w:rPr>
                <w:rFonts w:ascii="Courier New" w:hAnsi="Courier New" w:cs="Courier New"/>
                <w:noProof/>
              </w:rPr>
              <w:t xml:space="preserve">  </w:t>
            </w:r>
            <w:r w:rsidRPr="00EB4099">
              <w:rPr>
                <w:rFonts w:ascii="Courier New" w:hAnsi="Courier New" w:cs="Courier New"/>
                <w:noProof/>
              </w:rPr>
              <w:t>//Handshake con il dispositivo esterno con immissione del</w:t>
            </w:r>
          </w:p>
          <w:p w14:paraId="13CADFB1" w14:textId="3B650A40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="00C47A32">
              <w:rPr>
                <w:rFonts w:ascii="Courier New" w:hAnsi="Courier New" w:cs="Courier New"/>
                <w:noProof/>
              </w:rPr>
              <w:t xml:space="preserve">  </w:t>
            </w:r>
            <w:r w:rsidRPr="00EB4099">
              <w:rPr>
                <w:rFonts w:ascii="Courier New" w:hAnsi="Courier New" w:cs="Courier New"/>
                <w:noProof/>
              </w:rPr>
              <w:t>//nuovo byte in RBR</w:t>
            </w:r>
          </w:p>
          <w:p w14:paraId="68F443BE" w14:textId="750AE9AD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="00C47A32">
              <w:rPr>
                <w:rFonts w:ascii="Courier New" w:hAnsi="Courier New" w:cs="Courier New"/>
                <w:noProof/>
              </w:rPr>
              <w:t xml:space="preserve">  </w:t>
            </w:r>
            <w:r w:rsidRPr="00EB4099">
              <w:rPr>
                <w:rFonts w:ascii="Courier New" w:hAnsi="Courier New" w:cs="Courier New"/>
                <w:noProof/>
              </w:rPr>
              <w:t xml:space="preserve">S0: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begin</w:t>
            </w:r>
            <w:r w:rsidRPr="00EB4099">
              <w:rPr>
                <w:rFonts w:ascii="Courier New" w:hAnsi="Courier New" w:cs="Courier New"/>
                <w:noProof/>
              </w:rPr>
              <w:t xml:space="preserve"> RFD&lt;=1; RBR&lt;=byte_in; STAR&lt;=(dav_==1)?S0:S1;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end</w:t>
            </w:r>
          </w:p>
          <w:p w14:paraId="7DD7C3EF" w14:textId="06C952FF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="00C47A32">
              <w:rPr>
                <w:rFonts w:ascii="Courier New" w:hAnsi="Courier New" w:cs="Courier New"/>
                <w:noProof/>
              </w:rPr>
              <w:t xml:space="preserve">  </w:t>
            </w:r>
            <w:r w:rsidRPr="00EB4099">
              <w:rPr>
                <w:rFonts w:ascii="Courier New" w:hAnsi="Courier New" w:cs="Courier New"/>
                <w:noProof/>
              </w:rPr>
              <w:t xml:space="preserve">S1: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begin</w:t>
            </w:r>
            <w:r w:rsidRPr="00EB4099">
              <w:rPr>
                <w:rFonts w:ascii="Courier New" w:hAnsi="Courier New" w:cs="Courier New"/>
                <w:noProof/>
              </w:rPr>
              <w:t xml:space="preserve"> RFD&lt;=0; STAR&lt;=(dav_==0)?S1:S2;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end</w:t>
            </w:r>
          </w:p>
          <w:p w14:paraId="31239479" w14:textId="77777777" w:rsidR="00C47A32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</w:p>
          <w:p w14:paraId="5984A7F3" w14:textId="2FF5E496" w:rsidR="00EB4099" w:rsidRPr="00EB4099" w:rsidRDefault="00C47A32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 xml:space="preserve">   </w:t>
            </w:r>
            <w:r w:rsidR="00EB4099" w:rsidRPr="00EB4099">
              <w:rPr>
                <w:rFonts w:ascii="Courier New" w:hAnsi="Courier New" w:cs="Courier New"/>
                <w:noProof/>
              </w:rPr>
              <w:t>//Messa a 1 del contenuto di FI ed attesa che il processore</w:t>
            </w:r>
          </w:p>
          <w:p w14:paraId="512C067E" w14:textId="014CC7C1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="00C47A32">
              <w:rPr>
                <w:rFonts w:ascii="Courier New" w:hAnsi="Courier New" w:cs="Courier New"/>
                <w:noProof/>
              </w:rPr>
              <w:t xml:space="preserve">  </w:t>
            </w:r>
            <w:r w:rsidRPr="00EB4099">
              <w:rPr>
                <w:rFonts w:ascii="Courier New" w:hAnsi="Courier New" w:cs="Courier New"/>
                <w:noProof/>
              </w:rPr>
              <w:t>//inizi la fase di esecuzione dell’istruzione IN RBR_offset,AL;</w:t>
            </w:r>
          </w:p>
          <w:p w14:paraId="2101FB39" w14:textId="55A4C24B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="00C47A32">
              <w:rPr>
                <w:rFonts w:ascii="Courier New" w:hAnsi="Courier New" w:cs="Courier New"/>
                <w:noProof/>
              </w:rPr>
              <w:t xml:space="preserve">  </w:t>
            </w:r>
            <w:r w:rsidRPr="00EB4099">
              <w:rPr>
                <w:rFonts w:ascii="Courier New" w:hAnsi="Courier New" w:cs="Courier New"/>
                <w:noProof/>
              </w:rPr>
              <w:t>//messa a 0 del contenuto di FI e passaggio allo stato interno</w:t>
            </w:r>
          </w:p>
          <w:p w14:paraId="640F7F50" w14:textId="06C71296" w:rsidR="00EB4099" w:rsidRPr="00EB4099" w:rsidRDefault="0036348F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E20C502" wp14:editId="4D1BE4C4">
                      <wp:simplePos x="0" y="0"/>
                      <wp:positionH relativeFrom="column">
                        <wp:posOffset>1513205</wp:posOffset>
                      </wp:positionH>
                      <wp:positionV relativeFrom="paragraph">
                        <wp:posOffset>135255</wp:posOffset>
                      </wp:positionV>
                      <wp:extent cx="1402080" cy="213360"/>
                      <wp:effectExtent l="0" t="0" r="26670" b="15240"/>
                      <wp:wrapNone/>
                      <wp:docPr id="26" name="Rettangol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2080" cy="213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8015AF" id="Rettangolo 26" o:spid="_x0000_s1026" style="position:absolute;margin-left:119.15pt;margin-top:10.65pt;width:110.4pt;height:16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" filled="f" strokecolor="black [3213]" strokeweight="1pt"/>
                  </w:pict>
                </mc:Fallback>
              </mc:AlternateContent>
            </w:r>
            <w:r w:rsidR="00EB4099" w:rsidRPr="00EB4099">
              <w:rPr>
                <w:rFonts w:ascii="Courier New" w:hAnsi="Courier New" w:cs="Courier New"/>
                <w:noProof/>
              </w:rPr>
              <w:t xml:space="preserve"> </w:t>
            </w:r>
            <w:r w:rsidR="00C47A32">
              <w:rPr>
                <w:rFonts w:ascii="Courier New" w:hAnsi="Courier New" w:cs="Courier New"/>
                <w:noProof/>
              </w:rPr>
              <w:t xml:space="preserve">  </w:t>
            </w:r>
            <w:r w:rsidR="00EB4099" w:rsidRPr="00EB4099">
              <w:rPr>
                <w:rFonts w:ascii="Courier New" w:hAnsi="Courier New" w:cs="Courier New"/>
                <w:noProof/>
              </w:rPr>
              <w:t>//successivo non appena tale fase ha inizio</w:t>
            </w:r>
          </w:p>
          <w:p w14:paraId="41941673" w14:textId="67A49A96" w:rsidR="00EB4099" w:rsidRDefault="00EB4099" w:rsidP="00EB4099">
            <w:pPr>
              <w:pStyle w:val="Paragrafoelenco"/>
              <w:rPr>
                <w:rFonts w:ascii="Courier New" w:hAnsi="Courier New" w:cs="Courier New"/>
                <w:b/>
                <w:bCs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="00C47A32">
              <w:rPr>
                <w:rFonts w:ascii="Courier New" w:hAnsi="Courier New" w:cs="Courier New"/>
                <w:noProof/>
              </w:rPr>
              <w:t xml:space="preserve">  </w:t>
            </w:r>
            <w:r w:rsidRPr="00EB4099">
              <w:rPr>
                <w:rFonts w:ascii="Courier New" w:hAnsi="Courier New" w:cs="Courier New"/>
                <w:noProof/>
              </w:rPr>
              <w:t xml:space="preserve">S2: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begin</w:t>
            </w:r>
            <w:r w:rsidRPr="00EB4099">
              <w:rPr>
                <w:rFonts w:ascii="Courier New" w:hAnsi="Courier New" w:cs="Courier New"/>
                <w:noProof/>
              </w:rPr>
              <w:t xml:space="preserve"> FI&lt;=(eB==0)?1:0; STAR&lt;=(eB==0)?S2:S3;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end</w:t>
            </w:r>
          </w:p>
          <w:p w14:paraId="5CD7C572" w14:textId="2F53D6B0" w:rsidR="00C47A32" w:rsidRPr="0036348F" w:rsidRDefault="0036348F" w:rsidP="0036348F">
            <w:pPr>
              <w:rPr>
                <w:rFonts w:ascii="Courier New" w:hAnsi="Courier New" w:cs="Courier New"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AEC8468" wp14:editId="48EA82B1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62230</wp:posOffset>
                      </wp:positionV>
                      <wp:extent cx="6118860" cy="464820"/>
                      <wp:effectExtent l="0" t="0" r="15240" b="11430"/>
                      <wp:wrapNone/>
                      <wp:docPr id="27" name="Rettangol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18860" cy="464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A82EF8" w14:textId="06909376" w:rsidR="0036348F" w:rsidRPr="0036348F" w:rsidRDefault="0036348F" w:rsidP="0036348F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36348F">
                                    <w:rPr>
                                      <w:color w:val="000000" w:themeColor="text1"/>
                                    </w:rPr>
                                    <w:t xml:space="preserve">Attenzione al clock.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Stea nell’immagine aggiorna il flag con un clock di ritardo rispetto alla variazione di e_B. Se uno vuole fare il precisino può impostare l’aggiornamento del registro FI in questo modo e in S2.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EC8468" id="Rettangolo 27" o:spid="_x0000_s1029" style="position:absolute;margin-left:15.35pt;margin-top:4.9pt;width:481.8pt;height:3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" filled="f" strokecolor="black [3213]" strokeweight="1pt">
                      <v:textbox>
                        <w:txbxContent>
                          <w:p w14:paraId="06A82EF8" w14:textId="06909376" w:rsidR="0036348F" w:rsidRPr="0036348F" w:rsidRDefault="0036348F" w:rsidP="0036348F">
                            <w:pPr>
                              <w:rPr>
                                <w:color w:val="000000" w:themeColor="text1"/>
                              </w:rPr>
                            </w:pPr>
                            <w:r w:rsidRPr="0036348F">
                              <w:rPr>
                                <w:color w:val="000000" w:themeColor="text1"/>
                              </w:rPr>
                              <w:t xml:space="preserve">Attenzione al clock. </w:t>
                            </w:r>
                            <w:r>
                              <w:rPr>
                                <w:color w:val="000000" w:themeColor="text1"/>
                              </w:rPr>
                              <w:t>Stea nell’immagine aggiorna il flag con un clock di ritardo rispetto alla variazione di e_B. Se uno vuole fare il precisino può impostare l’aggiornamento del registro FI in questo modo e in S2.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9766EC6" w14:textId="0132829E" w:rsidR="0036348F" w:rsidRDefault="0036348F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</w:p>
          <w:p w14:paraId="44463F85" w14:textId="77777777" w:rsidR="0036348F" w:rsidRDefault="00C47A32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 xml:space="preserve">   </w:t>
            </w:r>
          </w:p>
          <w:p w14:paraId="4CCEA9C5" w14:textId="77777777" w:rsidR="0036348F" w:rsidRDefault="0036348F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</w:p>
          <w:p w14:paraId="692E1351" w14:textId="7E8C82F3" w:rsidR="00EB4099" w:rsidRPr="00EB4099" w:rsidRDefault="0036348F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 xml:space="preserve">   </w:t>
            </w:r>
            <w:r w:rsidR="00EB4099" w:rsidRPr="00EB4099">
              <w:rPr>
                <w:rFonts w:ascii="Courier New" w:hAnsi="Courier New" w:cs="Courier New"/>
                <w:noProof/>
              </w:rPr>
              <w:t>//Ritorno allo stato interno iniziale quando il processore</w:t>
            </w:r>
          </w:p>
          <w:p w14:paraId="27A7E697" w14:textId="3FCA5890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="00C47A32">
              <w:rPr>
                <w:rFonts w:ascii="Courier New" w:hAnsi="Courier New" w:cs="Courier New"/>
                <w:noProof/>
              </w:rPr>
              <w:t xml:space="preserve">  </w:t>
            </w:r>
            <w:r w:rsidRPr="00EB4099">
              <w:rPr>
                <w:rFonts w:ascii="Courier New" w:hAnsi="Courier New" w:cs="Courier New"/>
                <w:noProof/>
              </w:rPr>
              <w:t>//termina la fase di esecuzione dell’istruzione IN RBR_offset,AL</w:t>
            </w:r>
          </w:p>
          <w:p w14:paraId="6F45F25D" w14:textId="34237A81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="00C47A32">
              <w:rPr>
                <w:rFonts w:ascii="Courier New" w:hAnsi="Courier New" w:cs="Courier New"/>
                <w:noProof/>
              </w:rPr>
              <w:t xml:space="preserve">  </w:t>
            </w:r>
            <w:r w:rsidRPr="00EB4099">
              <w:rPr>
                <w:rFonts w:ascii="Courier New" w:hAnsi="Courier New" w:cs="Courier New"/>
                <w:noProof/>
              </w:rPr>
              <w:t xml:space="preserve">S3: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begin</w:t>
            </w:r>
            <w:r w:rsidRPr="00EB4099">
              <w:rPr>
                <w:rFonts w:ascii="Courier New" w:hAnsi="Courier New" w:cs="Courier New"/>
                <w:noProof/>
              </w:rPr>
              <w:t xml:space="preserve"> STAR&lt;=(eB==1)?S3:S0;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end</w:t>
            </w:r>
          </w:p>
          <w:p w14:paraId="696FCCDF" w14:textId="79642186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EB4099">
              <w:rPr>
                <w:rFonts w:ascii="Courier New" w:hAnsi="Courier New" w:cs="Courier New"/>
                <w:noProof/>
              </w:rPr>
              <w:t xml:space="preserve"> </w:t>
            </w:r>
            <w:r w:rsidRPr="00C47A32">
              <w:rPr>
                <w:rFonts w:ascii="Courier New" w:hAnsi="Courier New" w:cs="Courier New"/>
                <w:b/>
                <w:bCs/>
                <w:noProof/>
              </w:rPr>
              <w:t>endcase</w:t>
            </w:r>
          </w:p>
          <w:p w14:paraId="57CF0C8F" w14:textId="01138738" w:rsidR="00EB4099" w:rsidRPr="00EB4099" w:rsidRDefault="00EB4099" w:rsidP="00EB4099">
            <w:pPr>
              <w:pStyle w:val="Paragrafoelenco"/>
              <w:rPr>
                <w:rFonts w:ascii="Courier New" w:hAnsi="Courier New" w:cs="Courier New"/>
                <w:noProof/>
              </w:rPr>
            </w:pPr>
            <w:r w:rsidRPr="00C47A32">
              <w:rPr>
                <w:rFonts w:ascii="Courier New" w:hAnsi="Courier New" w:cs="Courier New"/>
                <w:b/>
                <w:bCs/>
                <w:noProof/>
              </w:rPr>
              <w:t>endmodule</w:t>
            </w:r>
          </w:p>
          <w:p w14:paraId="7DACDC50" w14:textId="3359C710" w:rsidR="009350B7" w:rsidRDefault="00FC3551" w:rsidP="009350B7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Attenzione al filo del clock</w:t>
            </w:r>
            <w:r w:rsidR="00F6743E">
              <w:rPr>
                <w:noProof/>
              </w:rPr>
              <w:t xml:space="preserve"> interno, che è il filo del clock del bus leggermente ritard</w:t>
            </w:r>
            <w:r w:rsidR="00021E53">
              <w:rPr>
                <w:noProof/>
              </w:rPr>
              <w:t>ato</w:t>
            </w:r>
            <w:r w:rsidR="00F6743E">
              <w:rPr>
                <w:noProof/>
              </w:rPr>
              <w:t>. Questa cosa non è rilevante, ma utile per capire se abbiamo lavorato correttamente.</w:t>
            </w:r>
          </w:p>
          <w:p w14:paraId="49A63EAF" w14:textId="206ABD2F" w:rsidR="00900C6F" w:rsidRPr="009E1962" w:rsidRDefault="00900C6F" w:rsidP="00C57540">
            <w:pPr>
              <w:pStyle w:val="Paragrafoelenco"/>
              <w:jc w:val="center"/>
              <w:rPr>
                <w:noProof/>
              </w:rPr>
            </w:pPr>
          </w:p>
        </w:tc>
      </w:tr>
    </w:tbl>
    <w:p w14:paraId="0A48E247" w14:textId="38328B54" w:rsidR="00CA3DBF" w:rsidRDefault="00CA3DBF"/>
    <w:p w14:paraId="0617E6E4" w14:textId="77777777" w:rsidR="00CA3DBF" w:rsidRDefault="00CA3DBF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61DC" w14:paraId="0CAA9E8A" w14:textId="77777777" w:rsidTr="001D696B">
        <w:tc>
          <w:tcPr>
            <w:tcW w:w="10456" w:type="dxa"/>
          </w:tcPr>
          <w:p w14:paraId="7D36836A" w14:textId="77777777" w:rsidR="00D661DC" w:rsidRDefault="00D661DC">
            <w:pPr>
              <w:rPr>
                <w:b/>
                <w:bCs/>
                <w:noProof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lastRenderedPageBreak/>
              <w:t>Interfaccia parallela di uscita con handshake</w:t>
            </w:r>
          </w:p>
          <w:p w14:paraId="3201C3AB" w14:textId="77777777" w:rsidR="003205B3" w:rsidRDefault="003205B3" w:rsidP="003205B3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L’interfaccia presenta due registri: il registro</w:t>
            </w:r>
            <w:r w:rsidR="00F377B5">
              <w:rPr>
                <w:noProof/>
              </w:rPr>
              <w:t xml:space="preserve"> TSR</w:t>
            </w:r>
            <w:r>
              <w:rPr>
                <w:noProof/>
              </w:rPr>
              <w:t xml:space="preserve">, </w:t>
            </w:r>
            <w:r w:rsidR="00F377B5">
              <w:rPr>
                <w:noProof/>
              </w:rPr>
              <w:t xml:space="preserve">che presenta il flag </w:t>
            </w:r>
            <w:r>
              <w:rPr>
                <w:noProof/>
              </w:rPr>
              <w:t xml:space="preserve">di uscita vuoto </w:t>
            </w:r>
            <w:r w:rsidR="00F377B5">
              <w:rPr>
                <w:noProof/>
              </w:rPr>
              <w:t xml:space="preserve">FO </w:t>
            </w:r>
            <w:r>
              <w:rPr>
                <w:noProof/>
              </w:rPr>
              <w:t>(</w:t>
            </w:r>
            <w:r w:rsidR="00F377B5">
              <w:rPr>
                <w:noProof/>
              </w:rPr>
              <w:t>in posizione 5</w:t>
            </w:r>
            <w:r>
              <w:rPr>
                <w:noProof/>
              </w:rPr>
              <w:t>),</w:t>
            </w:r>
            <w:r w:rsidR="00F377B5">
              <w:rPr>
                <w:noProof/>
              </w:rPr>
              <w:t xml:space="preserve"> e</w:t>
            </w:r>
            <w:r>
              <w:rPr>
                <w:noProof/>
              </w:rPr>
              <w:t xml:space="preserve"> il registro</w:t>
            </w:r>
            <w:r w:rsidR="00F377B5">
              <w:rPr>
                <w:noProof/>
              </w:rPr>
              <w:t xml:space="preserve"> TBR</w:t>
            </w:r>
            <w:r>
              <w:rPr>
                <w:noProof/>
              </w:rPr>
              <w:t>, come buffer per il contenuto che sarà letto dal dispositivo</w:t>
            </w:r>
            <w:r w:rsidR="00F377B5">
              <w:rPr>
                <w:noProof/>
              </w:rPr>
              <w:t>.</w:t>
            </w:r>
          </w:p>
          <w:p w14:paraId="0AEB598D" w14:textId="77777777" w:rsidR="00BC1B53" w:rsidRDefault="003205B3" w:rsidP="003205B3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Contrariamente a prima abbiamo sia il comando di lettura /ior che quello di scrittura /iow. Con la rete vogliamo svolgere</w:t>
            </w:r>
            <w:r w:rsidR="00BC1B53">
              <w:rPr>
                <w:noProof/>
              </w:rPr>
              <w:t xml:space="preserve">: </w:t>
            </w:r>
          </w:p>
          <w:p w14:paraId="13D7A16B" w14:textId="77777777" w:rsidR="00BC1B53" w:rsidRDefault="00BC1B53" w:rsidP="00BC1B53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Operazioni di lettura sul flag FO, per verificare se il dispositivo ha indotto la modifica del flag leggendo il contenuto.</w:t>
            </w:r>
          </w:p>
          <w:p w14:paraId="7131983D" w14:textId="77777777" w:rsidR="00BC1B53" w:rsidRDefault="00BC1B53" w:rsidP="00BC1B53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Operazioni di scrittura sul registro TBR, per trasmettere al dispositivo un nuovo byte.</w:t>
            </w:r>
          </w:p>
          <w:p w14:paraId="29FB17B5" w14:textId="3776DF35" w:rsidR="009179DA" w:rsidRDefault="00BC1B53" w:rsidP="00BC1B53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Abbiamo un meccanismo di handshake, ma con ruoli invertiti rispetto a prima: l’interfaccia è il produttore, il dispositivo il consumatore.</w:t>
            </w:r>
          </w:p>
          <w:p w14:paraId="4267D930" w14:textId="1DD6138A" w:rsidR="008601F5" w:rsidRDefault="009179DA" w:rsidP="009179D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D857BF" wp14:editId="19E954B1">
                  <wp:extent cx="4751567" cy="3078480"/>
                  <wp:effectExtent l="0" t="0" r="0" b="762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313" cy="3085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1447F7" w14:textId="302070DF" w:rsidR="002F2AB4" w:rsidRDefault="0004201C" w:rsidP="00D51888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Abbiamo una rete combinatoria che produce l’ingresso di abilitazione per una porta tristate, e l’uscita</w:t>
            </w:r>
            <w:r w:rsidR="0097644C">
              <w:rPr>
                <w:noProof/>
              </w:rPr>
              <w:t xml:space="preserve"> e_b. e_s è uguale a 1 se vogliamo svolgere</w:t>
            </w:r>
            <w:r w:rsidR="000C04A4">
              <w:rPr>
                <w:noProof/>
              </w:rPr>
              <w:t xml:space="preserve"> una lettura del flag FO, zero altrimenti. e_b non è più utilizzato per una porta tristate, ma rimane per permettere alla RSS di capire se il processore ha eseguito un’operazione di lettura sul registro TBR.</w:t>
            </w:r>
          </w:p>
          <w:p w14:paraId="512B7769" w14:textId="77777777" w:rsidR="00D51888" w:rsidRDefault="00D51888" w:rsidP="00D51888">
            <w:pPr>
              <w:rPr>
                <w:noProof/>
              </w:rPr>
            </w:pPr>
          </w:p>
          <w:p w14:paraId="0B90CC58" w14:textId="77777777" w:rsidR="00D51888" w:rsidRDefault="00D51888" w:rsidP="00D51888">
            <w:pPr>
              <w:rPr>
                <w:noProof/>
              </w:rPr>
            </w:pPr>
            <w:r w:rsidRPr="005B6521">
              <w:rPr>
                <w:b/>
                <w:bCs/>
                <w:noProof/>
              </w:rPr>
              <w:t>Per quanto riguarda la disposizione delle porte tristate</w:t>
            </w:r>
            <w:r>
              <w:rPr>
                <w:noProof/>
              </w:rPr>
              <w:t>:</w:t>
            </w:r>
          </w:p>
          <w:p w14:paraId="254237DC" w14:textId="77777777" w:rsidR="00D51888" w:rsidRDefault="00D51888" w:rsidP="00D51888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A differenza di prima abbiamo una sola porta tristate: essa è in conduzione con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noProof/>
                </w:rPr>
                <m:t>=1</m:t>
              </m:r>
            </m:oMath>
            <w:r>
              <w:rPr>
                <w:rFonts w:eastAsiaTheme="minorEastAsia"/>
                <w:noProof/>
              </w:rPr>
              <w:t xml:space="preserve">, cioè se vogliamo svolgere un’operazione di lettura sul registro TSR. </w:t>
            </w:r>
          </w:p>
          <w:p w14:paraId="41C79833" w14:textId="77777777" w:rsidR="00B25D3E" w:rsidRPr="001500DC" w:rsidRDefault="00B25D3E" w:rsidP="00B25D3E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Se la porta è in conduzione non avremo valori in ingresso coi fili di dati, ma avremo l’utilizzo </w:t>
            </w:r>
            <w:r w:rsidR="00AE0409">
              <w:rPr>
                <w:noProof/>
              </w:rPr>
              <w:t>del</w:t>
            </w:r>
            <w:r w:rsidR="0004201C">
              <w:rPr>
                <w:noProof/>
              </w:rPr>
              <w:t xml:space="preserve"> filo in posizione 5 come unico filo di uscita.</w:t>
            </w:r>
          </w:p>
          <w:p w14:paraId="5703D034" w14:textId="77777777" w:rsidR="001500DC" w:rsidRDefault="001500DC" w:rsidP="001500DC">
            <w:pPr>
              <w:rPr>
                <w:rFonts w:eastAsiaTheme="minorEastAsia"/>
                <w:noProof/>
              </w:rPr>
            </w:pPr>
          </w:p>
          <w:p w14:paraId="4F6F97CC" w14:textId="77777777" w:rsidR="001500DC" w:rsidRDefault="001500DC" w:rsidP="001500DC">
            <w:pPr>
              <w:rPr>
                <w:rFonts w:eastAsiaTheme="minorEastAsia"/>
                <w:noProof/>
              </w:rPr>
            </w:pPr>
            <w:r w:rsidRPr="00F86794">
              <w:rPr>
                <w:rFonts w:eastAsiaTheme="minorEastAsia"/>
                <w:b/>
                <w:bCs/>
                <w:noProof/>
              </w:rPr>
              <w:t>Descrizione</w:t>
            </w:r>
            <w:r>
              <w:rPr>
                <w:rFonts w:eastAsiaTheme="minorEastAsia"/>
                <w:noProof/>
              </w:rPr>
              <w:t>:</w:t>
            </w:r>
          </w:p>
          <w:p w14:paraId="259975D6" w14:textId="77777777" w:rsidR="001500DC" w:rsidRPr="00F86794" w:rsidRDefault="001500DC" w:rsidP="001500DC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module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RSS(dav_,rfd,byte_out,fo,d7_d0,eB,clock,reset_);</w:t>
            </w:r>
          </w:p>
          <w:p w14:paraId="0B4A5B6D" w14:textId="77777777" w:rsidR="001500DC" w:rsidRPr="00F86794" w:rsidRDefault="001500DC" w:rsidP="001500DC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input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clock,reset_;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wire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clock_RSS;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assign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#5 clock_RSS=clock;</w:t>
            </w:r>
          </w:p>
          <w:p w14:paraId="3EA21F6B" w14:textId="77777777" w:rsidR="001500DC" w:rsidRPr="00F86794" w:rsidRDefault="001500DC" w:rsidP="001500DC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input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rfd,eB;</w:t>
            </w:r>
          </w:p>
          <w:p w14:paraId="6C9C15E6" w14:textId="77777777" w:rsidR="001500DC" w:rsidRPr="00F86794" w:rsidRDefault="001500DC" w:rsidP="001500DC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output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dav_,fo;</w:t>
            </w:r>
          </w:p>
          <w:p w14:paraId="3B010414" w14:textId="77777777" w:rsidR="001500DC" w:rsidRPr="00F86794" w:rsidRDefault="001500DC" w:rsidP="001500DC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output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[7:0] byte_out;</w:t>
            </w:r>
          </w:p>
          <w:p w14:paraId="31063FEB" w14:textId="00BE60D2" w:rsidR="001500DC" w:rsidRDefault="001500DC" w:rsidP="001500DC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input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[7:0] d7_d0;</w:t>
            </w:r>
          </w:p>
          <w:p w14:paraId="229510DD" w14:textId="77777777" w:rsidR="00F86794" w:rsidRPr="00F86794" w:rsidRDefault="00F86794" w:rsidP="001500DC">
            <w:pPr>
              <w:rPr>
                <w:rFonts w:ascii="Courier New" w:eastAsiaTheme="minorEastAsia" w:hAnsi="Courier New" w:cs="Courier New"/>
                <w:noProof/>
              </w:rPr>
            </w:pPr>
          </w:p>
          <w:p w14:paraId="15245AD5" w14:textId="77777777" w:rsidR="001500DC" w:rsidRPr="00F86794" w:rsidRDefault="001500DC" w:rsidP="001500DC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reg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DAV_;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assign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dav_=DAV_;</w:t>
            </w:r>
          </w:p>
          <w:p w14:paraId="52921DCC" w14:textId="70FBA38E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>
              <w:rPr>
                <w:rFonts w:ascii="Courier New" w:eastAsiaTheme="minorEastAsia" w:hAnsi="Courier New" w:cs="Courier New"/>
                <w:b/>
                <w:bCs/>
                <w:noProof/>
              </w:rPr>
              <w:t xml:space="preserve">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reg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FO;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assign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fo=FO;</w:t>
            </w:r>
          </w:p>
          <w:p w14:paraId="11B0CC60" w14:textId="405F2129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reg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[7:0] TBR;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assign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byte_out=TBR;</w:t>
            </w:r>
          </w:p>
          <w:p w14:paraId="41ECAC1B" w14:textId="1C87F584" w:rsid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reg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[1:0] STAR;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parameter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S0=0,S1=1,S2=2,S3=3;</w:t>
            </w:r>
          </w:p>
          <w:p w14:paraId="26E297B4" w14:textId="77777777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</w:p>
          <w:p w14:paraId="2F9364F2" w14:textId="77777777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always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@(reset_==0) #1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begin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DAV_&lt;=1; FO&lt;=1; STAR&lt;=S0; end</w:t>
            </w:r>
          </w:p>
          <w:p w14:paraId="44946949" w14:textId="77777777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always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@(posedge clock_RSS) if (reset_==1) #3</w:t>
            </w:r>
          </w:p>
          <w:p w14:paraId="0C97F967" w14:textId="6C7AA9D4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casex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(STAR)</w:t>
            </w:r>
          </w:p>
          <w:p w14:paraId="3D479CC4" w14:textId="404BFF91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//Messa a 1 del contenuto di FO ed attesa che il processore</w:t>
            </w:r>
          </w:p>
          <w:p w14:paraId="7F55D574" w14:textId="463859EB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//inizi la fase di esecuzione dell’istruzione OUT AL,TBR_offset;</w:t>
            </w:r>
          </w:p>
          <w:p w14:paraId="1AEAC392" w14:textId="134FC9C5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//messa a 0 del contenuto di FO, immissione finale in TBR del byte</w:t>
            </w:r>
          </w:p>
          <w:p w14:paraId="3B5D7867" w14:textId="1E17A4C0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lastRenderedPageBreak/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//inviato dal processore tramite d7_d0 e passaggio allo stato</w:t>
            </w:r>
          </w:p>
          <w:p w14:paraId="0BE0E262" w14:textId="49B25230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//interno successivo, il tutto non appena tale fase ha inizio</w:t>
            </w:r>
          </w:p>
          <w:p w14:paraId="4D5990B5" w14:textId="0202B8E3" w:rsid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S0: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begin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FO&lt;=(eB==0)?1:0; TBR&lt;=d7_d0; STAR&lt;=(eB==0)?S0:S1;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end</w:t>
            </w:r>
          </w:p>
          <w:p w14:paraId="0D17D0CF" w14:textId="77777777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</w:p>
          <w:p w14:paraId="0011580F" w14:textId="46A4B27F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//Attesa che il processore termini la fase di esecuzione della</w:t>
            </w:r>
          </w:p>
          <w:p w14:paraId="346BE4EF" w14:textId="087D397D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//istruzione OUT AL,TBR_offset</w:t>
            </w:r>
          </w:p>
          <w:p w14:paraId="2A3A621E" w14:textId="08B05402" w:rsid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S1: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begin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STAR&lt;=(eB==1)?S1:S2;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end</w:t>
            </w:r>
          </w:p>
          <w:p w14:paraId="373F1051" w14:textId="77777777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</w:p>
          <w:p w14:paraId="1CD2F058" w14:textId="7B5CADAE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//Handshake con il dispositivo esterno con invio del byte contenuto</w:t>
            </w:r>
          </w:p>
          <w:p w14:paraId="635B1278" w14:textId="37AA250A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//in TBR e conseguente ritorno allo stato interno iniziale</w:t>
            </w:r>
          </w:p>
          <w:p w14:paraId="37E06FC5" w14:textId="2D7FEB37" w:rsid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S2: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begin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DAV_&lt;=0; STAR&lt;=(rfd==1)?S2:S3;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end</w:t>
            </w:r>
          </w:p>
          <w:p w14:paraId="1F6F7253" w14:textId="77777777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</w:p>
          <w:p w14:paraId="382C9ACE" w14:textId="0DC40BFF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S3: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begin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DAV_&lt;=1; STAR&lt;=(rfd==0)?S3:S0; </w:t>
            </w:r>
            <w:r w:rsidRPr="00F86794">
              <w:rPr>
                <w:rFonts w:ascii="Courier New" w:eastAsiaTheme="minorEastAsia" w:hAnsi="Courier New" w:cs="Courier New"/>
                <w:b/>
                <w:bCs/>
                <w:noProof/>
              </w:rPr>
              <w:t>end</w:t>
            </w:r>
          </w:p>
          <w:p w14:paraId="223B9A31" w14:textId="0ED18B08" w:rsidR="00F86794" w:rsidRP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 xml:space="preserve"> </w:t>
            </w:r>
            <w:r>
              <w:rPr>
                <w:rFonts w:ascii="Courier New" w:eastAsiaTheme="minorEastAsia" w:hAnsi="Courier New" w:cs="Courier New"/>
                <w:noProof/>
              </w:rPr>
              <w:t xml:space="preserve">  </w:t>
            </w:r>
            <w:r w:rsidRPr="00F86794">
              <w:rPr>
                <w:rFonts w:ascii="Courier New" w:eastAsiaTheme="minorEastAsia" w:hAnsi="Courier New" w:cs="Courier New"/>
                <w:noProof/>
              </w:rPr>
              <w:t>endcase</w:t>
            </w:r>
          </w:p>
          <w:p w14:paraId="25F4011D" w14:textId="77777777" w:rsidR="00F86794" w:rsidRDefault="00F86794" w:rsidP="00F86794">
            <w:pPr>
              <w:rPr>
                <w:rFonts w:ascii="Courier New" w:eastAsiaTheme="minorEastAsia" w:hAnsi="Courier New" w:cs="Courier New"/>
                <w:noProof/>
              </w:rPr>
            </w:pPr>
            <w:r w:rsidRPr="00F86794">
              <w:rPr>
                <w:rFonts w:ascii="Courier New" w:eastAsiaTheme="minorEastAsia" w:hAnsi="Courier New" w:cs="Courier New"/>
                <w:noProof/>
              </w:rPr>
              <w:t>endmodule</w:t>
            </w:r>
          </w:p>
          <w:p w14:paraId="1B9BE153" w14:textId="61A5D568" w:rsidR="00CD7844" w:rsidRDefault="00CD7844" w:rsidP="00CD7844">
            <w:pPr>
              <w:pStyle w:val="Paragrafoelenco"/>
              <w:numPr>
                <w:ilvl w:val="0"/>
                <w:numId w:val="2"/>
              </w:numPr>
              <w:rPr>
                <w:rFonts w:eastAsiaTheme="minorEastAsia" w:cstheme="minorHAnsi"/>
                <w:noProof/>
              </w:rPr>
            </w:pPr>
            <w:r w:rsidRPr="00CD7844">
              <w:rPr>
                <w:rFonts w:eastAsiaTheme="minorEastAsia" w:cstheme="minorHAnsi"/>
                <w:b/>
                <w:bCs/>
                <w:noProof/>
              </w:rPr>
              <w:t>S0</w:t>
            </w:r>
            <w:r>
              <w:rPr>
                <w:rFonts w:eastAsiaTheme="minorEastAsia" w:cstheme="minorHAnsi"/>
                <w:noProof/>
              </w:rPr>
              <w:t xml:space="preserve">: Sono in uno stato di attesa. Attendo che il processore esegua operazioni di scrittura sul TBR (me ne accorgo con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noProof/>
                </w:rPr>
                <m:t>=1</m:t>
              </m:r>
            </m:oMath>
            <w:r>
              <w:rPr>
                <w:rFonts w:eastAsiaTheme="minorEastAsia" w:cstheme="minorHAnsi"/>
                <w:noProof/>
              </w:rPr>
              <w:t xml:space="preserve">). </w:t>
            </w:r>
            <w:r w:rsidR="00077ED7">
              <w:rPr>
                <w:rFonts w:eastAsiaTheme="minorEastAsia" w:cstheme="minorHAnsi"/>
                <w:noProof/>
              </w:rPr>
              <w:t xml:space="preserve"> Aggiorno fin da subito il buffer per avere il contenuto già pronto in S1.</w:t>
            </w:r>
          </w:p>
          <w:p w14:paraId="630559DE" w14:textId="27E35A12" w:rsidR="00CD7844" w:rsidRDefault="00CD7844" w:rsidP="00CD7844">
            <w:pPr>
              <w:pStyle w:val="Paragrafoelenco"/>
              <w:numPr>
                <w:ilvl w:val="0"/>
                <w:numId w:val="2"/>
              </w:numPr>
              <w:rPr>
                <w:rFonts w:eastAsiaTheme="minorEastAsia" w:cstheme="minorHAnsi"/>
                <w:noProof/>
              </w:rPr>
            </w:pPr>
            <w:r w:rsidRPr="00CD7844">
              <w:rPr>
                <w:rFonts w:eastAsiaTheme="minorEastAsia" w:cstheme="minorHAnsi"/>
                <w:b/>
                <w:bCs/>
                <w:noProof/>
              </w:rPr>
              <w:t>S1</w:t>
            </w:r>
            <w:r>
              <w:rPr>
                <w:rFonts w:eastAsiaTheme="minorEastAsia" w:cstheme="minorHAnsi"/>
                <w:noProof/>
              </w:rPr>
              <w:t xml:space="preserve">: </w:t>
            </w:r>
            <w:r w:rsidR="00077ED7">
              <w:rPr>
                <w:rFonts w:eastAsiaTheme="minorEastAsia" w:cstheme="minorHAnsi"/>
                <w:noProof/>
              </w:rPr>
              <w:t xml:space="preserve">Attendo che l’operazione di scrittura venga conclusa (me ne accorgo con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noProof/>
                </w:rPr>
                <m:t>=0</m:t>
              </m:r>
            </m:oMath>
            <w:r w:rsidR="00077ED7">
              <w:rPr>
                <w:rFonts w:eastAsiaTheme="minorEastAsia" w:cstheme="minorHAnsi"/>
                <w:noProof/>
              </w:rPr>
              <w:t>).</w:t>
            </w:r>
          </w:p>
          <w:p w14:paraId="53362D44" w14:textId="77A2650B" w:rsidR="00CD7844" w:rsidRDefault="00CD7844" w:rsidP="00CD7844">
            <w:pPr>
              <w:pStyle w:val="Paragrafoelenco"/>
              <w:numPr>
                <w:ilvl w:val="0"/>
                <w:numId w:val="2"/>
              </w:numPr>
              <w:rPr>
                <w:rFonts w:eastAsiaTheme="minorEastAsia" w:cstheme="minorHAnsi"/>
                <w:noProof/>
              </w:rPr>
            </w:pPr>
            <w:r w:rsidRPr="00CD7844">
              <w:rPr>
                <w:rFonts w:eastAsiaTheme="minorEastAsia" w:cstheme="minorHAnsi"/>
                <w:b/>
                <w:bCs/>
                <w:noProof/>
              </w:rPr>
              <w:t>S2</w:t>
            </w:r>
            <w:r>
              <w:rPr>
                <w:rFonts w:eastAsiaTheme="minorEastAsia" w:cstheme="minorHAnsi"/>
                <w:noProof/>
              </w:rPr>
              <w:t>:</w:t>
            </w:r>
            <w:r w:rsidR="00077ED7">
              <w:rPr>
                <w:rFonts w:eastAsiaTheme="minorEastAsia" w:cstheme="minorHAnsi"/>
                <w:noProof/>
              </w:rPr>
              <w:t xml:space="preserve"> Pongo il flag di uscita vuota a zero</w:t>
            </w:r>
            <w:r w:rsidR="007631FE">
              <w:rPr>
                <w:rFonts w:eastAsiaTheme="minorEastAsia" w:cstheme="minorHAnsi"/>
                <w:noProof/>
              </w:rPr>
              <w:t xml:space="preserve"> poco prima di passare in S3</w:t>
            </w:r>
            <w:r w:rsidR="00F61FE0">
              <w:rPr>
                <w:rFonts w:eastAsiaTheme="minorEastAsia" w:cstheme="minorHAnsi"/>
                <w:noProof/>
              </w:rPr>
              <w:t>.</w:t>
            </w:r>
            <w:r w:rsidR="00E7533B">
              <w:rPr>
                <w:rFonts w:eastAsiaTheme="minorEastAsia" w:cstheme="minorHAnsi"/>
                <w:noProof/>
              </w:rPr>
              <w:t xml:space="preserve"> </w:t>
            </w:r>
            <w:r w:rsidR="007631FE">
              <w:rPr>
                <w:rFonts w:eastAsiaTheme="minorEastAsia" w:cstheme="minorHAnsi"/>
                <w:noProof/>
              </w:rPr>
              <w:t xml:space="preserve">Abbasso /dav. </w:t>
            </w:r>
            <w:r w:rsidR="00E7533B">
              <w:rPr>
                <w:rFonts w:eastAsiaTheme="minorEastAsia" w:cstheme="minorHAnsi"/>
                <w:noProof/>
              </w:rPr>
              <w:t>Attendo che rfd venga post</w:t>
            </w:r>
            <w:r w:rsidR="00966EE7">
              <w:rPr>
                <w:rFonts w:eastAsiaTheme="minorEastAsia" w:cstheme="minorHAnsi"/>
                <w:noProof/>
              </w:rPr>
              <w:t>o a zero prima di passare in S3</w:t>
            </w:r>
            <w:r w:rsidR="007631FE">
              <w:rPr>
                <w:rFonts w:eastAsiaTheme="minorEastAsia" w:cstheme="minorHAnsi"/>
                <w:noProof/>
              </w:rPr>
              <w:t xml:space="preserve"> (gestione dell’handshake, ricordare le regole)</w:t>
            </w:r>
            <w:r w:rsidR="00966EE7">
              <w:rPr>
                <w:rFonts w:eastAsiaTheme="minorEastAsia" w:cstheme="minorHAnsi"/>
                <w:noProof/>
              </w:rPr>
              <w:t>.</w:t>
            </w:r>
          </w:p>
          <w:p w14:paraId="7F737DB6" w14:textId="032BA014" w:rsidR="00CD7844" w:rsidRPr="00CD7844" w:rsidRDefault="00CD7844" w:rsidP="00CD7844">
            <w:pPr>
              <w:pStyle w:val="Paragrafoelenco"/>
              <w:numPr>
                <w:ilvl w:val="0"/>
                <w:numId w:val="2"/>
              </w:numPr>
              <w:rPr>
                <w:rFonts w:eastAsiaTheme="minorEastAsia" w:cstheme="minorHAnsi"/>
                <w:noProof/>
              </w:rPr>
            </w:pPr>
            <w:r w:rsidRPr="00CD7844">
              <w:rPr>
                <w:rFonts w:eastAsiaTheme="minorEastAsia" w:cstheme="minorHAnsi"/>
                <w:b/>
                <w:bCs/>
                <w:noProof/>
              </w:rPr>
              <w:t>S3</w:t>
            </w:r>
            <w:r>
              <w:rPr>
                <w:rFonts w:eastAsiaTheme="minorEastAsia" w:cstheme="minorHAnsi"/>
                <w:noProof/>
              </w:rPr>
              <w:t>:</w:t>
            </w:r>
            <w:r w:rsidR="007631FE">
              <w:rPr>
                <w:rFonts w:eastAsiaTheme="minorEastAsia" w:cstheme="minorHAnsi"/>
                <w:noProof/>
              </w:rPr>
              <w:t xml:space="preserve"> Alzo /dav, e ritorno in S0 non appena avrò rfd a</w:t>
            </w:r>
            <w:r w:rsidR="005234B7">
              <w:rPr>
                <w:rFonts w:eastAsiaTheme="minorEastAsia" w:cstheme="minorHAnsi"/>
                <w:noProof/>
              </w:rPr>
              <w:t xml:space="preserve"> uno</w:t>
            </w:r>
            <w:r w:rsidR="007631FE">
              <w:rPr>
                <w:rFonts w:eastAsiaTheme="minorEastAsia" w:cstheme="minorHAnsi"/>
                <w:noProof/>
              </w:rPr>
              <w:t xml:space="preserve">. A quel punto sono certo che il dispositivo esterno abbia </w:t>
            </w:r>
            <w:r w:rsidR="005234B7">
              <w:rPr>
                <w:rFonts w:eastAsiaTheme="minorEastAsia" w:cstheme="minorHAnsi"/>
                <w:noProof/>
              </w:rPr>
              <w:t>concluso l’elaborazione del dato.</w:t>
            </w:r>
          </w:p>
        </w:tc>
      </w:tr>
      <w:tr w:rsidR="00F86794" w14:paraId="111C76F4" w14:textId="77777777" w:rsidTr="001D696B">
        <w:tc>
          <w:tcPr>
            <w:tcW w:w="10456" w:type="dxa"/>
          </w:tcPr>
          <w:p w14:paraId="6DF47A80" w14:textId="6357DE9C" w:rsidR="00F86794" w:rsidRDefault="00F86794">
            <w:pPr>
              <w:rPr>
                <w:b/>
                <w:bCs/>
                <w:noProof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lastRenderedPageBreak/>
              <w:t>Interfaccia parallela di ingr</w:t>
            </w:r>
            <w:r w:rsidR="00BF1506">
              <w:rPr>
                <w:b/>
                <w:bCs/>
                <w:noProof/>
                <w:u w:val="single"/>
              </w:rPr>
              <w:t>e</w:t>
            </w:r>
            <w:r>
              <w:rPr>
                <w:b/>
                <w:bCs/>
                <w:noProof/>
                <w:u w:val="single"/>
              </w:rPr>
              <w:t>sso-uscita</w:t>
            </w:r>
          </w:p>
          <w:p w14:paraId="73AAF408" w14:textId="77777777" w:rsidR="00F86794" w:rsidRDefault="00467630">
            <w:pPr>
              <w:rPr>
                <w:noProof/>
              </w:rPr>
            </w:pPr>
            <w:r>
              <w:rPr>
                <w:noProof/>
              </w:rPr>
              <w:t xml:space="preserve">Le due interfacce con handshake appena introdotte possono essere connesse in un’unica interfaccia parallela con handshake d ingresso-uscita. </w:t>
            </w:r>
            <w:r w:rsidR="00E21236">
              <w:rPr>
                <w:noProof/>
              </w:rPr>
              <w:t>Si consideri che:</w:t>
            </w:r>
          </w:p>
          <w:p w14:paraId="352E7769" w14:textId="77777777" w:rsidR="00D44098" w:rsidRDefault="00E21236" w:rsidP="00D44098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I registri RBR e TBR sono mappati su un unico indirizzo interno (1). Agiremo su un registro o su un altro in base all’operazione indicata con gli attivi bassi.</w:t>
            </w:r>
          </w:p>
          <w:p w14:paraId="560AD1AC" w14:textId="70DD765E" w:rsidR="00E21236" w:rsidRDefault="00EF7F2F" w:rsidP="00D44098">
            <w:pPr>
              <w:jc w:val="center"/>
              <w:rPr>
                <w:noProof/>
              </w:rPr>
            </w:pPr>
            <w:r>
              <w:rPr>
                <w:noProof/>
              </w:rPr>
              <w:br/>
            </w:r>
            <w:r w:rsidR="00D44098">
              <w:rPr>
                <w:noProof/>
              </w:rPr>
              <w:drawing>
                <wp:inline distT="0" distB="0" distL="0" distR="0" wp14:anchorId="152E3478" wp14:editId="5C0C4295">
                  <wp:extent cx="4473288" cy="1600200"/>
                  <wp:effectExtent l="0" t="0" r="381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247" cy="1614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9F44E" w14:textId="0BADB4B5" w:rsidR="00E21236" w:rsidRDefault="00E21236" w:rsidP="00E21236">
            <w:pPr>
              <w:pStyle w:val="Paragrafoelenco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Possiamo svolgere</w:t>
            </w:r>
            <w:r w:rsidR="00211D1E">
              <w:rPr>
                <w:noProof/>
              </w:rPr>
              <w:t>:</w:t>
            </w:r>
          </w:p>
          <w:p w14:paraId="3A3FA48C" w14:textId="7900010C" w:rsidR="00A20B4B" w:rsidRDefault="00211D1E" w:rsidP="00A20B4B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 xml:space="preserve">Operazioni di lettura sul registro RTSR (unione dei due registri già presentati coi flag). Il flag di uscita </w:t>
            </w:r>
            <w:r w:rsidR="00B71AEE">
              <w:rPr>
                <w:noProof/>
              </w:rPr>
              <w:t>vuota è in posizione 5, mentre il flag di ingresso pieno in posizione 0.</w:t>
            </w:r>
          </w:p>
          <w:p w14:paraId="1E25A6F9" w14:textId="0E575D50" w:rsidR="003A7FBC" w:rsidRDefault="008A7CAC" w:rsidP="00211D1E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F9D9C11" wp14:editId="3C38C010">
                  <wp:simplePos x="0" y="0"/>
                  <wp:positionH relativeFrom="column">
                    <wp:posOffset>3362325</wp:posOffset>
                  </wp:positionH>
                  <wp:positionV relativeFrom="paragraph">
                    <wp:posOffset>-152400</wp:posOffset>
                  </wp:positionV>
                  <wp:extent cx="2966720" cy="3444240"/>
                  <wp:effectExtent l="8890" t="0" r="0" b="0"/>
                  <wp:wrapThrough wrapText="bothSides">
                    <wp:wrapPolygon edited="0">
                      <wp:start x="65" y="21656"/>
                      <wp:lineTo x="21424" y="21656"/>
                      <wp:lineTo x="21424" y="151"/>
                      <wp:lineTo x="65" y="151"/>
                      <wp:lineTo x="65" y="21656"/>
                    </wp:wrapPolygon>
                  </wp:wrapThrough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52" r="5420"/>
                          <a:stretch/>
                        </pic:blipFill>
                        <pic:spPr bwMode="auto">
                          <a:xfrm rot="5400000">
                            <a:off x="0" y="0"/>
                            <a:ext cx="2966720" cy="344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A7FBC">
              <w:rPr>
                <w:noProof/>
              </w:rPr>
              <w:t xml:space="preserve">Operazioni di lettura </w:t>
            </w:r>
            <w:r w:rsidR="00FF147A">
              <w:rPr>
                <w:noProof/>
              </w:rPr>
              <w:t>su RBR.</w:t>
            </w:r>
          </w:p>
          <w:p w14:paraId="59808FF8" w14:textId="30CF8E29" w:rsidR="00D44098" w:rsidRDefault="00B71AEE" w:rsidP="00CD7844">
            <w:pPr>
              <w:pStyle w:val="Paragrafoelenco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Operazioni di scrittura</w:t>
            </w:r>
            <w:r w:rsidR="003A7FBC">
              <w:rPr>
                <w:noProof/>
              </w:rPr>
              <w:t xml:space="preserve"> su</w:t>
            </w:r>
            <w:r w:rsidR="00FF147A">
              <w:rPr>
                <w:noProof/>
              </w:rPr>
              <w:t xml:space="preserve"> TBR.</w:t>
            </w:r>
          </w:p>
          <w:p w14:paraId="48CFA651" w14:textId="4C12E798" w:rsidR="00D44098" w:rsidRDefault="00D44098" w:rsidP="00692337">
            <w:pPr>
              <w:pStyle w:val="Paragrafoelenco"/>
              <w:jc w:val="center"/>
              <w:rPr>
                <w:noProof/>
              </w:rPr>
            </w:pPr>
          </w:p>
          <w:p w14:paraId="0C4B7F06" w14:textId="7F694DBC" w:rsidR="007631FE" w:rsidRDefault="007631FE" w:rsidP="00692337">
            <w:pPr>
              <w:pStyle w:val="Paragrafoelenco"/>
              <w:jc w:val="center"/>
              <w:rPr>
                <w:noProof/>
              </w:rPr>
            </w:pPr>
          </w:p>
          <w:p w14:paraId="05D82940" w14:textId="77777777" w:rsidR="007631FE" w:rsidRDefault="007631FE" w:rsidP="00692337">
            <w:pPr>
              <w:pStyle w:val="Paragrafoelenco"/>
              <w:jc w:val="center"/>
              <w:rPr>
                <w:noProof/>
              </w:rPr>
            </w:pPr>
          </w:p>
          <w:p w14:paraId="6643759F" w14:textId="1EABB00C" w:rsidR="00CD7844" w:rsidRDefault="00A20B4B" w:rsidP="00CD7844">
            <w:pPr>
              <w:pStyle w:val="Paragrafoelenco"/>
              <w:rPr>
                <w:noProof/>
              </w:rPr>
            </w:pPr>
            <w:r w:rsidRPr="00EF7F2F">
              <w:rPr>
                <w:b/>
                <w:bCs/>
                <w:noProof/>
              </w:rPr>
              <w:t>Osservazione</w:t>
            </w:r>
            <w:r>
              <w:rPr>
                <w:noProof/>
              </w:rPr>
              <w:t xml:space="preserve">: ci sono problemi se /s=0, /ior=0, a_0=0? No perché vanno in conduzione, in entrambi i moduli, le tristate relative </w:t>
            </w:r>
            <w:r w:rsidR="00EF7F2F">
              <w:rPr>
                <w:noProof/>
              </w:rPr>
              <w:t xml:space="preserve">ai flag, e questi vengono posizionati in posti differenti (posizione 5 e </w:t>
            </w:r>
            <w:r w:rsidR="00CD7844">
              <w:rPr>
                <w:noProof/>
              </w:rPr>
              <w:t>0</w:t>
            </w:r>
            <w:r w:rsidR="00EF7F2F">
              <w:rPr>
                <w:noProof/>
              </w:rPr>
              <w:t>).</w:t>
            </w:r>
            <w:r w:rsidR="00CD7844">
              <w:rPr>
                <w:noProof/>
              </w:rPr>
              <w:t xml:space="preserve"> </w:t>
            </w:r>
          </w:p>
          <w:p w14:paraId="6FD31D6B" w14:textId="01BFFE93" w:rsidR="00A20B4B" w:rsidRPr="00F86794" w:rsidRDefault="00A20B4B" w:rsidP="00CD7844">
            <w:pPr>
              <w:pStyle w:val="Paragrafoelenco"/>
              <w:jc w:val="center"/>
              <w:rPr>
                <w:noProof/>
              </w:rPr>
            </w:pPr>
          </w:p>
        </w:tc>
      </w:tr>
      <w:tr w:rsidR="00D44098" w14:paraId="1517C6FD" w14:textId="77777777" w:rsidTr="00E351B5">
        <w:tc>
          <w:tcPr>
            <w:tcW w:w="10456" w:type="dxa"/>
            <w:shd w:val="clear" w:color="auto" w:fill="AEAAAA" w:themeFill="background2" w:themeFillShade="BF"/>
          </w:tcPr>
          <w:p w14:paraId="6B2211F5" w14:textId="0C5B8F77" w:rsidR="00D44098" w:rsidRPr="00E9110A" w:rsidRDefault="00D44098" w:rsidP="00E351B5">
            <w:pPr>
              <w:jc w:val="center"/>
              <w:rPr>
                <w:b/>
                <w:bCs/>
                <w:sz w:val="32"/>
                <w:szCs w:val="32"/>
              </w:rPr>
            </w:pPr>
            <w:r w:rsidRPr="00E9110A">
              <w:rPr>
                <w:b/>
                <w:bCs/>
                <w:sz w:val="32"/>
                <w:szCs w:val="32"/>
              </w:rPr>
              <w:lastRenderedPageBreak/>
              <w:t xml:space="preserve">Interfacce </w:t>
            </w:r>
            <w:r w:rsidR="00D7133F">
              <w:rPr>
                <w:b/>
                <w:bCs/>
                <w:sz w:val="32"/>
                <w:szCs w:val="32"/>
              </w:rPr>
              <w:t>seriali</w:t>
            </w:r>
          </w:p>
        </w:tc>
      </w:tr>
      <w:tr w:rsidR="00D44098" w14:paraId="1E542D25" w14:textId="77777777" w:rsidTr="00D44098">
        <w:tc>
          <w:tcPr>
            <w:tcW w:w="10456" w:type="dxa"/>
          </w:tcPr>
          <w:p w14:paraId="5D098CD1" w14:textId="1C9CE76C" w:rsidR="00D44098" w:rsidRDefault="00A832CE" w:rsidP="00A832CE">
            <w:pPr>
              <w:pStyle w:val="Paragrafoelenco"/>
              <w:numPr>
                <w:ilvl w:val="0"/>
                <w:numId w:val="2"/>
              </w:numPr>
            </w:pPr>
            <w:r>
              <w:t>Un’interfaccia seriale è un’interfaccia dove la trasmissione dei singoli bi</w:t>
            </w:r>
            <w:r w:rsidR="00A767CD">
              <w:t>t</w:t>
            </w:r>
            <w:r>
              <w:t xml:space="preserve"> avviene in modo seriale.</w:t>
            </w:r>
            <w:r w:rsidR="00446A88">
              <w:t xml:space="preserve"> Con “in modo seriale” si intende la trasmissione di un bit alla volta, dal meno significativo, al più significativo.</w:t>
            </w:r>
            <w:r w:rsidR="00634678">
              <w:t xml:space="preserve"> L’interfaccia:</w:t>
            </w:r>
          </w:p>
          <w:p w14:paraId="267CF328" w14:textId="21A5B23C" w:rsidR="00634678" w:rsidRDefault="00A767CD" w:rsidP="00634678">
            <w:pPr>
              <w:pStyle w:val="Paragrafoelenco"/>
              <w:numPr>
                <w:ilvl w:val="1"/>
                <w:numId w:val="2"/>
              </w:numPr>
            </w:pPr>
            <w:r>
              <w:t>riceve byte dal bus e trasmette all’esterno sequenze di bit (serializzazione);</w:t>
            </w:r>
          </w:p>
          <w:p w14:paraId="4FBDB2BF" w14:textId="00ACA404" w:rsidR="00A767CD" w:rsidRDefault="00A767CD" w:rsidP="00634678">
            <w:pPr>
              <w:pStyle w:val="Paragrafoelenco"/>
              <w:numPr>
                <w:ilvl w:val="1"/>
                <w:numId w:val="2"/>
              </w:numPr>
            </w:pPr>
            <w:r>
              <w:t>riceve dall’esterno sequenze di bit e presenta byte al processore componendo quelle sequenze di bit in un registro (de-serializzazione).</w:t>
            </w:r>
          </w:p>
          <w:p w14:paraId="2CA80421" w14:textId="77777777" w:rsidR="00446A88" w:rsidRDefault="00446A88" w:rsidP="00A832CE">
            <w:pPr>
              <w:pStyle w:val="Paragrafoelenco"/>
              <w:numPr>
                <w:ilvl w:val="0"/>
                <w:numId w:val="2"/>
              </w:numPr>
            </w:pPr>
            <w:r>
              <w:t xml:space="preserve">Le interfacce viste fino ad ora sono, teoricamente, seriali, in quanto permettono di trasmettere </w:t>
            </w:r>
            <w:r w:rsidR="00E807B3">
              <w:t>una serie di byte. La differenza sta nel fatto che qua serializziamo il singolo byte.</w:t>
            </w:r>
            <w:r w:rsidR="00981A71">
              <w:br/>
            </w:r>
          </w:p>
          <w:p w14:paraId="077C60BB" w14:textId="0FE3D0E3" w:rsidR="00981A71" w:rsidRDefault="00981A71" w:rsidP="00A832CE">
            <w:pPr>
              <w:pStyle w:val="Paragrafoelenco"/>
              <w:numPr>
                <w:ilvl w:val="0"/>
                <w:numId w:val="2"/>
              </w:numPr>
            </w:pPr>
            <w:r>
              <w:t>Un PC, di norma (oggi sempre meno), presenta almeno una porta seriale. La cosa è utilizzata per modem e un tempo pure per i mouse (pensiamo ai mouse di una volta,</w:t>
            </w:r>
            <w:r w:rsidR="00984CE7">
              <w:t xml:space="preserve"> quelli con la pallina</w:t>
            </w:r>
            <w:r w:rsidR="00D81136">
              <w:t>, che presentano un connettore non-USB</w:t>
            </w:r>
            <w:r w:rsidR="00984CE7">
              <w:t xml:space="preserve">).  </w:t>
            </w:r>
          </w:p>
          <w:p w14:paraId="6097102B" w14:textId="501E1BCB" w:rsidR="00A11BAB" w:rsidRDefault="00984CE7" w:rsidP="00A11BAB">
            <w:pPr>
              <w:pStyle w:val="Paragrafoelenco"/>
              <w:numPr>
                <w:ilvl w:val="0"/>
                <w:numId w:val="2"/>
              </w:numPr>
            </w:pPr>
            <w:r>
              <w:t xml:space="preserve">Perché esistono le interfacce seriali: un tempo i calcolatori consistevano in grossi elaboratori (cervello) che venivano connessi a terminali stupidi (mani). </w:t>
            </w:r>
            <w:r w:rsidR="00A11BAB">
              <w:t>La connessione tra terminale stupido ed elaboratore intelligente avveniva, appunto, mediante linee seriali.</w:t>
            </w:r>
          </w:p>
        </w:tc>
      </w:tr>
      <w:tr w:rsidR="008C2F4C" w14:paraId="61D15E74" w14:textId="77777777" w:rsidTr="00D44098">
        <w:tc>
          <w:tcPr>
            <w:tcW w:w="10456" w:type="dxa"/>
          </w:tcPr>
          <w:p w14:paraId="0FFA238F" w14:textId="3FF20B87" w:rsidR="008C2F4C" w:rsidRPr="008C2F4C" w:rsidRDefault="008C2F4C" w:rsidP="008C2F4C">
            <w:pPr>
              <w:rPr>
                <w:b/>
                <w:bCs/>
                <w:u w:val="single"/>
              </w:rPr>
            </w:pPr>
            <w:r w:rsidRPr="008C2F4C">
              <w:rPr>
                <w:b/>
                <w:bCs/>
                <w:u w:val="single"/>
              </w:rPr>
              <w:t>Comunicazione seriale</w:t>
            </w:r>
          </w:p>
          <w:p w14:paraId="730E3308" w14:textId="77777777" w:rsidR="008C2F4C" w:rsidRDefault="00EB186C" w:rsidP="00EB186C">
            <w:pPr>
              <w:pStyle w:val="Paragrafoelenco"/>
              <w:numPr>
                <w:ilvl w:val="0"/>
                <w:numId w:val="2"/>
              </w:numPr>
            </w:pPr>
            <w:r>
              <w:t>Distinguiamo due tipi di comunicazione:</w:t>
            </w:r>
          </w:p>
          <w:p w14:paraId="14CCFB8D" w14:textId="0FC6A37B" w:rsidR="00EB186C" w:rsidRDefault="004A5BF0" w:rsidP="00EB186C">
            <w:pPr>
              <w:pStyle w:val="Paragrafoelenco"/>
              <w:numPr>
                <w:ilvl w:val="1"/>
                <w:numId w:val="2"/>
              </w:numPr>
            </w:pPr>
            <w:r w:rsidRPr="004A5BF0">
              <w:rPr>
                <w:b/>
                <w:bCs/>
                <w:i/>
                <w:iCs/>
              </w:rPr>
              <w:t>full-duplex</w:t>
            </w:r>
            <w:r w:rsidR="00EB186C">
              <w:t>:</w:t>
            </w:r>
            <w:r w:rsidR="007A3568">
              <w:t xml:space="preserve"> il mezzo trasmissivo sostiene trasmissione in entrambe le direzioni contemporaneamente</w:t>
            </w:r>
          </w:p>
          <w:p w14:paraId="2F8C85CF" w14:textId="0D404A9B" w:rsidR="007A3568" w:rsidRDefault="004A5BF0" w:rsidP="00EB186C">
            <w:pPr>
              <w:pStyle w:val="Paragrafoelenco"/>
              <w:numPr>
                <w:ilvl w:val="1"/>
                <w:numId w:val="2"/>
              </w:numPr>
            </w:pPr>
            <w:r w:rsidRPr="004A5BF0">
              <w:rPr>
                <w:b/>
                <w:bCs/>
                <w:i/>
                <w:iCs/>
              </w:rPr>
              <w:t>half-duplex</w:t>
            </w:r>
            <w:r w:rsidR="007A3568">
              <w:t>: il mezzo trasmissivo indica la trasmissione da un solo lato.</w:t>
            </w:r>
          </w:p>
          <w:p w14:paraId="45A4AF03" w14:textId="575B63CE" w:rsidR="007A3568" w:rsidRDefault="001A2B81" w:rsidP="007A3568">
            <w:pPr>
              <w:pStyle w:val="Paragrafoelenco"/>
              <w:numPr>
                <w:ilvl w:val="0"/>
                <w:numId w:val="2"/>
              </w:numPr>
            </w:pPr>
            <w:r>
              <w:t xml:space="preserve">Nello spiegare la comunicazione seriale ci limiteremo, per questioni di semplificazione, a osservare la comunicazione </w:t>
            </w:r>
            <w:r w:rsidRPr="004A5BF0">
              <w:rPr>
                <w:i/>
                <w:iCs/>
              </w:rPr>
              <w:t>half-duplex</w:t>
            </w:r>
            <w:r>
              <w:t>.</w:t>
            </w:r>
            <w:r w:rsidR="006D2420">
              <w:br/>
            </w:r>
          </w:p>
          <w:p w14:paraId="08595D10" w14:textId="7C52E334" w:rsidR="007A4CE3" w:rsidRDefault="007A4CE3" w:rsidP="007A4C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DC0C8D" wp14:editId="2601BF41">
                  <wp:extent cx="5799622" cy="1805940"/>
                  <wp:effectExtent l="0" t="0" r="0" b="381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858" cy="181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B8EC6" w14:textId="77777777" w:rsidR="006D2420" w:rsidRDefault="006D2420" w:rsidP="007A3568">
            <w:pPr>
              <w:pStyle w:val="Paragrafoelenco"/>
              <w:numPr>
                <w:ilvl w:val="0"/>
                <w:numId w:val="2"/>
              </w:numPr>
            </w:pPr>
            <w:r>
              <w:t>Il mezzo trasmissivo consiste in un insieme di due linee:</w:t>
            </w:r>
          </w:p>
          <w:p w14:paraId="54F43667" w14:textId="77777777" w:rsidR="006D2420" w:rsidRDefault="006D2420" w:rsidP="004A5BF0">
            <w:pPr>
              <w:pStyle w:val="Paragrafoelenco"/>
              <w:numPr>
                <w:ilvl w:val="1"/>
                <w:numId w:val="3"/>
              </w:numPr>
            </w:pPr>
            <w:r>
              <w:t>Una linea di riferimento, detta linea di massa</w:t>
            </w:r>
          </w:p>
          <w:p w14:paraId="445BC4D7" w14:textId="5563A93A" w:rsidR="006D2420" w:rsidRDefault="005556C3" w:rsidP="004A5BF0">
            <w:pPr>
              <w:pStyle w:val="Paragrafoelenco"/>
              <w:numPr>
                <w:ilvl w:val="1"/>
                <w:numId w:val="3"/>
              </w:numPr>
            </w:pPr>
            <w:r>
              <w:t>Una linea che porta una tensione riferita a massa. Su questa linea sono leciti due valori:</w:t>
            </w:r>
          </w:p>
          <w:p w14:paraId="7FA91A36" w14:textId="222F7B57" w:rsidR="005556C3" w:rsidRDefault="004A5BF0" w:rsidP="005556C3">
            <w:pPr>
              <w:pStyle w:val="Paragrafoelenco"/>
              <w:numPr>
                <w:ilvl w:val="2"/>
                <w:numId w:val="2"/>
              </w:numPr>
            </w:pPr>
            <w:r w:rsidRPr="004A5BF0">
              <w:rPr>
                <w:i/>
                <w:iCs/>
              </w:rPr>
              <w:t>marking</w:t>
            </w:r>
            <w:r w:rsidR="005556C3">
              <w:t>, cioè 1 logico;</w:t>
            </w:r>
          </w:p>
          <w:p w14:paraId="31264947" w14:textId="6FE18F8C" w:rsidR="005556C3" w:rsidRDefault="004A5BF0" w:rsidP="005556C3">
            <w:pPr>
              <w:pStyle w:val="Paragrafoelenco"/>
              <w:numPr>
                <w:ilvl w:val="2"/>
                <w:numId w:val="2"/>
              </w:numPr>
            </w:pPr>
            <w:r w:rsidRPr="004A5BF0">
              <w:rPr>
                <w:i/>
                <w:iCs/>
              </w:rPr>
              <w:t>spacing</w:t>
            </w:r>
            <w:r w:rsidR="005556C3">
              <w:t>, cioè 0 logico.</w:t>
            </w:r>
          </w:p>
          <w:p w14:paraId="3F5C9459" w14:textId="77777777" w:rsidR="004A5BF0" w:rsidRDefault="004A5BF0" w:rsidP="004A5BF0">
            <w:pPr>
              <w:pStyle w:val="Paragrafoelenco"/>
              <w:numPr>
                <w:ilvl w:val="0"/>
                <w:numId w:val="2"/>
              </w:numPr>
            </w:pPr>
            <w:r>
              <w:t xml:space="preserve">La trasmissione di un bit consiste nel tenere la seconda linea in uno stato di </w:t>
            </w:r>
            <w:r w:rsidRPr="004A5BF0">
              <w:rPr>
                <w:i/>
                <w:iCs/>
              </w:rPr>
              <w:t>marking</w:t>
            </w:r>
            <w:r>
              <w:t xml:space="preserve"> o </w:t>
            </w:r>
            <w:r w:rsidRPr="004A5BF0">
              <w:rPr>
                <w:i/>
                <w:iCs/>
              </w:rPr>
              <w:t>spacing</w:t>
            </w:r>
            <w:r>
              <w:t xml:space="preserve"> per un determinato tempo T, detto </w:t>
            </w:r>
            <w:r w:rsidRPr="004A5BF0">
              <w:rPr>
                <w:b/>
                <w:bCs/>
              </w:rPr>
              <w:t>tempo di bit</w:t>
            </w:r>
            <w:r>
              <w:t>.</w:t>
            </w:r>
          </w:p>
          <w:p w14:paraId="05C556D0" w14:textId="77777777" w:rsidR="00593ECD" w:rsidRDefault="00593ECD" w:rsidP="00593ECD">
            <w:pPr>
              <w:pStyle w:val="Paragrafoelenco"/>
              <w:numPr>
                <w:ilvl w:val="0"/>
                <w:numId w:val="2"/>
              </w:numPr>
            </w:pPr>
            <w:r>
              <w:t xml:space="preserve">Un insieme di bit scambiati costituisce una trama, detta in inglese frame. </w:t>
            </w:r>
            <w:r>
              <w:br/>
            </w:r>
          </w:p>
          <w:p w14:paraId="23A5F07E" w14:textId="77777777" w:rsidR="00593ECD" w:rsidRDefault="00593ECD" w:rsidP="00593ECD">
            <w:pPr>
              <w:pStyle w:val="Paragrafoelenco"/>
              <w:numPr>
                <w:ilvl w:val="0"/>
                <w:numId w:val="2"/>
              </w:numPr>
            </w:pPr>
            <w:r w:rsidRPr="003771EA">
              <w:rPr>
                <w:b/>
                <w:bCs/>
              </w:rPr>
              <w:t>Problema fondamentale</w:t>
            </w:r>
            <w:r>
              <w:t xml:space="preserve">: abbiamo detto che la comunicazione si ha mediante due fili, allora come possiamo sincronizzare trasmettitore e ricevitore? </w:t>
            </w:r>
            <w:r w:rsidR="009D7599">
              <w:t xml:space="preserve">Chiaramente non potremo condividere un clock (significa avere un filo in più), </w:t>
            </w:r>
            <w:r w:rsidR="003771EA">
              <w:t xml:space="preserve">né </w:t>
            </w:r>
            <w:r w:rsidR="009D7599">
              <w:t>aggiungere delle linee dedicate all’</w:t>
            </w:r>
            <w:r w:rsidR="009D7599" w:rsidRPr="003771EA">
              <w:rPr>
                <w:i/>
                <w:iCs/>
              </w:rPr>
              <w:t>handshake</w:t>
            </w:r>
            <w:r w:rsidR="003771EA">
              <w:t xml:space="preserve"> (due fili in più)</w:t>
            </w:r>
            <w:r w:rsidR="009D7599">
              <w:t>.</w:t>
            </w:r>
          </w:p>
          <w:p w14:paraId="1A2B9FDB" w14:textId="77777777" w:rsidR="003771EA" w:rsidRDefault="000071BD" w:rsidP="00593ECD">
            <w:pPr>
              <w:pStyle w:val="Paragrafoelenco"/>
              <w:numPr>
                <w:ilvl w:val="0"/>
                <w:numId w:val="2"/>
              </w:numPr>
            </w:pPr>
            <w:r>
              <w:rPr>
                <w:b/>
                <w:bCs/>
              </w:rPr>
              <w:t>Soluzione al problema fondamentale</w:t>
            </w:r>
            <w:r w:rsidRPr="000071BD">
              <w:t>:</w:t>
            </w:r>
          </w:p>
          <w:p w14:paraId="76498F56" w14:textId="77777777" w:rsidR="00552B11" w:rsidRDefault="00552B11" w:rsidP="00552B11">
            <w:pPr>
              <w:pStyle w:val="Paragrafoelenco"/>
              <w:numPr>
                <w:ilvl w:val="1"/>
                <w:numId w:val="2"/>
              </w:numPr>
            </w:pPr>
            <w:r>
              <w:t>Le due parti devono essere concordi sul tempo di bit e sul numero di bit che caratterizza ogni trama (tipicamente si ha da 5 a 8 bit per trama)</w:t>
            </w:r>
            <w:r w:rsidR="0086342C">
              <w:t>;</w:t>
            </w:r>
          </w:p>
          <w:p w14:paraId="0A63A719" w14:textId="77777777" w:rsidR="0086342C" w:rsidRDefault="0086342C" w:rsidP="00552B11">
            <w:pPr>
              <w:pStyle w:val="Paragrafoelenco"/>
              <w:numPr>
                <w:ilvl w:val="1"/>
                <w:numId w:val="2"/>
              </w:numPr>
            </w:pPr>
            <w:r>
              <w:t>Le trame devono essere rese riconoscibili, cioè abbiamo bisogno di elementi che permettono di capire quando una trama inizia e quando finisce.</w:t>
            </w:r>
            <w:r w:rsidR="00140A70">
              <w:t xml:space="preserve"> </w:t>
            </w:r>
            <w:r w:rsidR="007F29FC">
              <w:t>Abbiamo stabilito che:</w:t>
            </w:r>
          </w:p>
          <w:p w14:paraId="755940A8" w14:textId="01E69EB5" w:rsidR="007F29FC" w:rsidRDefault="007F29FC" w:rsidP="007F29FC">
            <w:pPr>
              <w:pStyle w:val="Paragrafoelenco"/>
              <w:numPr>
                <w:ilvl w:val="2"/>
                <w:numId w:val="2"/>
              </w:numPr>
            </w:pPr>
            <w:r>
              <w:t>La linea sta, normalmente, in uno stato di marking;</w:t>
            </w:r>
          </w:p>
          <w:p w14:paraId="57028EBC" w14:textId="7B8990CD" w:rsidR="007F29FC" w:rsidRDefault="007F29FC" w:rsidP="007F29FC">
            <w:pPr>
              <w:pStyle w:val="Paragrafoelenco"/>
              <w:numPr>
                <w:ilvl w:val="2"/>
                <w:numId w:val="2"/>
              </w:numPr>
            </w:pPr>
            <w:r>
              <w:t>Per iniziare una nuova trama poniamo la linea in uno stato</w:t>
            </w:r>
            <w:r w:rsidR="008C612B">
              <w:t xml:space="preserve"> di spacing</w:t>
            </w:r>
            <w:r w:rsidR="00F543B7">
              <w:t>.</w:t>
            </w:r>
            <w:r w:rsidR="00BB6BB9">
              <w:t xml:space="preserve"> Questo significa che ogni trama presenterà un bit iniziale, non informativo</w:t>
            </w:r>
            <w:r w:rsidR="00225C2B">
              <w:t xml:space="preserve"> del contenuto della trama, detto bit di start.</w:t>
            </w:r>
          </w:p>
          <w:p w14:paraId="1B1C14F5" w14:textId="77777777" w:rsidR="00AB0E73" w:rsidRPr="00AB0E73" w:rsidRDefault="00F543B7" w:rsidP="00AB0E73">
            <w:pPr>
              <w:pStyle w:val="Paragrafoelenco"/>
              <w:numPr>
                <w:ilvl w:val="2"/>
                <w:numId w:val="2"/>
              </w:numPr>
            </w:pPr>
            <w:r>
              <w:lastRenderedPageBreak/>
              <w:t>Per concludere la trama poniamo la linea in uno stato di marking</w:t>
            </w:r>
            <w:r w:rsidR="001431B4">
              <w:t>. Abbiamo quindi un bit finale, non informativo del contenuto della trama, detto bit di stop.</w:t>
            </w:r>
            <w:r w:rsidR="0076388C">
              <w:rPr>
                <w:rFonts w:eastAsiaTheme="minorEastAsia"/>
              </w:rPr>
              <w:t xml:space="preserve"> </w:t>
            </w:r>
          </w:p>
          <w:p w14:paraId="352362D2" w14:textId="77777777" w:rsidR="004733C0" w:rsidRDefault="00AB0E73" w:rsidP="004733C0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E4BE083" wp14:editId="43AB4909">
                  <wp:extent cx="4587240" cy="1385125"/>
                  <wp:effectExtent l="0" t="0" r="3810" b="5715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8490" cy="140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5D854" w14:textId="77777777" w:rsidR="00AB0E73" w:rsidRDefault="004733C0" w:rsidP="004733C0">
            <w:pPr>
              <w:pStyle w:val="Didascalia"/>
              <w:jc w:val="center"/>
            </w:pPr>
            <w:r>
              <w:t>Esempio di trama. Il trasmettitore fa il primo passo ponendo il bit di start. Sia il trasmettitore che il ricevitore conoscono il tempo di bit.</w:t>
            </w:r>
          </w:p>
          <w:p w14:paraId="3D039681" w14:textId="77777777" w:rsidR="004733C0" w:rsidRDefault="00E062F2" w:rsidP="00E062F2">
            <w:pPr>
              <w:pStyle w:val="Paragrafoelenco"/>
              <w:numPr>
                <w:ilvl w:val="0"/>
                <w:numId w:val="2"/>
              </w:numPr>
            </w:pPr>
            <w:r>
              <w:t>Il bit di start ed il bit di stop, ribadiamo, sono bit di controllo</w:t>
            </w:r>
            <w:r w:rsidR="008950D6">
              <w:t>:</w:t>
            </w:r>
          </w:p>
          <w:p w14:paraId="327B7E05" w14:textId="3B117D03" w:rsidR="008950D6" w:rsidRDefault="008950D6" w:rsidP="008950D6">
            <w:pPr>
              <w:pStyle w:val="Paragrafoelenco"/>
              <w:numPr>
                <w:ilvl w:val="1"/>
                <w:numId w:val="2"/>
              </w:numPr>
            </w:pPr>
            <w:r>
              <w:t xml:space="preserve">Una trama di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>
              <w:t xml:space="preserve"> bit utili è lunga almeno </w:t>
            </w:r>
            <m:oMath>
              <m:r>
                <w:rPr>
                  <w:rFonts w:ascii="Cambria Math" w:hAnsi="Cambria Math"/>
                </w:rPr>
                <m:t>n + 2</m:t>
              </m:r>
            </m:oMath>
            <w:r>
              <w:t xml:space="preserve"> bit</w:t>
            </w:r>
            <w:r w:rsidR="00CA795D">
              <w:t xml:space="preserve"> (include il bit di start e il bit di stop)</w:t>
            </w:r>
            <w:r>
              <w:t>;</w:t>
            </w:r>
          </w:p>
          <w:p w14:paraId="6C72E6EF" w14:textId="77777777" w:rsidR="00664E9A" w:rsidRDefault="008950D6" w:rsidP="00CA795D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t xml:space="preserve">La velocità di trasmissione netta è </w:t>
            </w:r>
            <w:r w:rsidR="00CA795D">
              <w:t xml:space="preserve">pari a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n+2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oMath>
            <w:r w:rsidR="00CA795D">
              <w:rPr>
                <w:rFonts w:eastAsiaTheme="minorEastAsia"/>
              </w:rPr>
              <w:t xml:space="preserve"> della velocità della linea. </w:t>
            </w:r>
            <w:r w:rsidR="002E6E2F">
              <w:rPr>
                <w:rFonts w:eastAsiaTheme="minorEastAsia"/>
              </w:rPr>
              <w:t>La conseguenza per un ingegnere, che punta all’efficienza,</w:t>
            </w:r>
            <w:r w:rsidR="007200B7">
              <w:rPr>
                <w:rFonts w:eastAsiaTheme="minorEastAsia"/>
              </w:rPr>
              <w:t xml:space="preserve"> è di fare trame con un numero di bit elevato.</w:t>
            </w:r>
          </w:p>
          <w:p w14:paraId="7B58B583" w14:textId="77777777" w:rsidR="001C6E1D" w:rsidRDefault="007200B7" w:rsidP="00664E9A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</w:rPr>
            </w:pPr>
            <w:r w:rsidRPr="00664E9A">
              <w:rPr>
                <w:rFonts w:eastAsiaTheme="minorEastAsia"/>
                <w:b/>
                <w:bCs/>
              </w:rPr>
              <w:t>Ma allora perché abbiamo detto che le trame sono costituite, in media, da 5/8 bit?</w:t>
            </w:r>
            <w:r w:rsidR="00664E9A">
              <w:rPr>
                <w:rFonts w:eastAsiaTheme="minorEastAsia"/>
                <w:b/>
                <w:bCs/>
              </w:rPr>
              <w:t xml:space="preserve"> </w:t>
            </w:r>
            <w:r w:rsidR="00664E9A">
              <w:rPr>
                <w:rFonts w:eastAsiaTheme="minorEastAsia"/>
              </w:rPr>
              <w:t xml:space="preserve">Il clock di trasmettitore e ricevitore non sono identici: possono essere simili, ma non uguali. Se le trame sono lunghe gli errori si </w:t>
            </w:r>
            <w:r w:rsidR="00467DA2">
              <w:rPr>
                <w:rFonts w:eastAsiaTheme="minorEastAsia"/>
              </w:rPr>
              <w:t>accumulano e i bit della trama si disallineano.</w:t>
            </w:r>
          </w:p>
          <w:p w14:paraId="268632DF" w14:textId="3CDA9E32" w:rsidR="001C6E1D" w:rsidRDefault="001C6E1D" w:rsidP="001C6E1D">
            <w:pPr>
              <w:rPr>
                <w:rFonts w:eastAsiaTheme="minorEastAsia"/>
              </w:rPr>
            </w:pPr>
          </w:p>
          <w:p w14:paraId="29F3A9ED" w14:textId="74F48683" w:rsidR="000B45E8" w:rsidRPr="000B45E8" w:rsidRDefault="000B45E8" w:rsidP="000B45E8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  <w:b/>
                <w:bCs/>
              </w:rPr>
            </w:pPr>
            <w:r w:rsidRPr="000B45E8">
              <w:rPr>
                <w:rFonts w:eastAsiaTheme="minorEastAsia"/>
                <w:b/>
                <w:bCs/>
              </w:rPr>
              <w:t>Cosa avviene nella teoria?</w:t>
            </w:r>
          </w:p>
          <w:p w14:paraId="089F72B5" w14:textId="700C81BC" w:rsidR="00CA795D" w:rsidRDefault="001C6E1D" w:rsidP="00DB75FC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E9A89D3" wp14:editId="733269AA">
                  <wp:extent cx="5463540" cy="1491196"/>
                  <wp:effectExtent l="0" t="0" r="3810" b="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5981" cy="1497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DA078D" w14:textId="7E822744" w:rsidR="001C6E1D" w:rsidRDefault="001C6E1D" w:rsidP="001C6E1D">
            <w:pPr>
              <w:rPr>
                <w:rFonts w:eastAsiaTheme="minorEastAsia"/>
              </w:rPr>
            </w:pPr>
          </w:p>
          <w:p w14:paraId="62294BCB" w14:textId="7CABAC17" w:rsidR="001C6E1D" w:rsidRDefault="001C6E1D" w:rsidP="00CE085A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Devo individuare il fronte di discesa nel modo più preciso possibile.</w:t>
            </w:r>
          </w:p>
          <w:p w14:paraId="60F5E14B" w14:textId="0FB6C60C" w:rsidR="001C6E1D" w:rsidRDefault="001C6E1D" w:rsidP="00CE085A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Attendo 3/2 del tempo di bit.</w:t>
            </w:r>
          </w:p>
          <w:p w14:paraId="71D87B78" w14:textId="43EADB20" w:rsidR="000B45E8" w:rsidRDefault="003F77AB" w:rsidP="00CE085A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Effettuo il primo campionamento e attendo, da adesso, un tempo di bit </w:t>
            </w:r>
            <w:r w:rsidR="00872852">
              <w:rPr>
                <w:rFonts w:eastAsiaTheme="minorEastAsia"/>
              </w:rPr>
              <w:t>ogni volta.</w:t>
            </w:r>
            <w:r w:rsidR="000B45E8">
              <w:rPr>
                <w:rFonts w:eastAsiaTheme="minorEastAsia"/>
              </w:rPr>
              <w:br/>
            </w:r>
          </w:p>
          <w:p w14:paraId="73A22EA1" w14:textId="20477DF8" w:rsidR="000B45E8" w:rsidRDefault="000B45E8" w:rsidP="001C6E1D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  <w:b/>
                <w:bCs/>
              </w:rPr>
            </w:pPr>
            <w:r w:rsidRPr="000B45E8">
              <w:rPr>
                <w:rFonts w:eastAsiaTheme="minorEastAsia"/>
                <w:b/>
                <w:bCs/>
              </w:rPr>
              <w:t>Cosa avviene in realtà?</w:t>
            </w:r>
          </w:p>
          <w:p w14:paraId="71B85BD9" w14:textId="490DF241" w:rsidR="00DB75FC" w:rsidRPr="00DB75FC" w:rsidRDefault="00DB75FC" w:rsidP="00DB75FC">
            <w:pPr>
              <w:ind w:left="360"/>
              <w:jc w:val="center"/>
              <w:rPr>
                <w:rFonts w:eastAsiaTheme="minorEastAsia"/>
                <w:b/>
                <w:bCs/>
              </w:rPr>
            </w:pPr>
            <w:r>
              <w:object w:dxaOrig="14400" w:dyaOrig="4008" w14:anchorId="313798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7.45pt;height:132.85pt" o:ole="">
                  <v:imagedata r:id="rId21" o:title=""/>
                </v:shape>
                <o:OLEObject Type="Embed" ProgID="PBrush" ShapeID="_x0000_i1025" DrawAspect="Content" ObjectID="_1675498517" r:id="rId22"/>
              </w:object>
            </w:r>
          </w:p>
          <w:p w14:paraId="4AF06DA5" w14:textId="1969F95C" w:rsidR="000B45E8" w:rsidRDefault="00DB75FC" w:rsidP="00CE085A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Supponiamo</w:t>
            </w:r>
            <w:r w:rsidR="000B45E8">
              <w:rPr>
                <w:rFonts w:eastAsiaTheme="minorEastAsia"/>
              </w:rPr>
              <w:t xml:space="preserve"> che il clock del </w:t>
            </w:r>
            <w:r>
              <w:rPr>
                <w:rFonts w:eastAsiaTheme="minorEastAsia"/>
              </w:rPr>
              <w:t>ricevitore sia un po’ più lento: a causa di fenomeni fisici e della discrepanza dei clock si accumulano ritardi e nel giro di poco esco dal bit, quindi campiono in modo sbagliato.</w:t>
            </w:r>
            <w:r w:rsidR="005E0C9E">
              <w:rPr>
                <w:rFonts w:eastAsiaTheme="minorEastAsia"/>
              </w:rPr>
              <w:br/>
            </w:r>
          </w:p>
          <w:p w14:paraId="0789F480" w14:textId="1CE6E8A8" w:rsidR="00586E16" w:rsidRDefault="005E0C9E" w:rsidP="00586E16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</w:rPr>
            </w:pPr>
            <w:r w:rsidRPr="003C16E7">
              <w:rPr>
                <w:rFonts w:eastAsiaTheme="minorEastAsia"/>
                <w:b/>
                <w:bCs/>
              </w:rPr>
              <w:t xml:space="preserve">Quale compromesso posso </w:t>
            </w:r>
            <w:r w:rsidR="0025331D" w:rsidRPr="003C16E7">
              <w:rPr>
                <w:rFonts w:eastAsiaTheme="minorEastAsia"/>
                <w:b/>
                <w:bCs/>
              </w:rPr>
              <w:t>adottare?</w:t>
            </w:r>
            <w:r w:rsidR="00586E16">
              <w:rPr>
                <w:rFonts w:eastAsiaTheme="minorEastAsia"/>
              </w:rPr>
              <w:t xml:space="preserve"> Se il clock del ricevitore misura un tempo </w:t>
            </w:r>
            <m:oMath>
              <m:r>
                <w:rPr>
                  <w:rFonts w:ascii="Cambria Math" w:eastAsiaTheme="minorEastAsia" w:hAnsi="Cambria Math"/>
                </w:rPr>
                <m:t xml:space="preserve">T+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 xml:space="preserve">T </m:t>
              </m:r>
            </m:oMath>
            <w:r w:rsidR="00586E16">
              <w:rPr>
                <w:rFonts w:eastAsiaTheme="minorEastAsia"/>
              </w:rPr>
              <w:t>(sommo tempo di bit e ritardo)</w:t>
            </w:r>
            <w:r w:rsidR="005464C2">
              <w:rPr>
                <w:rFonts w:eastAsiaTheme="minorEastAsia"/>
              </w:rPr>
              <w:t xml:space="preserve">, per poter decodificare </w:t>
            </w:r>
            <m:oMath>
              <m:r>
                <w:rPr>
                  <w:rFonts w:ascii="Cambria Math" w:eastAsiaTheme="minorEastAsia" w:hAnsi="Cambria Math"/>
                </w:rPr>
                <m:t>n</m:t>
              </m:r>
            </m:oMath>
            <w:r w:rsidR="006F63B1">
              <w:rPr>
                <w:rFonts w:eastAsiaTheme="minorEastAsia"/>
              </w:rPr>
              <w:t xml:space="preserve"> bit è necessario che </w:t>
            </w:r>
          </w:p>
          <w:p w14:paraId="61783CBC" w14:textId="11605A2C" w:rsidR="006F63B1" w:rsidRPr="006F63B1" w:rsidRDefault="006F63B1" w:rsidP="006F63B1">
            <w:pPr>
              <w:pStyle w:val="Paragrafoelenco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⋅Δ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</m:oMath>
            </m:oMathPara>
          </w:p>
          <w:p w14:paraId="67E70830" w14:textId="3836C701" w:rsidR="008E574C" w:rsidRPr="008E574C" w:rsidRDefault="006F63B1" w:rsidP="008E574C">
            <w:pPr>
              <w:pStyle w:val="Paragrafoelenco"/>
              <w:rPr>
                <w:rFonts w:eastAsiaTheme="minorEastAsia"/>
              </w:rPr>
            </w:pPr>
            <w:r>
              <w:rPr>
                <w:rFonts w:eastAsiaTheme="minorEastAsia"/>
              </w:rPr>
              <w:t>cioè che la somma dei ritardi non superi la metà del tempo di bit. Se ciò avviene</w:t>
            </w:r>
            <w:r w:rsidR="003C16E7">
              <w:rPr>
                <w:rFonts w:eastAsiaTheme="minorEastAsia"/>
              </w:rPr>
              <w:t xml:space="preserve"> si esce dal bit e si campiona in modo sbagliato.</w:t>
            </w:r>
            <w:r w:rsidR="008E574C">
              <w:rPr>
                <w:rFonts w:eastAsiaTheme="minorEastAsia"/>
              </w:rPr>
              <w:t xml:space="preserve"> </w:t>
            </w:r>
            <w:r w:rsidR="003C16E7" w:rsidRPr="008E574C">
              <w:rPr>
                <w:rFonts w:eastAsiaTheme="minorEastAsia"/>
              </w:rPr>
              <w:t>Segue che</w:t>
            </w:r>
            <w:r w:rsidR="003C16E7" w:rsidRPr="008E574C">
              <w:rPr>
                <w:rFonts w:eastAsiaTheme="minorEastAsia"/>
              </w:rPr>
              <w:br/>
            </w: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⋅</m:t>
                    </m:r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  <w:p w14:paraId="150A72F2" w14:textId="1D25317E" w:rsidR="003C16E7" w:rsidRPr="008E574C" w:rsidRDefault="008E574C" w:rsidP="008E574C">
            <w:pPr>
              <w:pStyle w:val="Paragrafoelenco"/>
              <w:rPr>
                <w:rFonts w:eastAsiaTheme="minorEastAsia"/>
              </w:rPr>
            </w:pPr>
            <w:r>
              <w:rPr>
                <w:rFonts w:eastAsiaTheme="minorEastAsia"/>
              </w:rPr>
              <w:t>c</w:t>
            </w:r>
            <w:r w:rsidRPr="008E574C">
              <w:rPr>
                <w:rFonts w:eastAsiaTheme="minorEastAsia"/>
              </w:rPr>
              <w:t>ioè l’errore relativo tollerabile è inversamente proporzionale al numero di bi</w:t>
            </w:r>
            <w:r w:rsidR="00BA0ABC">
              <w:rPr>
                <w:rFonts w:eastAsiaTheme="minorEastAsia"/>
              </w:rPr>
              <w:t>t</w:t>
            </w:r>
            <w:r w:rsidRPr="008E574C">
              <w:rPr>
                <w:rFonts w:eastAsiaTheme="minorEastAsia"/>
              </w:rPr>
              <w:t xml:space="preserve"> che devono essere trasmessi tra due segnali di sincronizzazione.</w:t>
            </w:r>
            <w:r w:rsidR="00CE085A">
              <w:rPr>
                <w:rFonts w:eastAsiaTheme="minorEastAsia"/>
              </w:rPr>
              <w:br/>
            </w:r>
          </w:p>
          <w:p w14:paraId="2D3C1FF4" w14:textId="77777777" w:rsidR="00CA795D" w:rsidRDefault="00BA0ABC" w:rsidP="00BA0ABC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</w:rPr>
            </w:pPr>
            <w:r w:rsidRPr="00345566">
              <w:rPr>
                <w:rFonts w:eastAsiaTheme="minorEastAsia"/>
                <w:b/>
                <w:bCs/>
              </w:rPr>
              <w:t>Standard EIA-RS2E2C</w:t>
            </w:r>
            <w:r>
              <w:rPr>
                <w:rFonts w:eastAsiaTheme="minorEastAsia"/>
              </w:rPr>
              <w:t xml:space="preserve">: standard sviluppato negli anni 60 per gestire la comunicazione seriale. Si occupa di varie questioni: temporizzazione, funzione dei segnali, connettori, formato delle trame, protocollo di comunicazione, </w:t>
            </w:r>
            <w:r w:rsidRPr="00345566">
              <w:rPr>
                <w:rFonts w:eastAsiaTheme="minorEastAsia"/>
                <w:b/>
                <w:bCs/>
                <w:u w:val="single"/>
              </w:rPr>
              <w:t>voltaggi elettrici</w:t>
            </w:r>
            <w:r>
              <w:rPr>
                <w:rFonts w:eastAsiaTheme="minorEastAsia"/>
              </w:rPr>
              <w:t>…</w:t>
            </w:r>
          </w:p>
          <w:p w14:paraId="3E460C1B" w14:textId="77777777" w:rsidR="00BA0ABC" w:rsidRDefault="00BA0ABC" w:rsidP="00BA0ABC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Quest’ultima cosa è quella che ci interessa maggiormente: si osservi</w:t>
            </w:r>
            <w:r w:rsidR="00345566">
              <w:rPr>
                <w:rFonts w:eastAsiaTheme="minorEastAsia"/>
              </w:rPr>
              <w:t xml:space="preserve"> che le tensioni indicate dallo standard sono diverse da quelle standard utilizzate nelle reti logiche.</w:t>
            </w:r>
          </w:p>
          <w:p w14:paraId="49A725CE" w14:textId="77777777" w:rsidR="00345566" w:rsidRDefault="00345566" w:rsidP="0034556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0 logico: tensione positiva [+3; +25]V</w:t>
            </w:r>
          </w:p>
          <w:p w14:paraId="483DE53B" w14:textId="77777777" w:rsidR="00345566" w:rsidRDefault="00345566" w:rsidP="0034556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1 logico: tensione negativa [-25; -3]V</w:t>
            </w:r>
          </w:p>
          <w:p w14:paraId="3063055C" w14:textId="6A39220C" w:rsidR="007363EC" w:rsidRPr="00BA0ABC" w:rsidRDefault="007363EC" w:rsidP="007363EC">
            <w:pPr>
              <w:pStyle w:val="Paragrafoelenco"/>
              <w:rPr>
                <w:rFonts w:eastAsiaTheme="minorEastAsia"/>
              </w:rPr>
            </w:pPr>
            <w:r>
              <w:rPr>
                <w:rFonts w:eastAsiaTheme="minorEastAsia"/>
              </w:rPr>
              <w:t>Si è deciso di adottare queste tensioni per ragione di simmetria: si vuole fare in modo che il valor medio della tensione non sia significativamente divers</w:t>
            </w:r>
            <w:r w:rsidR="00145054">
              <w:rPr>
                <w:rFonts w:eastAsiaTheme="minorEastAsia"/>
              </w:rPr>
              <w:t>o</w:t>
            </w:r>
            <w:r>
              <w:rPr>
                <w:rFonts w:eastAsiaTheme="minorEastAsia"/>
              </w:rPr>
              <w:t xml:space="preserve"> da zero (</w:t>
            </w:r>
            <w:r w:rsidR="00145054">
              <w:rPr>
                <w:rFonts w:eastAsiaTheme="minorEastAsia"/>
              </w:rPr>
              <w:t>in caso contrario si accumula corrente).</w:t>
            </w:r>
          </w:p>
        </w:tc>
      </w:tr>
      <w:tr w:rsidR="006A26F0" w14:paraId="6BBD4E2D" w14:textId="77777777" w:rsidTr="00D44098">
        <w:tc>
          <w:tcPr>
            <w:tcW w:w="10456" w:type="dxa"/>
          </w:tcPr>
          <w:p w14:paraId="4FD95B71" w14:textId="77777777" w:rsidR="006A26F0" w:rsidRDefault="006A26F0" w:rsidP="008C2F4C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Visione funzionale e struttura interna dell’interfaccia</w:t>
            </w:r>
          </w:p>
          <w:p w14:paraId="51FED467" w14:textId="2FCDF41C" w:rsidR="006A26F0" w:rsidRDefault="00F70B57" w:rsidP="00F70B57">
            <w:pPr>
              <w:pStyle w:val="Paragrafoelenco"/>
              <w:numPr>
                <w:ilvl w:val="0"/>
                <w:numId w:val="2"/>
              </w:numPr>
            </w:pPr>
            <w:r>
              <w:t xml:space="preserve">La struttura è molto simile all’interfaccia </w:t>
            </w:r>
            <w:r w:rsidR="00E37FEE">
              <w:t>parallela con handshake</w:t>
            </w:r>
            <w:r w:rsidR="00BF5459">
              <w:t xml:space="preserve"> ingresso/uscita:</w:t>
            </w:r>
          </w:p>
          <w:p w14:paraId="186C6573" w14:textId="77777777" w:rsidR="00BF5459" w:rsidRDefault="00BF5459" w:rsidP="00BF5459">
            <w:pPr>
              <w:ind w:left="360"/>
              <w:jc w:val="center"/>
            </w:pPr>
            <w:r>
              <w:rPr>
                <w:noProof/>
              </w:rPr>
              <w:drawing>
                <wp:inline distT="0" distB="0" distL="0" distR="0" wp14:anchorId="4130FAB3" wp14:editId="1DD22006">
                  <wp:extent cx="4620795" cy="1737360"/>
                  <wp:effectExtent l="0" t="0" r="889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874" cy="175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EAD37" w14:textId="50CF3BC6" w:rsidR="00BF5459" w:rsidRDefault="00580A4C" w:rsidP="00AE3C00">
            <w:pPr>
              <w:pStyle w:val="Paragrafoelenco"/>
            </w:pPr>
            <w:r>
              <w:t>Abbiamo un registro di stato RTSR, in cui il bit 5 ed il bit 0 sono rispettivamente il flag di uscita</w:t>
            </w:r>
            <w:r w:rsidR="00F67C8E">
              <w:t xml:space="preserve"> vuota FO e di ingresso pieno FI, e il registro RTBR ad 8 bit che serve per contenere i dati da trasmettere a quelli ricevuti.</w:t>
            </w:r>
            <w:r w:rsidR="002E6920">
              <w:t>-</w:t>
            </w:r>
          </w:p>
          <w:p w14:paraId="6FD5E894" w14:textId="4C9B9390" w:rsidR="00AE3C00" w:rsidRDefault="00AE3C00" w:rsidP="00AE3C00">
            <w:pPr>
              <w:pStyle w:val="Paragrafoelenco"/>
              <w:numPr>
                <w:ilvl w:val="0"/>
                <w:numId w:val="2"/>
              </w:numPr>
            </w:pPr>
            <w:r>
              <w:t>Spogliamo ulteriormente l’interfaccia</w:t>
            </w:r>
          </w:p>
          <w:p w14:paraId="4DDF49F9" w14:textId="0778DC5A" w:rsidR="00CB5810" w:rsidRDefault="00542B85" w:rsidP="00CB5810">
            <w:pPr>
              <w:pStyle w:val="Paragrafoelenco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0AB89C3F" wp14:editId="6F6D0720">
                  <wp:simplePos x="0" y="0"/>
                  <wp:positionH relativeFrom="column">
                    <wp:posOffset>1292225</wp:posOffset>
                  </wp:positionH>
                  <wp:positionV relativeFrom="paragraph">
                    <wp:posOffset>1270</wp:posOffset>
                  </wp:positionV>
                  <wp:extent cx="4382478" cy="3436620"/>
                  <wp:effectExtent l="0" t="0" r="0" b="0"/>
                  <wp:wrapTight wrapText="bothSides">
                    <wp:wrapPolygon edited="0">
                      <wp:start x="0" y="0"/>
                      <wp:lineTo x="0" y="21432"/>
                      <wp:lineTo x="21503" y="21432"/>
                      <wp:lineTo x="21503" y="0"/>
                      <wp:lineTo x="0" y="0"/>
                    </wp:wrapPolygon>
                  </wp:wrapTight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478" cy="343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FA5394" w14:textId="499F87B4" w:rsidR="003610B6" w:rsidRDefault="00CB5810" w:rsidP="00CB5810">
            <w:pPr>
              <w:pStyle w:val="Paragrafoelenco"/>
            </w:pPr>
            <w:r>
              <w:t xml:space="preserve">Individuiamo una RSS Ricevitore e una RSS Trasmettitore. </w:t>
            </w:r>
            <w:r w:rsidR="003610B6">
              <w:t>Si osservi che:</w:t>
            </w:r>
          </w:p>
          <w:p w14:paraId="7786C347" w14:textId="31E7EFC1" w:rsidR="003610B6" w:rsidRDefault="003610B6" w:rsidP="003610B6">
            <w:pPr>
              <w:pStyle w:val="Paragrafoelenco"/>
              <w:numPr>
                <w:ilvl w:val="1"/>
                <w:numId w:val="2"/>
              </w:numPr>
            </w:pPr>
            <w:r>
              <w:t>Il singolo ricevitore o il singolo trasmettitore non costituiscono da soli l’interfaccia seriale. È necessaria una sotto-interfaccia parallela di ingresso-uscita.</w:t>
            </w:r>
          </w:p>
          <w:p w14:paraId="0EB42C31" w14:textId="268A6558" w:rsidR="003610B6" w:rsidRDefault="003610B6" w:rsidP="003610B6">
            <w:pPr>
              <w:pStyle w:val="Paragrafoelenco"/>
              <w:numPr>
                <w:ilvl w:val="1"/>
                <w:numId w:val="2"/>
              </w:numPr>
            </w:pPr>
            <w:r>
              <w:t>Il ricevitore è un produttore</w:t>
            </w:r>
            <w:r w:rsidR="00053071">
              <w:t xml:space="preserve"> (dal punto di vista della sotto-interfaccia)</w:t>
            </w:r>
            <w:r>
              <w:t>: riceve dal dispositivo esterno, ma produce un byte per la sotto-interfaccia.</w:t>
            </w:r>
          </w:p>
          <w:p w14:paraId="0C3838E3" w14:textId="1053C730" w:rsidR="003610B6" w:rsidRDefault="003610B6" w:rsidP="003610B6">
            <w:pPr>
              <w:pStyle w:val="Paragrafoelenco"/>
              <w:numPr>
                <w:ilvl w:val="1"/>
                <w:numId w:val="2"/>
              </w:numPr>
            </w:pPr>
            <w:r>
              <w:t xml:space="preserve">Il trasmettitore è un </w:t>
            </w:r>
            <w:r w:rsidR="00F01D40">
              <w:t>consumatore</w:t>
            </w:r>
            <w:r w:rsidR="00053071">
              <w:t xml:space="preserve"> (dal punto di vista della sotto-interfaccia)</w:t>
            </w:r>
            <w:r>
              <w:t>: riceve un byte dalla sotto-interfaccia, ma produce una trama per il dispositivo esterno.</w:t>
            </w:r>
          </w:p>
          <w:p w14:paraId="3560055C" w14:textId="027E9914" w:rsidR="00CB5810" w:rsidRDefault="003610B6" w:rsidP="003610B6">
            <w:pPr>
              <w:pStyle w:val="Paragrafoelenco"/>
              <w:numPr>
                <w:ilvl w:val="0"/>
                <w:numId w:val="2"/>
              </w:numPr>
            </w:pPr>
            <w:r>
              <w:lastRenderedPageBreak/>
              <w:t>Inoltre</w:t>
            </w:r>
            <w:r w:rsidR="00E261AB">
              <w:t>:</w:t>
            </w:r>
          </w:p>
          <w:p w14:paraId="3AA63747" w14:textId="77777777" w:rsidR="003610B6" w:rsidRDefault="003610B6" w:rsidP="00CB5810">
            <w:pPr>
              <w:pStyle w:val="Paragrafoelenco"/>
              <w:numPr>
                <w:ilvl w:val="1"/>
                <w:numId w:val="2"/>
              </w:numPr>
            </w:pPr>
            <w:r>
              <w:t>Le due RSS presentano clock diverso (necessario, come capiremo poco più avanti).</w:t>
            </w:r>
          </w:p>
          <w:p w14:paraId="26357459" w14:textId="56A968AC" w:rsidR="00CB5810" w:rsidRPr="006A26F0" w:rsidRDefault="00CB5810" w:rsidP="00CB5810">
            <w:pPr>
              <w:pStyle w:val="Paragrafoelenco"/>
              <w:numPr>
                <w:ilvl w:val="1"/>
                <w:numId w:val="2"/>
              </w:numPr>
            </w:pPr>
            <w:r>
              <w:t xml:space="preserve">La variabile rfd_in che non viene letta dal ricevitore. Questo perché il ricevitore non ha modi per comunicare col dispositivo </w:t>
            </w:r>
            <w:r w:rsidR="003610B6">
              <w:t xml:space="preserve">esterno </w:t>
            </w:r>
            <w:r>
              <w:t>e indicare che il pro</w:t>
            </w:r>
            <w:r w:rsidR="00E261AB">
              <w:t>cessore ha utilizzato i dati ed è pronto per riceverne altri.</w:t>
            </w:r>
          </w:p>
        </w:tc>
      </w:tr>
      <w:tr w:rsidR="00932C12" w14:paraId="03EBBFF5" w14:textId="77777777" w:rsidTr="00D44098">
        <w:tc>
          <w:tcPr>
            <w:tcW w:w="10456" w:type="dxa"/>
          </w:tcPr>
          <w:p w14:paraId="4E9652F3" w14:textId="449FC4F0" w:rsidR="00111CC7" w:rsidRDefault="00932C12" w:rsidP="008C2F4C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Descrizione del trasmettitore</w:t>
            </w:r>
          </w:p>
          <w:p w14:paraId="038738BF" w14:textId="064A089B" w:rsidR="00932C12" w:rsidRDefault="006A26F0" w:rsidP="008C2F4C">
            <w:r>
              <w:rPr>
                <w:noProof/>
              </w:rPr>
              <w:drawing>
                <wp:inline distT="0" distB="0" distL="0" distR="0" wp14:anchorId="1A9F1262" wp14:editId="5CA3C123">
                  <wp:extent cx="6515100" cy="3059329"/>
                  <wp:effectExtent l="0" t="0" r="0" b="8255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0747" cy="306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D8D8F" w14:textId="77777777" w:rsidR="00932C12" w:rsidRDefault="00111CC7" w:rsidP="00111CC7">
            <w:pPr>
              <w:pStyle w:val="Paragrafoelenco"/>
              <w:numPr>
                <w:ilvl w:val="0"/>
                <w:numId w:val="2"/>
              </w:numPr>
            </w:pPr>
            <w:r>
              <w:t>L’interfaccia:</w:t>
            </w:r>
          </w:p>
          <w:p w14:paraId="2BCED71C" w14:textId="797725E8" w:rsidR="00111CC7" w:rsidRDefault="00111CC7" w:rsidP="00111CC7">
            <w:pPr>
              <w:pStyle w:val="Paragrafoelenco"/>
              <w:numPr>
                <w:ilvl w:val="1"/>
                <w:numId w:val="2"/>
              </w:numPr>
            </w:pPr>
            <w:r>
              <w:t>Accetta un nuovo byte dalla sotto</w:t>
            </w:r>
            <w:r w:rsidR="004F2737">
              <w:t>-</w:t>
            </w:r>
            <w:r>
              <w:t xml:space="preserve">interfaccia parallela di uscita, con la quale ha un </w:t>
            </w:r>
            <w:r w:rsidRPr="004F2737">
              <w:rPr>
                <w:i/>
                <w:iCs/>
              </w:rPr>
              <w:t>handshake</w:t>
            </w:r>
            <w:r>
              <w:t>;</w:t>
            </w:r>
          </w:p>
          <w:p w14:paraId="0C2BB3F6" w14:textId="467F683A" w:rsidR="004F2737" w:rsidRDefault="004F2737" w:rsidP="00111CC7">
            <w:pPr>
              <w:pStyle w:val="Paragrafoelenco"/>
              <w:numPr>
                <w:ilvl w:val="1"/>
                <w:numId w:val="2"/>
              </w:numPr>
            </w:pPr>
            <w:r>
              <w:t xml:space="preserve">Trasmette tutti i bit di quel byte sul mezzo trasmissivo tramite il filo </w:t>
            </w:r>
            <w:r w:rsidRPr="004F2737">
              <w:rPr>
                <w:i/>
                <w:iCs/>
              </w:rPr>
              <w:t>txd</w:t>
            </w:r>
            <w:r>
              <w:t>.</w:t>
            </w:r>
            <w:r w:rsidR="00B87411">
              <w:br/>
            </w:r>
          </w:p>
          <w:p w14:paraId="5FFEF863" w14:textId="77777777" w:rsidR="000A65D9" w:rsidRPr="005302B1" w:rsidRDefault="000A65D9" w:rsidP="000A65D9">
            <w:pPr>
              <w:pStyle w:val="Paragrafoelenco"/>
              <w:numPr>
                <w:ilvl w:val="0"/>
                <w:numId w:val="2"/>
              </w:numPr>
              <w:rPr>
                <w:b/>
                <w:bCs/>
              </w:rPr>
            </w:pPr>
            <w:r w:rsidRPr="005302B1">
              <w:rPr>
                <w:b/>
                <w:bCs/>
              </w:rPr>
              <w:t>Di quali registri abbiamo bisogno?</w:t>
            </w:r>
          </w:p>
          <w:p w14:paraId="1A2170C1" w14:textId="77777777" w:rsidR="000A65D9" w:rsidRDefault="000A65D9" w:rsidP="000A65D9">
            <w:pPr>
              <w:pStyle w:val="Paragrafoelenco"/>
              <w:numPr>
                <w:ilvl w:val="1"/>
                <w:numId w:val="2"/>
              </w:numPr>
            </w:pPr>
            <w:r>
              <w:t>Registro di stato STAR</w:t>
            </w:r>
          </w:p>
          <w:p w14:paraId="342BEF53" w14:textId="77777777" w:rsidR="000A65D9" w:rsidRDefault="006C1322" w:rsidP="000A65D9">
            <w:pPr>
              <w:pStyle w:val="Paragrafoelenco"/>
              <w:numPr>
                <w:ilvl w:val="1"/>
                <w:numId w:val="2"/>
              </w:numPr>
            </w:pPr>
            <w:r>
              <w:t>Registri a supporto delle uscite: RFD, TXD (ciascuno di 1bit)</w:t>
            </w:r>
          </w:p>
          <w:p w14:paraId="0B724965" w14:textId="233911DB" w:rsidR="006C1322" w:rsidRDefault="00386DB5" w:rsidP="000A65D9">
            <w:pPr>
              <w:pStyle w:val="Paragrafoelenco"/>
              <w:numPr>
                <w:ilvl w:val="1"/>
                <w:numId w:val="2"/>
              </w:numPr>
            </w:pPr>
            <w:r>
              <w:t>Registro BUFFER dove memorizzare l’intera sequenza di b</w:t>
            </w:r>
            <w:r w:rsidR="00A7702D">
              <w:t>it</w:t>
            </w:r>
            <w:r>
              <w:t xml:space="preserve"> (</w:t>
            </w:r>
            <w:r w:rsidR="00A7702D">
              <w:t>10 bit, incluso</w:t>
            </w:r>
            <w:r>
              <w:t xml:space="preserve"> il bit di start e il bit di fine)</w:t>
            </w:r>
          </w:p>
          <w:p w14:paraId="2397E26F" w14:textId="77777777" w:rsidR="00386DB5" w:rsidRDefault="00386DB5" w:rsidP="000A65D9">
            <w:pPr>
              <w:pStyle w:val="Paragrafoelenco"/>
              <w:numPr>
                <w:ilvl w:val="1"/>
                <w:numId w:val="2"/>
              </w:numPr>
            </w:pPr>
            <w:r>
              <w:t xml:space="preserve">Registro COUNT, </w:t>
            </w:r>
            <w:r w:rsidR="00A7702D">
              <w:t>quattro bit (10) necessari per contare il numero di bit da trasmettere.</w:t>
            </w:r>
          </w:p>
          <w:p w14:paraId="295F9139" w14:textId="7F0F965C" w:rsidR="00764F64" w:rsidRDefault="00764F64" w:rsidP="00764F64">
            <w:pPr>
              <w:pStyle w:val="Paragrafoelenco"/>
              <w:numPr>
                <w:ilvl w:val="0"/>
                <w:numId w:val="2"/>
              </w:numPr>
            </w:pPr>
            <w:r w:rsidRPr="005302B1">
              <w:rPr>
                <w:b/>
                <w:bCs/>
              </w:rPr>
              <w:t xml:space="preserve">Ipotesi </w:t>
            </w:r>
            <w:r w:rsidR="006450CF">
              <w:rPr>
                <w:b/>
                <w:bCs/>
              </w:rPr>
              <w:t>al</w:t>
            </w:r>
            <w:r w:rsidRPr="005302B1">
              <w:rPr>
                <w:b/>
                <w:bCs/>
              </w:rPr>
              <w:t xml:space="preserve"> reset</w:t>
            </w:r>
            <w:r>
              <w:t>:</w:t>
            </w:r>
          </w:p>
          <w:p w14:paraId="710D5657" w14:textId="77777777" w:rsidR="004A0505" w:rsidRDefault="004A0505" w:rsidP="005302B1">
            <w:pPr>
              <w:pStyle w:val="Paragrafoelenco"/>
              <w:numPr>
                <w:ilvl w:val="1"/>
                <w:numId w:val="2"/>
              </w:numPr>
            </w:pPr>
            <w:r>
              <w:t xml:space="preserve">/dav_out </w:t>
            </w:r>
            <w:r w:rsidR="005302B1">
              <w:t>e rfd_out presentano i valori tipici dell’handshake al momento del reset (entrambi 1)</w:t>
            </w:r>
          </w:p>
          <w:p w14:paraId="148E6600" w14:textId="40F6C728" w:rsidR="005302B1" w:rsidRDefault="005302B1" w:rsidP="005302B1">
            <w:pPr>
              <w:pStyle w:val="Paragrafoelenco"/>
              <w:numPr>
                <w:ilvl w:val="1"/>
                <w:numId w:val="2"/>
              </w:numPr>
            </w:pPr>
            <w:r>
              <w:t>txd è uguale ad uno, quindi è in uno stato di marking</w:t>
            </w:r>
          </w:p>
          <w:p w14:paraId="24FF3573" w14:textId="5A8484A2" w:rsidR="005302B1" w:rsidRDefault="005302B1" w:rsidP="005302B1">
            <w:pPr>
              <w:pStyle w:val="Paragrafoelenco"/>
              <w:numPr>
                <w:ilvl w:val="1"/>
                <w:numId w:val="2"/>
              </w:numPr>
            </w:pPr>
            <w:r>
              <w:t>STAR è uguale ad S0, come al solito si pone come valore iniziale quello del primo valore interno.</w:t>
            </w:r>
          </w:p>
          <w:p w14:paraId="7CC4C679" w14:textId="7DACAED1" w:rsidR="00B87411" w:rsidRDefault="009B5EA0" w:rsidP="00031438">
            <w:pPr>
              <w:pStyle w:val="Paragrafoelenco"/>
              <w:numPr>
                <w:ilvl w:val="0"/>
                <w:numId w:val="2"/>
              </w:numPr>
            </w:pPr>
            <w:r w:rsidRPr="00031438">
              <w:rPr>
                <w:b/>
                <w:bCs/>
              </w:rPr>
              <w:t>Ipotesi sul clock</w:t>
            </w:r>
            <w:r>
              <w:t>: un clock equivale a</w:t>
            </w:r>
            <w:r w:rsidR="00031438">
              <w:t>l tempo di bit T.</w:t>
            </w:r>
            <w:r w:rsidR="0019658E">
              <w:br/>
            </w:r>
          </w:p>
          <w:p w14:paraId="0C2E7C8F" w14:textId="77777777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 w:rsidRPr="00816915">
              <w:rPr>
                <w:rFonts w:ascii="Courier New" w:hAnsi="Courier New" w:cs="Courier New"/>
                <w:b/>
                <w:bCs/>
              </w:rPr>
              <w:t>module</w:t>
            </w:r>
            <w:r w:rsidRPr="00CD5A9D">
              <w:rPr>
                <w:rFonts w:ascii="Courier New" w:hAnsi="Courier New" w:cs="Courier New"/>
              </w:rPr>
              <w:t xml:space="preserve"> Trasmettitore (dav_out_, rfd_out, byte_out, txd, clock, reset_);</w:t>
            </w:r>
          </w:p>
          <w:p w14:paraId="28A8189A" w14:textId="1A98C2CA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915">
              <w:rPr>
                <w:rFonts w:ascii="Courier New" w:hAnsi="Courier New" w:cs="Courier New"/>
                <w:b/>
                <w:bCs/>
              </w:rPr>
              <w:t>input</w:t>
            </w:r>
            <w:r w:rsidRPr="00CD5A9D">
              <w:rPr>
                <w:rFonts w:ascii="Courier New" w:hAnsi="Courier New" w:cs="Courier New"/>
              </w:rPr>
              <w:t xml:space="preserve"> clock, reset_;</w:t>
            </w:r>
          </w:p>
          <w:p w14:paraId="53C48198" w14:textId="45422B60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915">
              <w:rPr>
                <w:rFonts w:ascii="Courier New" w:hAnsi="Courier New" w:cs="Courier New"/>
                <w:b/>
                <w:bCs/>
              </w:rPr>
              <w:t>input</w:t>
            </w:r>
            <w:r w:rsidRPr="00CD5A9D">
              <w:rPr>
                <w:rFonts w:ascii="Courier New" w:hAnsi="Courier New" w:cs="Courier New"/>
              </w:rPr>
              <w:t xml:space="preserve"> dav_out_;</w:t>
            </w:r>
          </w:p>
          <w:p w14:paraId="34AC8028" w14:textId="4C40A8D4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915">
              <w:rPr>
                <w:rFonts w:ascii="Courier New" w:hAnsi="Courier New" w:cs="Courier New"/>
                <w:b/>
                <w:bCs/>
              </w:rPr>
              <w:t>input</w:t>
            </w:r>
            <w:r w:rsidRPr="00CD5A9D">
              <w:rPr>
                <w:rFonts w:ascii="Courier New" w:hAnsi="Courier New" w:cs="Courier New"/>
              </w:rPr>
              <w:t xml:space="preserve"> [7:0] byte_out;</w:t>
            </w:r>
          </w:p>
          <w:p w14:paraId="58BD5380" w14:textId="497B3096" w:rsid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915">
              <w:rPr>
                <w:rFonts w:ascii="Courier New" w:hAnsi="Courier New" w:cs="Courier New"/>
                <w:b/>
                <w:bCs/>
              </w:rPr>
              <w:t>output</w:t>
            </w:r>
            <w:r w:rsidRPr="00CD5A9D">
              <w:rPr>
                <w:rFonts w:ascii="Courier New" w:hAnsi="Courier New" w:cs="Courier New"/>
              </w:rPr>
              <w:t xml:space="preserve"> rfd_out, txd;</w:t>
            </w:r>
          </w:p>
          <w:p w14:paraId="1603BECA" w14:textId="77777777" w:rsidR="00AA2A16" w:rsidRPr="00CD5A9D" w:rsidRDefault="00AA2A16" w:rsidP="00CD5A9D">
            <w:pPr>
              <w:rPr>
                <w:rFonts w:ascii="Courier New" w:hAnsi="Courier New" w:cs="Courier New"/>
              </w:rPr>
            </w:pPr>
          </w:p>
          <w:p w14:paraId="72392E96" w14:textId="0975D373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915">
              <w:rPr>
                <w:rFonts w:ascii="Courier New" w:hAnsi="Courier New" w:cs="Courier New"/>
                <w:b/>
                <w:bCs/>
              </w:rPr>
              <w:t>reg</w:t>
            </w:r>
            <w:r w:rsidRPr="00CD5A9D">
              <w:rPr>
                <w:rFonts w:ascii="Courier New" w:hAnsi="Courier New" w:cs="Courier New"/>
              </w:rPr>
              <w:t xml:space="preserve"> [3:0] COUNT;</w:t>
            </w:r>
          </w:p>
          <w:p w14:paraId="16BD2F93" w14:textId="3C331EE0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915">
              <w:rPr>
                <w:rFonts w:ascii="Courier New" w:hAnsi="Courier New" w:cs="Courier New"/>
                <w:b/>
                <w:bCs/>
              </w:rPr>
              <w:t>reg</w:t>
            </w:r>
            <w:r w:rsidRPr="00CD5A9D">
              <w:rPr>
                <w:rFonts w:ascii="Courier New" w:hAnsi="Courier New" w:cs="Courier New"/>
              </w:rPr>
              <w:t xml:space="preserve"> [9:0] BUFFER;</w:t>
            </w:r>
          </w:p>
          <w:p w14:paraId="72D6D046" w14:textId="28BB0C1F" w:rsid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915">
              <w:rPr>
                <w:rFonts w:ascii="Courier New" w:hAnsi="Courier New" w:cs="Courier New"/>
                <w:b/>
                <w:bCs/>
              </w:rPr>
              <w:t>reg</w:t>
            </w:r>
            <w:r w:rsidRPr="00CD5A9D">
              <w:rPr>
                <w:rFonts w:ascii="Courier New" w:hAnsi="Courier New" w:cs="Courier New"/>
              </w:rPr>
              <w:t xml:space="preserve"> RFD, TXD; </w:t>
            </w:r>
            <w:r w:rsidRPr="00816915">
              <w:rPr>
                <w:rFonts w:ascii="Courier New" w:hAnsi="Courier New" w:cs="Courier New"/>
                <w:b/>
                <w:bCs/>
              </w:rPr>
              <w:t>assign</w:t>
            </w:r>
            <w:r w:rsidRPr="00CD5A9D">
              <w:rPr>
                <w:rFonts w:ascii="Courier New" w:hAnsi="Courier New" w:cs="Courier New"/>
              </w:rPr>
              <w:t xml:space="preserve"> rfd_out=RFD; </w:t>
            </w:r>
            <w:r w:rsidRPr="00816915">
              <w:rPr>
                <w:rFonts w:ascii="Courier New" w:hAnsi="Courier New" w:cs="Courier New"/>
                <w:b/>
                <w:bCs/>
              </w:rPr>
              <w:t>assign</w:t>
            </w:r>
            <w:r w:rsidRPr="00CD5A9D">
              <w:rPr>
                <w:rFonts w:ascii="Courier New" w:hAnsi="Courier New" w:cs="Courier New"/>
              </w:rPr>
              <w:t xml:space="preserve"> txd=TXD;</w:t>
            </w:r>
          </w:p>
          <w:p w14:paraId="2ACCD8B4" w14:textId="77777777" w:rsidR="00AA2A16" w:rsidRPr="00CD5A9D" w:rsidRDefault="00AA2A16" w:rsidP="00CD5A9D">
            <w:pPr>
              <w:rPr>
                <w:rFonts w:ascii="Courier New" w:hAnsi="Courier New" w:cs="Courier New"/>
              </w:rPr>
            </w:pPr>
          </w:p>
          <w:p w14:paraId="3600FE46" w14:textId="63923FE7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915">
              <w:rPr>
                <w:rFonts w:ascii="Courier New" w:hAnsi="Courier New" w:cs="Courier New"/>
                <w:b/>
                <w:bCs/>
              </w:rPr>
              <w:t>reg</w:t>
            </w:r>
            <w:r w:rsidRPr="00CD5A9D">
              <w:rPr>
                <w:rFonts w:ascii="Courier New" w:hAnsi="Courier New" w:cs="Courier New"/>
              </w:rPr>
              <w:t xml:space="preserve"> [1:0] STAR; </w:t>
            </w:r>
            <w:r w:rsidRPr="00816915">
              <w:rPr>
                <w:rFonts w:ascii="Courier New" w:hAnsi="Courier New" w:cs="Courier New"/>
                <w:b/>
                <w:bCs/>
              </w:rPr>
              <w:t>parameter</w:t>
            </w:r>
            <w:r w:rsidRPr="00CD5A9D">
              <w:rPr>
                <w:rFonts w:ascii="Courier New" w:hAnsi="Courier New" w:cs="Courier New"/>
              </w:rPr>
              <w:t xml:space="preserve"> S0=0, S1=1, S2=2;</w:t>
            </w:r>
          </w:p>
          <w:p w14:paraId="5F278C2F" w14:textId="0FA24A42" w:rsid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915">
              <w:rPr>
                <w:rFonts w:ascii="Courier New" w:hAnsi="Courier New" w:cs="Courier New"/>
                <w:b/>
                <w:bCs/>
              </w:rPr>
              <w:t>parameter</w:t>
            </w:r>
            <w:r w:rsidRPr="00CD5A9D">
              <w:rPr>
                <w:rFonts w:ascii="Courier New" w:hAnsi="Courier New" w:cs="Courier New"/>
              </w:rPr>
              <w:t xml:space="preserve"> mark=1’B1, start_bit=1’B0, stop_bit=1’B1;</w:t>
            </w:r>
          </w:p>
          <w:p w14:paraId="600789C9" w14:textId="77777777" w:rsidR="00AA2A16" w:rsidRPr="00CD5A9D" w:rsidRDefault="00AA2A16" w:rsidP="00CD5A9D">
            <w:pPr>
              <w:rPr>
                <w:rFonts w:ascii="Courier New" w:hAnsi="Courier New" w:cs="Courier New"/>
              </w:rPr>
            </w:pPr>
          </w:p>
          <w:p w14:paraId="0B39CF3A" w14:textId="572DA9C2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915">
              <w:rPr>
                <w:rFonts w:ascii="Courier New" w:hAnsi="Courier New" w:cs="Courier New"/>
                <w:b/>
                <w:bCs/>
              </w:rPr>
              <w:t>always</w:t>
            </w:r>
            <w:r w:rsidRPr="00CD5A9D">
              <w:rPr>
                <w:rFonts w:ascii="Courier New" w:hAnsi="Courier New" w:cs="Courier New"/>
              </w:rPr>
              <w:t xml:space="preserve"> @(reset_==0) #1 </w:t>
            </w:r>
            <w:r w:rsidRPr="00816915">
              <w:rPr>
                <w:rFonts w:ascii="Courier New" w:hAnsi="Courier New" w:cs="Courier New"/>
                <w:b/>
                <w:bCs/>
              </w:rPr>
              <w:t>begin</w:t>
            </w:r>
            <w:r w:rsidRPr="00CD5A9D">
              <w:rPr>
                <w:rFonts w:ascii="Courier New" w:hAnsi="Courier New" w:cs="Courier New"/>
              </w:rPr>
              <w:t xml:space="preserve"> RFD&lt;=1; TXD&lt;=mark; STAR&lt;=S0; </w:t>
            </w:r>
            <w:r w:rsidRPr="00816915">
              <w:rPr>
                <w:rFonts w:ascii="Courier New" w:hAnsi="Courier New" w:cs="Courier New"/>
                <w:b/>
                <w:bCs/>
              </w:rPr>
              <w:t>end</w:t>
            </w:r>
          </w:p>
          <w:p w14:paraId="43CFA9FA" w14:textId="2A411F8B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915">
              <w:rPr>
                <w:rFonts w:ascii="Courier New" w:hAnsi="Courier New" w:cs="Courier New"/>
                <w:b/>
                <w:bCs/>
              </w:rPr>
              <w:t>always</w:t>
            </w:r>
            <w:r w:rsidRPr="00CD5A9D">
              <w:rPr>
                <w:rFonts w:ascii="Courier New" w:hAnsi="Courier New" w:cs="Courier New"/>
              </w:rPr>
              <w:t xml:space="preserve"> @(</w:t>
            </w:r>
            <w:r w:rsidRPr="00816915">
              <w:rPr>
                <w:rFonts w:ascii="Courier New" w:hAnsi="Courier New" w:cs="Courier New"/>
                <w:b/>
                <w:bCs/>
              </w:rPr>
              <w:t>posedge</w:t>
            </w:r>
            <w:r w:rsidRPr="00CD5A9D">
              <w:rPr>
                <w:rFonts w:ascii="Courier New" w:hAnsi="Courier New" w:cs="Courier New"/>
              </w:rPr>
              <w:t xml:space="preserve"> clock) </w:t>
            </w:r>
            <w:r w:rsidRPr="00AA2A16">
              <w:rPr>
                <w:rFonts w:ascii="Courier New" w:hAnsi="Courier New" w:cs="Courier New"/>
                <w:b/>
                <w:bCs/>
              </w:rPr>
              <w:t>if</w:t>
            </w:r>
            <w:r w:rsidRPr="00CD5A9D">
              <w:rPr>
                <w:rFonts w:ascii="Courier New" w:hAnsi="Courier New" w:cs="Courier New"/>
              </w:rPr>
              <w:t xml:space="preserve"> (reset_==1) #3</w:t>
            </w:r>
          </w:p>
          <w:p w14:paraId="10B8C7B8" w14:textId="49736F56" w:rsidR="00CD5A9D" w:rsidRPr="00CD5A9D" w:rsidRDefault="00816915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CD5A9D" w:rsidRPr="00816915">
              <w:rPr>
                <w:rFonts w:ascii="Courier New" w:hAnsi="Courier New" w:cs="Courier New"/>
                <w:b/>
                <w:bCs/>
              </w:rPr>
              <w:t>casex</w:t>
            </w:r>
            <w:r w:rsidR="00CD5A9D" w:rsidRPr="00CD5A9D">
              <w:rPr>
                <w:rFonts w:ascii="Courier New" w:hAnsi="Courier New" w:cs="Courier New"/>
              </w:rPr>
              <w:t xml:space="preserve"> (STAR)</w:t>
            </w:r>
          </w:p>
          <w:p w14:paraId="1BD2A6E7" w14:textId="79EA745C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 w:rsidRPr="00CD5A9D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  </w:t>
            </w:r>
            <w:r w:rsidR="00816915">
              <w:rPr>
                <w:rFonts w:ascii="Courier New" w:hAnsi="Courier New" w:cs="Courier New"/>
              </w:rPr>
              <w:t xml:space="preserve">   </w:t>
            </w:r>
            <w:r w:rsidRPr="00CD5A9D">
              <w:rPr>
                <w:rFonts w:ascii="Courier New" w:hAnsi="Courier New" w:cs="Courier New"/>
              </w:rPr>
              <w:t xml:space="preserve">S0: </w:t>
            </w:r>
            <w:r w:rsidRPr="00816915">
              <w:rPr>
                <w:rFonts w:ascii="Courier New" w:hAnsi="Courier New" w:cs="Courier New"/>
                <w:b/>
                <w:bCs/>
              </w:rPr>
              <w:t>begin</w:t>
            </w:r>
            <w:r w:rsidRPr="00CD5A9D">
              <w:rPr>
                <w:rFonts w:ascii="Courier New" w:hAnsi="Courier New" w:cs="Courier New"/>
              </w:rPr>
              <w:t xml:space="preserve"> RFD&lt;=1; COUNT&lt;=10; TXD&lt;=mark;</w:t>
            </w:r>
          </w:p>
          <w:p w14:paraId="7B59A336" w14:textId="5FEB6688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816915">
              <w:rPr>
                <w:rFonts w:ascii="Courier New" w:hAnsi="Courier New" w:cs="Courier New"/>
              </w:rPr>
              <w:t xml:space="preserve">    </w:t>
            </w:r>
            <w:r w:rsidR="00AA2A16">
              <w:rPr>
                <w:rFonts w:ascii="Courier New" w:hAnsi="Courier New" w:cs="Courier New"/>
              </w:rPr>
              <w:t xml:space="preserve">    </w:t>
            </w:r>
            <w:r w:rsidR="008F58B0">
              <w:rPr>
                <w:rFonts w:ascii="Courier New" w:hAnsi="Courier New" w:cs="Courier New"/>
              </w:rPr>
              <w:t xml:space="preserve">      </w:t>
            </w:r>
            <w:r w:rsidRPr="00CD5A9D">
              <w:rPr>
                <w:rFonts w:ascii="Courier New" w:hAnsi="Courier New" w:cs="Courier New"/>
              </w:rPr>
              <w:t>BUFFER&lt;={stop_bit,byte_out,start_bit};</w:t>
            </w:r>
            <w:r>
              <w:rPr>
                <w:rFonts w:ascii="Courier New" w:hAnsi="Courier New" w:cs="Courier New"/>
              </w:rPr>
              <w:t xml:space="preserve"> </w:t>
            </w:r>
          </w:p>
          <w:p w14:paraId="38D750C5" w14:textId="778A3BD3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  </w:t>
            </w:r>
            <w:r w:rsidR="00816915">
              <w:rPr>
                <w:rFonts w:ascii="Courier New" w:hAnsi="Courier New" w:cs="Courier New"/>
              </w:rPr>
              <w:t xml:space="preserve">    </w:t>
            </w:r>
            <w:r w:rsidR="00AA2A16">
              <w:rPr>
                <w:rFonts w:ascii="Courier New" w:hAnsi="Courier New" w:cs="Courier New"/>
              </w:rPr>
              <w:t xml:space="preserve">    </w:t>
            </w:r>
            <w:r w:rsidR="008F58B0">
              <w:rPr>
                <w:rFonts w:ascii="Courier New" w:hAnsi="Courier New" w:cs="Courier New"/>
              </w:rPr>
              <w:t xml:space="preserve">      </w:t>
            </w:r>
            <w:r w:rsidRPr="00CD5A9D">
              <w:rPr>
                <w:rFonts w:ascii="Courier New" w:hAnsi="Courier New" w:cs="Courier New"/>
              </w:rPr>
              <w:t xml:space="preserve">STAR&lt;=(dav_out==1)?S0:S1; </w:t>
            </w:r>
            <w:r w:rsidRPr="00816915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7425CAD" w14:textId="48C13456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 w:rsidRPr="00CD5A9D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 </w:t>
            </w:r>
            <w:r w:rsidR="00816915">
              <w:rPr>
                <w:rFonts w:ascii="Courier New" w:hAnsi="Courier New" w:cs="Courier New"/>
              </w:rPr>
              <w:t xml:space="preserve">    </w:t>
            </w:r>
            <w:r w:rsidRPr="00CD5A9D">
              <w:rPr>
                <w:rFonts w:ascii="Courier New" w:hAnsi="Courier New" w:cs="Courier New"/>
              </w:rPr>
              <w:t xml:space="preserve">S1: </w:t>
            </w:r>
            <w:r w:rsidRPr="00816915">
              <w:rPr>
                <w:rFonts w:ascii="Courier New" w:hAnsi="Courier New" w:cs="Courier New"/>
                <w:b/>
                <w:bCs/>
              </w:rPr>
              <w:t>begin</w:t>
            </w:r>
            <w:r w:rsidRPr="00CD5A9D">
              <w:rPr>
                <w:rFonts w:ascii="Courier New" w:hAnsi="Courier New" w:cs="Courier New"/>
              </w:rPr>
              <w:t xml:space="preserve"> RFD&lt;=0; TXD&lt;=BUFFER[0]; BUFFER&lt;={mark, BUFFER[9:1]};</w:t>
            </w:r>
          </w:p>
          <w:p w14:paraId="07EA1ACA" w14:textId="3D040B41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816915">
              <w:rPr>
                <w:rFonts w:ascii="Courier New" w:hAnsi="Courier New" w:cs="Courier New"/>
              </w:rPr>
              <w:t xml:space="preserve">    </w:t>
            </w:r>
            <w:r w:rsidR="00AA2A16">
              <w:rPr>
                <w:rFonts w:ascii="Courier New" w:hAnsi="Courier New" w:cs="Courier New"/>
              </w:rPr>
              <w:t xml:space="preserve">    </w:t>
            </w:r>
            <w:r w:rsidR="008F58B0">
              <w:rPr>
                <w:rFonts w:ascii="Courier New" w:hAnsi="Courier New" w:cs="Courier New"/>
              </w:rPr>
              <w:t xml:space="preserve">      </w:t>
            </w:r>
            <w:r w:rsidRPr="00CD5A9D">
              <w:rPr>
                <w:rFonts w:ascii="Courier New" w:hAnsi="Courier New" w:cs="Courier New"/>
              </w:rPr>
              <w:t xml:space="preserve">COUNT&lt;=COUNT-1; STAR&lt;=(COUNT==1)?S2:S1; </w:t>
            </w:r>
            <w:r w:rsidRPr="00816915">
              <w:rPr>
                <w:rFonts w:ascii="Courier New" w:hAnsi="Courier New" w:cs="Courier New"/>
                <w:b/>
                <w:bCs/>
              </w:rPr>
              <w:t>end</w:t>
            </w:r>
          </w:p>
          <w:p w14:paraId="3B1264DD" w14:textId="53570244" w:rsidR="00CD5A9D" w:rsidRPr="00CD5A9D" w:rsidRDefault="00CD5A9D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CD5A9D">
              <w:rPr>
                <w:rFonts w:ascii="Courier New" w:hAnsi="Courier New" w:cs="Courier New"/>
              </w:rPr>
              <w:t xml:space="preserve"> </w:t>
            </w:r>
            <w:r w:rsidR="00816915">
              <w:rPr>
                <w:rFonts w:ascii="Courier New" w:hAnsi="Courier New" w:cs="Courier New"/>
              </w:rPr>
              <w:t xml:space="preserve">    </w:t>
            </w:r>
            <w:r w:rsidRPr="00CD5A9D">
              <w:rPr>
                <w:rFonts w:ascii="Courier New" w:hAnsi="Courier New" w:cs="Courier New"/>
              </w:rPr>
              <w:t xml:space="preserve">S2: </w:t>
            </w:r>
            <w:r w:rsidRPr="00816915">
              <w:rPr>
                <w:rFonts w:ascii="Courier New" w:hAnsi="Courier New" w:cs="Courier New"/>
                <w:b/>
                <w:bCs/>
              </w:rPr>
              <w:t>begin</w:t>
            </w:r>
            <w:r w:rsidRPr="00CD5A9D">
              <w:rPr>
                <w:rFonts w:ascii="Courier New" w:hAnsi="Courier New" w:cs="Courier New"/>
              </w:rPr>
              <w:t xml:space="preserve"> STAR&lt;=(dav_out==0)?S2:S0; </w:t>
            </w:r>
            <w:r w:rsidRPr="00816915">
              <w:rPr>
                <w:rFonts w:ascii="Courier New" w:hAnsi="Courier New" w:cs="Courier New"/>
                <w:b/>
                <w:bCs/>
              </w:rPr>
              <w:t>end</w:t>
            </w:r>
          </w:p>
          <w:p w14:paraId="4BB455F0" w14:textId="6C830883" w:rsidR="00CD5A9D" w:rsidRPr="00CD5A9D" w:rsidRDefault="00816915" w:rsidP="00CD5A9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CD5A9D" w:rsidRPr="00AA2A16">
              <w:rPr>
                <w:rFonts w:ascii="Courier New" w:hAnsi="Courier New" w:cs="Courier New"/>
                <w:b/>
                <w:bCs/>
              </w:rPr>
              <w:t>endcase</w:t>
            </w:r>
          </w:p>
          <w:p w14:paraId="0B7E936D" w14:textId="77777777" w:rsidR="00CD5A9D" w:rsidRDefault="00CD5A9D" w:rsidP="00CD5A9D">
            <w:pPr>
              <w:rPr>
                <w:rFonts w:ascii="Courier New" w:hAnsi="Courier New" w:cs="Courier New"/>
                <w:b/>
                <w:bCs/>
              </w:rPr>
            </w:pPr>
            <w:r w:rsidRPr="00AA2A16">
              <w:rPr>
                <w:rFonts w:ascii="Courier New" w:hAnsi="Courier New" w:cs="Courier New"/>
                <w:b/>
                <w:bCs/>
              </w:rPr>
              <w:t>endmodule</w:t>
            </w:r>
          </w:p>
          <w:p w14:paraId="70193155" w14:textId="77777777" w:rsidR="00031438" w:rsidRDefault="00031438" w:rsidP="00CD5A9D">
            <w:pPr>
              <w:rPr>
                <w:rFonts w:ascii="Courier New" w:hAnsi="Courier New" w:cs="Courier New"/>
                <w:b/>
                <w:bCs/>
              </w:rPr>
            </w:pPr>
          </w:p>
          <w:p w14:paraId="1186836A" w14:textId="77777777" w:rsidR="00031438" w:rsidRDefault="00031438" w:rsidP="00031438">
            <w:pPr>
              <w:pStyle w:val="Paragrafoelenco"/>
              <w:numPr>
                <w:ilvl w:val="0"/>
                <w:numId w:val="2"/>
              </w:numPr>
            </w:pPr>
            <w:r w:rsidRPr="0019658E">
              <w:rPr>
                <w:b/>
                <w:bCs/>
              </w:rPr>
              <w:t>Spiegazione degli stati</w:t>
            </w:r>
            <w:r>
              <w:t>:</w:t>
            </w:r>
          </w:p>
          <w:p w14:paraId="706C44F5" w14:textId="77777777" w:rsidR="00031438" w:rsidRDefault="00031438" w:rsidP="00031438">
            <w:pPr>
              <w:pStyle w:val="Paragrafoelenco"/>
              <w:numPr>
                <w:ilvl w:val="1"/>
                <w:numId w:val="2"/>
              </w:numPr>
            </w:pPr>
            <w:r w:rsidRPr="0019658E">
              <w:rPr>
                <w:b/>
                <w:bCs/>
              </w:rPr>
              <w:t>S0</w:t>
            </w:r>
            <w:r>
              <w:t>: pongo RFD uguale ad 1, così come TXD in marking. Per ragioni di semplificazione e riduzione di stati (abbiamo già visto questo in passato) aggiorniamo il valore dei registri BUFFER e COUNT direttamente in S0. Attenzione al valore di BUFFER (includo nei bit anche il bit di star e quello di fine). Passo allo stato successivo quando /dav_out viene abbassato (cioè quando si hanno nuovi dati da trasmettere)</w:t>
            </w:r>
          </w:p>
          <w:p w14:paraId="609FA46A" w14:textId="4A8199A7" w:rsidR="00031438" w:rsidRDefault="00031438" w:rsidP="00031438">
            <w:pPr>
              <w:pStyle w:val="Paragrafoelenco"/>
              <w:numPr>
                <w:ilvl w:val="1"/>
                <w:numId w:val="2"/>
              </w:numPr>
            </w:pPr>
            <w:r w:rsidRPr="0019658E">
              <w:rPr>
                <w:b/>
                <w:bCs/>
              </w:rPr>
              <w:t>S1</w:t>
            </w:r>
            <w:r>
              <w:t>: gestisco la trasmissione dei bit mediante una serie di shift destri. Purtroppo la lettura in array del tipo BUFFER[COUNT] non siamo in grado di sintetizzarla. Esco quando avrò COUNT uguale ad 1, cioè quando avrò restituito tutti i bit attraverso il filo txd</w:t>
            </w:r>
            <w:r w:rsidR="00A87C82">
              <w:t xml:space="preserve"> (a quel punto il buffer avrà tutti bit uguali ad 1)</w:t>
            </w:r>
            <w:r>
              <w:t>.</w:t>
            </w:r>
          </w:p>
          <w:p w14:paraId="3F060BDE" w14:textId="77777777" w:rsidR="00031438" w:rsidRDefault="00031438" w:rsidP="00031438">
            <w:pPr>
              <w:pStyle w:val="Paragrafoelenco"/>
              <w:numPr>
                <w:ilvl w:val="1"/>
                <w:numId w:val="2"/>
              </w:numPr>
            </w:pPr>
            <w:r w:rsidRPr="00031438">
              <w:rPr>
                <w:b/>
                <w:bCs/>
              </w:rPr>
              <w:t>S2</w:t>
            </w:r>
            <w:r>
              <w:t>: non posso tornare subito in S0, visto che devo finire di gestire la temporizzazione dell’handshake. Attendo che /dav_out ritorni ad 1 e solo a quel punto abbiamo finito.</w:t>
            </w:r>
          </w:p>
          <w:p w14:paraId="10A42352" w14:textId="7AD45677" w:rsidR="00033651" w:rsidRPr="00033651" w:rsidRDefault="00033651" w:rsidP="00033651">
            <w:pPr>
              <w:rPr>
                <w:sz w:val="10"/>
                <w:szCs w:val="10"/>
              </w:rPr>
            </w:pPr>
          </w:p>
        </w:tc>
      </w:tr>
      <w:tr w:rsidR="006A26F0" w14:paraId="331F9E34" w14:textId="77777777" w:rsidTr="00D44098">
        <w:tc>
          <w:tcPr>
            <w:tcW w:w="10456" w:type="dxa"/>
          </w:tcPr>
          <w:p w14:paraId="3A27ADA7" w14:textId="09A565D5" w:rsidR="006A26F0" w:rsidRDefault="006A26F0" w:rsidP="006A26F0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Descrizione del ricevitore</w:t>
            </w:r>
          </w:p>
          <w:p w14:paraId="18AC3AA4" w14:textId="77777777" w:rsidR="006A26F0" w:rsidRDefault="00390341" w:rsidP="00A87C82">
            <w:pPr>
              <w:jc w:val="center"/>
            </w:pPr>
            <w:r>
              <w:rPr>
                <w:rFonts w:ascii="Courier New" w:hAnsi="Courier New" w:cs="Courier New"/>
                <w:b/>
                <w:bCs/>
                <w:noProof/>
              </w:rPr>
              <w:drawing>
                <wp:inline distT="0" distB="0" distL="0" distR="0" wp14:anchorId="692607D7" wp14:editId="68CBF9D1">
                  <wp:extent cx="6507638" cy="3619500"/>
                  <wp:effectExtent l="0" t="0" r="7620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0323" cy="3648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F7104E" w14:textId="77777777" w:rsidR="001442D0" w:rsidRDefault="001442D0" w:rsidP="001442D0">
            <w:pPr>
              <w:pStyle w:val="Paragrafoelenco"/>
              <w:numPr>
                <w:ilvl w:val="0"/>
                <w:numId w:val="2"/>
              </w:numPr>
            </w:pPr>
            <w:r>
              <w:t>Il ricevitore:</w:t>
            </w:r>
          </w:p>
          <w:p w14:paraId="0FAB7F3F" w14:textId="7280E236" w:rsidR="00C06353" w:rsidRDefault="001442D0" w:rsidP="00C06353">
            <w:pPr>
              <w:pStyle w:val="Paragrafoelenco"/>
              <w:numPr>
                <w:ilvl w:val="1"/>
                <w:numId w:val="2"/>
              </w:numPr>
            </w:pPr>
            <w:r>
              <w:t>Non</w:t>
            </w:r>
            <w:r w:rsidR="00DD3A4A">
              <w:t xml:space="preserve"> è collegato al filo rfd_in. Come già anticipato il ricevitore non è in grado di controllare il flusso dei dati in ingresso: segue che non ha nessun senso gestire un hand</w:t>
            </w:r>
            <w:r w:rsidR="00EE7EEC">
              <w:t>shake completo. Se la sottointerfaccia parallela non è in grado di accettare un nuovo dato è problema suo: il dato verr</w:t>
            </w:r>
            <w:r w:rsidR="006A4E11">
              <w:t>à</w:t>
            </w:r>
            <w:r w:rsidR="00EE7EEC">
              <w:t xml:space="preserve"> sovrascritto da una nuova trama di bit.</w:t>
            </w:r>
          </w:p>
          <w:p w14:paraId="413D5EAA" w14:textId="60CFF949" w:rsidR="00C06353" w:rsidRDefault="008000C2" w:rsidP="00C06353">
            <w:pPr>
              <w:pStyle w:val="Paragrafoelenco"/>
              <w:numPr>
                <w:ilvl w:val="1"/>
                <w:numId w:val="2"/>
              </w:numPr>
            </w:pPr>
            <w:r>
              <w:t xml:space="preserve">Il ricevitore </w:t>
            </w:r>
            <w:r w:rsidR="0089525F">
              <w:t>capta l’inizio di una trama col fronte di discesa da marking a spacing</w:t>
            </w:r>
            <w:r w:rsidR="009E78E0">
              <w:t>. Campiona il primo bit dopo 3/2 del tempo di bit da quando</w:t>
            </w:r>
            <w:r w:rsidR="005203E3">
              <w:t xml:space="preserve"> vede l’inizio della trama. Successivamente campiona ciascun successivo bit dopo un tempo di bit.</w:t>
            </w:r>
          </w:p>
          <w:p w14:paraId="259B541E" w14:textId="3922E63A" w:rsidR="000D2905" w:rsidRDefault="000D2905" w:rsidP="000D2905">
            <w:pPr>
              <w:pStyle w:val="Paragrafoelenco"/>
              <w:numPr>
                <w:ilvl w:val="0"/>
                <w:numId w:val="2"/>
              </w:numPr>
            </w:pPr>
            <w:r w:rsidRPr="000D2905">
              <w:rPr>
                <w:b/>
                <w:bCs/>
              </w:rPr>
              <w:t>Ipotesi sul clock</w:t>
            </w:r>
            <w:r>
              <w:t>:</w:t>
            </w:r>
          </w:p>
          <w:p w14:paraId="50A9C2F9" w14:textId="77777777" w:rsidR="008000C2" w:rsidRDefault="00C06353" w:rsidP="00C06353">
            <w:pPr>
              <w:pStyle w:val="Paragrafoelenco"/>
              <w:numPr>
                <w:ilvl w:val="1"/>
                <w:numId w:val="2"/>
              </w:numPr>
            </w:pPr>
            <w:r>
              <w:t>Il clock del ricevitore deve essere diverso da quello del trasmettitore: questo perché dobbiamo riuscire a campionare i bit (per quanto possibile) a metà del tempo di bit.  Non è possibile fare ciò con lo stesso clock del trasmettitore</w:t>
            </w:r>
            <w:r w:rsidR="00A6734E">
              <w:t>.</w:t>
            </w:r>
          </w:p>
          <w:p w14:paraId="56C3FB63" w14:textId="0DBBEBD9" w:rsidR="00A6734E" w:rsidRDefault="00A6734E" w:rsidP="00C06353">
            <w:pPr>
              <w:pStyle w:val="Paragrafoelenco"/>
              <w:numPr>
                <w:ilvl w:val="1"/>
                <w:numId w:val="2"/>
              </w:numPr>
            </w:pPr>
            <w:r w:rsidRPr="00CC77A9">
              <w:rPr>
                <w:b/>
                <w:bCs/>
              </w:rPr>
              <w:t>Come imposto il clock?</w:t>
            </w:r>
            <w:r>
              <w:t xml:space="preserve"> </w:t>
            </w:r>
            <w:r w:rsidR="00AA5AC7">
              <w:t>Il periodo di clock è la minima finestra temporale su cui guardo gli eventi</w:t>
            </w:r>
            <w:r w:rsidR="00CC77A9">
              <w:t xml:space="preserve">, il ricevitore deve individuare un certo evento nella maniera più veloce possibile: segue che più il clock è veloce, più saremo precisi. Supporremo che il clock abbia frequenza </w:t>
            </w:r>
            <w:r w:rsidR="00CC77A9" w:rsidRPr="00BE1852">
              <w:rPr>
                <w:b/>
                <w:bCs/>
              </w:rPr>
              <w:t>16x</w:t>
            </w:r>
            <w:r w:rsidR="000D2905">
              <w:t>, cioè che sia sedici volte più veloce del clock del trasmettitore.</w:t>
            </w:r>
          </w:p>
          <w:p w14:paraId="7C328913" w14:textId="77777777" w:rsidR="008276B9" w:rsidRPr="005302B1" w:rsidRDefault="00A12996" w:rsidP="008276B9">
            <w:pPr>
              <w:pStyle w:val="Paragrafoelenco"/>
              <w:numPr>
                <w:ilvl w:val="0"/>
                <w:numId w:val="2"/>
              </w:numPr>
              <w:rPr>
                <w:b/>
                <w:bCs/>
              </w:rPr>
            </w:pPr>
            <w:r w:rsidRPr="005302B1">
              <w:rPr>
                <w:b/>
                <w:bCs/>
              </w:rPr>
              <w:lastRenderedPageBreak/>
              <w:t>Di quali registri abbiamo bisogno?</w:t>
            </w:r>
          </w:p>
          <w:p w14:paraId="2EBFC6C7" w14:textId="04908F4B" w:rsidR="008276B9" w:rsidRDefault="00DA4D6D" w:rsidP="008276B9">
            <w:pPr>
              <w:pStyle w:val="Paragrafoelenco"/>
              <w:numPr>
                <w:ilvl w:val="1"/>
                <w:numId w:val="2"/>
              </w:numPr>
            </w:pPr>
            <w:r>
              <w:t>Registro DAV_ a 1</w:t>
            </w:r>
            <w:r w:rsidR="00F656B6">
              <w:t xml:space="preserve"> bit, che supporta l’uscita /dav_in</w:t>
            </w:r>
          </w:p>
          <w:p w14:paraId="7101F3F7" w14:textId="7EAE4349" w:rsidR="00F656B6" w:rsidRDefault="00F656B6" w:rsidP="008276B9">
            <w:pPr>
              <w:pStyle w:val="Paragrafoelenco"/>
              <w:numPr>
                <w:ilvl w:val="1"/>
                <w:numId w:val="2"/>
              </w:numPr>
            </w:pPr>
            <w:r>
              <w:t>Il registro BUFFER dove la parte di trama ricevuta fino a questo momento. Mi basta</w:t>
            </w:r>
            <w:r w:rsidR="008374EE">
              <w:t>no solo 8 bit.</w:t>
            </w:r>
          </w:p>
          <w:p w14:paraId="7E584E63" w14:textId="72AE2B70" w:rsidR="00B75B04" w:rsidRDefault="00B75B04" w:rsidP="008276B9">
            <w:pPr>
              <w:pStyle w:val="Paragrafoelenco"/>
              <w:numPr>
                <w:ilvl w:val="1"/>
                <w:numId w:val="2"/>
              </w:numPr>
            </w:pPr>
            <w:r>
              <w:t>Il registro COUN</w:t>
            </w:r>
            <w:r w:rsidR="0049314E">
              <w:t xml:space="preserve">T, con cui tengo conto del numero di bit </w:t>
            </w:r>
            <w:r w:rsidR="00296693">
              <w:t>letti.</w:t>
            </w:r>
          </w:p>
          <w:p w14:paraId="1589F7ED" w14:textId="77777777" w:rsidR="000E27CE" w:rsidRDefault="00296693" w:rsidP="008276B9">
            <w:pPr>
              <w:pStyle w:val="Paragrafoelenco"/>
              <w:numPr>
                <w:ilvl w:val="1"/>
                <w:numId w:val="2"/>
              </w:numPr>
            </w:pPr>
            <w:r>
              <w:t xml:space="preserve">Il registro WAIT, per contare i clock. </w:t>
            </w:r>
            <w:r w:rsidR="000F6703">
              <w:t>Utilizzo questo registro per attendere</w:t>
            </w:r>
            <w:r w:rsidR="000E27CE">
              <w:t>:</w:t>
            </w:r>
          </w:p>
          <w:p w14:paraId="1903D375" w14:textId="6B28ABAC" w:rsidR="000E27CE" w:rsidRDefault="000F6703" w:rsidP="000E27CE">
            <w:pPr>
              <w:pStyle w:val="Paragrafoelenco"/>
              <w:numPr>
                <w:ilvl w:val="2"/>
                <w:numId w:val="2"/>
              </w:numPr>
            </w:pPr>
            <w:r>
              <w:t>16 cicli di clock tra un bit utile e il successivo,</w:t>
            </w:r>
            <w:r w:rsidR="004C5C0A">
              <w:t xml:space="preserve"> e alla fine</w:t>
            </w:r>
            <w:r w:rsidR="00DF45ED">
              <w:t xml:space="preserve"> (quando finisco nel bit di stop). In questo ultimo caso potrei attendere solo 8 clock, ma considerando le discrepanze fisiche nei due clock non mi conviene.</w:t>
            </w:r>
          </w:p>
          <w:p w14:paraId="14E6C18D" w14:textId="51A64160" w:rsidR="000E27CE" w:rsidRDefault="000F6703" w:rsidP="004C5C0A">
            <w:pPr>
              <w:pStyle w:val="Paragrafoelenco"/>
              <w:numPr>
                <w:ilvl w:val="2"/>
                <w:numId w:val="2"/>
              </w:numPr>
            </w:pPr>
            <w:r>
              <w:t>24 cicli di clock dopo</w:t>
            </w:r>
            <w:r w:rsidR="00A659FA">
              <w:t xml:space="preserve"> il fronte di discesa del bit di start</w:t>
            </w:r>
            <w:r w:rsidR="00107A29">
              <w:t xml:space="preserve"> </w:t>
            </w:r>
          </w:p>
          <w:p w14:paraId="7226D2E5" w14:textId="77777777" w:rsidR="0067128D" w:rsidRDefault="0067128D" w:rsidP="0067128D"/>
          <w:p w14:paraId="37F08D1C" w14:textId="0E398202" w:rsidR="00A12996" w:rsidRDefault="00A12996" w:rsidP="00A12996">
            <w:pPr>
              <w:pStyle w:val="Paragrafoelenco"/>
              <w:numPr>
                <w:ilvl w:val="0"/>
                <w:numId w:val="2"/>
              </w:numPr>
            </w:pPr>
            <w:r w:rsidRPr="005302B1">
              <w:rPr>
                <w:b/>
                <w:bCs/>
              </w:rPr>
              <w:t xml:space="preserve">Ipotesi </w:t>
            </w:r>
            <w:r>
              <w:rPr>
                <w:b/>
                <w:bCs/>
              </w:rPr>
              <w:t>al</w:t>
            </w:r>
            <w:r w:rsidRPr="005302B1">
              <w:rPr>
                <w:b/>
                <w:bCs/>
              </w:rPr>
              <w:t xml:space="preserve"> reset</w:t>
            </w:r>
            <w:r>
              <w:t>:</w:t>
            </w:r>
          </w:p>
          <w:p w14:paraId="6C844960" w14:textId="2723D2A9" w:rsidR="00A12996" w:rsidRDefault="007175F6" w:rsidP="00A12996">
            <w:pPr>
              <w:pStyle w:val="Paragrafoelenco"/>
              <w:numPr>
                <w:ilvl w:val="1"/>
                <w:numId w:val="2"/>
              </w:numPr>
            </w:pPr>
            <w:r>
              <w:t>/dav_in è a 1 (come nell’handshake)</w:t>
            </w:r>
          </w:p>
          <w:p w14:paraId="38AFC648" w14:textId="1B1BE63F" w:rsidR="007175F6" w:rsidRDefault="007175F6" w:rsidP="00A12996">
            <w:pPr>
              <w:pStyle w:val="Paragrafoelenco"/>
              <w:numPr>
                <w:ilvl w:val="1"/>
                <w:numId w:val="2"/>
              </w:numPr>
            </w:pPr>
            <w:r>
              <w:t>byte_in non è significativo poiché è protetto dall’handshake</w:t>
            </w:r>
          </w:p>
          <w:p w14:paraId="185CAF12" w14:textId="4FFF3039" w:rsidR="007175F6" w:rsidRDefault="007175F6" w:rsidP="00A12996">
            <w:pPr>
              <w:pStyle w:val="Paragrafoelenco"/>
              <w:numPr>
                <w:ilvl w:val="1"/>
                <w:numId w:val="2"/>
              </w:numPr>
            </w:pPr>
            <w:r>
              <w:t>rxd è in marking</w:t>
            </w:r>
          </w:p>
          <w:p w14:paraId="29FFEB00" w14:textId="77777777" w:rsidR="00A12996" w:rsidRDefault="00A12996" w:rsidP="00A12996">
            <w:pPr>
              <w:pStyle w:val="Paragrafoelenco"/>
              <w:numPr>
                <w:ilvl w:val="0"/>
                <w:numId w:val="2"/>
              </w:numPr>
            </w:pPr>
            <w:r w:rsidRPr="0019658E">
              <w:rPr>
                <w:b/>
                <w:bCs/>
              </w:rPr>
              <w:t>Spiegazione degli stati</w:t>
            </w:r>
            <w:r>
              <w:t>:</w:t>
            </w:r>
          </w:p>
          <w:p w14:paraId="31DFB02A" w14:textId="4E438371" w:rsidR="00A12996" w:rsidRDefault="00A12996" w:rsidP="00A12996">
            <w:pPr>
              <w:pStyle w:val="Paragrafoelenco"/>
              <w:numPr>
                <w:ilvl w:val="1"/>
                <w:numId w:val="2"/>
              </w:numPr>
            </w:pPr>
            <w:r w:rsidRPr="005567DA">
              <w:rPr>
                <w:b/>
                <w:bCs/>
              </w:rPr>
              <w:t>S0</w:t>
            </w:r>
            <w:r>
              <w:t>:</w:t>
            </w:r>
            <w:r w:rsidR="00612BE1">
              <w:t xml:space="preserve"> in questo stato ho /dav a 1. </w:t>
            </w:r>
            <w:r w:rsidR="001A4150">
              <w:t xml:space="preserve"> Passo allo stato successivo quando rxd va in spacing</w:t>
            </w:r>
            <w:r w:rsidR="004B5F7A">
              <w:t>, e rimango in quello stato per un numero di clock pari a</w:t>
            </w:r>
            <w:r w:rsidR="00B45E55">
              <w:t xml:space="preserve"> 2</w:t>
            </w:r>
            <w:r w:rsidR="00B26361">
              <w:t>3 (cioè 3/2 del tempo di bit)</w:t>
            </w:r>
            <w:r w:rsidR="00E25575">
              <w:t xml:space="preserve">. </w:t>
            </w:r>
            <w:r w:rsidR="001C41FB">
              <w:t>Pongo WAIT uguale a 23 e non a 24 poiché perdo già un clock in S0 prima di passare allo stato Wbit.</w:t>
            </w:r>
          </w:p>
          <w:p w14:paraId="2BC63FAE" w14:textId="2DCC6EC2" w:rsidR="00A12996" w:rsidRDefault="00A12996" w:rsidP="00A12996">
            <w:pPr>
              <w:pStyle w:val="Paragrafoelenco"/>
              <w:numPr>
                <w:ilvl w:val="1"/>
                <w:numId w:val="2"/>
              </w:numPr>
            </w:pPr>
            <w:r w:rsidRPr="005567DA">
              <w:rPr>
                <w:b/>
                <w:bCs/>
              </w:rPr>
              <w:t>Wbit</w:t>
            </w:r>
            <w:r>
              <w:t>:</w:t>
            </w:r>
            <w:r w:rsidR="001A4150">
              <w:t xml:space="preserve"> se mi trovo in questo stato significa che devo attendere</w:t>
            </w:r>
            <w:r w:rsidR="001C41FB">
              <w:t xml:space="preserve"> prima di </w:t>
            </w:r>
            <w:r w:rsidR="005C5851">
              <w:t>fare il prossimo campionamento</w:t>
            </w:r>
            <w:r w:rsidR="001A4150">
              <w:t>.</w:t>
            </w:r>
            <w:r w:rsidR="007511AC">
              <w:t xml:space="preserve"> </w:t>
            </w:r>
            <w:r w:rsidR="005C5851">
              <w:t xml:space="preserve"> Abbiamo definito, in S0 e in S1, un valore di WAIT. WAIT viene decrementato e mi sposto (o ritorno) in S1 quando ho WAIT uguale ad 1.</w:t>
            </w:r>
          </w:p>
          <w:p w14:paraId="5729D545" w14:textId="74B45F3A" w:rsidR="00A12996" w:rsidRDefault="00A12996" w:rsidP="00A12996">
            <w:pPr>
              <w:pStyle w:val="Paragrafoelenco"/>
              <w:numPr>
                <w:ilvl w:val="1"/>
                <w:numId w:val="2"/>
              </w:numPr>
            </w:pPr>
            <w:r w:rsidRPr="005567DA">
              <w:rPr>
                <w:b/>
                <w:bCs/>
              </w:rPr>
              <w:t>S1</w:t>
            </w:r>
            <w:r>
              <w:t>:</w:t>
            </w:r>
            <w:r w:rsidR="009A02B9">
              <w:t xml:space="preserve"> imposto il valore di BUFFER. </w:t>
            </w:r>
            <w:r w:rsidR="005C5851">
              <w:t>Devo fare in modo che i primi valori inseriti si trovino sui posti meno significativi: faccio ciò inserendo ogni nuovo bit (preso dal filo rxd) come MSD (</w:t>
            </w:r>
            <w:r w:rsidR="00AC21C1">
              <w:t>shifto sbarazzandomi della LSD</w:t>
            </w:r>
            <w:r w:rsidR="005C5851">
              <w:t>). Decremento COUNT, ed ogni volta ritorno in Wbit (tranne quando avrò COUNT == 1)</w:t>
            </w:r>
            <w:r w:rsidR="00A43EFC">
              <w:t>.</w:t>
            </w:r>
            <w:r w:rsidR="006F4A1A">
              <w:t xml:space="preserve"> </w:t>
            </w:r>
            <w:r w:rsidR="005C5851">
              <w:t>Memorizzo in WAIT 15, e non 16, per la stessa motivazione vista in S0. Quando COUNT sarà uguale ad 1 mi sposto in Wstop.</w:t>
            </w:r>
          </w:p>
          <w:p w14:paraId="73ABB993" w14:textId="032218AA" w:rsidR="008F58B0" w:rsidRDefault="00A12996" w:rsidP="008F58B0">
            <w:pPr>
              <w:pStyle w:val="Paragrafoelenco"/>
              <w:numPr>
                <w:ilvl w:val="1"/>
                <w:numId w:val="2"/>
              </w:numPr>
            </w:pPr>
            <w:r w:rsidRPr="005567DA">
              <w:rPr>
                <w:b/>
                <w:bCs/>
              </w:rPr>
              <w:t>Wstop</w:t>
            </w:r>
            <w:r>
              <w:t>:</w:t>
            </w:r>
            <w:r w:rsidR="00DE60EC">
              <w:t xml:space="preserve"> porto /dav </w:t>
            </w:r>
            <w:r w:rsidR="00C7072B">
              <w:t xml:space="preserve">a 0, abbiamo finito. </w:t>
            </w:r>
            <w:r w:rsidR="003F6D38">
              <w:t>Prima di ritornare in S0 devo attend</w:t>
            </w:r>
            <w:r w:rsidR="006C77C3">
              <w:t>ere 16 clock</w:t>
            </w:r>
            <w:r w:rsidR="005C5851">
              <w:t xml:space="preserve"> (il solito tempo di bit)</w:t>
            </w:r>
            <w:r w:rsidR="006C77C3">
              <w:t>. A tale scopo recupero il valore del registro WAIT, impostato in S1.</w:t>
            </w:r>
            <w:r w:rsidR="005C5851">
              <w:t xml:space="preserve"> Decremento WAIT, e ritorno in S0 quando avrò WAIT == 1.</w:t>
            </w:r>
            <w:r w:rsidR="002A066A">
              <w:br/>
            </w:r>
          </w:p>
          <w:p w14:paraId="568102A6" w14:textId="77777777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 w:rsidRPr="008F58B0">
              <w:rPr>
                <w:rFonts w:ascii="Courier New" w:hAnsi="Courier New" w:cs="Courier New"/>
                <w:b/>
                <w:bCs/>
              </w:rPr>
              <w:t>module</w:t>
            </w:r>
            <w:r w:rsidRPr="008F58B0">
              <w:rPr>
                <w:rFonts w:ascii="Courier New" w:hAnsi="Courier New" w:cs="Courier New"/>
              </w:rPr>
              <w:t xml:space="preserve"> Ricevitore (dav_in_, clock, rxd, reset_, byte_in);</w:t>
            </w:r>
          </w:p>
          <w:p w14:paraId="2E4F6BFA" w14:textId="03FEE881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input</w:t>
            </w:r>
            <w:r w:rsidRPr="008F58B0">
              <w:rPr>
                <w:rFonts w:ascii="Courier New" w:hAnsi="Courier New" w:cs="Courier New"/>
              </w:rPr>
              <w:t xml:space="preserve"> clock, rxd, reset_;</w:t>
            </w:r>
          </w:p>
          <w:p w14:paraId="37EE2F36" w14:textId="26108BFB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output</w:t>
            </w:r>
            <w:r w:rsidRPr="008F58B0">
              <w:rPr>
                <w:rFonts w:ascii="Courier New" w:hAnsi="Courier New" w:cs="Courier New"/>
              </w:rPr>
              <w:t xml:space="preserve"> dav_in_;</w:t>
            </w:r>
          </w:p>
          <w:p w14:paraId="4795F8D8" w14:textId="30832B9A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output</w:t>
            </w:r>
            <w:r w:rsidRPr="008F58B0">
              <w:rPr>
                <w:rFonts w:ascii="Courier New" w:hAnsi="Courier New" w:cs="Courier New"/>
              </w:rPr>
              <w:t xml:space="preserve"> [7:0] byte_in;</w:t>
            </w:r>
            <w:r>
              <w:rPr>
                <w:rFonts w:ascii="Courier New" w:hAnsi="Courier New" w:cs="Courier New"/>
              </w:rPr>
              <w:br/>
            </w:r>
          </w:p>
          <w:p w14:paraId="5F784238" w14:textId="3B5578E8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reg</w:t>
            </w:r>
            <w:r w:rsidRPr="008F58B0">
              <w:rPr>
                <w:rFonts w:ascii="Courier New" w:hAnsi="Courier New" w:cs="Courier New"/>
              </w:rPr>
              <w:t xml:space="preserve"> DAV_; </w:t>
            </w:r>
            <w:r w:rsidRPr="008F58B0">
              <w:rPr>
                <w:rFonts w:ascii="Courier New" w:hAnsi="Courier New" w:cs="Courier New"/>
                <w:b/>
                <w:bCs/>
              </w:rPr>
              <w:t>assign</w:t>
            </w:r>
            <w:r w:rsidRPr="008F58B0">
              <w:rPr>
                <w:rFonts w:ascii="Courier New" w:hAnsi="Courier New" w:cs="Courier New"/>
              </w:rPr>
              <w:t xml:space="preserve"> dav_in_=DAV_;</w:t>
            </w:r>
          </w:p>
          <w:p w14:paraId="239150B0" w14:textId="448514EF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reg</w:t>
            </w:r>
            <w:r w:rsidRPr="008F58B0">
              <w:rPr>
                <w:rFonts w:ascii="Courier New" w:hAnsi="Courier New" w:cs="Courier New"/>
              </w:rPr>
              <w:t xml:space="preserve"> [3:0] COUNT;</w:t>
            </w:r>
          </w:p>
          <w:p w14:paraId="18D12A76" w14:textId="2D3F8235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reg</w:t>
            </w:r>
            <w:r w:rsidRPr="008F58B0">
              <w:rPr>
                <w:rFonts w:ascii="Courier New" w:hAnsi="Courier New" w:cs="Courier New"/>
              </w:rPr>
              <w:t xml:space="preserve"> [4:0] WAIT;</w:t>
            </w:r>
          </w:p>
          <w:p w14:paraId="2B569F06" w14:textId="6D7AD3B4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reg</w:t>
            </w:r>
            <w:r w:rsidRPr="008F58B0">
              <w:rPr>
                <w:rFonts w:ascii="Courier New" w:hAnsi="Courier New" w:cs="Courier New"/>
              </w:rPr>
              <w:t xml:space="preserve"> [7:0] BUFFER; </w:t>
            </w:r>
            <w:r w:rsidRPr="008F58B0">
              <w:rPr>
                <w:rFonts w:ascii="Courier New" w:hAnsi="Courier New" w:cs="Courier New"/>
                <w:b/>
                <w:bCs/>
              </w:rPr>
              <w:t>assign</w:t>
            </w:r>
            <w:r w:rsidRPr="008F58B0">
              <w:rPr>
                <w:rFonts w:ascii="Courier New" w:hAnsi="Courier New" w:cs="Courier New"/>
              </w:rPr>
              <w:t xml:space="preserve"> byte_in=BUFFER;</w:t>
            </w:r>
          </w:p>
          <w:p w14:paraId="351F7ED3" w14:textId="7329EEC3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reg</w:t>
            </w:r>
            <w:r w:rsidRPr="008F58B0">
              <w:rPr>
                <w:rFonts w:ascii="Courier New" w:hAnsi="Courier New" w:cs="Courier New"/>
              </w:rPr>
              <w:t xml:space="preserve"> [1:0] STAR; </w:t>
            </w:r>
            <w:r w:rsidRPr="008F58B0">
              <w:rPr>
                <w:rFonts w:ascii="Courier New" w:hAnsi="Courier New" w:cs="Courier New"/>
                <w:b/>
                <w:bCs/>
              </w:rPr>
              <w:t>parameter</w:t>
            </w:r>
            <w:r w:rsidRPr="008F58B0">
              <w:rPr>
                <w:rFonts w:ascii="Courier New" w:hAnsi="Courier New" w:cs="Courier New"/>
              </w:rPr>
              <w:t xml:space="preserve"> S0=0, S1=1, Wbit=2, Wstop=3;</w:t>
            </w:r>
          </w:p>
          <w:p w14:paraId="14512FBC" w14:textId="332C81EC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parameter</w:t>
            </w:r>
            <w:r w:rsidRPr="008F58B0">
              <w:rPr>
                <w:rFonts w:ascii="Courier New" w:hAnsi="Courier New" w:cs="Courier New"/>
              </w:rPr>
              <w:t xml:space="preserve"> start_bit=1’B0;</w:t>
            </w:r>
            <w:r>
              <w:rPr>
                <w:rFonts w:ascii="Courier New" w:hAnsi="Courier New" w:cs="Courier New"/>
              </w:rPr>
              <w:br/>
            </w:r>
          </w:p>
          <w:p w14:paraId="09A0F2ED" w14:textId="726933CB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always</w:t>
            </w:r>
            <w:r w:rsidRPr="008F58B0">
              <w:rPr>
                <w:rFonts w:ascii="Courier New" w:hAnsi="Courier New" w:cs="Courier New"/>
              </w:rPr>
              <w:t xml:space="preserve"> @(reset_==0) #1 </w:t>
            </w:r>
            <w:r w:rsidRPr="008F58B0">
              <w:rPr>
                <w:rFonts w:ascii="Courier New" w:hAnsi="Courier New" w:cs="Courier New"/>
                <w:b/>
                <w:bCs/>
              </w:rPr>
              <w:t>begin</w:t>
            </w:r>
            <w:r w:rsidRPr="008F58B0">
              <w:rPr>
                <w:rFonts w:ascii="Courier New" w:hAnsi="Courier New" w:cs="Courier New"/>
              </w:rPr>
              <w:t xml:space="preserve"> DAV_&lt;=1; STAR&lt;=S0; </w:t>
            </w:r>
            <w:r w:rsidRPr="008F58B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7E942757" w14:textId="7461B0C1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always</w:t>
            </w:r>
            <w:r w:rsidRPr="008F58B0">
              <w:rPr>
                <w:rFonts w:ascii="Courier New" w:hAnsi="Courier New" w:cs="Courier New"/>
              </w:rPr>
              <w:t xml:space="preserve"> @(posedge clock) </w:t>
            </w:r>
            <w:r w:rsidRPr="008F58B0">
              <w:rPr>
                <w:rFonts w:ascii="Courier New" w:hAnsi="Courier New" w:cs="Courier New"/>
                <w:b/>
                <w:bCs/>
              </w:rPr>
              <w:t>if</w:t>
            </w:r>
            <w:r w:rsidRPr="008F58B0">
              <w:rPr>
                <w:rFonts w:ascii="Courier New" w:hAnsi="Courier New" w:cs="Courier New"/>
              </w:rPr>
              <w:t xml:space="preserve"> (reset_==1) #3</w:t>
            </w:r>
          </w:p>
          <w:p w14:paraId="14B62C1E" w14:textId="7F611F60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casex</w:t>
            </w:r>
            <w:r w:rsidRPr="008F58B0">
              <w:rPr>
                <w:rFonts w:ascii="Courier New" w:hAnsi="Courier New" w:cs="Courier New"/>
              </w:rPr>
              <w:t xml:space="preserve"> (STAR)</w:t>
            </w:r>
          </w:p>
          <w:p w14:paraId="2BC749F3" w14:textId="5F09A5DE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 w:rsidRPr="008F58B0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  </w:t>
            </w:r>
            <w:r w:rsidRPr="008F58B0">
              <w:rPr>
                <w:rFonts w:ascii="Courier New" w:hAnsi="Courier New" w:cs="Courier New"/>
              </w:rPr>
              <w:t xml:space="preserve">S0: </w:t>
            </w:r>
            <w:r w:rsidRPr="008F58B0">
              <w:rPr>
                <w:rFonts w:ascii="Courier New" w:hAnsi="Courier New" w:cs="Courier New"/>
                <w:b/>
                <w:bCs/>
              </w:rPr>
              <w:t>begin</w:t>
            </w:r>
            <w:r w:rsidRPr="008F58B0">
              <w:rPr>
                <w:rFonts w:ascii="Courier New" w:hAnsi="Courier New" w:cs="Courier New"/>
              </w:rPr>
              <w:t xml:space="preserve"> DAV_&lt;=1; COUNT&lt;=8; WAIT&lt;=23;</w:t>
            </w:r>
          </w:p>
          <w:p w14:paraId="176CBAF5" w14:textId="4E20889A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 w:rsidRPr="008F58B0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             </w:t>
            </w:r>
            <w:r w:rsidRPr="008F58B0">
              <w:rPr>
                <w:rFonts w:ascii="Courier New" w:hAnsi="Courier New" w:cs="Courier New"/>
              </w:rPr>
              <w:t xml:space="preserve">STAR&lt;=(rxd==start_bit)?Wbit:S0; </w:t>
            </w:r>
            <w:r w:rsidRPr="008F58B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414D0E03" w14:textId="25E40B04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 w:rsidRPr="008F58B0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  </w:t>
            </w:r>
            <w:r w:rsidRPr="008F58B0">
              <w:rPr>
                <w:rFonts w:ascii="Courier New" w:hAnsi="Courier New" w:cs="Courier New"/>
              </w:rPr>
              <w:t xml:space="preserve">Wbit: </w:t>
            </w:r>
            <w:r w:rsidRPr="008F58B0">
              <w:rPr>
                <w:rFonts w:ascii="Courier New" w:hAnsi="Courier New" w:cs="Courier New"/>
                <w:b/>
                <w:bCs/>
              </w:rPr>
              <w:t>begin</w:t>
            </w:r>
            <w:r w:rsidRPr="008F58B0">
              <w:rPr>
                <w:rFonts w:ascii="Courier New" w:hAnsi="Courier New" w:cs="Courier New"/>
              </w:rPr>
              <w:t xml:space="preserve"> WAIT&lt;=WAIT-1; STAR&lt;=(WAIT==1)?S1:Wbit; </w:t>
            </w:r>
            <w:r w:rsidRPr="008F58B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441F6E18" w14:textId="3D1C113B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 w:rsidRPr="008F58B0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  </w:t>
            </w:r>
            <w:r w:rsidRPr="008F58B0">
              <w:rPr>
                <w:rFonts w:ascii="Courier New" w:hAnsi="Courier New" w:cs="Courier New"/>
              </w:rPr>
              <w:t xml:space="preserve">S1: </w:t>
            </w:r>
            <w:r w:rsidRPr="008F58B0">
              <w:rPr>
                <w:rFonts w:ascii="Courier New" w:hAnsi="Courier New" w:cs="Courier New"/>
                <w:b/>
                <w:bCs/>
              </w:rPr>
              <w:t>begin</w:t>
            </w:r>
            <w:r w:rsidRPr="008F58B0">
              <w:rPr>
                <w:rFonts w:ascii="Courier New" w:hAnsi="Courier New" w:cs="Courier New"/>
              </w:rPr>
              <w:t xml:space="preserve"> COUNT&lt;=COUNT-1; WAIT&lt;=15; BUFFER&lt;={rxd,BUFFER[7:1]};</w:t>
            </w:r>
          </w:p>
          <w:p w14:paraId="04CF62DE" w14:textId="67B27C5E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 w:rsidRPr="008F58B0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            </w:t>
            </w:r>
            <w:r w:rsidRPr="008F58B0">
              <w:rPr>
                <w:rFonts w:ascii="Courier New" w:hAnsi="Courier New" w:cs="Courier New"/>
              </w:rPr>
              <w:t xml:space="preserve">STAR&lt;=(COUNT==1)?WStop:Wbit; </w:t>
            </w:r>
            <w:r w:rsidRPr="008F58B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23109174" w14:textId="3990B607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 w:rsidRPr="008F58B0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  </w:t>
            </w:r>
            <w:r w:rsidRPr="008F58B0">
              <w:rPr>
                <w:rFonts w:ascii="Courier New" w:hAnsi="Courier New" w:cs="Courier New"/>
              </w:rPr>
              <w:t xml:space="preserve">WStop: </w:t>
            </w:r>
            <w:r w:rsidRPr="008F58B0">
              <w:rPr>
                <w:rFonts w:ascii="Courier New" w:hAnsi="Courier New" w:cs="Courier New"/>
                <w:b/>
                <w:bCs/>
              </w:rPr>
              <w:t>begin</w:t>
            </w:r>
            <w:r w:rsidRPr="008F58B0">
              <w:rPr>
                <w:rFonts w:ascii="Courier New" w:hAnsi="Courier New" w:cs="Courier New"/>
              </w:rPr>
              <w:t xml:space="preserve"> DAV_&lt;=0; WAIT&lt;=WAIT-1; STAR&lt;=(WAIT==1)?S0:WStop; </w:t>
            </w:r>
            <w:r w:rsidRPr="008F58B0">
              <w:rPr>
                <w:rFonts w:ascii="Courier New" w:hAnsi="Courier New" w:cs="Courier New"/>
                <w:b/>
                <w:bCs/>
              </w:rPr>
              <w:t>end</w:t>
            </w:r>
          </w:p>
          <w:p w14:paraId="4DA8C876" w14:textId="524EB504" w:rsidR="008F58B0" w:rsidRPr="008F58B0" w:rsidRDefault="008F58B0" w:rsidP="008F58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 </w:t>
            </w:r>
            <w:r w:rsidRPr="008F58B0">
              <w:rPr>
                <w:rFonts w:ascii="Courier New" w:hAnsi="Courier New" w:cs="Courier New"/>
                <w:b/>
                <w:bCs/>
              </w:rPr>
              <w:t>endcase</w:t>
            </w:r>
          </w:p>
          <w:p w14:paraId="01444534" w14:textId="5F1F2EFB" w:rsidR="008F58B0" w:rsidRPr="006A26F0" w:rsidRDefault="008F58B0" w:rsidP="008F58B0">
            <w:r w:rsidRPr="008F58B0">
              <w:rPr>
                <w:rFonts w:ascii="Courier New" w:hAnsi="Courier New" w:cs="Courier New"/>
                <w:b/>
                <w:bCs/>
              </w:rPr>
              <w:t>endmodule</w:t>
            </w:r>
          </w:p>
        </w:tc>
      </w:tr>
    </w:tbl>
    <w:p w14:paraId="670E9E40" w14:textId="77777777" w:rsidR="00D44098" w:rsidRDefault="00D44098"/>
    <w:sectPr w:rsidR="00D44098" w:rsidSect="00E911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CC213" w14:textId="77777777" w:rsidR="001E0AD9" w:rsidRDefault="001E0AD9" w:rsidP="00F713C3">
      <w:pPr>
        <w:spacing w:after="0" w:line="240" w:lineRule="auto"/>
      </w:pPr>
      <w:r>
        <w:separator/>
      </w:r>
    </w:p>
  </w:endnote>
  <w:endnote w:type="continuationSeparator" w:id="0">
    <w:p w14:paraId="5DF29044" w14:textId="77777777" w:rsidR="001E0AD9" w:rsidRDefault="001E0AD9" w:rsidP="00F71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20928D" w14:textId="77777777" w:rsidR="001E0AD9" w:rsidRDefault="001E0AD9" w:rsidP="00F713C3">
      <w:pPr>
        <w:spacing w:after="0" w:line="240" w:lineRule="auto"/>
      </w:pPr>
      <w:r>
        <w:separator/>
      </w:r>
    </w:p>
  </w:footnote>
  <w:footnote w:type="continuationSeparator" w:id="0">
    <w:p w14:paraId="0C89EB85" w14:textId="77777777" w:rsidR="001E0AD9" w:rsidRDefault="001E0AD9" w:rsidP="00F713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04DC2"/>
    <w:multiLevelType w:val="hybridMultilevel"/>
    <w:tmpl w:val="22963F9E"/>
    <w:lvl w:ilvl="0" w:tplc="8BCEEB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74241"/>
    <w:multiLevelType w:val="hybridMultilevel"/>
    <w:tmpl w:val="5802A5D6"/>
    <w:lvl w:ilvl="0" w:tplc="4474A7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C109A"/>
    <w:multiLevelType w:val="hybridMultilevel"/>
    <w:tmpl w:val="3E222C0C"/>
    <w:lvl w:ilvl="0" w:tplc="8BCEEB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8DA"/>
    <w:rsid w:val="00001D06"/>
    <w:rsid w:val="000071BD"/>
    <w:rsid w:val="00021E53"/>
    <w:rsid w:val="00031438"/>
    <w:rsid w:val="00033651"/>
    <w:rsid w:val="00034144"/>
    <w:rsid w:val="0004201C"/>
    <w:rsid w:val="00053071"/>
    <w:rsid w:val="00077ED7"/>
    <w:rsid w:val="0008759A"/>
    <w:rsid w:val="00094417"/>
    <w:rsid w:val="000969AE"/>
    <w:rsid w:val="000A65D9"/>
    <w:rsid w:val="000B45E8"/>
    <w:rsid w:val="000C04A4"/>
    <w:rsid w:val="000D2905"/>
    <w:rsid w:val="000D4DA3"/>
    <w:rsid w:val="000E27CE"/>
    <w:rsid w:val="000F1721"/>
    <w:rsid w:val="000F6703"/>
    <w:rsid w:val="00107A29"/>
    <w:rsid w:val="00111CC7"/>
    <w:rsid w:val="00124599"/>
    <w:rsid w:val="00131179"/>
    <w:rsid w:val="00132F21"/>
    <w:rsid w:val="0013609A"/>
    <w:rsid w:val="00140A70"/>
    <w:rsid w:val="001431B4"/>
    <w:rsid w:val="001442D0"/>
    <w:rsid w:val="00145054"/>
    <w:rsid w:val="001500DC"/>
    <w:rsid w:val="00172879"/>
    <w:rsid w:val="001868E6"/>
    <w:rsid w:val="0019658E"/>
    <w:rsid w:val="001A2B81"/>
    <w:rsid w:val="001A4150"/>
    <w:rsid w:val="001C34D8"/>
    <w:rsid w:val="001C41FB"/>
    <w:rsid w:val="001C6E1D"/>
    <w:rsid w:val="001D696B"/>
    <w:rsid w:val="001E0AD9"/>
    <w:rsid w:val="001F7F30"/>
    <w:rsid w:val="002023B2"/>
    <w:rsid w:val="00206757"/>
    <w:rsid w:val="002103C7"/>
    <w:rsid w:val="00211D1E"/>
    <w:rsid w:val="00225C2B"/>
    <w:rsid w:val="00236BD3"/>
    <w:rsid w:val="0025331D"/>
    <w:rsid w:val="00254122"/>
    <w:rsid w:val="00266D5E"/>
    <w:rsid w:val="00293334"/>
    <w:rsid w:val="00296693"/>
    <w:rsid w:val="002A066A"/>
    <w:rsid w:val="002C3A26"/>
    <w:rsid w:val="002D52BC"/>
    <w:rsid w:val="002D59E7"/>
    <w:rsid w:val="002E6920"/>
    <w:rsid w:val="002E6E2F"/>
    <w:rsid w:val="002F16F6"/>
    <w:rsid w:val="002F2AB4"/>
    <w:rsid w:val="00306F3A"/>
    <w:rsid w:val="003205B3"/>
    <w:rsid w:val="00333586"/>
    <w:rsid w:val="00345566"/>
    <w:rsid w:val="003610B6"/>
    <w:rsid w:val="0036348F"/>
    <w:rsid w:val="003639D9"/>
    <w:rsid w:val="00363F53"/>
    <w:rsid w:val="00366452"/>
    <w:rsid w:val="003771EA"/>
    <w:rsid w:val="00386DB5"/>
    <w:rsid w:val="00390002"/>
    <w:rsid w:val="00390341"/>
    <w:rsid w:val="003A19B7"/>
    <w:rsid w:val="003A7FBC"/>
    <w:rsid w:val="003C16E7"/>
    <w:rsid w:val="003C7FF3"/>
    <w:rsid w:val="003D47A5"/>
    <w:rsid w:val="003E4D8B"/>
    <w:rsid w:val="003E5CB4"/>
    <w:rsid w:val="003E68E9"/>
    <w:rsid w:val="003F1004"/>
    <w:rsid w:val="003F6D38"/>
    <w:rsid w:val="003F77AB"/>
    <w:rsid w:val="00446A88"/>
    <w:rsid w:val="00465D42"/>
    <w:rsid w:val="00467630"/>
    <w:rsid w:val="00467DA2"/>
    <w:rsid w:val="00472453"/>
    <w:rsid w:val="004733C0"/>
    <w:rsid w:val="0049314E"/>
    <w:rsid w:val="004A0505"/>
    <w:rsid w:val="004A5BF0"/>
    <w:rsid w:val="004B4BD0"/>
    <w:rsid w:val="004B5F7A"/>
    <w:rsid w:val="004C5C0A"/>
    <w:rsid w:val="004D3D5B"/>
    <w:rsid w:val="004F2737"/>
    <w:rsid w:val="0050565A"/>
    <w:rsid w:val="0051718F"/>
    <w:rsid w:val="005203E3"/>
    <w:rsid w:val="00522BA9"/>
    <w:rsid w:val="005234B7"/>
    <w:rsid w:val="005302B1"/>
    <w:rsid w:val="0054086A"/>
    <w:rsid w:val="00542B85"/>
    <w:rsid w:val="005464C2"/>
    <w:rsid w:val="00547868"/>
    <w:rsid w:val="00552B11"/>
    <w:rsid w:val="005556C3"/>
    <w:rsid w:val="005567DA"/>
    <w:rsid w:val="00574D59"/>
    <w:rsid w:val="00576C4C"/>
    <w:rsid w:val="00580A4C"/>
    <w:rsid w:val="0058383A"/>
    <w:rsid w:val="0058621D"/>
    <w:rsid w:val="00586E16"/>
    <w:rsid w:val="00593ECD"/>
    <w:rsid w:val="005A0F02"/>
    <w:rsid w:val="005A6439"/>
    <w:rsid w:val="005B6521"/>
    <w:rsid w:val="005C5851"/>
    <w:rsid w:val="005E0635"/>
    <w:rsid w:val="005E0C9E"/>
    <w:rsid w:val="005E3725"/>
    <w:rsid w:val="005E373D"/>
    <w:rsid w:val="005E50E2"/>
    <w:rsid w:val="00612BE1"/>
    <w:rsid w:val="00616C5C"/>
    <w:rsid w:val="00634678"/>
    <w:rsid w:val="006450CF"/>
    <w:rsid w:val="00664E9A"/>
    <w:rsid w:val="00670587"/>
    <w:rsid w:val="0067128D"/>
    <w:rsid w:val="00682A93"/>
    <w:rsid w:val="00692337"/>
    <w:rsid w:val="006971C2"/>
    <w:rsid w:val="006A26F0"/>
    <w:rsid w:val="006A4E11"/>
    <w:rsid w:val="006C1322"/>
    <w:rsid w:val="006C5D19"/>
    <w:rsid w:val="006C77C3"/>
    <w:rsid w:val="006D2420"/>
    <w:rsid w:val="006E4F86"/>
    <w:rsid w:val="006F2EB1"/>
    <w:rsid w:val="006F4A1A"/>
    <w:rsid w:val="006F63B1"/>
    <w:rsid w:val="00706456"/>
    <w:rsid w:val="007175F6"/>
    <w:rsid w:val="007200B7"/>
    <w:rsid w:val="00724413"/>
    <w:rsid w:val="0072540F"/>
    <w:rsid w:val="00727749"/>
    <w:rsid w:val="007363EC"/>
    <w:rsid w:val="00744FFD"/>
    <w:rsid w:val="007511AC"/>
    <w:rsid w:val="007528DA"/>
    <w:rsid w:val="007631FE"/>
    <w:rsid w:val="0076388C"/>
    <w:rsid w:val="00764F64"/>
    <w:rsid w:val="007827CA"/>
    <w:rsid w:val="007A19F2"/>
    <w:rsid w:val="007A3568"/>
    <w:rsid w:val="007A4CE3"/>
    <w:rsid w:val="007B416C"/>
    <w:rsid w:val="007F29FC"/>
    <w:rsid w:val="008000C2"/>
    <w:rsid w:val="00812745"/>
    <w:rsid w:val="00813D5B"/>
    <w:rsid w:val="00815A00"/>
    <w:rsid w:val="00816915"/>
    <w:rsid w:val="008276B9"/>
    <w:rsid w:val="0083668B"/>
    <w:rsid w:val="008374EE"/>
    <w:rsid w:val="008601F5"/>
    <w:rsid w:val="0086342C"/>
    <w:rsid w:val="00864598"/>
    <w:rsid w:val="00872852"/>
    <w:rsid w:val="00882391"/>
    <w:rsid w:val="00890270"/>
    <w:rsid w:val="008950D6"/>
    <w:rsid w:val="0089525F"/>
    <w:rsid w:val="008A194A"/>
    <w:rsid w:val="008A7CAC"/>
    <w:rsid w:val="008B7043"/>
    <w:rsid w:val="008B72DB"/>
    <w:rsid w:val="008C18BB"/>
    <w:rsid w:val="008C2840"/>
    <w:rsid w:val="008C2F4C"/>
    <w:rsid w:val="008C4923"/>
    <w:rsid w:val="008C612B"/>
    <w:rsid w:val="008C721C"/>
    <w:rsid w:val="008E574C"/>
    <w:rsid w:val="008E7A7E"/>
    <w:rsid w:val="008F58B0"/>
    <w:rsid w:val="00900C6F"/>
    <w:rsid w:val="00915F68"/>
    <w:rsid w:val="009179DA"/>
    <w:rsid w:val="00920315"/>
    <w:rsid w:val="009321F8"/>
    <w:rsid w:val="00932C12"/>
    <w:rsid w:val="009350B7"/>
    <w:rsid w:val="00965D7F"/>
    <w:rsid w:val="00966938"/>
    <w:rsid w:val="00966EE7"/>
    <w:rsid w:val="00975ECD"/>
    <w:rsid w:val="0097644C"/>
    <w:rsid w:val="00981A71"/>
    <w:rsid w:val="00984CE7"/>
    <w:rsid w:val="009A02B9"/>
    <w:rsid w:val="009A299C"/>
    <w:rsid w:val="009B5EA0"/>
    <w:rsid w:val="009D0C75"/>
    <w:rsid w:val="009D7599"/>
    <w:rsid w:val="009E1962"/>
    <w:rsid w:val="009E78E0"/>
    <w:rsid w:val="00A06112"/>
    <w:rsid w:val="00A11BAB"/>
    <w:rsid w:val="00A12996"/>
    <w:rsid w:val="00A20B4B"/>
    <w:rsid w:val="00A43EFC"/>
    <w:rsid w:val="00A659FA"/>
    <w:rsid w:val="00A6734E"/>
    <w:rsid w:val="00A7555D"/>
    <w:rsid w:val="00A767CD"/>
    <w:rsid w:val="00A7702D"/>
    <w:rsid w:val="00A832CE"/>
    <w:rsid w:val="00A86D05"/>
    <w:rsid w:val="00A87C82"/>
    <w:rsid w:val="00A93839"/>
    <w:rsid w:val="00A94C70"/>
    <w:rsid w:val="00AA2A16"/>
    <w:rsid w:val="00AA5AC7"/>
    <w:rsid w:val="00AB0E73"/>
    <w:rsid w:val="00AB4B05"/>
    <w:rsid w:val="00AB5886"/>
    <w:rsid w:val="00AC21C1"/>
    <w:rsid w:val="00AE0409"/>
    <w:rsid w:val="00AE3C00"/>
    <w:rsid w:val="00B00253"/>
    <w:rsid w:val="00B13EDC"/>
    <w:rsid w:val="00B25D3E"/>
    <w:rsid w:val="00B26361"/>
    <w:rsid w:val="00B2667E"/>
    <w:rsid w:val="00B45E55"/>
    <w:rsid w:val="00B4618E"/>
    <w:rsid w:val="00B56BD9"/>
    <w:rsid w:val="00B71AEE"/>
    <w:rsid w:val="00B75B04"/>
    <w:rsid w:val="00B77A09"/>
    <w:rsid w:val="00B87411"/>
    <w:rsid w:val="00B97A42"/>
    <w:rsid w:val="00BA0ABC"/>
    <w:rsid w:val="00BA6636"/>
    <w:rsid w:val="00BB6BB9"/>
    <w:rsid w:val="00BC1B53"/>
    <w:rsid w:val="00BD05D6"/>
    <w:rsid w:val="00BE07DE"/>
    <w:rsid w:val="00BE1852"/>
    <w:rsid w:val="00BF1506"/>
    <w:rsid w:val="00BF5459"/>
    <w:rsid w:val="00C06353"/>
    <w:rsid w:val="00C072A9"/>
    <w:rsid w:val="00C16584"/>
    <w:rsid w:val="00C34F9A"/>
    <w:rsid w:val="00C428E0"/>
    <w:rsid w:val="00C47A32"/>
    <w:rsid w:val="00C57540"/>
    <w:rsid w:val="00C7072B"/>
    <w:rsid w:val="00C779B4"/>
    <w:rsid w:val="00C90645"/>
    <w:rsid w:val="00C96093"/>
    <w:rsid w:val="00CA3DBF"/>
    <w:rsid w:val="00CA795D"/>
    <w:rsid w:val="00CA7A0B"/>
    <w:rsid w:val="00CB393E"/>
    <w:rsid w:val="00CB5810"/>
    <w:rsid w:val="00CB6B1A"/>
    <w:rsid w:val="00CC77A9"/>
    <w:rsid w:val="00CD5A9D"/>
    <w:rsid w:val="00CD7844"/>
    <w:rsid w:val="00CE085A"/>
    <w:rsid w:val="00CE391C"/>
    <w:rsid w:val="00CE5766"/>
    <w:rsid w:val="00CE6EBC"/>
    <w:rsid w:val="00D01748"/>
    <w:rsid w:val="00D076D0"/>
    <w:rsid w:val="00D27CE6"/>
    <w:rsid w:val="00D44098"/>
    <w:rsid w:val="00D4537A"/>
    <w:rsid w:val="00D51888"/>
    <w:rsid w:val="00D661DC"/>
    <w:rsid w:val="00D7133F"/>
    <w:rsid w:val="00D81136"/>
    <w:rsid w:val="00D84BC0"/>
    <w:rsid w:val="00DA4D6D"/>
    <w:rsid w:val="00DB58E6"/>
    <w:rsid w:val="00DB75FC"/>
    <w:rsid w:val="00DC15EC"/>
    <w:rsid w:val="00DC4804"/>
    <w:rsid w:val="00DD3A4A"/>
    <w:rsid w:val="00DE60EC"/>
    <w:rsid w:val="00DF45ED"/>
    <w:rsid w:val="00E062F2"/>
    <w:rsid w:val="00E07687"/>
    <w:rsid w:val="00E17D54"/>
    <w:rsid w:val="00E21236"/>
    <w:rsid w:val="00E25575"/>
    <w:rsid w:val="00E261AB"/>
    <w:rsid w:val="00E30EF9"/>
    <w:rsid w:val="00E37FEE"/>
    <w:rsid w:val="00E72BBB"/>
    <w:rsid w:val="00E7533B"/>
    <w:rsid w:val="00E807B3"/>
    <w:rsid w:val="00E9110A"/>
    <w:rsid w:val="00E96FEE"/>
    <w:rsid w:val="00EB186C"/>
    <w:rsid w:val="00EB4099"/>
    <w:rsid w:val="00EE7EEC"/>
    <w:rsid w:val="00EF7F2F"/>
    <w:rsid w:val="00F01D40"/>
    <w:rsid w:val="00F2166A"/>
    <w:rsid w:val="00F25A26"/>
    <w:rsid w:val="00F31D93"/>
    <w:rsid w:val="00F32D73"/>
    <w:rsid w:val="00F377B5"/>
    <w:rsid w:val="00F431A9"/>
    <w:rsid w:val="00F543B7"/>
    <w:rsid w:val="00F61FE0"/>
    <w:rsid w:val="00F62A77"/>
    <w:rsid w:val="00F656B6"/>
    <w:rsid w:val="00F6743E"/>
    <w:rsid w:val="00F67C8E"/>
    <w:rsid w:val="00F70B57"/>
    <w:rsid w:val="00F713C3"/>
    <w:rsid w:val="00F7658A"/>
    <w:rsid w:val="00F86794"/>
    <w:rsid w:val="00F877C1"/>
    <w:rsid w:val="00FC3551"/>
    <w:rsid w:val="00FE77A1"/>
    <w:rsid w:val="00FF1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86BDC"/>
  <w15:chartTrackingRefBased/>
  <w15:docId w15:val="{F01DE407-20B8-438B-A2CE-7146C97E2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E91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B4B0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51718F"/>
    <w:rPr>
      <w:color w:val="808080"/>
    </w:rPr>
  </w:style>
  <w:style w:type="paragraph" w:styleId="Didascalia">
    <w:name w:val="caption"/>
    <w:basedOn w:val="Normale"/>
    <w:next w:val="Normale"/>
    <w:uiPriority w:val="35"/>
    <w:unhideWhenUsed/>
    <w:qFormat/>
    <w:rsid w:val="004733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F713C3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F713C3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F713C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691BD-A3D3-4899-B76D-1A1C26889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12</Pages>
  <Words>3911</Words>
  <Characters>22294</Characters>
  <Application>Microsoft Office Word</Application>
  <DocSecurity>0</DocSecurity>
  <Lines>185</Lines>
  <Paragraphs>52</Paragraphs>
  <ScaleCrop>false</ScaleCrop>
  <Company/>
  <LinksUpToDate>false</LinksUpToDate>
  <CharactersWithSpaces>26153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Frassi</dc:creator>
  <cp:keywords/>
  <dc:description/>
  <cp:lastModifiedBy>Gabriele Frassi</cp:lastModifiedBy>
  <cp:revision>341</cp:revision>
  <cp:lastPrinted>2021-02-22T10:11:00Z</cp:lastPrinted>
  <dcterms:created xsi:type="dcterms:W3CDTF">2020-12-20T11:22:00Z</dcterms:created>
  <dcterms:modified xsi:type="dcterms:W3CDTF">2021-02-22T10:29:00Z</dcterms:modified>
</cp:coreProperties>
</file>