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834" w:rsidRPr="006B2834" w:rsidRDefault="006B2834" w:rsidP="006B2834">
      <w:pPr>
        <w:shd w:val="clear" w:color="auto" w:fill="FFFFFF"/>
        <w:spacing w:before="100" w:beforeAutospacing="1" w:after="120" w:line="461" w:lineRule="atLeast"/>
        <w:outlineLvl w:val="1"/>
        <w:rPr>
          <w:rFonts w:ascii="Arial" w:eastAsia="Times New Roman" w:hAnsi="Arial" w:cs="Arial"/>
          <w:b/>
          <w:bCs/>
          <w:color w:val="222222"/>
          <w:sz w:val="30"/>
          <w:szCs w:val="30"/>
          <w:lang w:eastAsia="en-IN"/>
        </w:rPr>
      </w:pPr>
      <w:r w:rsidRPr="006B2834">
        <w:rPr>
          <w:rFonts w:ascii="Arial" w:eastAsia="Times New Roman" w:hAnsi="Arial" w:cs="Arial"/>
          <w:b/>
          <w:bCs/>
          <w:color w:val="222222"/>
          <w:sz w:val="30"/>
          <w:szCs w:val="30"/>
          <w:lang w:eastAsia="en-IN"/>
        </w:rPr>
        <w:t>What is Integration Testing?</w:t>
      </w:r>
    </w:p>
    <w:p w:rsidR="006B2834" w:rsidRPr="006B2834" w:rsidRDefault="006B2834" w:rsidP="006B2834">
      <w:pPr>
        <w:shd w:val="clear" w:color="auto" w:fill="FFFFFF"/>
        <w:spacing w:after="0" w:line="240" w:lineRule="auto"/>
        <w:rPr>
          <w:rFonts w:ascii="Arial" w:eastAsia="Times New Roman" w:hAnsi="Arial" w:cs="Arial"/>
          <w:color w:val="222222"/>
          <w:sz w:val="21"/>
          <w:szCs w:val="21"/>
          <w:lang w:eastAsia="en-IN"/>
        </w:rPr>
      </w:pPr>
      <w:r w:rsidRPr="006B2834">
        <w:rPr>
          <w:rFonts w:ascii="Arial" w:eastAsia="Times New Roman" w:hAnsi="Arial" w:cs="Arial"/>
          <w:b/>
          <w:bCs/>
          <w:color w:val="222222"/>
          <w:sz w:val="21"/>
          <w:lang w:eastAsia="en-IN"/>
        </w:rPr>
        <w:t>INTEGRATION TESTING</w:t>
      </w:r>
      <w:r w:rsidRPr="006B2834">
        <w:rPr>
          <w:rFonts w:ascii="Arial" w:eastAsia="Times New Roman" w:hAnsi="Arial" w:cs="Arial"/>
          <w:color w:val="222222"/>
          <w:sz w:val="21"/>
          <w:szCs w:val="21"/>
          <w:lang w:eastAsia="en-IN"/>
        </w:rPr>
        <w:t>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p>
    <w:p w:rsidR="0019266D" w:rsidRDefault="0019266D"/>
    <w:p w:rsidR="006B2834" w:rsidRPr="006B2834" w:rsidRDefault="006B2834" w:rsidP="006B2834">
      <w:pPr>
        <w:shd w:val="clear" w:color="auto" w:fill="FFFFFF"/>
        <w:spacing w:before="100" w:beforeAutospacing="1" w:after="120" w:line="461" w:lineRule="atLeast"/>
        <w:outlineLvl w:val="1"/>
        <w:rPr>
          <w:rFonts w:ascii="Arial" w:eastAsia="Times New Roman" w:hAnsi="Arial" w:cs="Arial"/>
          <w:b/>
          <w:bCs/>
          <w:color w:val="222222"/>
          <w:sz w:val="30"/>
          <w:szCs w:val="30"/>
          <w:lang w:eastAsia="en-IN"/>
        </w:rPr>
      </w:pPr>
      <w:r w:rsidRPr="006B2834">
        <w:rPr>
          <w:rFonts w:ascii="Arial" w:eastAsia="Times New Roman" w:hAnsi="Arial" w:cs="Arial"/>
          <w:b/>
          <w:bCs/>
          <w:color w:val="222222"/>
          <w:sz w:val="30"/>
          <w:szCs w:val="30"/>
          <w:lang w:eastAsia="en-IN"/>
        </w:rPr>
        <w:t>Example of Integration Test Case</w:t>
      </w:r>
    </w:p>
    <w:p w:rsidR="006B2834" w:rsidRPr="006B2834" w:rsidRDefault="006B2834" w:rsidP="006B2834">
      <w:pPr>
        <w:shd w:val="clear" w:color="auto" w:fill="FFFFFF"/>
        <w:spacing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Integration</w:t>
      </w:r>
      <w:hyperlink r:id="rId5" w:history="1">
        <w:r w:rsidRPr="006B2834">
          <w:rPr>
            <w:rFonts w:ascii="Arial" w:eastAsia="Times New Roman" w:hAnsi="Arial" w:cs="Arial"/>
            <w:color w:val="0000FF"/>
            <w:sz w:val="21"/>
            <w:lang w:eastAsia="en-IN"/>
          </w:rPr>
          <w:t> Test Case </w:t>
        </w:r>
      </w:hyperlink>
      <w:r w:rsidRPr="006B2834">
        <w:rPr>
          <w:rFonts w:ascii="Arial" w:eastAsia="Times New Roman" w:hAnsi="Arial" w:cs="Arial"/>
          <w:color w:val="222222"/>
          <w:sz w:val="21"/>
          <w:szCs w:val="21"/>
          <w:lang w:eastAsia="en-IN"/>
        </w:rPr>
        <w:t>differs from other test cases in the sense it</w:t>
      </w:r>
      <w:r w:rsidRPr="006B2834">
        <w:rPr>
          <w:rFonts w:ascii="Arial" w:eastAsia="Times New Roman" w:hAnsi="Arial" w:cs="Arial"/>
          <w:b/>
          <w:bCs/>
          <w:color w:val="222222"/>
          <w:sz w:val="21"/>
          <w:lang w:eastAsia="en-IN"/>
        </w:rPr>
        <w:t> focuses mainly on the interfaces &amp; flow of data/information between the modules</w:t>
      </w:r>
      <w:r w:rsidRPr="006B2834">
        <w:rPr>
          <w:rFonts w:ascii="Arial" w:eastAsia="Times New Roman" w:hAnsi="Arial" w:cs="Arial"/>
          <w:color w:val="222222"/>
          <w:sz w:val="21"/>
          <w:szCs w:val="21"/>
          <w:lang w:eastAsia="en-IN"/>
        </w:rPr>
        <w:t>. Here priority is to be given for the </w:t>
      </w:r>
      <w:r w:rsidRPr="006B2834">
        <w:rPr>
          <w:rFonts w:ascii="Arial" w:eastAsia="Times New Roman" w:hAnsi="Arial" w:cs="Arial"/>
          <w:b/>
          <w:bCs/>
          <w:color w:val="222222"/>
          <w:sz w:val="21"/>
          <w:lang w:eastAsia="en-IN"/>
        </w:rPr>
        <w:t>integrating links</w:t>
      </w:r>
      <w:r w:rsidRPr="006B2834">
        <w:rPr>
          <w:rFonts w:ascii="Arial" w:eastAsia="Times New Roman" w:hAnsi="Arial" w:cs="Arial"/>
          <w:color w:val="222222"/>
          <w:sz w:val="21"/>
          <w:szCs w:val="21"/>
          <w:lang w:eastAsia="en-IN"/>
        </w:rPr>
        <w:t> rather than the unit functions which are already tested.</w:t>
      </w:r>
    </w:p>
    <w:p w:rsidR="006B2834" w:rsidRPr="006B2834" w:rsidRDefault="006B2834" w:rsidP="006B2834">
      <w:pPr>
        <w:shd w:val="clear" w:color="auto" w:fill="FFFFFF"/>
        <w:spacing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Sample Integration Test Cases for the following scenario: Application has 3 modules say ‘Login Page’, ‘Mailbox’ and ‘Delete emails’ and each of them is integrated logically.</w:t>
      </w:r>
    </w:p>
    <w:p w:rsidR="006B2834" w:rsidRPr="006B2834" w:rsidRDefault="006B2834" w:rsidP="006B2834">
      <w:pPr>
        <w:shd w:val="clear" w:color="auto" w:fill="FFFFFF"/>
        <w:spacing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Here do not concentrate much on the Login Page testing as it’s already been done in </w:t>
      </w:r>
      <w:hyperlink r:id="rId6" w:history="1">
        <w:r w:rsidRPr="006B2834">
          <w:rPr>
            <w:rFonts w:ascii="Arial" w:eastAsia="Times New Roman" w:hAnsi="Arial" w:cs="Arial"/>
            <w:color w:val="0000FF"/>
            <w:sz w:val="21"/>
            <w:lang w:eastAsia="en-IN"/>
          </w:rPr>
          <w:t>Unit Testing</w:t>
        </w:r>
      </w:hyperlink>
      <w:r w:rsidRPr="006B2834">
        <w:rPr>
          <w:rFonts w:ascii="Arial" w:eastAsia="Times New Roman" w:hAnsi="Arial" w:cs="Arial"/>
          <w:color w:val="222222"/>
          <w:sz w:val="21"/>
          <w:szCs w:val="21"/>
          <w:lang w:eastAsia="en-IN"/>
        </w:rPr>
        <w:t>. But check how it’s linked to the Mail Box Page.</w:t>
      </w:r>
    </w:p>
    <w:p w:rsidR="006B2834" w:rsidRPr="006B2834" w:rsidRDefault="006B2834" w:rsidP="006B2834">
      <w:pPr>
        <w:shd w:val="clear" w:color="auto" w:fill="FFFFFF"/>
        <w:spacing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Similarly Mail Box: Check its integration to the Delete Mails Module.</w:t>
      </w:r>
    </w:p>
    <w:tbl>
      <w:tblPr>
        <w:tblW w:w="9701" w:type="dxa"/>
        <w:shd w:val="clear" w:color="auto" w:fill="FFFFFF"/>
        <w:tblCellMar>
          <w:top w:w="15" w:type="dxa"/>
          <w:left w:w="15" w:type="dxa"/>
          <w:bottom w:w="15" w:type="dxa"/>
          <w:right w:w="15" w:type="dxa"/>
        </w:tblCellMar>
        <w:tblLook w:val="04A0"/>
      </w:tblPr>
      <w:tblGrid>
        <w:gridCol w:w="833"/>
        <w:gridCol w:w="3190"/>
        <w:gridCol w:w="2753"/>
        <w:gridCol w:w="2925"/>
      </w:tblGrid>
      <w:tr w:rsidR="006B2834" w:rsidRPr="006B2834" w:rsidTr="006B2834">
        <w:trPr>
          <w:tblHeader/>
        </w:trPr>
        <w:tc>
          <w:tcPr>
            <w:tcW w:w="0" w:type="auto"/>
            <w:tcBorders>
              <w:top w:val="nil"/>
              <w:left w:val="nil"/>
              <w:bottom w:val="nil"/>
              <w:right w:val="nil"/>
            </w:tcBorders>
            <w:shd w:val="clear" w:color="auto" w:fill="F9F9F9"/>
            <w:vAlign w:val="center"/>
            <w:hideMark/>
          </w:tcPr>
          <w:p w:rsidR="006B2834" w:rsidRPr="006B2834" w:rsidRDefault="006B2834" w:rsidP="006B2834">
            <w:pPr>
              <w:spacing w:after="0" w:line="240" w:lineRule="auto"/>
              <w:jc w:val="center"/>
              <w:rPr>
                <w:rFonts w:ascii="Arial" w:eastAsia="Times New Roman" w:hAnsi="Arial" w:cs="Arial"/>
                <w:b/>
                <w:bCs/>
                <w:color w:val="222222"/>
                <w:sz w:val="21"/>
                <w:szCs w:val="21"/>
                <w:lang w:eastAsia="en-IN"/>
              </w:rPr>
            </w:pPr>
            <w:r w:rsidRPr="006B2834">
              <w:rPr>
                <w:rFonts w:ascii="Arial" w:eastAsia="Times New Roman" w:hAnsi="Arial" w:cs="Arial"/>
                <w:b/>
                <w:bCs/>
                <w:color w:val="222222"/>
                <w:sz w:val="21"/>
                <w:szCs w:val="21"/>
                <w:lang w:eastAsia="en-IN"/>
              </w:rPr>
              <w:t>Test Case ID</w:t>
            </w:r>
          </w:p>
        </w:tc>
        <w:tc>
          <w:tcPr>
            <w:tcW w:w="0" w:type="auto"/>
            <w:tcBorders>
              <w:top w:val="nil"/>
              <w:left w:val="nil"/>
              <w:bottom w:val="nil"/>
              <w:right w:val="nil"/>
            </w:tcBorders>
            <w:shd w:val="clear" w:color="auto" w:fill="F9F9F9"/>
            <w:vAlign w:val="center"/>
            <w:hideMark/>
          </w:tcPr>
          <w:p w:rsidR="006B2834" w:rsidRPr="006B2834" w:rsidRDefault="006B2834" w:rsidP="006B2834">
            <w:pPr>
              <w:spacing w:after="0" w:line="240" w:lineRule="auto"/>
              <w:jc w:val="center"/>
              <w:rPr>
                <w:rFonts w:ascii="Arial" w:eastAsia="Times New Roman" w:hAnsi="Arial" w:cs="Arial"/>
                <w:b/>
                <w:bCs/>
                <w:color w:val="222222"/>
                <w:sz w:val="21"/>
                <w:szCs w:val="21"/>
                <w:lang w:eastAsia="en-IN"/>
              </w:rPr>
            </w:pPr>
            <w:r w:rsidRPr="006B2834">
              <w:rPr>
                <w:rFonts w:ascii="Arial" w:eastAsia="Times New Roman" w:hAnsi="Arial" w:cs="Arial"/>
                <w:b/>
                <w:bCs/>
                <w:color w:val="222222"/>
                <w:sz w:val="21"/>
                <w:szCs w:val="21"/>
                <w:lang w:eastAsia="en-IN"/>
              </w:rPr>
              <w:t>Test Case Objective</w:t>
            </w:r>
          </w:p>
        </w:tc>
        <w:tc>
          <w:tcPr>
            <w:tcW w:w="0" w:type="auto"/>
            <w:tcBorders>
              <w:top w:val="nil"/>
              <w:left w:val="nil"/>
              <w:bottom w:val="nil"/>
              <w:right w:val="nil"/>
            </w:tcBorders>
            <w:shd w:val="clear" w:color="auto" w:fill="F9F9F9"/>
            <w:vAlign w:val="center"/>
            <w:hideMark/>
          </w:tcPr>
          <w:p w:rsidR="006B2834" w:rsidRPr="006B2834" w:rsidRDefault="006B2834" w:rsidP="006B2834">
            <w:pPr>
              <w:spacing w:after="0" w:line="240" w:lineRule="auto"/>
              <w:jc w:val="center"/>
              <w:rPr>
                <w:rFonts w:ascii="Arial" w:eastAsia="Times New Roman" w:hAnsi="Arial" w:cs="Arial"/>
                <w:b/>
                <w:bCs/>
                <w:color w:val="222222"/>
                <w:sz w:val="21"/>
                <w:szCs w:val="21"/>
                <w:lang w:eastAsia="en-IN"/>
              </w:rPr>
            </w:pPr>
            <w:r w:rsidRPr="006B2834">
              <w:rPr>
                <w:rFonts w:ascii="Arial" w:eastAsia="Times New Roman" w:hAnsi="Arial" w:cs="Arial"/>
                <w:b/>
                <w:bCs/>
                <w:color w:val="222222"/>
                <w:sz w:val="21"/>
                <w:szCs w:val="21"/>
                <w:lang w:eastAsia="en-IN"/>
              </w:rPr>
              <w:t>Test Case Description</w:t>
            </w:r>
          </w:p>
        </w:tc>
        <w:tc>
          <w:tcPr>
            <w:tcW w:w="0" w:type="auto"/>
            <w:tcBorders>
              <w:top w:val="nil"/>
              <w:left w:val="nil"/>
              <w:bottom w:val="nil"/>
              <w:right w:val="nil"/>
            </w:tcBorders>
            <w:shd w:val="clear" w:color="auto" w:fill="F9F9F9"/>
            <w:vAlign w:val="center"/>
            <w:hideMark/>
          </w:tcPr>
          <w:p w:rsidR="006B2834" w:rsidRPr="006B2834" w:rsidRDefault="006B2834" w:rsidP="006B2834">
            <w:pPr>
              <w:spacing w:after="0" w:line="240" w:lineRule="auto"/>
              <w:jc w:val="center"/>
              <w:rPr>
                <w:rFonts w:ascii="Arial" w:eastAsia="Times New Roman" w:hAnsi="Arial" w:cs="Arial"/>
                <w:b/>
                <w:bCs/>
                <w:color w:val="222222"/>
                <w:sz w:val="21"/>
                <w:szCs w:val="21"/>
                <w:lang w:eastAsia="en-IN"/>
              </w:rPr>
            </w:pPr>
            <w:r w:rsidRPr="006B2834">
              <w:rPr>
                <w:rFonts w:ascii="Arial" w:eastAsia="Times New Roman" w:hAnsi="Arial" w:cs="Arial"/>
                <w:b/>
                <w:bCs/>
                <w:color w:val="222222"/>
                <w:sz w:val="21"/>
                <w:szCs w:val="21"/>
                <w:lang w:eastAsia="en-IN"/>
              </w:rPr>
              <w:t>Expected Result</w:t>
            </w:r>
          </w:p>
        </w:tc>
      </w:tr>
      <w:tr w:rsidR="006B2834" w:rsidRPr="006B2834" w:rsidTr="006B2834">
        <w:tc>
          <w:tcPr>
            <w:tcW w:w="0" w:type="auto"/>
            <w:tcBorders>
              <w:top w:val="single" w:sz="4" w:space="0" w:color="EEEEEE"/>
              <w:left w:val="nil"/>
              <w:bottom w:val="nil"/>
              <w:right w:val="nil"/>
            </w:tcBorders>
            <w:shd w:val="clear" w:color="auto" w:fill="F9F9F9"/>
            <w:vAlign w:val="center"/>
            <w:hideMark/>
          </w:tcPr>
          <w:p w:rsidR="006B2834" w:rsidRPr="006B2834" w:rsidRDefault="006B2834" w:rsidP="006B2834">
            <w:pPr>
              <w:spacing w:after="0" w:line="240" w:lineRule="auto"/>
              <w:rPr>
                <w:rFonts w:ascii="Arial" w:eastAsia="Times New Roman" w:hAnsi="Arial" w:cs="Arial"/>
                <w:color w:val="222222"/>
                <w:sz w:val="21"/>
                <w:szCs w:val="21"/>
                <w:lang w:eastAsia="en-IN"/>
              </w:rPr>
            </w:pPr>
            <w:r w:rsidRPr="006B2834">
              <w:rPr>
                <w:rFonts w:ascii="Arial" w:eastAsia="Times New Roman" w:hAnsi="Arial" w:cs="Arial"/>
                <w:b/>
                <w:bCs/>
                <w:color w:val="222222"/>
                <w:sz w:val="21"/>
                <w:lang w:eastAsia="en-IN"/>
              </w:rPr>
              <w:t>1</w:t>
            </w:r>
          </w:p>
        </w:tc>
        <w:tc>
          <w:tcPr>
            <w:tcW w:w="0" w:type="auto"/>
            <w:tcBorders>
              <w:top w:val="single" w:sz="4" w:space="0" w:color="EEEEEE"/>
              <w:left w:val="nil"/>
              <w:bottom w:val="nil"/>
              <w:right w:val="nil"/>
            </w:tcBorders>
            <w:shd w:val="clear" w:color="auto" w:fill="F9F9F9"/>
            <w:vAlign w:val="center"/>
            <w:hideMark/>
          </w:tcPr>
          <w:p w:rsidR="006B2834" w:rsidRPr="006B2834" w:rsidRDefault="006B2834" w:rsidP="006B2834">
            <w:pPr>
              <w:spacing w:after="0"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Check the interface link between the Login and Mailbox module</w:t>
            </w:r>
          </w:p>
        </w:tc>
        <w:tc>
          <w:tcPr>
            <w:tcW w:w="0" w:type="auto"/>
            <w:tcBorders>
              <w:top w:val="single" w:sz="4" w:space="0" w:color="EEEEEE"/>
              <w:left w:val="nil"/>
              <w:bottom w:val="nil"/>
              <w:right w:val="nil"/>
            </w:tcBorders>
            <w:shd w:val="clear" w:color="auto" w:fill="F9F9F9"/>
            <w:vAlign w:val="center"/>
            <w:hideMark/>
          </w:tcPr>
          <w:p w:rsidR="006B2834" w:rsidRPr="006B2834" w:rsidRDefault="006B2834" w:rsidP="006B2834">
            <w:pPr>
              <w:spacing w:after="0"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Enter login credentials and click on the Login button</w:t>
            </w:r>
          </w:p>
        </w:tc>
        <w:tc>
          <w:tcPr>
            <w:tcW w:w="0" w:type="auto"/>
            <w:tcBorders>
              <w:top w:val="single" w:sz="4" w:space="0" w:color="EEEEEE"/>
              <w:left w:val="nil"/>
              <w:bottom w:val="nil"/>
              <w:right w:val="nil"/>
            </w:tcBorders>
            <w:shd w:val="clear" w:color="auto" w:fill="F9F9F9"/>
            <w:vAlign w:val="center"/>
            <w:hideMark/>
          </w:tcPr>
          <w:p w:rsidR="006B2834" w:rsidRPr="006B2834" w:rsidRDefault="006B2834" w:rsidP="006B2834">
            <w:pPr>
              <w:spacing w:after="0"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To be directed to the Mail Box</w:t>
            </w:r>
          </w:p>
        </w:tc>
      </w:tr>
      <w:tr w:rsidR="006B2834" w:rsidRPr="006B2834" w:rsidTr="006B2834">
        <w:tc>
          <w:tcPr>
            <w:tcW w:w="0" w:type="auto"/>
            <w:tcBorders>
              <w:top w:val="single" w:sz="4" w:space="0" w:color="EEEEEE"/>
              <w:left w:val="nil"/>
              <w:bottom w:val="nil"/>
              <w:right w:val="nil"/>
            </w:tcBorders>
            <w:shd w:val="clear" w:color="auto" w:fill="FFFFFF"/>
            <w:vAlign w:val="center"/>
            <w:hideMark/>
          </w:tcPr>
          <w:p w:rsidR="006B2834" w:rsidRPr="006B2834" w:rsidRDefault="006B2834" w:rsidP="006B2834">
            <w:pPr>
              <w:spacing w:after="0" w:line="240" w:lineRule="auto"/>
              <w:rPr>
                <w:rFonts w:ascii="Arial" w:eastAsia="Times New Roman" w:hAnsi="Arial" w:cs="Arial"/>
                <w:color w:val="222222"/>
                <w:sz w:val="21"/>
                <w:szCs w:val="21"/>
                <w:lang w:eastAsia="en-IN"/>
              </w:rPr>
            </w:pPr>
            <w:r w:rsidRPr="006B2834">
              <w:rPr>
                <w:rFonts w:ascii="Arial" w:eastAsia="Times New Roman" w:hAnsi="Arial" w:cs="Arial"/>
                <w:b/>
                <w:bCs/>
                <w:color w:val="222222"/>
                <w:sz w:val="21"/>
                <w:lang w:eastAsia="en-IN"/>
              </w:rPr>
              <w:t>2</w:t>
            </w:r>
          </w:p>
        </w:tc>
        <w:tc>
          <w:tcPr>
            <w:tcW w:w="0" w:type="auto"/>
            <w:tcBorders>
              <w:top w:val="single" w:sz="4" w:space="0" w:color="EEEEEE"/>
              <w:left w:val="nil"/>
              <w:bottom w:val="nil"/>
              <w:right w:val="nil"/>
            </w:tcBorders>
            <w:shd w:val="clear" w:color="auto" w:fill="FFFFFF"/>
            <w:vAlign w:val="center"/>
            <w:hideMark/>
          </w:tcPr>
          <w:p w:rsidR="006B2834" w:rsidRPr="006B2834" w:rsidRDefault="006B2834" w:rsidP="006B2834">
            <w:pPr>
              <w:spacing w:after="0"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Check the interface link between the Mailbox and Delete Mails Module</w:t>
            </w:r>
          </w:p>
        </w:tc>
        <w:tc>
          <w:tcPr>
            <w:tcW w:w="0" w:type="auto"/>
            <w:tcBorders>
              <w:top w:val="single" w:sz="4" w:space="0" w:color="EEEEEE"/>
              <w:left w:val="nil"/>
              <w:bottom w:val="nil"/>
              <w:right w:val="nil"/>
            </w:tcBorders>
            <w:shd w:val="clear" w:color="auto" w:fill="FFFFFF"/>
            <w:vAlign w:val="center"/>
            <w:hideMark/>
          </w:tcPr>
          <w:p w:rsidR="006B2834" w:rsidRPr="006B2834" w:rsidRDefault="006B2834" w:rsidP="006B2834">
            <w:pPr>
              <w:spacing w:after="0"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From Mailbox select the email and click a delete button</w:t>
            </w:r>
          </w:p>
        </w:tc>
        <w:tc>
          <w:tcPr>
            <w:tcW w:w="0" w:type="auto"/>
            <w:tcBorders>
              <w:top w:val="single" w:sz="4" w:space="0" w:color="EEEEEE"/>
              <w:left w:val="nil"/>
              <w:bottom w:val="nil"/>
              <w:right w:val="nil"/>
            </w:tcBorders>
            <w:shd w:val="clear" w:color="auto" w:fill="FFFFFF"/>
            <w:vAlign w:val="center"/>
            <w:hideMark/>
          </w:tcPr>
          <w:p w:rsidR="006B2834" w:rsidRPr="006B2834" w:rsidRDefault="006B2834" w:rsidP="006B2834">
            <w:pPr>
              <w:spacing w:after="0"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Selected email should appear in the Deleted/Trash folder</w:t>
            </w:r>
          </w:p>
        </w:tc>
      </w:tr>
    </w:tbl>
    <w:p w:rsidR="006B2834" w:rsidRDefault="006B2834"/>
    <w:p w:rsidR="006B2834" w:rsidRDefault="006B2834"/>
    <w:p w:rsidR="006B2834" w:rsidRDefault="006B2834"/>
    <w:p w:rsidR="006B2834" w:rsidRDefault="006B2834" w:rsidP="006B2834">
      <w:pPr>
        <w:pStyle w:val="Heading2"/>
        <w:shd w:val="clear" w:color="auto" w:fill="FFFFFF"/>
        <w:spacing w:after="120" w:afterAutospacing="0" w:line="461" w:lineRule="atLeast"/>
        <w:rPr>
          <w:rFonts w:ascii="Arial" w:hAnsi="Arial" w:cs="Arial"/>
          <w:color w:val="222222"/>
          <w:sz w:val="30"/>
          <w:szCs w:val="30"/>
        </w:rPr>
      </w:pPr>
      <w:r>
        <w:rPr>
          <w:rFonts w:ascii="Arial" w:hAnsi="Arial" w:cs="Arial"/>
          <w:color w:val="222222"/>
          <w:sz w:val="30"/>
          <w:szCs w:val="30"/>
        </w:rPr>
        <w:t>Approaches, Strategies, Methodologies of Integration Testing</w:t>
      </w:r>
    </w:p>
    <w:p w:rsidR="006B2834" w:rsidRDefault="006B2834"/>
    <w:p w:rsidR="006B2834" w:rsidRPr="006B2834" w:rsidRDefault="006B2834" w:rsidP="006B2834">
      <w:pPr>
        <w:shd w:val="clear" w:color="auto" w:fill="FFFFFF"/>
        <w:spacing w:before="100" w:beforeAutospacing="1" w:after="120" w:line="461" w:lineRule="atLeast"/>
        <w:outlineLvl w:val="1"/>
        <w:rPr>
          <w:rFonts w:ascii="Arial" w:eastAsia="Times New Roman" w:hAnsi="Arial" w:cs="Arial"/>
          <w:b/>
          <w:bCs/>
          <w:color w:val="222222"/>
          <w:sz w:val="30"/>
          <w:szCs w:val="30"/>
          <w:lang w:eastAsia="en-IN"/>
        </w:rPr>
      </w:pPr>
      <w:r w:rsidRPr="006B2834">
        <w:rPr>
          <w:rFonts w:ascii="Arial" w:eastAsia="Times New Roman" w:hAnsi="Arial" w:cs="Arial"/>
          <w:b/>
          <w:bCs/>
          <w:color w:val="222222"/>
          <w:sz w:val="30"/>
          <w:szCs w:val="30"/>
          <w:lang w:eastAsia="en-IN"/>
        </w:rPr>
        <w:t>Big Bang Testing</w:t>
      </w:r>
    </w:p>
    <w:p w:rsidR="006B2834" w:rsidRPr="006B2834" w:rsidRDefault="006B2834" w:rsidP="006B2834">
      <w:pPr>
        <w:shd w:val="clear" w:color="auto" w:fill="FFFFFF"/>
        <w:spacing w:after="0" w:line="240" w:lineRule="auto"/>
        <w:rPr>
          <w:rFonts w:ascii="Arial" w:eastAsia="Times New Roman" w:hAnsi="Arial" w:cs="Arial"/>
          <w:color w:val="222222"/>
          <w:sz w:val="21"/>
          <w:szCs w:val="21"/>
          <w:lang w:eastAsia="en-IN"/>
        </w:rPr>
      </w:pPr>
      <w:r w:rsidRPr="006B2834">
        <w:rPr>
          <w:rFonts w:ascii="Arial" w:eastAsia="Times New Roman" w:hAnsi="Arial" w:cs="Arial"/>
          <w:b/>
          <w:bCs/>
          <w:color w:val="222222"/>
          <w:sz w:val="21"/>
          <w:lang w:eastAsia="en-IN"/>
        </w:rPr>
        <w:t>Big Bang Testing</w:t>
      </w:r>
      <w:r w:rsidRPr="006B2834">
        <w:rPr>
          <w:rFonts w:ascii="Arial" w:eastAsia="Times New Roman" w:hAnsi="Arial" w:cs="Arial"/>
          <w:color w:val="222222"/>
          <w:sz w:val="21"/>
          <w:szCs w:val="21"/>
          <w:lang w:eastAsia="en-IN"/>
        </w:rPr>
        <w:t> is an Integration testing approach in which all the components or modules are integrated together at once and then tested as a unit. This combined set of components is considered as an entity while testing. If all of the components in the unit are not completed, the integration process will not execute.</w:t>
      </w:r>
    </w:p>
    <w:p w:rsidR="006B2834" w:rsidRPr="006B2834" w:rsidRDefault="006B2834" w:rsidP="006B2834">
      <w:pPr>
        <w:shd w:val="clear" w:color="auto" w:fill="FFFFFF"/>
        <w:spacing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b/>
          <w:bCs/>
          <w:color w:val="222222"/>
          <w:sz w:val="21"/>
          <w:lang w:eastAsia="en-IN"/>
        </w:rPr>
        <w:t>Advantages:</w:t>
      </w:r>
    </w:p>
    <w:p w:rsidR="006B2834" w:rsidRPr="006B2834" w:rsidRDefault="006B2834" w:rsidP="006B2834">
      <w:pPr>
        <w:numPr>
          <w:ilvl w:val="0"/>
          <w:numId w:val="1"/>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Convenient for small systems.</w:t>
      </w:r>
    </w:p>
    <w:p w:rsidR="006B2834" w:rsidRPr="006B2834" w:rsidRDefault="006B2834" w:rsidP="006B2834">
      <w:pPr>
        <w:shd w:val="clear" w:color="auto" w:fill="FFFFFF"/>
        <w:spacing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b/>
          <w:bCs/>
          <w:color w:val="222222"/>
          <w:sz w:val="21"/>
          <w:lang w:eastAsia="en-IN"/>
        </w:rPr>
        <w:t>Disadvantages:</w:t>
      </w:r>
    </w:p>
    <w:p w:rsidR="006B2834" w:rsidRPr="006B2834" w:rsidRDefault="006B2834" w:rsidP="006B2834">
      <w:pPr>
        <w:numPr>
          <w:ilvl w:val="0"/>
          <w:numId w:val="2"/>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Fault Localization is difficult.</w:t>
      </w:r>
    </w:p>
    <w:p w:rsidR="006B2834" w:rsidRPr="006B2834" w:rsidRDefault="006B2834" w:rsidP="006B2834">
      <w:pPr>
        <w:numPr>
          <w:ilvl w:val="0"/>
          <w:numId w:val="2"/>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lastRenderedPageBreak/>
        <w:t>Given the sheer number of interfaces that need to be tested in this approach, some interfaces link to be tested could be missed easily.</w:t>
      </w:r>
    </w:p>
    <w:p w:rsidR="006B2834" w:rsidRPr="006B2834" w:rsidRDefault="006B2834" w:rsidP="006B2834">
      <w:pPr>
        <w:numPr>
          <w:ilvl w:val="0"/>
          <w:numId w:val="2"/>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Since the Integration testing can commence only after “all” the modules are designed, the testing team will have less time for execution in the testing phase.</w:t>
      </w:r>
    </w:p>
    <w:p w:rsidR="006B2834" w:rsidRPr="006B2834" w:rsidRDefault="006B2834" w:rsidP="006B2834">
      <w:pPr>
        <w:numPr>
          <w:ilvl w:val="0"/>
          <w:numId w:val="2"/>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Since all modules are tested at once, high-risk critical modules are not isolated and tested on priority. Peripheral modules which deal with user interfaces are also not isolated and tested on priority.</w:t>
      </w:r>
    </w:p>
    <w:p w:rsidR="006B2834" w:rsidRPr="006B2834" w:rsidRDefault="006B2834" w:rsidP="006B2834">
      <w:pPr>
        <w:shd w:val="clear" w:color="auto" w:fill="FFFFFF"/>
        <w:spacing w:before="100" w:beforeAutospacing="1" w:after="120" w:line="461" w:lineRule="atLeast"/>
        <w:outlineLvl w:val="1"/>
        <w:rPr>
          <w:rFonts w:ascii="Arial" w:eastAsia="Times New Roman" w:hAnsi="Arial" w:cs="Arial"/>
          <w:b/>
          <w:bCs/>
          <w:color w:val="222222"/>
          <w:sz w:val="30"/>
          <w:szCs w:val="30"/>
          <w:lang w:eastAsia="en-IN"/>
        </w:rPr>
      </w:pPr>
      <w:r w:rsidRPr="006B2834">
        <w:rPr>
          <w:rFonts w:ascii="Arial" w:eastAsia="Times New Roman" w:hAnsi="Arial" w:cs="Arial"/>
          <w:b/>
          <w:bCs/>
          <w:color w:val="222222"/>
          <w:sz w:val="30"/>
          <w:szCs w:val="30"/>
          <w:lang w:eastAsia="en-IN"/>
        </w:rPr>
        <w:t>Incremental Testing</w:t>
      </w:r>
    </w:p>
    <w:p w:rsidR="006B2834" w:rsidRPr="006B2834" w:rsidRDefault="006B2834" w:rsidP="006B2834">
      <w:pPr>
        <w:shd w:val="clear" w:color="auto" w:fill="FFFFFF"/>
        <w:spacing w:after="0"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In the </w:t>
      </w:r>
      <w:r w:rsidRPr="006B2834">
        <w:rPr>
          <w:rFonts w:ascii="Arial" w:eastAsia="Times New Roman" w:hAnsi="Arial" w:cs="Arial"/>
          <w:b/>
          <w:bCs/>
          <w:color w:val="222222"/>
          <w:sz w:val="21"/>
          <w:lang w:eastAsia="en-IN"/>
        </w:rPr>
        <w:t>Incremental Testing</w:t>
      </w:r>
      <w:r w:rsidRPr="006B2834">
        <w:rPr>
          <w:rFonts w:ascii="Arial" w:eastAsia="Times New Roman" w:hAnsi="Arial" w:cs="Arial"/>
          <w:color w:val="222222"/>
          <w:sz w:val="21"/>
          <w:szCs w:val="21"/>
          <w:lang w:eastAsia="en-IN"/>
        </w:rPr>
        <w:t> approach, testing is done by integrating two or more modules that are logically related to each other and then tested for proper functioning of the application. Then the other related modules are integrated incrementally and the process continues until all the logically related modules are integrated and tested successfully.</w:t>
      </w:r>
    </w:p>
    <w:p w:rsidR="006B2834" w:rsidRPr="006B2834" w:rsidRDefault="006B2834" w:rsidP="006B2834">
      <w:pPr>
        <w:shd w:val="clear" w:color="auto" w:fill="FFFFFF"/>
        <w:spacing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Incremental Approach, in turn, is carried out by two different Methods:</w:t>
      </w:r>
    </w:p>
    <w:p w:rsidR="006B2834" w:rsidRPr="006B2834" w:rsidRDefault="006B2834" w:rsidP="006B2834">
      <w:pPr>
        <w:numPr>
          <w:ilvl w:val="0"/>
          <w:numId w:val="3"/>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Bottom Up</w:t>
      </w:r>
    </w:p>
    <w:p w:rsidR="006B2834" w:rsidRPr="006B2834" w:rsidRDefault="006B2834" w:rsidP="006B2834">
      <w:pPr>
        <w:numPr>
          <w:ilvl w:val="0"/>
          <w:numId w:val="3"/>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Top Down</w:t>
      </w:r>
    </w:p>
    <w:p w:rsidR="006B2834" w:rsidRPr="006B2834" w:rsidRDefault="006B2834" w:rsidP="006B2834">
      <w:pPr>
        <w:shd w:val="clear" w:color="auto" w:fill="FFFFFF"/>
        <w:spacing w:before="100" w:beforeAutospacing="1" w:after="120" w:line="461" w:lineRule="atLeast"/>
        <w:outlineLvl w:val="1"/>
        <w:rPr>
          <w:rFonts w:ascii="Arial" w:eastAsia="Times New Roman" w:hAnsi="Arial" w:cs="Arial"/>
          <w:b/>
          <w:bCs/>
          <w:color w:val="222222"/>
          <w:sz w:val="30"/>
          <w:szCs w:val="30"/>
          <w:lang w:eastAsia="en-IN"/>
        </w:rPr>
      </w:pPr>
      <w:r w:rsidRPr="006B2834">
        <w:rPr>
          <w:rFonts w:ascii="Arial" w:eastAsia="Times New Roman" w:hAnsi="Arial" w:cs="Arial"/>
          <w:b/>
          <w:bCs/>
          <w:color w:val="222222"/>
          <w:sz w:val="30"/>
          <w:szCs w:val="30"/>
          <w:lang w:eastAsia="en-IN"/>
        </w:rPr>
        <w:t>Stubs and Drivers</w:t>
      </w:r>
    </w:p>
    <w:p w:rsidR="006B2834" w:rsidRPr="006B2834" w:rsidRDefault="006B2834" w:rsidP="006B2834">
      <w:pPr>
        <w:shd w:val="clear" w:color="auto" w:fill="FFFFFF"/>
        <w:spacing w:after="0" w:line="240" w:lineRule="auto"/>
        <w:rPr>
          <w:rFonts w:ascii="Arial" w:eastAsia="Times New Roman" w:hAnsi="Arial" w:cs="Arial"/>
          <w:color w:val="222222"/>
          <w:sz w:val="21"/>
          <w:szCs w:val="21"/>
          <w:lang w:eastAsia="en-IN"/>
        </w:rPr>
      </w:pPr>
      <w:r w:rsidRPr="006B2834">
        <w:rPr>
          <w:rFonts w:ascii="Arial" w:eastAsia="Times New Roman" w:hAnsi="Arial" w:cs="Arial"/>
          <w:b/>
          <w:bCs/>
          <w:color w:val="222222"/>
          <w:sz w:val="21"/>
          <w:lang w:eastAsia="en-IN"/>
        </w:rPr>
        <w:t>Stubs and Drivers</w:t>
      </w:r>
      <w:r w:rsidRPr="006B2834">
        <w:rPr>
          <w:rFonts w:ascii="Arial" w:eastAsia="Times New Roman" w:hAnsi="Arial" w:cs="Arial"/>
          <w:color w:val="222222"/>
          <w:sz w:val="21"/>
          <w:szCs w:val="21"/>
          <w:lang w:eastAsia="en-IN"/>
        </w:rPr>
        <w:t xml:space="preserve"> are the dummy programs in Integration testing used to facilitate the software testing activity. These programs act </w:t>
      </w:r>
      <w:proofErr w:type="gramStart"/>
      <w:r w:rsidRPr="006B2834">
        <w:rPr>
          <w:rFonts w:ascii="Arial" w:eastAsia="Times New Roman" w:hAnsi="Arial" w:cs="Arial"/>
          <w:color w:val="222222"/>
          <w:sz w:val="21"/>
          <w:szCs w:val="21"/>
          <w:lang w:eastAsia="en-IN"/>
        </w:rPr>
        <w:t>as a substitutes</w:t>
      </w:r>
      <w:proofErr w:type="gramEnd"/>
      <w:r w:rsidRPr="006B2834">
        <w:rPr>
          <w:rFonts w:ascii="Arial" w:eastAsia="Times New Roman" w:hAnsi="Arial" w:cs="Arial"/>
          <w:color w:val="222222"/>
          <w:sz w:val="21"/>
          <w:szCs w:val="21"/>
          <w:lang w:eastAsia="en-IN"/>
        </w:rPr>
        <w:t xml:space="preserve"> for the missing models in the testing. They do not implement the entire programming logic of the software module but they simulate data communication with the calling module while testing.</w:t>
      </w:r>
    </w:p>
    <w:p w:rsidR="006B2834" w:rsidRPr="006B2834" w:rsidRDefault="006B2834" w:rsidP="006B2834">
      <w:pPr>
        <w:shd w:val="clear" w:color="auto" w:fill="FFFFFF"/>
        <w:spacing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b/>
          <w:bCs/>
          <w:color w:val="222222"/>
          <w:sz w:val="21"/>
          <w:lang w:eastAsia="en-IN"/>
        </w:rPr>
        <w:t>Stub</w:t>
      </w:r>
      <w:r w:rsidRPr="006B2834">
        <w:rPr>
          <w:rFonts w:ascii="Arial" w:eastAsia="Times New Roman" w:hAnsi="Arial" w:cs="Arial"/>
          <w:color w:val="222222"/>
          <w:sz w:val="21"/>
          <w:szCs w:val="21"/>
          <w:lang w:eastAsia="en-IN"/>
        </w:rPr>
        <w:t>: Is called by the Module under Test.</w:t>
      </w:r>
    </w:p>
    <w:p w:rsidR="006B2834" w:rsidRPr="006B2834" w:rsidRDefault="006B2834" w:rsidP="006B2834">
      <w:pPr>
        <w:shd w:val="clear" w:color="auto" w:fill="FFFFFF"/>
        <w:spacing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b/>
          <w:bCs/>
          <w:color w:val="222222"/>
          <w:sz w:val="21"/>
          <w:lang w:eastAsia="en-IN"/>
        </w:rPr>
        <w:t>Driver</w:t>
      </w:r>
      <w:r w:rsidRPr="006B2834">
        <w:rPr>
          <w:rFonts w:ascii="Arial" w:eastAsia="Times New Roman" w:hAnsi="Arial" w:cs="Arial"/>
          <w:color w:val="222222"/>
          <w:sz w:val="21"/>
          <w:szCs w:val="21"/>
          <w:lang w:eastAsia="en-IN"/>
        </w:rPr>
        <w:t>: Calls the Module to be tested.</w:t>
      </w:r>
    </w:p>
    <w:p w:rsidR="006B2834" w:rsidRPr="006B2834" w:rsidRDefault="006B2834" w:rsidP="006B2834">
      <w:pPr>
        <w:shd w:val="clear" w:color="auto" w:fill="FFFFFF"/>
        <w:spacing w:before="100" w:beforeAutospacing="1" w:after="120" w:line="461" w:lineRule="atLeast"/>
        <w:outlineLvl w:val="1"/>
        <w:rPr>
          <w:rFonts w:ascii="Arial" w:eastAsia="Times New Roman" w:hAnsi="Arial" w:cs="Arial"/>
          <w:b/>
          <w:bCs/>
          <w:color w:val="222222"/>
          <w:sz w:val="30"/>
          <w:szCs w:val="30"/>
          <w:lang w:eastAsia="en-IN"/>
        </w:rPr>
      </w:pPr>
      <w:r w:rsidRPr="006B2834">
        <w:rPr>
          <w:rFonts w:ascii="Arial" w:eastAsia="Times New Roman" w:hAnsi="Arial" w:cs="Arial"/>
          <w:b/>
          <w:bCs/>
          <w:color w:val="222222"/>
          <w:sz w:val="30"/>
          <w:szCs w:val="30"/>
          <w:lang w:eastAsia="en-IN"/>
        </w:rPr>
        <w:t>Bottom-up Integration Testing</w:t>
      </w:r>
    </w:p>
    <w:p w:rsidR="006B2834" w:rsidRPr="006B2834" w:rsidRDefault="006B2834" w:rsidP="006B2834">
      <w:pPr>
        <w:shd w:val="clear" w:color="auto" w:fill="FFFFFF"/>
        <w:spacing w:after="0" w:line="240" w:lineRule="auto"/>
        <w:rPr>
          <w:rFonts w:ascii="Arial" w:eastAsia="Times New Roman" w:hAnsi="Arial" w:cs="Arial"/>
          <w:color w:val="222222"/>
          <w:sz w:val="21"/>
          <w:szCs w:val="21"/>
          <w:lang w:eastAsia="en-IN"/>
        </w:rPr>
      </w:pPr>
      <w:r w:rsidRPr="006B2834">
        <w:rPr>
          <w:rFonts w:ascii="Arial" w:eastAsia="Times New Roman" w:hAnsi="Arial" w:cs="Arial"/>
          <w:b/>
          <w:bCs/>
          <w:color w:val="222222"/>
          <w:sz w:val="21"/>
          <w:lang w:eastAsia="en-IN"/>
        </w:rPr>
        <w:t>Bottom-up Integration Testing</w:t>
      </w:r>
      <w:r w:rsidRPr="006B2834">
        <w:rPr>
          <w:rFonts w:ascii="Arial" w:eastAsia="Times New Roman" w:hAnsi="Arial" w:cs="Arial"/>
          <w:color w:val="222222"/>
          <w:sz w:val="21"/>
          <w:szCs w:val="21"/>
          <w:lang w:eastAsia="en-IN"/>
        </w:rPr>
        <w:t> is a strategy in which the lower level modules are tested first. These tested modules are then further used to facilitate the testing of higher level modules. The process continues until all modules at top level are tested. Once the lower level modules are tested and integrated, then the next level of modules are formed.</w:t>
      </w:r>
    </w:p>
    <w:p w:rsidR="006B2834" w:rsidRPr="006B2834" w:rsidRDefault="006B2834" w:rsidP="006B2834">
      <w:pPr>
        <w:shd w:val="clear" w:color="auto" w:fill="FFFFFF"/>
        <w:spacing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b/>
          <w:bCs/>
          <w:color w:val="222222"/>
          <w:sz w:val="21"/>
          <w:lang w:eastAsia="en-IN"/>
        </w:rPr>
        <w:t>Diagrammatic Representation</w:t>
      </w:r>
      <w:r w:rsidRPr="006B2834">
        <w:rPr>
          <w:rFonts w:ascii="Arial" w:eastAsia="Times New Roman" w:hAnsi="Arial" w:cs="Arial"/>
          <w:color w:val="222222"/>
          <w:sz w:val="21"/>
          <w:szCs w:val="21"/>
          <w:lang w:eastAsia="en-IN"/>
        </w:rPr>
        <w:t>:</w:t>
      </w:r>
    </w:p>
    <w:p w:rsidR="006B2834" w:rsidRPr="006B2834" w:rsidRDefault="006B2834" w:rsidP="006B2834">
      <w:pPr>
        <w:shd w:val="clear" w:color="auto" w:fill="FFFFFF"/>
        <w:spacing w:after="100" w:afterAutospacing="1" w:line="240" w:lineRule="auto"/>
        <w:rPr>
          <w:rFonts w:ascii="Arial" w:eastAsia="Times New Roman" w:hAnsi="Arial" w:cs="Arial"/>
          <w:color w:val="222222"/>
          <w:sz w:val="21"/>
          <w:szCs w:val="21"/>
          <w:lang w:eastAsia="en-IN"/>
        </w:rPr>
      </w:pPr>
      <w:r>
        <w:rPr>
          <w:rFonts w:ascii="Arial" w:eastAsia="Times New Roman" w:hAnsi="Arial" w:cs="Arial"/>
          <w:noProof/>
          <w:color w:val="222222"/>
          <w:sz w:val="21"/>
          <w:szCs w:val="21"/>
          <w:lang w:eastAsia="en-IN"/>
        </w:rPr>
        <w:lastRenderedPageBreak/>
        <w:drawing>
          <wp:inline distT="0" distB="0" distL="0" distR="0">
            <wp:extent cx="5771515" cy="3101340"/>
            <wp:effectExtent l="19050" t="0" r="635" b="0"/>
            <wp:docPr id="1" name="Picture 1" descr="INTEGRATION Testing Tutorial: Big Bang, Top Down &amp; Bottom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ATION Testing Tutorial: Big Bang, Top Down &amp; Bottom Up"/>
                    <pic:cNvPicPr>
                      <a:picLocks noChangeAspect="1" noChangeArrowheads="1"/>
                    </pic:cNvPicPr>
                  </pic:nvPicPr>
                  <pic:blipFill>
                    <a:blip r:embed="rId7"/>
                    <a:srcRect/>
                    <a:stretch>
                      <a:fillRect/>
                    </a:stretch>
                  </pic:blipFill>
                  <pic:spPr bwMode="auto">
                    <a:xfrm>
                      <a:off x="0" y="0"/>
                      <a:ext cx="5771515" cy="3101340"/>
                    </a:xfrm>
                    <a:prstGeom prst="rect">
                      <a:avLst/>
                    </a:prstGeom>
                    <a:noFill/>
                    <a:ln w="9525">
                      <a:noFill/>
                      <a:miter lim="800000"/>
                      <a:headEnd/>
                      <a:tailEnd/>
                    </a:ln>
                  </pic:spPr>
                </pic:pic>
              </a:graphicData>
            </a:graphic>
          </wp:inline>
        </w:drawing>
      </w:r>
    </w:p>
    <w:p w:rsidR="006B2834" w:rsidRPr="006B2834" w:rsidRDefault="006B2834" w:rsidP="006B2834">
      <w:pPr>
        <w:shd w:val="clear" w:color="auto" w:fill="FFFFFF"/>
        <w:spacing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b/>
          <w:bCs/>
          <w:color w:val="222222"/>
          <w:sz w:val="21"/>
          <w:lang w:eastAsia="en-IN"/>
        </w:rPr>
        <w:t>Advantages:</w:t>
      </w:r>
    </w:p>
    <w:p w:rsidR="006B2834" w:rsidRPr="006B2834" w:rsidRDefault="006B2834" w:rsidP="006B2834">
      <w:pPr>
        <w:numPr>
          <w:ilvl w:val="0"/>
          <w:numId w:val="4"/>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Fault localization is easier.</w:t>
      </w:r>
    </w:p>
    <w:p w:rsidR="006B2834" w:rsidRPr="006B2834" w:rsidRDefault="006B2834" w:rsidP="006B2834">
      <w:pPr>
        <w:numPr>
          <w:ilvl w:val="0"/>
          <w:numId w:val="4"/>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No time  is wasted waiting for all modules to be developed unlike Big-bang approach</w:t>
      </w:r>
    </w:p>
    <w:p w:rsidR="006B2834" w:rsidRPr="006B2834" w:rsidRDefault="006B2834" w:rsidP="006B2834">
      <w:pPr>
        <w:shd w:val="clear" w:color="auto" w:fill="FFFFFF"/>
        <w:spacing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b/>
          <w:bCs/>
          <w:color w:val="222222"/>
          <w:sz w:val="21"/>
          <w:lang w:eastAsia="en-IN"/>
        </w:rPr>
        <w:t>Disadvantages:</w:t>
      </w:r>
    </w:p>
    <w:p w:rsidR="006B2834" w:rsidRPr="006B2834" w:rsidRDefault="006B2834" w:rsidP="006B2834">
      <w:pPr>
        <w:numPr>
          <w:ilvl w:val="0"/>
          <w:numId w:val="5"/>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Critical modules (at the top level of software architecture) which control the flow of application are tested last and may be prone to defects.</w:t>
      </w:r>
    </w:p>
    <w:p w:rsidR="006B2834" w:rsidRPr="006B2834" w:rsidRDefault="006B2834" w:rsidP="006B2834">
      <w:pPr>
        <w:numPr>
          <w:ilvl w:val="0"/>
          <w:numId w:val="5"/>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An early prototype is not possible</w:t>
      </w:r>
    </w:p>
    <w:p w:rsidR="006B2834" w:rsidRDefault="006B2834"/>
    <w:p w:rsidR="006B2834" w:rsidRPr="006B2834" w:rsidRDefault="006B2834" w:rsidP="006B2834">
      <w:pPr>
        <w:shd w:val="clear" w:color="auto" w:fill="FFFFFF"/>
        <w:spacing w:before="100" w:beforeAutospacing="1" w:after="120" w:line="461" w:lineRule="atLeast"/>
        <w:outlineLvl w:val="1"/>
        <w:rPr>
          <w:rFonts w:ascii="Arial" w:eastAsia="Times New Roman" w:hAnsi="Arial" w:cs="Arial"/>
          <w:b/>
          <w:bCs/>
          <w:color w:val="222222"/>
          <w:sz w:val="30"/>
          <w:szCs w:val="30"/>
          <w:lang w:eastAsia="en-IN"/>
        </w:rPr>
      </w:pPr>
      <w:r w:rsidRPr="006B2834">
        <w:rPr>
          <w:rFonts w:ascii="Arial" w:eastAsia="Times New Roman" w:hAnsi="Arial" w:cs="Arial"/>
          <w:b/>
          <w:bCs/>
          <w:color w:val="222222"/>
          <w:sz w:val="30"/>
          <w:szCs w:val="30"/>
          <w:lang w:eastAsia="en-IN"/>
        </w:rPr>
        <w:t>Top-down Integration Testing</w:t>
      </w:r>
    </w:p>
    <w:p w:rsidR="006B2834" w:rsidRPr="006B2834" w:rsidRDefault="006B2834" w:rsidP="006B2834">
      <w:pPr>
        <w:shd w:val="clear" w:color="auto" w:fill="FFFFFF"/>
        <w:spacing w:after="0" w:line="240" w:lineRule="auto"/>
        <w:rPr>
          <w:rFonts w:ascii="Arial" w:eastAsia="Times New Roman" w:hAnsi="Arial" w:cs="Arial"/>
          <w:color w:val="222222"/>
          <w:sz w:val="21"/>
          <w:szCs w:val="21"/>
          <w:lang w:eastAsia="en-IN"/>
        </w:rPr>
      </w:pPr>
      <w:r w:rsidRPr="006B2834">
        <w:rPr>
          <w:rFonts w:ascii="Arial" w:eastAsia="Times New Roman" w:hAnsi="Arial" w:cs="Arial"/>
          <w:b/>
          <w:bCs/>
          <w:color w:val="222222"/>
          <w:sz w:val="21"/>
          <w:lang w:eastAsia="en-IN"/>
        </w:rPr>
        <w:t xml:space="preserve">Top </w:t>
      </w:r>
      <w:proofErr w:type="gramStart"/>
      <w:r w:rsidRPr="006B2834">
        <w:rPr>
          <w:rFonts w:ascii="Arial" w:eastAsia="Times New Roman" w:hAnsi="Arial" w:cs="Arial"/>
          <w:b/>
          <w:bCs/>
          <w:color w:val="222222"/>
          <w:sz w:val="21"/>
          <w:lang w:eastAsia="en-IN"/>
        </w:rPr>
        <w:t>Down</w:t>
      </w:r>
      <w:proofErr w:type="gramEnd"/>
      <w:r w:rsidRPr="006B2834">
        <w:rPr>
          <w:rFonts w:ascii="Arial" w:eastAsia="Times New Roman" w:hAnsi="Arial" w:cs="Arial"/>
          <w:b/>
          <w:bCs/>
          <w:color w:val="222222"/>
          <w:sz w:val="21"/>
          <w:lang w:eastAsia="en-IN"/>
        </w:rPr>
        <w:t xml:space="preserve"> Integration Testing</w:t>
      </w:r>
      <w:r w:rsidRPr="006B2834">
        <w:rPr>
          <w:rFonts w:ascii="Arial" w:eastAsia="Times New Roman" w:hAnsi="Arial" w:cs="Arial"/>
          <w:color w:val="222222"/>
          <w:sz w:val="21"/>
          <w:szCs w:val="21"/>
          <w:lang w:eastAsia="en-IN"/>
        </w:rPr>
        <w:t> is a method in which integration testing takes place from top to bottom following the control flow of software system. The higher level modules are tested first and then lower level modules are tested and integrated in order to check the software functionality. Stubs are used for testing if some modules are not ready.</w:t>
      </w:r>
    </w:p>
    <w:p w:rsidR="006B2834" w:rsidRPr="006B2834" w:rsidRDefault="006B2834" w:rsidP="006B2834">
      <w:pPr>
        <w:shd w:val="clear" w:color="auto" w:fill="FFFFFF"/>
        <w:spacing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b/>
          <w:bCs/>
          <w:color w:val="222222"/>
          <w:sz w:val="21"/>
          <w:lang w:eastAsia="en-IN"/>
        </w:rPr>
        <w:t>Diagrammatic Representation:</w:t>
      </w:r>
    </w:p>
    <w:p w:rsidR="006B2834" w:rsidRPr="006B2834" w:rsidRDefault="006B2834" w:rsidP="006B2834">
      <w:pPr>
        <w:shd w:val="clear" w:color="auto" w:fill="FFFFFF"/>
        <w:spacing w:after="100" w:afterAutospacing="1" w:line="240" w:lineRule="auto"/>
        <w:rPr>
          <w:rFonts w:ascii="Arial" w:eastAsia="Times New Roman" w:hAnsi="Arial" w:cs="Arial"/>
          <w:color w:val="222222"/>
          <w:sz w:val="21"/>
          <w:szCs w:val="21"/>
          <w:lang w:eastAsia="en-IN"/>
        </w:rPr>
      </w:pPr>
      <w:r>
        <w:rPr>
          <w:rFonts w:ascii="Arial" w:eastAsia="Times New Roman" w:hAnsi="Arial" w:cs="Arial"/>
          <w:noProof/>
          <w:color w:val="222222"/>
          <w:sz w:val="21"/>
          <w:szCs w:val="21"/>
          <w:lang w:eastAsia="en-IN"/>
        </w:rPr>
        <w:lastRenderedPageBreak/>
        <w:drawing>
          <wp:inline distT="0" distB="0" distL="0" distR="0">
            <wp:extent cx="6430010" cy="3248025"/>
            <wp:effectExtent l="19050" t="0" r="8890" b="0"/>
            <wp:docPr id="3" name="Picture 3" descr="INTEGRATION Testing Tutorial: Big Bang, Top Down &amp; Bottom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GRATION Testing Tutorial: Big Bang, Top Down &amp; Bottom Up"/>
                    <pic:cNvPicPr>
                      <a:picLocks noChangeAspect="1" noChangeArrowheads="1"/>
                    </pic:cNvPicPr>
                  </pic:nvPicPr>
                  <pic:blipFill>
                    <a:blip r:embed="rId8"/>
                    <a:srcRect/>
                    <a:stretch>
                      <a:fillRect/>
                    </a:stretch>
                  </pic:blipFill>
                  <pic:spPr bwMode="auto">
                    <a:xfrm>
                      <a:off x="0" y="0"/>
                      <a:ext cx="6430010" cy="3248025"/>
                    </a:xfrm>
                    <a:prstGeom prst="rect">
                      <a:avLst/>
                    </a:prstGeom>
                    <a:noFill/>
                    <a:ln w="9525">
                      <a:noFill/>
                      <a:miter lim="800000"/>
                      <a:headEnd/>
                      <a:tailEnd/>
                    </a:ln>
                  </pic:spPr>
                </pic:pic>
              </a:graphicData>
            </a:graphic>
          </wp:inline>
        </w:drawing>
      </w:r>
    </w:p>
    <w:p w:rsidR="006B2834" w:rsidRPr="006B2834" w:rsidRDefault="006B2834" w:rsidP="006B2834">
      <w:pPr>
        <w:shd w:val="clear" w:color="auto" w:fill="FFFFFF"/>
        <w:spacing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b/>
          <w:bCs/>
          <w:color w:val="222222"/>
          <w:sz w:val="21"/>
          <w:lang w:eastAsia="en-IN"/>
        </w:rPr>
        <w:t>Advantages:</w:t>
      </w:r>
    </w:p>
    <w:p w:rsidR="006B2834" w:rsidRPr="006B2834" w:rsidRDefault="006B2834" w:rsidP="006B2834">
      <w:pPr>
        <w:numPr>
          <w:ilvl w:val="0"/>
          <w:numId w:val="6"/>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Fault Localization is easier.</w:t>
      </w:r>
    </w:p>
    <w:p w:rsidR="006B2834" w:rsidRPr="006B2834" w:rsidRDefault="006B2834" w:rsidP="006B2834">
      <w:pPr>
        <w:numPr>
          <w:ilvl w:val="0"/>
          <w:numId w:val="6"/>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Possibility to obtain an early prototype.</w:t>
      </w:r>
    </w:p>
    <w:p w:rsidR="006B2834" w:rsidRPr="006B2834" w:rsidRDefault="006B2834" w:rsidP="006B2834">
      <w:pPr>
        <w:numPr>
          <w:ilvl w:val="0"/>
          <w:numId w:val="6"/>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Critical Modules are tested on priority; major design flaws could be found and fixed first.</w:t>
      </w:r>
    </w:p>
    <w:p w:rsidR="006B2834" w:rsidRPr="006B2834" w:rsidRDefault="006B2834" w:rsidP="006B2834">
      <w:pPr>
        <w:shd w:val="clear" w:color="auto" w:fill="FFFFFF"/>
        <w:spacing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b/>
          <w:bCs/>
          <w:color w:val="222222"/>
          <w:sz w:val="21"/>
          <w:lang w:eastAsia="en-IN"/>
        </w:rPr>
        <w:t>Disadvantages:</w:t>
      </w:r>
    </w:p>
    <w:p w:rsidR="006B2834" w:rsidRPr="006B2834" w:rsidRDefault="006B2834" w:rsidP="006B2834">
      <w:pPr>
        <w:numPr>
          <w:ilvl w:val="0"/>
          <w:numId w:val="7"/>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Needs many Stubs.</w:t>
      </w:r>
    </w:p>
    <w:p w:rsidR="006B2834" w:rsidRPr="006B2834" w:rsidRDefault="006B2834" w:rsidP="006B2834">
      <w:pPr>
        <w:numPr>
          <w:ilvl w:val="0"/>
          <w:numId w:val="7"/>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6B2834">
        <w:rPr>
          <w:rFonts w:ascii="Arial" w:eastAsia="Times New Roman" w:hAnsi="Arial" w:cs="Arial"/>
          <w:color w:val="222222"/>
          <w:sz w:val="21"/>
          <w:szCs w:val="21"/>
          <w:lang w:eastAsia="en-IN"/>
        </w:rPr>
        <w:t>Modules at a lower level are tested inadequately.</w:t>
      </w:r>
    </w:p>
    <w:p w:rsidR="006B2834" w:rsidRDefault="006B2834"/>
    <w:sectPr w:rsidR="006B2834" w:rsidSect="001926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44579"/>
    <w:multiLevelType w:val="multilevel"/>
    <w:tmpl w:val="FACC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4D0035"/>
    <w:multiLevelType w:val="multilevel"/>
    <w:tmpl w:val="2BAE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073E3B"/>
    <w:multiLevelType w:val="multilevel"/>
    <w:tmpl w:val="47EE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0B297E"/>
    <w:multiLevelType w:val="multilevel"/>
    <w:tmpl w:val="057C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2C2548"/>
    <w:multiLevelType w:val="multilevel"/>
    <w:tmpl w:val="C384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DE0C72"/>
    <w:multiLevelType w:val="multilevel"/>
    <w:tmpl w:val="3D82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351735"/>
    <w:multiLevelType w:val="multilevel"/>
    <w:tmpl w:val="2004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6"/>
  </w:num>
  <w:num w:numId="5">
    <w:abstractNumId w:val="1"/>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6B2834"/>
    <w:rsid w:val="0019266D"/>
    <w:rsid w:val="006B28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66D"/>
  </w:style>
  <w:style w:type="paragraph" w:styleId="Heading2">
    <w:name w:val="heading 2"/>
    <w:basedOn w:val="Normal"/>
    <w:link w:val="Heading2Char"/>
    <w:uiPriority w:val="9"/>
    <w:qFormat/>
    <w:rsid w:val="006B28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83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B28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2834"/>
    <w:rPr>
      <w:b/>
      <w:bCs/>
    </w:rPr>
  </w:style>
  <w:style w:type="character" w:styleId="Hyperlink">
    <w:name w:val="Hyperlink"/>
    <w:basedOn w:val="DefaultParagraphFont"/>
    <w:uiPriority w:val="99"/>
    <w:semiHidden/>
    <w:unhideWhenUsed/>
    <w:rsid w:val="006B2834"/>
    <w:rPr>
      <w:color w:val="0000FF"/>
      <w:u w:val="single"/>
    </w:rPr>
  </w:style>
  <w:style w:type="paragraph" w:styleId="BalloonText">
    <w:name w:val="Balloon Text"/>
    <w:basedOn w:val="Normal"/>
    <w:link w:val="BalloonTextChar"/>
    <w:uiPriority w:val="99"/>
    <w:semiHidden/>
    <w:unhideWhenUsed/>
    <w:rsid w:val="006B2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8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2368815">
      <w:bodyDiv w:val="1"/>
      <w:marLeft w:val="0"/>
      <w:marRight w:val="0"/>
      <w:marTop w:val="0"/>
      <w:marBottom w:val="0"/>
      <w:divBdr>
        <w:top w:val="none" w:sz="0" w:space="0" w:color="auto"/>
        <w:left w:val="none" w:sz="0" w:space="0" w:color="auto"/>
        <w:bottom w:val="none" w:sz="0" w:space="0" w:color="auto"/>
        <w:right w:val="none" w:sz="0" w:space="0" w:color="auto"/>
      </w:divBdr>
    </w:div>
    <w:div w:id="1620985442">
      <w:bodyDiv w:val="1"/>
      <w:marLeft w:val="0"/>
      <w:marRight w:val="0"/>
      <w:marTop w:val="0"/>
      <w:marBottom w:val="0"/>
      <w:divBdr>
        <w:top w:val="none" w:sz="0" w:space="0" w:color="auto"/>
        <w:left w:val="none" w:sz="0" w:space="0" w:color="auto"/>
        <w:bottom w:val="none" w:sz="0" w:space="0" w:color="auto"/>
        <w:right w:val="none" w:sz="0" w:space="0" w:color="auto"/>
      </w:divBdr>
      <w:divsChild>
        <w:div w:id="828521108">
          <w:marLeft w:val="0"/>
          <w:marRight w:val="0"/>
          <w:marTop w:val="0"/>
          <w:marBottom w:val="0"/>
          <w:divBdr>
            <w:top w:val="none" w:sz="0" w:space="0" w:color="auto"/>
            <w:left w:val="none" w:sz="0" w:space="0" w:color="auto"/>
            <w:bottom w:val="none" w:sz="0" w:space="0" w:color="auto"/>
            <w:right w:val="none" w:sz="0" w:space="0" w:color="auto"/>
          </w:divBdr>
        </w:div>
      </w:divsChild>
    </w:div>
    <w:div w:id="1731033198">
      <w:bodyDiv w:val="1"/>
      <w:marLeft w:val="0"/>
      <w:marRight w:val="0"/>
      <w:marTop w:val="0"/>
      <w:marBottom w:val="0"/>
      <w:divBdr>
        <w:top w:val="none" w:sz="0" w:space="0" w:color="auto"/>
        <w:left w:val="none" w:sz="0" w:space="0" w:color="auto"/>
        <w:bottom w:val="none" w:sz="0" w:space="0" w:color="auto"/>
        <w:right w:val="none" w:sz="0" w:space="0" w:color="auto"/>
      </w:divBdr>
    </w:div>
    <w:div w:id="1986012320">
      <w:bodyDiv w:val="1"/>
      <w:marLeft w:val="0"/>
      <w:marRight w:val="0"/>
      <w:marTop w:val="0"/>
      <w:marBottom w:val="0"/>
      <w:divBdr>
        <w:top w:val="none" w:sz="0" w:space="0" w:color="auto"/>
        <w:left w:val="none" w:sz="0" w:space="0" w:color="auto"/>
        <w:bottom w:val="none" w:sz="0" w:space="0" w:color="auto"/>
        <w:right w:val="none" w:sz="0" w:space="0" w:color="auto"/>
      </w:divBdr>
    </w:div>
    <w:div w:id="2092701263">
      <w:bodyDiv w:val="1"/>
      <w:marLeft w:val="0"/>
      <w:marRight w:val="0"/>
      <w:marTop w:val="0"/>
      <w:marBottom w:val="0"/>
      <w:divBdr>
        <w:top w:val="none" w:sz="0" w:space="0" w:color="auto"/>
        <w:left w:val="none" w:sz="0" w:space="0" w:color="auto"/>
        <w:bottom w:val="none" w:sz="0" w:space="0" w:color="auto"/>
        <w:right w:val="none" w:sz="0" w:space="0" w:color="auto"/>
      </w:divBdr>
      <w:divsChild>
        <w:div w:id="1981111019">
          <w:marLeft w:val="0"/>
          <w:marRight w:val="0"/>
          <w:marTop w:val="0"/>
          <w:marBottom w:val="0"/>
          <w:divBdr>
            <w:top w:val="none" w:sz="0" w:space="0" w:color="auto"/>
            <w:left w:val="none" w:sz="0" w:space="0" w:color="auto"/>
            <w:bottom w:val="none" w:sz="0" w:space="0" w:color="auto"/>
            <w:right w:val="none" w:sz="0" w:space="0" w:color="auto"/>
          </w:divBdr>
        </w:div>
        <w:div w:id="1306811754">
          <w:marLeft w:val="0"/>
          <w:marRight w:val="0"/>
          <w:marTop w:val="0"/>
          <w:marBottom w:val="0"/>
          <w:divBdr>
            <w:top w:val="none" w:sz="0" w:space="0" w:color="auto"/>
            <w:left w:val="none" w:sz="0" w:space="0" w:color="auto"/>
            <w:bottom w:val="none" w:sz="0" w:space="0" w:color="auto"/>
            <w:right w:val="none" w:sz="0" w:space="0" w:color="auto"/>
          </w:divBdr>
        </w:div>
        <w:div w:id="198007989">
          <w:marLeft w:val="0"/>
          <w:marRight w:val="0"/>
          <w:marTop w:val="0"/>
          <w:marBottom w:val="0"/>
          <w:divBdr>
            <w:top w:val="none" w:sz="0" w:space="0" w:color="auto"/>
            <w:left w:val="none" w:sz="0" w:space="0" w:color="auto"/>
            <w:bottom w:val="none" w:sz="0" w:space="0" w:color="auto"/>
            <w:right w:val="none" w:sz="0" w:space="0" w:color="auto"/>
          </w:divBdr>
        </w:div>
        <w:div w:id="556357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unit-testing-guide.html" TargetMode="External"/><Relationship Id="rId5" Type="http://schemas.openxmlformats.org/officeDocument/2006/relationships/hyperlink" Target="https://www.guru99.com/test-cas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730</Words>
  <Characters>4161</Characters>
  <Application>Microsoft Office Word</Application>
  <DocSecurity>0</DocSecurity>
  <Lines>34</Lines>
  <Paragraphs>9</Paragraphs>
  <ScaleCrop>false</ScaleCrop>
  <Company/>
  <LinksUpToDate>false</LinksUpToDate>
  <CharactersWithSpaces>4882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hp2570p</dc:creator>
  <cp:lastModifiedBy>hp2570p</cp:lastModifiedBy>
  <cp:revision>1</cp:revision>
  <dcterms:created xsi:type="dcterms:W3CDTF">2022-05-26T08:39:00Z</dcterms:created>
  <dcterms:modified xsi:type="dcterms:W3CDTF">2022-05-26T08:45:00Z</dcterms:modified>
</cp:coreProperties>
</file>