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1AAB" w14:textId="77777777" w:rsidR="00AC6BE4" w:rsidRPr="00AC6BE4" w:rsidRDefault="00AC6BE4" w:rsidP="00AC6BE4">
      <w:pPr>
        <w:jc w:val="center"/>
        <w:rPr>
          <w:rFonts w:eastAsia="Times New Roman" w:cstheme="minorHAnsi"/>
          <w:b/>
          <w:bCs/>
          <w:color w:val="000000"/>
        </w:rPr>
      </w:pPr>
      <w:r w:rsidRPr="00AC6BE4">
        <w:rPr>
          <w:rFonts w:eastAsia="Times New Roman" w:cstheme="minorHAnsi"/>
          <w:b/>
          <w:bCs/>
          <w:color w:val="000000"/>
          <w:highlight w:val="yellow"/>
        </w:rPr>
        <w:t>Assessment Guidelines</w:t>
      </w:r>
    </w:p>
    <w:p w14:paraId="4334C718" w14:textId="77777777" w:rsidR="00AC6BE4" w:rsidRPr="00AC6BE4" w:rsidRDefault="00AC6BE4" w:rsidP="00AC6BE4">
      <w:pPr>
        <w:jc w:val="center"/>
        <w:rPr>
          <w:rFonts w:eastAsia="Times New Roman" w:cstheme="minorHAnsi"/>
          <w:b/>
          <w:bCs/>
          <w:color w:val="000000"/>
        </w:rPr>
      </w:pPr>
    </w:p>
    <w:p w14:paraId="5AC6CDAB" w14:textId="77777777" w:rsidR="00AC6BE4" w:rsidRPr="00AC6BE4" w:rsidRDefault="00AC6BE4" w:rsidP="00AC6BE4">
      <w:pPr>
        <w:jc w:val="center"/>
        <w:rPr>
          <w:rFonts w:eastAsia="Times New Roman" w:cstheme="minorHAnsi"/>
          <w:b/>
          <w:bCs/>
          <w:color w:val="000000"/>
        </w:rPr>
      </w:pPr>
    </w:p>
    <w:p w14:paraId="17CCFB34" w14:textId="77777777" w:rsidR="00AC6BE4" w:rsidRPr="00AC6BE4" w:rsidRDefault="00AC6BE4" w:rsidP="00AC6BE4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cstheme="minorHAnsi"/>
          <w:lang w:eastAsia="zh-CN"/>
        </w:rPr>
      </w:pPr>
      <w:r w:rsidRPr="00AC6BE4">
        <w:rPr>
          <w:rFonts w:cstheme="minorHAnsi"/>
          <w:lang w:eastAsia="zh-CN"/>
        </w:rPr>
        <w:t>No postman scripts</w:t>
      </w:r>
    </w:p>
    <w:p w14:paraId="2DCDCAD1" w14:textId="77777777" w:rsidR="00AC6BE4" w:rsidRPr="00AC6BE4" w:rsidRDefault="00AC6BE4" w:rsidP="00AC6BE4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cstheme="minorHAnsi"/>
          <w:lang w:eastAsia="zh-CN"/>
        </w:rPr>
      </w:pPr>
      <w:r w:rsidRPr="00AC6BE4">
        <w:rPr>
          <w:rFonts w:cstheme="minorHAnsi"/>
          <w:lang w:eastAsia="zh-CN"/>
        </w:rPr>
        <w:t xml:space="preserve">No </w:t>
      </w:r>
      <w:proofErr w:type="spellStart"/>
      <w:r w:rsidRPr="00AC6BE4">
        <w:rPr>
          <w:rFonts w:cstheme="minorHAnsi"/>
          <w:lang w:eastAsia="zh-CN"/>
        </w:rPr>
        <w:t>soapui</w:t>
      </w:r>
      <w:proofErr w:type="spellEnd"/>
    </w:p>
    <w:p w14:paraId="4AEA6DFF" w14:textId="77777777" w:rsidR="00AC6BE4" w:rsidRPr="00AC6BE4" w:rsidRDefault="00AC6BE4" w:rsidP="00AC6BE4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cstheme="minorHAnsi"/>
          <w:lang w:eastAsia="zh-CN"/>
        </w:rPr>
      </w:pPr>
      <w:r w:rsidRPr="00AC6BE4">
        <w:rPr>
          <w:rFonts w:cstheme="minorHAnsi"/>
          <w:lang w:eastAsia="zh-CN"/>
        </w:rPr>
        <w:t>No record/play</w:t>
      </w:r>
    </w:p>
    <w:p w14:paraId="1E8AA0B6" w14:textId="77777777" w:rsidR="00AC6BE4" w:rsidRPr="00AC6BE4" w:rsidRDefault="00AC6BE4" w:rsidP="00AC6BE4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cstheme="minorHAnsi"/>
          <w:lang w:eastAsia="zh-CN"/>
        </w:rPr>
      </w:pPr>
      <w:r w:rsidRPr="00AC6BE4">
        <w:rPr>
          <w:rFonts w:cstheme="minorHAnsi"/>
          <w:lang w:eastAsia="zh-CN"/>
        </w:rPr>
        <w:t>Code must be turned in and executable (no copy/paste, no screenshots, ...)</w:t>
      </w:r>
    </w:p>
    <w:p w14:paraId="47442E20" w14:textId="77777777" w:rsidR="00AC6BE4" w:rsidRPr="00AC6BE4" w:rsidRDefault="00AC6BE4" w:rsidP="00AC6BE4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cstheme="minorHAnsi"/>
          <w:lang w:eastAsia="zh-CN"/>
        </w:rPr>
      </w:pPr>
      <w:r w:rsidRPr="00AC6BE4">
        <w:rPr>
          <w:rFonts w:cstheme="minorHAnsi"/>
          <w:lang w:eastAsia="zh-CN"/>
        </w:rPr>
        <w:t xml:space="preserve">You can link to </w:t>
      </w:r>
      <w:proofErr w:type="spellStart"/>
      <w:r w:rsidRPr="00AC6BE4">
        <w:rPr>
          <w:rFonts w:cstheme="minorHAnsi"/>
          <w:lang w:eastAsia="zh-CN"/>
        </w:rPr>
        <w:t>github</w:t>
      </w:r>
      <w:proofErr w:type="spellEnd"/>
      <w:r w:rsidRPr="00AC6BE4">
        <w:rPr>
          <w:rFonts w:cstheme="minorHAnsi"/>
          <w:lang w:eastAsia="zh-CN"/>
        </w:rPr>
        <w:t xml:space="preserve"> repo, if available</w:t>
      </w:r>
    </w:p>
    <w:p w14:paraId="1DAA4A75" w14:textId="77777777" w:rsidR="00AC6BE4" w:rsidRPr="00AC6BE4" w:rsidRDefault="00AC6BE4" w:rsidP="00AC6BE4">
      <w:pPr>
        <w:rPr>
          <w:rFonts w:eastAsia="Times New Roman" w:cstheme="minorHAnsi"/>
          <w:lang w:eastAsia="zh-CN"/>
        </w:rPr>
      </w:pPr>
    </w:p>
    <w:p w14:paraId="28F73343" w14:textId="77777777" w:rsidR="00AC6BE4" w:rsidRPr="00AC6BE4" w:rsidRDefault="00AC6BE4" w:rsidP="00AC6BE4">
      <w:pPr>
        <w:rPr>
          <w:rFonts w:eastAsia="Times New Roman" w:cstheme="minorHAnsi"/>
          <w:lang w:eastAsia="zh-CN"/>
        </w:rPr>
      </w:pPr>
    </w:p>
    <w:p w14:paraId="2E765321" w14:textId="77777777" w:rsidR="00AC6BE4" w:rsidRPr="00AC6BE4" w:rsidRDefault="00AC6BE4" w:rsidP="00AC6BE4">
      <w:pPr>
        <w:rPr>
          <w:rFonts w:eastAsia="Times New Roman" w:cstheme="minorHAnsi"/>
          <w:lang w:eastAsia="zh-CN"/>
        </w:rPr>
      </w:pPr>
      <w:r w:rsidRPr="00AC6BE4">
        <w:rPr>
          <w:rFonts w:eastAsia="Times New Roman" w:cstheme="minorHAnsi"/>
          <w:lang w:eastAsia="zh-CN"/>
        </w:rPr>
        <w:t>For the assessment, please choose a public API to automate and provide the following:</w:t>
      </w:r>
    </w:p>
    <w:p w14:paraId="0C5FDEE6" w14:textId="77777777" w:rsidR="00AC6BE4" w:rsidRPr="00AC6BE4" w:rsidRDefault="00AC6BE4" w:rsidP="00AC6BE4">
      <w:pPr>
        <w:rPr>
          <w:rFonts w:eastAsia="Times New Roman" w:cstheme="minorHAnsi"/>
          <w:color w:val="000000"/>
        </w:rPr>
      </w:pPr>
    </w:p>
    <w:p w14:paraId="54F6E316" w14:textId="77777777" w:rsidR="00AC6BE4" w:rsidRPr="00AC6BE4" w:rsidRDefault="00AC6BE4" w:rsidP="00AC6BE4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cstheme="minorHAnsi"/>
          <w:color w:val="000000"/>
        </w:rPr>
      </w:pPr>
      <w:r w:rsidRPr="00AC6BE4">
        <w:rPr>
          <w:rFonts w:cstheme="minorHAnsi"/>
          <w:color w:val="000000"/>
        </w:rPr>
        <w:t xml:space="preserve">Executable automation you have written to verify the public API </w:t>
      </w:r>
    </w:p>
    <w:p w14:paraId="1E72B26A" w14:textId="77777777" w:rsidR="00AC6BE4" w:rsidRPr="00AC6BE4" w:rsidRDefault="00AC6BE4" w:rsidP="00AC6BE4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cstheme="minorHAnsi"/>
          <w:color w:val="000000"/>
        </w:rPr>
      </w:pPr>
      <w:r w:rsidRPr="00AC6BE4">
        <w:rPr>
          <w:rFonts w:cstheme="minorHAnsi"/>
          <w:color w:val="000000"/>
        </w:rPr>
        <w:t>Explanation of your approach</w:t>
      </w:r>
    </w:p>
    <w:p w14:paraId="313343CE" w14:textId="4E74F339" w:rsidR="00AC6BE4" w:rsidRPr="00AC6BE4" w:rsidRDefault="00AC6BE4" w:rsidP="00AC6BE4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cstheme="minorHAnsi"/>
          <w:b/>
          <w:bCs/>
          <w:color w:val="000000"/>
        </w:rPr>
      </w:pPr>
      <w:r w:rsidRPr="00AC6BE4">
        <w:rPr>
          <w:rFonts w:cstheme="minorHAnsi"/>
          <w:color w:val="000000"/>
        </w:rPr>
        <w:t>Pros and cons of approach</w:t>
      </w:r>
    </w:p>
    <w:p w14:paraId="77A3A540" w14:textId="305F2AAF" w:rsidR="00AC6BE4" w:rsidRPr="00AC6BE4" w:rsidRDefault="00AC6BE4" w:rsidP="00AC6BE4">
      <w:pPr>
        <w:contextualSpacing/>
        <w:rPr>
          <w:rFonts w:cstheme="minorHAnsi"/>
          <w:b/>
          <w:bCs/>
          <w:color w:val="000000"/>
        </w:rPr>
      </w:pPr>
    </w:p>
    <w:p w14:paraId="4DF53C29" w14:textId="43C7E2F3" w:rsidR="00AC6BE4" w:rsidRPr="00AC6BE4" w:rsidRDefault="00AC6BE4" w:rsidP="00AC6BE4">
      <w:pPr>
        <w:contextualSpacing/>
        <w:jc w:val="center"/>
        <w:rPr>
          <w:rFonts w:cstheme="minorHAnsi"/>
          <w:b/>
          <w:bCs/>
          <w:color w:val="000000"/>
        </w:rPr>
      </w:pPr>
      <w:r w:rsidRPr="00AC6BE4">
        <w:rPr>
          <w:rFonts w:cstheme="minorHAnsi"/>
          <w:b/>
          <w:bCs/>
          <w:color w:val="000000"/>
          <w:highlight w:val="yellow"/>
        </w:rPr>
        <w:t>Assessment</w:t>
      </w:r>
    </w:p>
    <w:p w14:paraId="1FA088DE" w14:textId="739E3148" w:rsidR="00AC6BE4" w:rsidRPr="00831489" w:rsidRDefault="00AC6BE4" w:rsidP="00AC6BE4">
      <w:pPr>
        <w:spacing w:beforeAutospacing="1" w:after="100" w:afterAutospacing="1"/>
        <w:ind w:left="1500" w:hanging="420"/>
        <w:rPr>
          <w:rFonts w:ascii="Calibri" w:eastAsia="Times New Roman" w:hAnsi="Calibri" w:cs="Calibri"/>
          <w:color w:val="000000"/>
          <w:sz w:val="22"/>
          <w:szCs w:val="22"/>
        </w:rPr>
      </w:pP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8314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A Web application page is displaying a standard web form with String input fields and a “Submit” button. User enters data into input fields, clicks Submit, and nothing happens. List the steps you would follow to debug why the web form is not working. </w:t>
      </w:r>
    </w:p>
    <w:p w14:paraId="238B094F" w14:textId="19A6C6FC" w:rsidR="00AC6BE4" w:rsidRPr="00831489" w:rsidRDefault="00AC6BE4" w:rsidP="00AC6BE4">
      <w:pPr>
        <w:ind w:firstLine="45"/>
        <w:rPr>
          <w:rFonts w:ascii="Calibri" w:eastAsia="Times New Roman" w:hAnsi="Calibri" w:cs="Calibri"/>
          <w:color w:val="000000"/>
          <w:sz w:val="22"/>
          <w:szCs w:val="22"/>
        </w:rPr>
      </w:pP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7F0EE0C" w14:textId="7206F392" w:rsidR="00AC6BE4" w:rsidRPr="00AC6BE4" w:rsidRDefault="00AC6BE4" w:rsidP="00AC6BE4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C6BE4">
        <w:rPr>
          <w:rFonts w:ascii="Calibri" w:hAnsi="Calibri" w:cs="Calibri"/>
          <w:color w:val="000000"/>
          <w:sz w:val="22"/>
          <w:szCs w:val="22"/>
        </w:rPr>
        <w:t xml:space="preserve">A Web application with a form contains cascading dropdown fields of City and State. While you are testing these </w:t>
      </w:r>
      <w:proofErr w:type="gramStart"/>
      <w:r w:rsidRPr="00AC6BE4">
        <w:rPr>
          <w:rFonts w:ascii="Calibri" w:hAnsi="Calibri" w:cs="Calibri"/>
          <w:color w:val="000000"/>
          <w:sz w:val="22"/>
          <w:szCs w:val="22"/>
        </w:rPr>
        <w:t>dropdowns</w:t>
      </w:r>
      <w:proofErr w:type="gramEnd"/>
      <w:r w:rsidRPr="00AC6BE4">
        <w:rPr>
          <w:rFonts w:ascii="Calibri" w:hAnsi="Calibri" w:cs="Calibri"/>
          <w:color w:val="000000"/>
          <w:sz w:val="22"/>
          <w:szCs w:val="22"/>
        </w:rPr>
        <w:t xml:space="preserve"> you find that when you select the state of California it's actually listing cities in Arizona such as Phoenix, Mesa, Tucson, Scottsdale and Flagstaff. </w:t>
      </w:r>
    </w:p>
    <w:p w14:paraId="60E90DBC" w14:textId="77777777" w:rsidR="00AC6BE4" w:rsidRPr="00831489" w:rsidRDefault="00AC6BE4" w:rsidP="00AC6BE4">
      <w:pPr>
        <w:numPr>
          <w:ilvl w:val="1"/>
          <w:numId w:val="2"/>
        </w:numPr>
        <w:ind w:left="2160"/>
        <w:rPr>
          <w:rFonts w:ascii="Calibri" w:eastAsia="Times New Roman" w:hAnsi="Calibri" w:cs="Calibri"/>
          <w:color w:val="000000"/>
          <w:sz w:val="22"/>
          <w:szCs w:val="22"/>
        </w:rPr>
      </w:pP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What can possibly be the root cause of this based on YOUR testing experience? </w:t>
      </w:r>
    </w:p>
    <w:p w14:paraId="67C0DB28" w14:textId="77777777" w:rsidR="00AC6BE4" w:rsidRPr="00831489" w:rsidRDefault="00AC6BE4" w:rsidP="00AC6BE4">
      <w:pPr>
        <w:numPr>
          <w:ilvl w:val="1"/>
          <w:numId w:val="2"/>
        </w:numPr>
        <w:ind w:left="2160"/>
        <w:rPr>
          <w:rFonts w:ascii="Calibri" w:eastAsia="Times New Roman" w:hAnsi="Calibri" w:cs="Calibri"/>
          <w:color w:val="000000"/>
          <w:sz w:val="22"/>
          <w:szCs w:val="22"/>
        </w:rPr>
      </w:pP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Write a defect in the above scenario. </w:t>
      </w:r>
    </w:p>
    <w:p w14:paraId="6CA48304" w14:textId="33318E81" w:rsidR="00AC6BE4" w:rsidRPr="00AC6BE4" w:rsidRDefault="00AC6BE4" w:rsidP="00AC6BE4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 w:rsidRPr="00AC6BE4">
        <w:rPr>
          <w:rFonts w:ascii="Calibri" w:hAnsi="Calibri" w:cs="Calibri"/>
          <w:color w:val="000000"/>
          <w:sz w:val="22"/>
          <w:szCs w:val="22"/>
        </w:rPr>
        <w:t>What would you do if there isn’t enough time to run through all of your test cases within your sprint?</w:t>
      </w:r>
    </w:p>
    <w:p w14:paraId="7E432975" w14:textId="77777777" w:rsidR="00AC6BE4" w:rsidRPr="00831489" w:rsidRDefault="00AC6BE4" w:rsidP="00AC6BE4">
      <w:pPr>
        <w:ind w:firstLine="45"/>
        <w:rPr>
          <w:rFonts w:ascii="Calibri" w:eastAsia="Times New Roman" w:hAnsi="Calibri" w:cs="Calibri"/>
          <w:color w:val="000000"/>
          <w:sz w:val="22"/>
          <w:szCs w:val="22"/>
        </w:rPr>
      </w:pP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19A7B31" w14:textId="1D4166FD" w:rsidR="00AC6BE4" w:rsidRPr="00AC6BE4" w:rsidRDefault="00AC6BE4" w:rsidP="00AC6BE4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 w:rsidRPr="00AC6BE4">
        <w:rPr>
          <w:rFonts w:ascii="Calibri" w:hAnsi="Calibri" w:cs="Calibri"/>
          <w:color w:val="000000"/>
          <w:sz w:val="22"/>
          <w:szCs w:val="22"/>
        </w:rPr>
        <w:t>Give examples of automating RESTful API services. Provide code samples to handle various requests, corresponding responses, and assertion against given endpoints.</w:t>
      </w:r>
    </w:p>
    <w:p w14:paraId="60E98FD2" w14:textId="77777777" w:rsidR="00AC6BE4" w:rsidRPr="00831489" w:rsidRDefault="00AC6BE4" w:rsidP="00AC6BE4">
      <w:pPr>
        <w:spacing w:before="100" w:beforeAutospacing="1" w:afterAutospacing="1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5BC0619" w14:textId="77777777" w:rsidR="00831489" w:rsidRPr="00831489" w:rsidRDefault="00831489" w:rsidP="0083148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3148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CD456DD" w14:textId="77777777" w:rsidR="00D23413" w:rsidRDefault="00D23413"/>
    <w:sectPr w:rsidR="00D2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2D7F"/>
    <w:multiLevelType w:val="hybridMultilevel"/>
    <w:tmpl w:val="C7B4C5C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1377A"/>
    <w:multiLevelType w:val="hybridMultilevel"/>
    <w:tmpl w:val="1DC67D8A"/>
    <w:lvl w:ilvl="0" w:tplc="A720FB7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6522"/>
    <w:multiLevelType w:val="multilevel"/>
    <w:tmpl w:val="43BA8A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70D3D"/>
    <w:multiLevelType w:val="hybridMultilevel"/>
    <w:tmpl w:val="0482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1316"/>
    <w:multiLevelType w:val="multilevel"/>
    <w:tmpl w:val="EBC23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4576F"/>
    <w:multiLevelType w:val="multilevel"/>
    <w:tmpl w:val="0B145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A3054"/>
    <w:multiLevelType w:val="multilevel"/>
    <w:tmpl w:val="6D3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89"/>
    <w:rsid w:val="006F6065"/>
    <w:rsid w:val="00831489"/>
    <w:rsid w:val="00AC6BE4"/>
    <w:rsid w:val="00D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1AA6A"/>
  <w15:chartTrackingRefBased/>
  <w15:docId w15:val="{E481D5E9-B592-BF4D-8950-B199D2A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3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Vasquez</dc:creator>
  <cp:keywords/>
  <dc:description/>
  <cp:lastModifiedBy>Jason Vasquez</cp:lastModifiedBy>
  <cp:revision>3</cp:revision>
  <dcterms:created xsi:type="dcterms:W3CDTF">2021-06-15T16:14:00Z</dcterms:created>
  <dcterms:modified xsi:type="dcterms:W3CDTF">2021-07-28T21:59:00Z</dcterms:modified>
</cp:coreProperties>
</file>