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0536C4A8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</w:t>
      </w:r>
      <w:r w:rsidR="000A3232">
        <w:rPr>
          <w:rFonts w:asciiTheme="minorHAnsi" w:hAnsiTheme="minorHAnsi" w:cstheme="minorHAnsi"/>
          <w:b/>
          <w:sz w:val="40"/>
          <w:szCs w:val="32"/>
        </w:rPr>
        <w:t>10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770D84ED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630F74">
        <w:rPr>
          <w:rFonts w:asciiTheme="minorHAnsi" w:hAnsiTheme="minorHAnsi" w:cstheme="minorHAnsi"/>
          <w:b/>
          <w:sz w:val="40"/>
          <w:szCs w:val="32"/>
        </w:rPr>
        <w:t>1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63C71F4A" w:rsidR="00741D1A" w:rsidRPr="005C2DCA" w:rsidRDefault="00C165B9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58870FC9" w:rsidR="00741D1A" w:rsidRPr="000B0BC5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73436FE2" w:rsidR="00741D1A" w:rsidRPr="000B0BC5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Term 1, Week 9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2FA22C9C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 xml:space="preserve">: </w:t>
            </w:r>
            <w:r w:rsidR="004C795C">
              <w:rPr>
                <w:rFonts w:cs="Arial"/>
                <w:b/>
              </w:rPr>
              <w:t xml:space="preserve">Online Test 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5D201C87" w:rsidR="00741D1A" w:rsidRPr="005C2DCA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 xml:space="preserve">Students </w:t>
            </w:r>
            <w:r w:rsidR="004C795C">
              <w:t>will complete an online test, including multiple choice and short answer questions. Based on content from Term 1, Weeks 1-8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1C35B299" w:rsidR="00741D1A" w:rsidRPr="005C2DCA" w:rsidRDefault="00E8420F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Case Study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44BD3CD3" w:rsidR="00741D1A" w:rsidRPr="000B0BC5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</w:t>
            </w:r>
            <w:r w:rsidR="00630F74">
              <w:rPr>
                <w:rFonts w:cs="Arial"/>
                <w:b/>
                <w:lang w:val="en-US" w:eastAsia="en-US"/>
              </w:rPr>
              <w:t>0</w:t>
            </w:r>
            <w:r w:rsidR="00741D1A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1FF27DB0" w14:textId="10B4EBC9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E8420F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4C795C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5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02261852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2: </w:t>
            </w:r>
            <w:r w:rsidR="004C795C">
              <w:rPr>
                <w:rFonts w:ascii="Arial" w:hAnsi="Arial" w:cs="Arial"/>
                <w:sz w:val="22"/>
                <w:szCs w:val="22"/>
                <w:lang w:val="en-AU"/>
              </w:rPr>
              <w:t>Online Test</w:t>
            </w:r>
          </w:p>
          <w:p w14:paraId="4824179D" w14:textId="0BA7D217" w:rsidR="00741D1A" w:rsidRPr="000B0BC5" w:rsidRDefault="004C795C" w:rsidP="00741D1A">
            <w:pPr>
              <w:rPr>
                <w:rFonts w:cs="Arial"/>
              </w:rPr>
            </w:pPr>
            <w:r>
              <w:t xml:space="preserve">Students will complete an online test, including multiple choice and short answer questions. Based on content from Term </w:t>
            </w:r>
            <w:r>
              <w:t>2, Weeks 1-4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5BF22973" w:rsidR="00741D1A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35E272DD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A3232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C795C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165B9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8420F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2</cp:revision>
  <cp:lastPrinted>2021-12-17T06:21:00Z</cp:lastPrinted>
  <dcterms:created xsi:type="dcterms:W3CDTF">2024-01-31T06:58:00Z</dcterms:created>
  <dcterms:modified xsi:type="dcterms:W3CDTF">2024-01-31T06:58:00Z</dcterms:modified>
</cp:coreProperties>
</file>