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F8" w:rsidRPr="00BB7B67" w:rsidRDefault="000D10F8" w:rsidP="000D10F8">
      <w:pPr>
        <w:rPr>
          <w:rFonts w:ascii="Arial" w:hAnsi="Arial" w:cs="Arial"/>
        </w:rPr>
      </w:pPr>
    </w:p>
    <w:p w:rsidR="000D10F8" w:rsidRPr="00BB7B67" w:rsidRDefault="000D10F8" w:rsidP="000D10F8">
      <w:pPr>
        <w:rPr>
          <w:rFonts w:ascii="Arial" w:hAnsi="Arial" w:cs="Arial"/>
        </w:rPr>
      </w:pPr>
    </w:p>
    <w:p w:rsidR="000D10F8" w:rsidRPr="00BB7B67" w:rsidRDefault="000D10F8" w:rsidP="000D10F8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1058B11B" wp14:editId="358F08D7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4B52E424" wp14:editId="46071038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F8" w:rsidRPr="00BB7B67" w:rsidRDefault="000D10F8" w:rsidP="000D10F8">
      <w:pPr>
        <w:jc w:val="center"/>
        <w:rPr>
          <w:rFonts w:ascii="Arial" w:hAnsi="Arial" w:cs="Arial"/>
          <w:b/>
        </w:rPr>
      </w:pPr>
    </w:p>
    <w:p w:rsidR="000D10F8" w:rsidRPr="00BB7B67" w:rsidRDefault="000D10F8" w:rsidP="000D10F8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10 Task 4</w:t>
      </w:r>
    </w:p>
    <w:p w:rsidR="000D10F8" w:rsidRPr="00BB7B67" w:rsidRDefault="000D10F8" w:rsidP="000D10F8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94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5"/>
      </w:tblGrid>
      <w:tr w:rsidR="000D10F8" w:rsidRPr="00BB7B67" w:rsidTr="00B55DEA">
        <w:trPr>
          <w:cantSplit/>
          <w:trHeight w:val="845"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0F8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J &amp;</w:t>
            </w:r>
          </w:p>
          <w:p w:rsidR="000D10F8" w:rsidRDefault="000D10F8" w:rsidP="00B55D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Smith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Week 5</w:t>
            </w:r>
          </w:p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0D10F8" w:rsidRPr="00BB7B67" w:rsidTr="00B55DEA">
        <w:trPr>
          <w:cantSplit/>
          <w:trHeight w:val="3151"/>
        </w:trPr>
        <w:tc>
          <w:tcPr>
            <w:tcW w:w="10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0F8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</w:p>
          <w:p w:rsidR="000D10F8" w:rsidRPr="00BB7B67" w:rsidRDefault="000D10F8" w:rsidP="00B55DEA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Assessment Type: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</w:p>
          <w:p w:rsidR="000D10F8" w:rsidRPr="0068272F" w:rsidRDefault="000D10F8" w:rsidP="00B55DEA">
            <w:pPr>
              <w:rPr>
                <w:rFonts w:ascii="Arial" w:hAnsi="Arial" w:cs="Arial"/>
                <w:b/>
                <w:i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 xml:space="preserve"> 2:</w:t>
            </w:r>
            <w:r>
              <w:rPr>
                <w:rFonts w:ascii="Arial" w:hAnsi="Arial" w:cs="Arial"/>
              </w:rPr>
              <w:t xml:space="preserve"> Exam on </w:t>
            </w:r>
            <w:r w:rsidRPr="000D10F8">
              <w:rPr>
                <w:rFonts w:ascii="Arial" w:hAnsi="Arial" w:cs="Arial"/>
              </w:rPr>
              <w:t>Shakespeare’s</w:t>
            </w:r>
            <w:r>
              <w:rPr>
                <w:rFonts w:ascii="Arial" w:hAnsi="Arial" w:cs="Arial"/>
                <w:u w:val="single"/>
              </w:rPr>
              <w:t xml:space="preserve"> Macbeth</w:t>
            </w:r>
          </w:p>
          <w:p w:rsidR="000D10F8" w:rsidRDefault="000D10F8" w:rsidP="00B55DEA">
            <w:pPr>
              <w:rPr>
                <w:rFonts w:ascii="Arial" w:hAnsi="Arial" w:cs="Arial"/>
              </w:rPr>
            </w:pPr>
          </w:p>
          <w:p w:rsidR="000D10F8" w:rsidRDefault="000D10F8" w:rsidP="00B55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an open book exam. You are allowed your class notes.</w:t>
            </w:r>
          </w:p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All work has to be your own. Marks deducted for copying.</w:t>
            </w:r>
          </w:p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</w:p>
          <w:p w:rsidR="000D10F8" w:rsidRPr="00BB7B67" w:rsidRDefault="000D10F8" w:rsidP="00B55D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0D10F8" w:rsidRPr="00BB7B67" w:rsidRDefault="000D10F8" w:rsidP="00B55DE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Weighting: 5%</w:t>
            </w:r>
          </w:p>
        </w:tc>
      </w:tr>
    </w:tbl>
    <w:p w:rsidR="000D10F8" w:rsidRPr="00BB7B67" w:rsidRDefault="000D10F8" w:rsidP="000D10F8">
      <w:pPr>
        <w:rPr>
          <w:rFonts w:ascii="Arial" w:hAnsi="Arial" w:cs="Arial"/>
          <w:b/>
          <w:lang w:val="en-US"/>
        </w:rPr>
      </w:pPr>
    </w:p>
    <w:p w:rsidR="000D10F8" w:rsidRPr="00BB7B67" w:rsidRDefault="000D10F8" w:rsidP="000D10F8">
      <w:pPr>
        <w:rPr>
          <w:rFonts w:ascii="Arial" w:hAnsi="Arial" w:cs="Arial"/>
        </w:rPr>
      </w:pPr>
    </w:p>
    <w:p w:rsidR="000D10F8" w:rsidRPr="00BB7B67" w:rsidRDefault="000D10F8" w:rsidP="000D10F8">
      <w:pPr>
        <w:rPr>
          <w:rFonts w:ascii="Arial" w:hAnsi="Arial" w:cs="Arial"/>
          <w:b/>
          <w:u w:val="single"/>
          <w:lang w:val="en-US"/>
        </w:rPr>
      </w:pPr>
    </w:p>
    <w:tbl>
      <w:tblPr>
        <w:tblW w:w="106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4"/>
        <w:gridCol w:w="1668"/>
        <w:gridCol w:w="834"/>
        <w:gridCol w:w="798"/>
      </w:tblGrid>
      <w:tr w:rsidR="000D10F8" w:rsidRPr="00BB7B67" w:rsidTr="00B55DEA">
        <w:trPr>
          <w:trHeight w:val="230"/>
        </w:trPr>
        <w:tc>
          <w:tcPr>
            <w:tcW w:w="7374" w:type="dxa"/>
          </w:tcPr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668" w:type="dxa"/>
          </w:tcPr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834" w:type="dxa"/>
          </w:tcPr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798" w:type="dxa"/>
          </w:tcPr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0D10F8" w:rsidRPr="00BB7B67" w:rsidTr="00B55DEA">
        <w:trPr>
          <w:trHeight w:val="230"/>
        </w:trPr>
        <w:tc>
          <w:tcPr>
            <w:tcW w:w="7374" w:type="dxa"/>
          </w:tcPr>
          <w:p w:rsidR="000D10F8" w:rsidRPr="00BB7B67" w:rsidRDefault="000D10F8" w:rsidP="00B55DE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sentence structure for answers.</w:t>
            </w:r>
          </w:p>
        </w:tc>
        <w:tc>
          <w:tcPr>
            <w:tcW w:w="1668" w:type="dxa"/>
          </w:tcPr>
          <w:p w:rsidR="000D10F8" w:rsidRPr="00175CA6" w:rsidRDefault="000D10F8" w:rsidP="00B55D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5</w:t>
            </w:r>
          </w:p>
        </w:tc>
        <w:tc>
          <w:tcPr>
            <w:tcW w:w="834" w:type="dxa"/>
          </w:tcPr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98" w:type="dxa"/>
          </w:tcPr>
          <w:p w:rsidR="000D10F8" w:rsidRPr="00BB7B67" w:rsidRDefault="000D10F8" w:rsidP="00B55DE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0D10F8" w:rsidRPr="00BB7B67" w:rsidTr="00B55DEA">
        <w:trPr>
          <w:trHeight w:val="461"/>
        </w:trPr>
        <w:tc>
          <w:tcPr>
            <w:tcW w:w="7374" w:type="dxa"/>
          </w:tcPr>
          <w:p w:rsidR="000D10F8" w:rsidRPr="00BB7B67" w:rsidRDefault="000D10F8" w:rsidP="00B55DE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summary of the play.</w:t>
            </w:r>
          </w:p>
        </w:tc>
        <w:tc>
          <w:tcPr>
            <w:tcW w:w="1668" w:type="dxa"/>
          </w:tcPr>
          <w:p w:rsidR="000D10F8" w:rsidRPr="00BB7B67" w:rsidRDefault="000D10F8" w:rsidP="00B55D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5</w:t>
            </w:r>
          </w:p>
        </w:tc>
        <w:tc>
          <w:tcPr>
            <w:tcW w:w="834" w:type="dxa"/>
          </w:tcPr>
          <w:p w:rsidR="000D10F8" w:rsidRPr="00BB7B67" w:rsidRDefault="000D10F8" w:rsidP="00B55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98" w:type="dxa"/>
          </w:tcPr>
          <w:p w:rsidR="000D10F8" w:rsidRPr="00BB7B67" w:rsidRDefault="000D10F8" w:rsidP="00B55DE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0D10F8" w:rsidRDefault="000D10F8" w:rsidP="000D10F8">
      <w:pPr>
        <w:rPr>
          <w:rFonts w:ascii="Arial" w:hAnsi="Arial" w:cs="Arial"/>
          <w:lang w:val="en-US"/>
        </w:rPr>
      </w:pPr>
    </w:p>
    <w:p w:rsidR="000D10F8" w:rsidRDefault="000D10F8" w:rsidP="000D10F8">
      <w:pPr>
        <w:rPr>
          <w:rFonts w:ascii="Arial" w:hAnsi="Arial" w:cs="Arial"/>
          <w:lang w:val="en-US"/>
        </w:rPr>
      </w:pPr>
    </w:p>
    <w:p w:rsidR="000D10F8" w:rsidRPr="00BB7B67" w:rsidRDefault="000D10F8" w:rsidP="000D10F8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 Comment: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0D10F8" w:rsidRPr="00BB7B67" w:rsidRDefault="000D10F8" w:rsidP="000D10F8">
      <w:pPr>
        <w:rPr>
          <w:rFonts w:ascii="Arial" w:hAnsi="Arial" w:cs="Arial"/>
          <w:b/>
          <w:lang w:val="en-US"/>
        </w:rPr>
      </w:pPr>
    </w:p>
    <w:p w:rsidR="000D10F8" w:rsidRPr="00BB7B67" w:rsidRDefault="000D10F8" w:rsidP="000D10F8">
      <w:pPr>
        <w:rPr>
          <w:rFonts w:ascii="Arial" w:hAnsi="Arial" w:cs="Arial"/>
          <w:b/>
          <w:lang w:val="en-US"/>
        </w:rPr>
      </w:pPr>
    </w:p>
    <w:p w:rsidR="000D10F8" w:rsidRPr="00BB7B67" w:rsidRDefault="000D10F8" w:rsidP="000D10F8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0D10F8" w:rsidRPr="00BB7B67" w:rsidRDefault="000D10F8" w:rsidP="000D10F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D10F8" w:rsidRPr="00BB7B67" w:rsidRDefault="000D10F8" w:rsidP="000D10F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D10F8" w:rsidRPr="00BB7B67" w:rsidRDefault="000D10F8" w:rsidP="000D10F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D10F8" w:rsidRDefault="000D10F8" w:rsidP="000D10F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D10F8" w:rsidRDefault="000D10F8" w:rsidP="000D10F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D10F8" w:rsidRDefault="000D10F8" w:rsidP="000D10F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D10F8" w:rsidRPr="00BB7B67" w:rsidRDefault="000D10F8" w:rsidP="000D10F8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0D10F8" w:rsidRDefault="000D10F8" w:rsidP="000D10F8">
      <w:pPr>
        <w:rPr>
          <w:rFonts w:ascii="Arial" w:hAnsi="Arial" w:cs="Arial"/>
          <w:b/>
          <w:lang w:val="en-US"/>
        </w:rPr>
      </w:pPr>
    </w:p>
    <w:p w:rsidR="000D10F8" w:rsidRDefault="000D10F8">
      <w:pPr>
        <w:sectPr w:rsidR="000D10F8" w:rsidSect="000D10F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="-145" w:tblpY="-314"/>
        <w:tblW w:w="16074" w:type="dxa"/>
        <w:tblBorders>
          <w:top w:val="single" w:sz="2" w:space="0" w:color="00B5D1"/>
          <w:left w:val="single" w:sz="2" w:space="0" w:color="00B5D1"/>
          <w:bottom w:val="single" w:sz="2" w:space="0" w:color="00B5D1"/>
          <w:right w:val="single" w:sz="2" w:space="0" w:color="00B5D1"/>
          <w:insideH w:val="none" w:sz="0" w:space="0" w:color="auto"/>
          <w:insideV w:val="none" w:sz="0" w:space="0" w:color="auto"/>
        </w:tblBorders>
        <w:shd w:val="clear" w:color="auto" w:fill="D05C5C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420"/>
      </w:tblGrid>
      <w:tr w:rsidR="000D10F8" w:rsidTr="00B55DEA">
        <w:trPr>
          <w:trHeight w:val="283"/>
        </w:trPr>
        <w:tc>
          <w:tcPr>
            <w:tcW w:w="16074" w:type="dxa"/>
            <w:shd w:val="clear" w:color="auto" w:fill="auto"/>
          </w:tcPr>
          <w:p w:rsidR="000D10F8" w:rsidRPr="00701513" w:rsidRDefault="000D10F8" w:rsidP="00B55DEA">
            <w:pPr>
              <w:pStyle w:val="BodyHeading"/>
              <w:framePr w:hSpace="0" w:wrap="auto" w:vAnchor="margin" w:hAnchor="text" w:yAlign="inline"/>
              <w:rPr>
                <w:rFonts w:ascii="Arial" w:hAnsi="Arial"/>
                <w:color w:val="FFFFFF" w:themeColor="background1"/>
                <w:sz w:val="16"/>
                <w:szCs w:val="16"/>
              </w:rPr>
            </w:pPr>
            <w:r w:rsidRPr="00701513">
              <w:rPr>
                <w:sz w:val="16"/>
                <w:szCs w:val="16"/>
              </w:rPr>
              <w:lastRenderedPageBreak/>
              <w:t>Year 10 English Assessment pointers – Viewing</w:t>
            </w:r>
          </w:p>
        </w:tc>
      </w:tr>
      <w:tr w:rsidR="000D10F8" w:rsidRPr="00701513" w:rsidTr="00B55DEA">
        <w:trPr>
          <w:trHeight w:val="266"/>
        </w:trPr>
        <w:tc>
          <w:tcPr>
            <w:tcW w:w="16074" w:type="dxa"/>
            <w:shd w:val="clear" w:color="auto" w:fill="auto"/>
          </w:tcPr>
          <w:tbl>
            <w:tblPr>
              <w:tblStyle w:val="Style1"/>
              <w:tblW w:w="0" w:type="auto"/>
              <w:tblBorders>
                <w:top w:val="single" w:sz="4" w:space="0" w:color="00B5D1"/>
                <w:left w:val="single" w:sz="4" w:space="0" w:color="00B5D1"/>
                <w:bottom w:val="single" w:sz="4" w:space="0" w:color="00B5D1"/>
                <w:right w:val="single" w:sz="4" w:space="0" w:color="00B5D1"/>
              </w:tblBorders>
              <w:tblLook w:val="04A0" w:firstRow="1" w:lastRow="0" w:firstColumn="1" w:lastColumn="0" w:noHBand="0" w:noVBand="1"/>
            </w:tblPr>
            <w:tblGrid>
              <w:gridCol w:w="2620"/>
              <w:gridCol w:w="2621"/>
              <w:gridCol w:w="2621"/>
              <w:gridCol w:w="2620"/>
              <w:gridCol w:w="2621"/>
              <w:gridCol w:w="2621"/>
            </w:tblGrid>
            <w:tr w:rsidR="000D10F8" w:rsidRPr="00701513" w:rsidTr="00B55D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rPr>
                      <w:rFonts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A</w:t>
                  </w:r>
                </w:p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Excellent achievement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B</w:t>
                  </w:r>
                </w:p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High achievement</w:t>
                  </w:r>
                </w:p>
              </w:tc>
              <w:tc>
                <w:tcPr>
                  <w:tcW w:w="2620" w:type="dxa"/>
                  <w:shd w:val="clear" w:color="auto" w:fill="00B5D1"/>
                  <w:vAlign w:val="center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C</w:t>
                  </w:r>
                </w:p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w w:val="90"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Satisfactory achievement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D</w:t>
                  </w:r>
                </w:p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Limited achievement</w:t>
                  </w:r>
                </w:p>
              </w:tc>
              <w:tc>
                <w:tcPr>
                  <w:tcW w:w="2621" w:type="dxa"/>
                  <w:shd w:val="clear" w:color="auto" w:fill="00B5D1"/>
                  <w:vAlign w:val="center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b/>
                      <w:sz w:val="18"/>
                      <w:szCs w:val="18"/>
                    </w:rPr>
                    <w:t>E</w:t>
                  </w:r>
                </w:p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before="60" w:after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</w:rPr>
                    <w:t>Very low achievement</w:t>
                  </w:r>
                </w:p>
              </w:tc>
            </w:tr>
            <w:tr w:rsidR="000D10F8" w:rsidRPr="00701513" w:rsidTr="00B55DEA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Text structure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 xml:space="preserve">Evaluates the way that complex text structures have been used to have a specific effect on a particular audience.  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Explores complex text structures and considers the connection between construction and purpose.</w:t>
                  </w:r>
                </w:p>
              </w:tc>
              <w:tc>
                <w:tcPr>
                  <w:tcW w:w="2620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Evaluates how text structures can be used in innovative ways by different authors.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 xml:space="preserve">Analyses the way that simple text structures have been used for a specific purpose or effect. 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0D10F8" w:rsidRPr="00701513" w:rsidTr="00B55DEA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Conventions of text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Evaluates the way that visual language features, sounds and images can be used in ways that can challenge or endorse dominant readings and assumptions.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Explores the way that a range of visual language features, sounds and images can be used together for particular effects.</w:t>
                  </w:r>
                </w:p>
              </w:tc>
              <w:tc>
                <w:tcPr>
                  <w:tcW w:w="2620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Explains how the choice of visual language features, sounds and images contributes to the development of individual style.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Identifies how particular authors have used visual language features, sounds and images to convey a perspective.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0D10F8" w:rsidRPr="00701513" w:rsidTr="00B55DEA">
              <w:trPr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Interpreting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 detailed interpretation of a text and draws on textual and contextual aspects to evaluate interpretations which differ from their own.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and justifies their own interpretation of a text, taking into consideration the way that textual and contextual details may lead others to interpret texts in differing ways.</w:t>
                  </w:r>
                </w:p>
              </w:tc>
              <w:tc>
                <w:tcPr>
                  <w:tcW w:w="2620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and justifies their own interpretation of a text.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Develops a logical interpretation of a text.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0D10F8" w:rsidRPr="00701513" w:rsidTr="00B55DEA">
              <w:trPr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b w:val="0"/>
                      <w:sz w:val="18"/>
                      <w:szCs w:val="18"/>
                      <w:lang w:eastAsia="en-AU"/>
                    </w:rPr>
                  </w:pPr>
                  <w:r w:rsidRPr="00701513">
                    <w:rPr>
                      <w:rFonts w:cs="Arial"/>
                      <w:sz w:val="18"/>
                      <w:szCs w:val="18"/>
                      <w:lang w:eastAsia="en-AU"/>
                    </w:rPr>
                    <w:t>Use of evidence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Makes discerning choices about evidence and analyses it to support or challenge interpretations.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Chooses and analyses relevant evidence from a text to support their own and others’ interpretations.</w:t>
                  </w:r>
                </w:p>
              </w:tc>
              <w:tc>
                <w:tcPr>
                  <w:tcW w:w="2620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 xml:space="preserve">Analyses evidence used to support their own and others’ interpretations. 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wrap="auto" w:hAnchor="text" w:x="-14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Identifies evidence to support their own and others’ interpretations of texts.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Does not meet the requirements of a D grade.</w:t>
                  </w:r>
                </w:p>
              </w:tc>
            </w:tr>
            <w:tr w:rsidR="000D10F8" w:rsidRPr="00701513" w:rsidTr="00B55DEA">
              <w:trPr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shd w:val="clear" w:color="auto" w:fill="00B5D1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spacing w:after="60"/>
                    <w:rPr>
                      <w:rFonts w:cs="Arial"/>
                      <w:b w:val="0"/>
                      <w:sz w:val="18"/>
                      <w:szCs w:val="18"/>
                      <w:lang w:eastAsia="en-AU"/>
                    </w:rPr>
                  </w:pP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Explores their own wider viewing to evaluate and make relevant links to a text.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Considers aspects of their own wider viewing when evaluating a text.</w:t>
                  </w:r>
                </w:p>
              </w:tc>
              <w:tc>
                <w:tcPr>
                  <w:tcW w:w="2620" w:type="dxa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Refers to their own wider viewing when responding to a text.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701513">
                    <w:rPr>
                      <w:sz w:val="18"/>
                      <w:szCs w:val="18"/>
                    </w:rPr>
                    <w:t>Makes simple links from one text to another.</w:t>
                  </w:r>
                </w:p>
              </w:tc>
              <w:tc>
                <w:tcPr>
                  <w:tcW w:w="2621" w:type="dxa"/>
                </w:tcPr>
                <w:p w:rsidR="000D10F8" w:rsidRPr="00701513" w:rsidRDefault="000D10F8" w:rsidP="00B55DEA">
                  <w:pPr>
                    <w:framePr w:hSpace="180" w:wrap="around" w:vAnchor="text" w:hAnchor="margin" w:x="-145" w:y="-31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D10F8" w:rsidRPr="00701513" w:rsidRDefault="000D10F8" w:rsidP="00B55DEA">
            <w:pPr>
              <w:spacing w:before="120" w:after="120"/>
              <w:rPr>
                <w:rFonts w:ascii="Bebas Neue" w:hAnsi="Bebas Neue" w:cs="Arial"/>
                <w:color w:val="3A6DAF"/>
                <w:sz w:val="18"/>
                <w:szCs w:val="18"/>
              </w:rPr>
            </w:pPr>
          </w:p>
        </w:tc>
      </w:tr>
      <w:tr w:rsidR="000D10F8" w:rsidRPr="00701513" w:rsidTr="00701513">
        <w:trPr>
          <w:trHeight w:val="94"/>
        </w:trPr>
        <w:tc>
          <w:tcPr>
            <w:tcW w:w="16074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="-145" w:tblpY="-314"/>
              <w:tblW w:w="16074" w:type="dxa"/>
              <w:tblBorders>
                <w:top w:val="single" w:sz="2" w:space="0" w:color="00B5D1"/>
                <w:left w:val="single" w:sz="2" w:space="0" w:color="00B5D1"/>
                <w:bottom w:val="single" w:sz="2" w:space="0" w:color="00B5D1"/>
                <w:right w:val="single" w:sz="2" w:space="0" w:color="00B5D1"/>
                <w:insideH w:val="none" w:sz="0" w:space="0" w:color="auto"/>
                <w:insideV w:val="none" w:sz="0" w:space="0" w:color="auto"/>
              </w:tblBorders>
              <w:shd w:val="clear" w:color="auto" w:fill="D05C5C"/>
              <w:tblCellMar>
                <w:left w:w="170" w:type="dxa"/>
                <w:right w:w="170" w:type="dxa"/>
              </w:tblCellMar>
              <w:tblLook w:val="04A0" w:firstRow="1" w:lastRow="0" w:firstColumn="1" w:lastColumn="0" w:noHBand="0" w:noVBand="1"/>
            </w:tblPr>
            <w:tblGrid>
              <w:gridCol w:w="16074"/>
            </w:tblGrid>
            <w:tr w:rsidR="00701513" w:rsidRPr="000D10F8" w:rsidTr="00904B5C">
              <w:trPr>
                <w:trHeight w:val="283"/>
              </w:trPr>
              <w:tc>
                <w:tcPr>
                  <w:tcW w:w="16074" w:type="dxa"/>
                  <w:shd w:val="clear" w:color="auto" w:fill="auto"/>
                </w:tcPr>
                <w:p w:rsidR="00701513" w:rsidRPr="00701513" w:rsidRDefault="00701513" w:rsidP="00701513">
                  <w:pPr>
                    <w:pStyle w:val="BodyHeading"/>
                    <w:framePr w:hSpace="0" w:wrap="auto" w:vAnchor="margin" w:hAnchor="text" w:yAlign="inline"/>
                    <w:rPr>
                      <w:rFonts w:ascii="Arial" w:hAnsi="Arial"/>
                      <w:color w:val="FFFFFF" w:themeColor="background1"/>
                      <w:sz w:val="16"/>
                      <w:szCs w:val="16"/>
                    </w:rPr>
                  </w:pPr>
                  <w:r w:rsidRPr="00701513">
                    <w:rPr>
                      <w:sz w:val="16"/>
                      <w:szCs w:val="16"/>
                    </w:rPr>
                    <w:t>Year 10 English Assessment pointers – Reading</w:t>
                  </w:r>
                </w:p>
              </w:tc>
            </w:tr>
            <w:tr w:rsidR="00701513" w:rsidRPr="00701513" w:rsidTr="00904B5C">
              <w:trPr>
                <w:trHeight w:val="266"/>
              </w:trPr>
              <w:tc>
                <w:tcPr>
                  <w:tcW w:w="16074" w:type="dxa"/>
                  <w:shd w:val="clear" w:color="auto" w:fill="auto"/>
                </w:tcPr>
                <w:tbl>
                  <w:tblPr>
                    <w:tblStyle w:val="Style1"/>
                    <w:tblW w:w="0" w:type="auto"/>
                    <w:tblBorders>
                      <w:top w:val="single" w:sz="4" w:space="0" w:color="00B5D1"/>
                      <w:left w:val="single" w:sz="4" w:space="0" w:color="00B5D1"/>
                      <w:bottom w:val="single" w:sz="4" w:space="0" w:color="00B5D1"/>
                      <w:right w:val="single" w:sz="4" w:space="0" w:color="00B5D1"/>
                    </w:tblBorders>
                    <w:tblLook w:val="04A0" w:firstRow="1" w:lastRow="0" w:firstColumn="1" w:lastColumn="0" w:noHBand="0" w:noVBand="1"/>
                  </w:tblPr>
                  <w:tblGrid>
                    <w:gridCol w:w="2620"/>
                    <w:gridCol w:w="2621"/>
                    <w:gridCol w:w="2621"/>
                    <w:gridCol w:w="2620"/>
                    <w:gridCol w:w="2621"/>
                    <w:gridCol w:w="2621"/>
                  </w:tblGrid>
                  <w:tr w:rsidR="00701513" w:rsidRPr="00701513" w:rsidTr="00904B5C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9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20" w:type="dxa"/>
                        <w:shd w:val="clear" w:color="auto" w:fill="00B5D1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rPr>
                            <w:rFonts w:cs="Arial"/>
                            <w:b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A</w:t>
                        </w:r>
                      </w:p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Excellent achievement</w:t>
                        </w: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B</w:t>
                        </w:r>
                      </w:p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High achievement</w:t>
                        </w:r>
                      </w:p>
                    </w:tc>
                    <w:tc>
                      <w:tcPr>
                        <w:tcW w:w="2620" w:type="dxa"/>
                        <w:shd w:val="clear" w:color="auto" w:fill="00B5D1"/>
                        <w:vAlign w:val="center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C</w:t>
                        </w:r>
                      </w:p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w w:val="90"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Satisfactory achievement</w:t>
                        </w: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D</w:t>
                        </w:r>
                      </w:p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Limited achievement</w:t>
                        </w:r>
                      </w:p>
                    </w:tc>
                    <w:tc>
                      <w:tcPr>
                        <w:tcW w:w="2621" w:type="dxa"/>
                        <w:shd w:val="clear" w:color="auto" w:fill="00B5D1"/>
                        <w:vAlign w:val="center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b/>
                            <w:sz w:val="18"/>
                            <w:szCs w:val="18"/>
                          </w:rPr>
                          <w:t>E</w:t>
                        </w:r>
                      </w:p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before="60" w:after="6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b/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</w:rPr>
                          <w:t>Very low achievement</w:t>
                        </w:r>
                      </w:p>
                    </w:tc>
                  </w:tr>
                  <w:tr w:rsidR="00701513" w:rsidRPr="00701513" w:rsidTr="00904B5C">
                    <w:trPr>
                      <w:trHeight w:val="39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20" w:type="dxa"/>
                        <w:shd w:val="clear" w:color="auto" w:fill="00B5D1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after="60"/>
                          <w:rPr>
                            <w:rFonts w:cs="Arial"/>
                            <w:sz w:val="18"/>
                            <w:szCs w:val="18"/>
                            <w:lang w:eastAsia="en-AU"/>
                          </w:rPr>
                        </w:pPr>
                        <w:r w:rsidRPr="00701513">
                          <w:rPr>
                            <w:rFonts w:cs="Arial"/>
                            <w:sz w:val="18"/>
                            <w:szCs w:val="18"/>
                            <w:lang w:eastAsia="en-AU"/>
                          </w:rPr>
                          <w:t>Conventions of text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 xml:space="preserve">Evaluates the way that language features, images and vocabulary in a text have been used in ways that can challenge or endorse dominant readings and assumptions. 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Explores the way that a range of language features, images and vocabulary have been used together in a text for particular effects.</w:t>
                        </w:r>
                      </w:p>
                    </w:tc>
                    <w:tc>
                      <w:tcPr>
                        <w:tcW w:w="2620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Explains how the choice of language features, images and vocabulary contributes to the development of individual style in a text.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Identifies how an author has used language features, images and vocabulary to convey a perspective in a text.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Does not meet the requirements of a D grade.</w:t>
                        </w:r>
                      </w:p>
                    </w:tc>
                  </w:tr>
                  <w:tr w:rsidR="00701513" w:rsidRPr="00701513" w:rsidTr="00904B5C">
                    <w:trPr>
                      <w:trHeight w:val="39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20" w:type="dxa"/>
                        <w:shd w:val="clear" w:color="auto" w:fill="00B5D1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spacing w:after="60"/>
                          <w:rPr>
                            <w:rFonts w:cs="Arial"/>
                            <w:b w:val="0"/>
                            <w:sz w:val="18"/>
                            <w:szCs w:val="18"/>
                            <w:lang w:eastAsia="en-AU"/>
                          </w:rPr>
                        </w:pPr>
                      </w:p>
                    </w:tc>
                    <w:tc>
                      <w:tcPr>
                        <w:tcW w:w="2621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Analyses a range of complex language devices in a text and explains how they work together to shape meaning and influence reader response.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Identifies specific language conventions used in a text to explore the effect on reader response.</w:t>
                        </w:r>
                      </w:p>
                    </w:tc>
                    <w:tc>
                      <w:tcPr>
                        <w:tcW w:w="2620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Explains how language features used in a text affect meaning.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701513">
                          <w:rPr>
                            <w:sz w:val="18"/>
                            <w:szCs w:val="18"/>
                          </w:rPr>
                          <w:t>Identifies familiar language features in a text.</w:t>
                        </w:r>
                      </w:p>
                    </w:tc>
                    <w:tc>
                      <w:tcPr>
                        <w:tcW w:w="2621" w:type="dxa"/>
                      </w:tcPr>
                      <w:p w:rsidR="00701513" w:rsidRPr="00701513" w:rsidRDefault="00701513" w:rsidP="00701513">
                        <w:pPr>
                          <w:framePr w:hSpace="180" w:wrap="around" w:vAnchor="text" w:hAnchor="margin" w:x="-145" w:y="-314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01513" w:rsidRPr="00701513" w:rsidRDefault="00701513" w:rsidP="00701513">
                  <w:pPr>
                    <w:spacing w:before="120" w:after="120"/>
                    <w:rPr>
                      <w:rFonts w:ascii="Bebas Neue" w:hAnsi="Bebas Neue" w:cs="Arial"/>
                      <w:color w:val="3A6DAF"/>
                      <w:sz w:val="18"/>
                      <w:szCs w:val="18"/>
                    </w:rPr>
                  </w:pPr>
                </w:p>
              </w:tc>
            </w:tr>
          </w:tbl>
          <w:p w:rsidR="000D10F8" w:rsidRPr="00701513" w:rsidRDefault="000D10F8" w:rsidP="00B55D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D10F8" w:rsidRPr="000D10F8" w:rsidRDefault="000D10F8">
      <w:pPr>
        <w:spacing w:after="160" w:line="259" w:lineRule="auto"/>
        <w:rPr>
          <w:sz w:val="20"/>
          <w:szCs w:val="20"/>
        </w:rPr>
      </w:pPr>
      <w:r>
        <w:lastRenderedPageBreak/>
        <w:br w:type="page"/>
      </w:r>
    </w:p>
    <w:p w:rsidR="00D01517" w:rsidRDefault="00D01517"/>
    <w:p w:rsidR="00C63BC9" w:rsidRDefault="00D01517" w:rsidP="00701513">
      <w:pPr>
        <w:spacing w:after="160" w:line="259" w:lineRule="auto"/>
      </w:pPr>
      <w:bookmarkStart w:id="0" w:name="_GoBack"/>
      <w:bookmarkEnd w:id="0"/>
      <w:r>
        <w:t>Name: ____________________________</w:t>
      </w:r>
    </w:p>
    <w:p w:rsidR="00D01517" w:rsidRDefault="00D01517"/>
    <w:p w:rsidR="00D01517" w:rsidRDefault="00D01517" w:rsidP="00D01517">
      <w:pPr>
        <w:pStyle w:val="ListParagraph"/>
        <w:numPr>
          <w:ilvl w:val="0"/>
          <w:numId w:val="1"/>
        </w:numPr>
      </w:pPr>
      <w:r>
        <w:t>What are the central themes in the play Macbeth? _______________________________________________________________________________</w:t>
      </w:r>
    </w:p>
    <w:p w:rsidR="00D01517" w:rsidRDefault="00D01517" w:rsidP="00D01517">
      <w:pPr>
        <w:pStyle w:val="ListParagraph"/>
        <w:numPr>
          <w:ilvl w:val="0"/>
          <w:numId w:val="1"/>
        </w:numPr>
      </w:pPr>
      <w:r>
        <w:t xml:space="preserve">Explain the relationship between cruelty and masculinity in Macbeth? </w:t>
      </w:r>
      <w:r w:rsidR="00485C8F">
        <w:t>(remember</w:t>
      </w:r>
      <w:r>
        <w:t xml:space="preserve"> Lady Macbeth) </w:t>
      </w:r>
    </w:p>
    <w:p w:rsidR="00D01517" w:rsidRDefault="00D01517" w:rsidP="00D01517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1517" w:rsidRDefault="00D01517" w:rsidP="00D01517">
      <w:pPr>
        <w:pStyle w:val="ListParagraph"/>
        <w:numPr>
          <w:ilvl w:val="0"/>
          <w:numId w:val="1"/>
        </w:numPr>
      </w:pPr>
      <w:r>
        <w:t xml:space="preserve">Why did Lady Macbeth say </w:t>
      </w:r>
      <w:r w:rsidRPr="00DC1554">
        <w:rPr>
          <w:i/>
        </w:rPr>
        <w:t>‘unsex me here</w:t>
      </w:r>
      <w:r w:rsidR="00485C8F">
        <w:rPr>
          <w:i/>
        </w:rPr>
        <w:t>,</w:t>
      </w:r>
      <w:r w:rsidR="00DC1554" w:rsidRPr="00DC1554">
        <w:rPr>
          <w:i/>
        </w:rPr>
        <w:t>’</w:t>
      </w:r>
      <w:r>
        <w:t xml:space="preserve"> what did she mean by this statement? _______________________________________________________</w:t>
      </w:r>
    </w:p>
    <w:p w:rsidR="00D01517" w:rsidRDefault="00D01517" w:rsidP="00D01517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1517" w:rsidRDefault="00D01517" w:rsidP="00D01517"/>
    <w:p w:rsidR="00D01517" w:rsidRDefault="00D01517" w:rsidP="00D01517"/>
    <w:p w:rsidR="00D01517" w:rsidRDefault="00D01517" w:rsidP="00D01517">
      <w:pPr>
        <w:pStyle w:val="ListParagraph"/>
        <w:numPr>
          <w:ilvl w:val="0"/>
          <w:numId w:val="1"/>
        </w:numPr>
      </w:pPr>
      <w:r>
        <w:t xml:space="preserve">The opening is of the three witches. Explain how you think they </w:t>
      </w:r>
      <w:r w:rsidR="00DC1554">
        <w:t>corrupted Macbeth, if you believe they corrupted him at all? If not, then how did he become corrupt? _______________________________________________________________________________________________________</w:t>
      </w:r>
    </w:p>
    <w:p w:rsidR="00DC1554" w:rsidRDefault="00DC1554" w:rsidP="00DC1554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1554" w:rsidRDefault="00DC1554" w:rsidP="00DC1554">
      <w:pPr>
        <w:pStyle w:val="ListParagraph"/>
        <w:numPr>
          <w:ilvl w:val="0"/>
          <w:numId w:val="1"/>
        </w:numPr>
      </w:pPr>
      <w:r>
        <w:t>What is symbolic of the floating dagger that Macbeth envisions? ______________________________________________________________________</w:t>
      </w:r>
    </w:p>
    <w:p w:rsidR="00DC1554" w:rsidRDefault="00DC1554" w:rsidP="00DC1554">
      <w:pPr>
        <w:pStyle w:val="ListParagraph"/>
        <w:numPr>
          <w:ilvl w:val="0"/>
          <w:numId w:val="1"/>
        </w:numPr>
      </w:pPr>
      <w:r>
        <w:t>How do Lady Macbeth and Macbeth plan to carry out the murder of King Duncan? _______________________________________________________</w:t>
      </w:r>
    </w:p>
    <w:p w:rsidR="00DC1554" w:rsidRDefault="00DC1554" w:rsidP="00DC1554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C1554" w:rsidRDefault="00DC1554" w:rsidP="00DC1554">
      <w:pPr>
        <w:pStyle w:val="ListParagraph"/>
        <w:numPr>
          <w:ilvl w:val="0"/>
          <w:numId w:val="1"/>
        </w:numPr>
      </w:pPr>
      <w:r>
        <w:t>Write out the soliloquy that Lady Macbeth utters to herself not long after the murder is committed:</w:t>
      </w:r>
    </w:p>
    <w:p w:rsidR="00DC1554" w:rsidRDefault="00DC1554" w:rsidP="00DC1554">
      <w:pPr>
        <w:pStyle w:val="ListParagraph"/>
      </w:pPr>
      <w:r>
        <w:t>__Out ____________________________________________</w:t>
      </w:r>
    </w:p>
    <w:p w:rsidR="00DC1554" w:rsidRDefault="00DC1554" w:rsidP="00DC1554">
      <w:pPr>
        <w:pStyle w:val="ListParagraph"/>
      </w:pPr>
      <w:r>
        <w:t>_________________________________________________</w:t>
      </w:r>
    </w:p>
    <w:p w:rsidR="00DC1554" w:rsidRDefault="00DC1554" w:rsidP="00DC1554">
      <w:pPr>
        <w:pStyle w:val="ListParagraph"/>
      </w:pPr>
      <w:r>
        <w:t>_________________________________________________</w:t>
      </w:r>
    </w:p>
    <w:p w:rsidR="00DC1554" w:rsidRDefault="00DC1554" w:rsidP="00DC1554">
      <w:pPr>
        <w:pStyle w:val="ListParagraph"/>
      </w:pPr>
      <w:r>
        <w:t>_________________________________________________</w:t>
      </w:r>
    </w:p>
    <w:p w:rsidR="00DC1554" w:rsidRDefault="00DC1554" w:rsidP="00DC1554">
      <w:pPr>
        <w:pStyle w:val="ListParagraph"/>
      </w:pPr>
      <w:r>
        <w:t>_________________________________________________</w:t>
      </w:r>
    </w:p>
    <w:p w:rsidR="00DC1554" w:rsidRDefault="00DC1554" w:rsidP="00DC1554">
      <w:pPr>
        <w:pStyle w:val="ListParagraph"/>
        <w:numPr>
          <w:ilvl w:val="0"/>
          <w:numId w:val="1"/>
        </w:numPr>
      </w:pPr>
      <w:r>
        <w:t>PREDICT: how do you think the play will end: ___________________________________________________________________________________</w:t>
      </w:r>
    </w:p>
    <w:p w:rsidR="00485C8F" w:rsidRDefault="00485C8F" w:rsidP="00485C8F">
      <w:pPr>
        <w:pStyle w:val="ListParagraph"/>
      </w:pPr>
    </w:p>
    <w:p w:rsidR="00DC1554" w:rsidRDefault="00DC1554" w:rsidP="00DC1554">
      <w:pPr>
        <w:pStyle w:val="ListParagraph"/>
        <w:numPr>
          <w:ilvl w:val="0"/>
          <w:numId w:val="1"/>
        </w:numPr>
      </w:pPr>
      <w:r>
        <w:t xml:space="preserve"> </w:t>
      </w:r>
      <w:r w:rsidR="00485C8F">
        <w:t>When Macbeth realises that everything is falling apart, he visits the witches again. What three things do they tell him? __________________________</w:t>
      </w:r>
    </w:p>
    <w:p w:rsidR="00485C8F" w:rsidRDefault="00485C8F" w:rsidP="00485C8F">
      <w:pPr>
        <w:pStyle w:val="ListParagraph"/>
      </w:pPr>
    </w:p>
    <w:p w:rsidR="00485C8F" w:rsidRDefault="00485C8F" w:rsidP="00485C8F">
      <w:pPr>
        <w:pStyle w:val="ListParagraph"/>
      </w:pPr>
      <w:r>
        <w:t>__________________________________________________________________________________________________________________________</w:t>
      </w:r>
    </w:p>
    <w:p w:rsidR="00485C8F" w:rsidRDefault="00485C8F" w:rsidP="00485C8F">
      <w:pPr>
        <w:pStyle w:val="ListParagraph"/>
      </w:pPr>
      <w:r>
        <w:t>__________________________________________________________________________________________________________________________</w:t>
      </w:r>
    </w:p>
    <w:p w:rsidR="00485C8F" w:rsidRDefault="00485C8F" w:rsidP="00485C8F"/>
    <w:sectPr w:rsidR="00485C8F" w:rsidSect="000D10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76ACD"/>
    <w:multiLevelType w:val="hybridMultilevel"/>
    <w:tmpl w:val="6D4C7DE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F8"/>
    <w:rsid w:val="000D10F8"/>
    <w:rsid w:val="00485C8F"/>
    <w:rsid w:val="00701513"/>
    <w:rsid w:val="00C63BC9"/>
    <w:rsid w:val="00D01517"/>
    <w:rsid w:val="00DC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F0C9"/>
  <w15:chartTrackingRefBased/>
  <w15:docId w15:val="{CF0BDC67-27C5-4660-9831-50962E26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0D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0D10F8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0D10F8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0D10F8"/>
    <w:pPr>
      <w:spacing w:before="120" w:after="120" w:line="240" w:lineRule="auto"/>
    </w:pPr>
    <w:rPr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customStyle="1" w:styleId="BodyHeading">
    <w:name w:val="Body_Heading"/>
    <w:basedOn w:val="NormalWeb"/>
    <w:link w:val="BodyHeadingChar"/>
    <w:qFormat/>
    <w:rsid w:val="000D10F8"/>
    <w:pPr>
      <w:framePr w:hSpace="180" w:wrap="around" w:vAnchor="text" w:hAnchor="margin" w:y="-314"/>
      <w:spacing w:before="240" w:beforeAutospacing="0" w:after="120" w:afterAutospacing="0"/>
    </w:pPr>
    <w:rPr>
      <w:rFonts w:ascii="Arial Narrow" w:hAnsi="Arial Narrow" w:cs="Arial"/>
      <w:b/>
      <w:caps/>
      <w:color w:val="00B5D1"/>
      <w:sz w:val="28"/>
      <w:szCs w:val="32"/>
    </w:rPr>
  </w:style>
  <w:style w:type="character" w:customStyle="1" w:styleId="BodyHeadingChar">
    <w:name w:val="Body_Heading Char"/>
    <w:basedOn w:val="NormalWebChar"/>
    <w:link w:val="BodyHeading"/>
    <w:rsid w:val="000D10F8"/>
    <w:rPr>
      <w:rFonts w:ascii="Arial Narrow" w:eastAsia="Times New Roman" w:hAnsi="Arial Narrow" w:cs="Arial"/>
      <w:b/>
      <w:caps/>
      <w:color w:val="00B5D1"/>
      <w:sz w:val="28"/>
      <w:szCs w:val="3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5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1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5E716A3</Template>
  <TotalTime>3</TotalTime>
  <Pages>4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3</cp:revision>
  <cp:lastPrinted>2019-06-11T12:15:00Z</cp:lastPrinted>
  <dcterms:created xsi:type="dcterms:W3CDTF">2019-06-09T12:01:00Z</dcterms:created>
  <dcterms:modified xsi:type="dcterms:W3CDTF">2019-06-11T12:15:00Z</dcterms:modified>
</cp:coreProperties>
</file>