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53" w:rsidRPr="00BB7B67" w:rsidRDefault="00913F53" w:rsidP="00913F53">
      <w:pPr>
        <w:rPr>
          <w:rFonts w:ascii="Arial" w:hAnsi="Arial" w:cs="Arial"/>
        </w:rPr>
      </w:pPr>
    </w:p>
    <w:p w:rsidR="00913F53" w:rsidRPr="00BB7B67" w:rsidRDefault="00913F53" w:rsidP="00913F53">
      <w:pPr>
        <w:rPr>
          <w:rFonts w:ascii="Arial" w:hAnsi="Arial" w:cs="Arial"/>
        </w:rPr>
      </w:pPr>
    </w:p>
    <w:p w:rsidR="00913F53" w:rsidRPr="00BB7B67" w:rsidRDefault="00913F53" w:rsidP="00913F53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53" w:rsidRPr="00BB7B67" w:rsidRDefault="00913F53" w:rsidP="00913F53">
      <w:pPr>
        <w:jc w:val="center"/>
        <w:rPr>
          <w:rFonts w:ascii="Arial" w:hAnsi="Arial" w:cs="Arial"/>
          <w:b/>
        </w:rPr>
      </w:pPr>
    </w:p>
    <w:p w:rsidR="00913F53" w:rsidRPr="00BB7B67" w:rsidRDefault="00913F53" w:rsidP="00913F53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 xml:space="preserve">Year </w:t>
      </w:r>
      <w:r>
        <w:rPr>
          <w:rFonts w:ascii="Arial" w:hAnsi="Arial" w:cs="Arial"/>
          <w:b/>
        </w:rPr>
        <w:t>10</w:t>
      </w:r>
      <w:r w:rsidR="001B7D0F">
        <w:rPr>
          <w:rFonts w:ascii="Arial" w:hAnsi="Arial" w:cs="Arial"/>
          <w:b/>
        </w:rPr>
        <w:t xml:space="preserve"> Task 3</w:t>
      </w:r>
      <w:bookmarkStart w:id="0" w:name="_GoBack"/>
      <w:bookmarkEnd w:id="0"/>
    </w:p>
    <w:p w:rsidR="00913F53" w:rsidRPr="00BB7B67" w:rsidRDefault="00913F53" w:rsidP="00913F53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1094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5"/>
      </w:tblGrid>
      <w:tr w:rsidR="00913F53" w:rsidRPr="00BB7B67" w:rsidTr="001B7D0F">
        <w:trPr>
          <w:cantSplit/>
          <w:trHeight w:val="845"/>
        </w:trPr>
        <w:tc>
          <w:tcPr>
            <w:tcW w:w="10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50D" w:rsidRDefault="00913F53" w:rsidP="000A0974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proofErr w:type="spellStart"/>
            <w:r w:rsidR="0094350D">
              <w:rPr>
                <w:rFonts w:ascii="Arial" w:hAnsi="Arial" w:cs="Arial"/>
                <w:b/>
                <w:lang w:val="en-US"/>
              </w:rPr>
              <w:t>Ms</w:t>
            </w:r>
            <w:proofErr w:type="spellEnd"/>
            <w:r w:rsidR="0094350D">
              <w:rPr>
                <w:rFonts w:ascii="Arial" w:hAnsi="Arial" w:cs="Arial"/>
                <w:b/>
                <w:lang w:val="en-US"/>
              </w:rPr>
              <w:t xml:space="preserve"> J &amp;</w:t>
            </w:r>
          </w:p>
          <w:p w:rsidR="00913F53" w:rsidRDefault="0094350D" w:rsidP="000A09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Smith</w:t>
            </w:r>
            <w:r w:rsidR="00913F53">
              <w:rPr>
                <w:rFonts w:ascii="Arial" w:hAnsi="Arial" w:cs="Arial"/>
                <w:b/>
                <w:lang w:val="en-US"/>
              </w:rPr>
              <w:t xml:space="preserve">                 </w:t>
            </w:r>
            <w:r w:rsidR="00913F53"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="00913F53"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17/05</w:t>
            </w:r>
          </w:p>
          <w:p w:rsidR="00913F53" w:rsidRPr="00BB7B67" w:rsidRDefault="00913F53" w:rsidP="000A0974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913F53" w:rsidRPr="00BB7B67" w:rsidTr="001B7D0F">
        <w:trPr>
          <w:cantSplit/>
          <w:trHeight w:val="3151"/>
        </w:trPr>
        <w:tc>
          <w:tcPr>
            <w:tcW w:w="10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F53" w:rsidRDefault="00913F53" w:rsidP="000A0974">
            <w:pPr>
              <w:rPr>
                <w:rFonts w:ascii="Arial" w:hAnsi="Arial" w:cs="Arial"/>
                <w:b/>
                <w:lang w:val="en-US"/>
              </w:rPr>
            </w:pPr>
          </w:p>
          <w:p w:rsidR="00913F53" w:rsidRPr="00BB7B67" w:rsidRDefault="00913F53" w:rsidP="000A0974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Assessment Type: </w:t>
            </w:r>
            <w:r w:rsidRPr="00175CA6">
              <w:rPr>
                <w:rFonts w:ascii="Arial" w:hAnsi="Arial" w:cs="Arial"/>
                <w:lang w:val="en-US"/>
              </w:rPr>
              <w:t>Writing</w:t>
            </w:r>
            <w:r w:rsidR="003F193F">
              <w:rPr>
                <w:rFonts w:ascii="Arial" w:hAnsi="Arial" w:cs="Arial"/>
                <w:lang w:val="en-US"/>
              </w:rPr>
              <w:t xml:space="preserve"> </w:t>
            </w:r>
          </w:p>
          <w:p w:rsidR="00913F53" w:rsidRPr="00BB7B67" w:rsidRDefault="00913F53" w:rsidP="000A0974">
            <w:pPr>
              <w:rPr>
                <w:rFonts w:ascii="Arial" w:hAnsi="Arial" w:cs="Arial"/>
                <w:b/>
                <w:lang w:val="en-US"/>
              </w:rPr>
            </w:pPr>
          </w:p>
          <w:p w:rsidR="00913F53" w:rsidRDefault="00913F53" w:rsidP="000A0974">
            <w:pPr>
              <w:rPr>
                <w:rFonts w:ascii="Arial" w:hAnsi="Arial" w:cs="Arial"/>
                <w:u w:val="single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 w:rsidR="001B7D0F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gramStart"/>
            <w:r w:rsidR="001B7D0F">
              <w:rPr>
                <w:rFonts w:ascii="Arial" w:hAnsi="Arial" w:cs="Arial"/>
                <w:b/>
                <w:lang w:val="en-US"/>
              </w:rPr>
              <w:t>3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9679A3">
              <w:rPr>
                <w:rFonts w:ascii="Arial" w:hAnsi="Arial" w:cs="Arial"/>
              </w:rPr>
              <w:t>.</w:t>
            </w:r>
            <w:proofErr w:type="gramEnd"/>
            <w:r w:rsidR="006E0F83">
              <w:rPr>
                <w:rFonts w:ascii="Arial" w:hAnsi="Arial" w:cs="Arial"/>
              </w:rPr>
              <w:t xml:space="preserve"> Complete the booklet: </w:t>
            </w:r>
            <w:r w:rsidR="006E0F83" w:rsidRPr="006E0F83">
              <w:rPr>
                <w:rFonts w:ascii="Arial" w:hAnsi="Arial" w:cs="Arial"/>
                <w:u w:val="single"/>
              </w:rPr>
              <w:t>Shakespeare’s World</w:t>
            </w:r>
          </w:p>
          <w:p w:rsidR="0094350D" w:rsidRPr="0094350D" w:rsidRDefault="0094350D" w:rsidP="000A0974">
            <w:pPr>
              <w:rPr>
                <w:rFonts w:ascii="Arial" w:hAnsi="Arial" w:cs="Arial"/>
                <w:b/>
                <w:lang w:val="en-US"/>
              </w:rPr>
            </w:pPr>
            <w:r w:rsidRPr="0094350D">
              <w:rPr>
                <w:rFonts w:ascii="Arial" w:hAnsi="Arial" w:cs="Arial"/>
              </w:rPr>
              <w:t>Use the internet to research the e</w:t>
            </w:r>
            <w:r>
              <w:rPr>
                <w:rFonts w:ascii="Arial" w:hAnsi="Arial" w:cs="Arial"/>
              </w:rPr>
              <w:t>ra so that information on the timeline is correct.</w:t>
            </w:r>
          </w:p>
          <w:p w:rsidR="00913F53" w:rsidRDefault="00913F53" w:rsidP="000A0974">
            <w:pPr>
              <w:rPr>
                <w:rFonts w:ascii="Arial" w:hAnsi="Arial" w:cs="Arial"/>
              </w:rPr>
            </w:pPr>
          </w:p>
          <w:p w:rsidR="00913F53" w:rsidRPr="00BB7B67" w:rsidRDefault="00913F53" w:rsidP="000A0974">
            <w:pPr>
              <w:rPr>
                <w:rFonts w:ascii="Arial" w:hAnsi="Arial" w:cs="Arial"/>
                <w:b/>
                <w:lang w:val="en-US"/>
              </w:rPr>
            </w:pPr>
          </w:p>
          <w:p w:rsidR="00913F53" w:rsidRPr="00BB7B67" w:rsidRDefault="00913F53" w:rsidP="000A0974">
            <w:pPr>
              <w:rPr>
                <w:rFonts w:ascii="Arial" w:hAnsi="Arial" w:cs="Arial"/>
                <w:b/>
                <w:lang w:val="en-US"/>
              </w:rPr>
            </w:pPr>
          </w:p>
          <w:p w:rsidR="00913F53" w:rsidRPr="00BB7B67" w:rsidRDefault="00913F53" w:rsidP="000A0974">
            <w:pPr>
              <w:rPr>
                <w:rFonts w:ascii="Arial" w:hAnsi="Arial" w:cs="Arial"/>
                <w:b/>
                <w:lang w:val="en-US"/>
              </w:rPr>
            </w:pPr>
          </w:p>
          <w:p w:rsidR="00913F53" w:rsidRPr="00BB7B67" w:rsidRDefault="00913F53" w:rsidP="000A097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913F53" w:rsidRPr="00BB7B67" w:rsidRDefault="00913F53" w:rsidP="000A097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913F53" w:rsidRPr="00BB7B67" w:rsidRDefault="00913F53" w:rsidP="00913F53">
      <w:pPr>
        <w:rPr>
          <w:rFonts w:ascii="Arial" w:hAnsi="Arial" w:cs="Arial"/>
          <w:b/>
          <w:lang w:val="en-US"/>
        </w:rPr>
      </w:pPr>
    </w:p>
    <w:p w:rsidR="00913F53" w:rsidRPr="00BB7B67" w:rsidRDefault="00913F53" w:rsidP="00913F53">
      <w:pPr>
        <w:rPr>
          <w:rFonts w:ascii="Arial" w:hAnsi="Arial" w:cs="Arial"/>
        </w:rPr>
      </w:pPr>
    </w:p>
    <w:p w:rsidR="00913F53" w:rsidRPr="00BB7B67" w:rsidRDefault="00913F53" w:rsidP="00913F53">
      <w:pPr>
        <w:rPr>
          <w:rFonts w:ascii="Arial" w:hAnsi="Arial" w:cs="Arial"/>
          <w:b/>
          <w:u w:val="single"/>
          <w:lang w:val="en-US"/>
        </w:rPr>
      </w:pPr>
    </w:p>
    <w:tbl>
      <w:tblPr>
        <w:tblW w:w="106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4"/>
        <w:gridCol w:w="1668"/>
        <w:gridCol w:w="834"/>
        <w:gridCol w:w="798"/>
      </w:tblGrid>
      <w:tr w:rsidR="00913F53" w:rsidRPr="00BB7B67" w:rsidTr="001B7D0F">
        <w:trPr>
          <w:trHeight w:val="230"/>
        </w:trPr>
        <w:tc>
          <w:tcPr>
            <w:tcW w:w="7374" w:type="dxa"/>
          </w:tcPr>
          <w:p w:rsidR="00913F53" w:rsidRPr="00BB7B67" w:rsidRDefault="00913F53" w:rsidP="000A0974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668" w:type="dxa"/>
          </w:tcPr>
          <w:p w:rsidR="00913F53" w:rsidRPr="00BB7B67" w:rsidRDefault="00913F53" w:rsidP="000A0974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834" w:type="dxa"/>
          </w:tcPr>
          <w:p w:rsidR="00913F53" w:rsidRPr="00BB7B67" w:rsidRDefault="00913F53" w:rsidP="000A0974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798" w:type="dxa"/>
          </w:tcPr>
          <w:p w:rsidR="00913F53" w:rsidRPr="00BB7B67" w:rsidRDefault="00913F53" w:rsidP="000A0974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913F53" w:rsidRPr="00BB7B67" w:rsidTr="001B7D0F">
        <w:trPr>
          <w:trHeight w:val="230"/>
        </w:trPr>
        <w:tc>
          <w:tcPr>
            <w:tcW w:w="7374" w:type="dxa"/>
          </w:tcPr>
          <w:p w:rsidR="00913F53" w:rsidRPr="00BB7B67" w:rsidRDefault="0094350D" w:rsidP="000A097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booklet</w:t>
            </w:r>
          </w:p>
        </w:tc>
        <w:tc>
          <w:tcPr>
            <w:tcW w:w="1668" w:type="dxa"/>
          </w:tcPr>
          <w:p w:rsidR="00913F53" w:rsidRPr="00175CA6" w:rsidRDefault="0094350D" w:rsidP="000A09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5</w:t>
            </w:r>
          </w:p>
        </w:tc>
        <w:tc>
          <w:tcPr>
            <w:tcW w:w="834" w:type="dxa"/>
          </w:tcPr>
          <w:p w:rsidR="00913F53" w:rsidRPr="00BB7B67" w:rsidRDefault="00913F53" w:rsidP="000A0974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98" w:type="dxa"/>
          </w:tcPr>
          <w:p w:rsidR="00913F53" w:rsidRPr="00BB7B67" w:rsidRDefault="00913F53" w:rsidP="000A0974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913F53" w:rsidRPr="00BB7B67" w:rsidTr="001B7D0F">
        <w:trPr>
          <w:trHeight w:val="461"/>
        </w:trPr>
        <w:tc>
          <w:tcPr>
            <w:tcW w:w="7374" w:type="dxa"/>
          </w:tcPr>
          <w:p w:rsidR="00913F53" w:rsidRPr="00BB7B67" w:rsidRDefault="0094350D" w:rsidP="0094350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11 must have your written response on a separate  page</w:t>
            </w:r>
          </w:p>
        </w:tc>
        <w:tc>
          <w:tcPr>
            <w:tcW w:w="1668" w:type="dxa"/>
          </w:tcPr>
          <w:p w:rsidR="00913F53" w:rsidRPr="00BB7B67" w:rsidRDefault="0094350D" w:rsidP="000A09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5</w:t>
            </w:r>
          </w:p>
        </w:tc>
        <w:tc>
          <w:tcPr>
            <w:tcW w:w="834" w:type="dxa"/>
          </w:tcPr>
          <w:p w:rsidR="00913F53" w:rsidRPr="00BB7B67" w:rsidRDefault="00913F53" w:rsidP="000A097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98" w:type="dxa"/>
          </w:tcPr>
          <w:p w:rsidR="00913F53" w:rsidRPr="00BB7B67" w:rsidRDefault="00913F53" w:rsidP="000A0974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913F53" w:rsidRDefault="00913F53" w:rsidP="00913F53">
      <w:pPr>
        <w:rPr>
          <w:rFonts w:ascii="Arial" w:hAnsi="Arial" w:cs="Arial"/>
          <w:lang w:val="en-US"/>
        </w:rPr>
      </w:pPr>
    </w:p>
    <w:p w:rsidR="00913F53" w:rsidRDefault="00913F53" w:rsidP="00913F53">
      <w:pPr>
        <w:rPr>
          <w:rFonts w:ascii="Arial" w:hAnsi="Arial" w:cs="Arial"/>
          <w:lang w:val="en-US"/>
        </w:rPr>
      </w:pPr>
    </w:p>
    <w:p w:rsidR="00913F53" w:rsidRPr="00BB7B67" w:rsidRDefault="00913F53" w:rsidP="00913F53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 Comment: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913F53" w:rsidRPr="00BB7B67" w:rsidRDefault="00913F53" w:rsidP="00913F53">
      <w:pPr>
        <w:rPr>
          <w:rFonts w:ascii="Arial" w:hAnsi="Arial" w:cs="Arial"/>
          <w:b/>
          <w:lang w:val="en-US"/>
        </w:rPr>
      </w:pPr>
    </w:p>
    <w:p w:rsidR="00913F53" w:rsidRPr="00BB7B67" w:rsidRDefault="00913F53" w:rsidP="00913F53">
      <w:pPr>
        <w:rPr>
          <w:rFonts w:ascii="Arial" w:hAnsi="Arial" w:cs="Arial"/>
          <w:b/>
          <w:lang w:val="en-US"/>
        </w:rPr>
      </w:pPr>
    </w:p>
    <w:p w:rsidR="00913F53" w:rsidRPr="00BB7B67" w:rsidRDefault="00913F53" w:rsidP="00913F53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913F53" w:rsidRPr="00BB7B67" w:rsidRDefault="00913F53" w:rsidP="00913F5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913F53" w:rsidRPr="00BB7B67" w:rsidRDefault="00913F53" w:rsidP="00913F5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913F53" w:rsidRPr="00BB7B67" w:rsidRDefault="00913F53" w:rsidP="00913F5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913F53" w:rsidRDefault="00913F53" w:rsidP="00913F5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913F53" w:rsidRDefault="00913F53" w:rsidP="00913F5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913F53" w:rsidRDefault="00913F53" w:rsidP="00913F5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913F53" w:rsidRPr="00BB7B67" w:rsidRDefault="00913F53" w:rsidP="00913F5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913F53" w:rsidRDefault="00913F53" w:rsidP="00913F53">
      <w:pPr>
        <w:rPr>
          <w:rFonts w:ascii="Arial" w:hAnsi="Arial" w:cs="Arial"/>
          <w:b/>
          <w:lang w:val="en-US"/>
        </w:rPr>
      </w:pPr>
    </w:p>
    <w:p w:rsidR="00913F53" w:rsidRDefault="00913F53" w:rsidP="00913F53">
      <w:pPr>
        <w:rPr>
          <w:rFonts w:ascii="Arial" w:hAnsi="Arial" w:cs="Arial"/>
          <w:b/>
          <w:lang w:val="en-US"/>
        </w:rPr>
      </w:pPr>
    </w:p>
    <w:p w:rsidR="0094350D" w:rsidRDefault="0094350D" w:rsidP="00913F53">
      <w:pPr>
        <w:rPr>
          <w:rFonts w:ascii="Arial" w:hAnsi="Arial" w:cs="Arial"/>
          <w:b/>
          <w:lang w:val="en-US"/>
        </w:rPr>
      </w:pPr>
    </w:p>
    <w:p w:rsidR="0094350D" w:rsidRDefault="0094350D" w:rsidP="00913F53">
      <w:pPr>
        <w:rPr>
          <w:rFonts w:ascii="Arial" w:hAnsi="Arial" w:cs="Arial"/>
          <w:b/>
          <w:lang w:val="en-US"/>
        </w:rPr>
      </w:pPr>
    </w:p>
    <w:p w:rsidR="0094350D" w:rsidRDefault="0094350D" w:rsidP="00913F53">
      <w:pPr>
        <w:rPr>
          <w:rFonts w:ascii="Arial" w:hAnsi="Arial" w:cs="Arial"/>
          <w:b/>
          <w:lang w:val="en-US"/>
        </w:rPr>
      </w:pPr>
    </w:p>
    <w:p w:rsidR="00913F53" w:rsidRDefault="00913F53" w:rsidP="00913F53">
      <w:pPr>
        <w:rPr>
          <w:rFonts w:ascii="Arial" w:hAnsi="Arial" w:cs="Arial"/>
          <w:b/>
          <w:lang w:val="en-US"/>
        </w:rPr>
      </w:pPr>
    </w:p>
    <w:p w:rsidR="00913F53" w:rsidRDefault="00913F53" w:rsidP="00913F53">
      <w:pPr>
        <w:rPr>
          <w:rFonts w:ascii="Arial" w:hAnsi="Arial" w:cs="Arial"/>
          <w:b/>
          <w:lang w:val="en-US"/>
        </w:rPr>
      </w:pPr>
    </w:p>
    <w:p w:rsidR="00913F53" w:rsidRDefault="00913F53" w:rsidP="00913F53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52"/>
        <w:gridCol w:w="1555"/>
        <w:gridCol w:w="56"/>
        <w:gridCol w:w="1498"/>
        <w:gridCol w:w="1554"/>
        <w:gridCol w:w="1518"/>
        <w:gridCol w:w="1267"/>
        <w:gridCol w:w="4142"/>
        <w:gridCol w:w="1995"/>
      </w:tblGrid>
      <w:tr w:rsidR="006E0F83" w:rsidRPr="0033174C" w:rsidTr="0094350D">
        <w:trPr>
          <w:gridAfter w:val="2"/>
          <w:wAfter w:w="6137" w:type="dxa"/>
        </w:trPr>
        <w:tc>
          <w:tcPr>
            <w:tcW w:w="1152" w:type="dxa"/>
            <w:vMerge w:val="restart"/>
            <w:shd w:val="clear" w:color="auto" w:fill="DEEAF6" w:themeFill="accent1" w:themeFillTint="33"/>
          </w:tcPr>
          <w:p w:rsidR="0094350D" w:rsidRDefault="0094350D" w:rsidP="000A0974">
            <w:pPr>
              <w:rPr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  <w:lang w:eastAsia="en-AU"/>
              </w:rPr>
              <w:lastRenderedPageBreak/>
              <w:t>WRITING</w:t>
            </w:r>
          </w:p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1555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Develops a detailed interpretation of a text and draws on textual and contextual aspects to evaluate interpretations which differ from their own.</w:t>
            </w:r>
          </w:p>
        </w:tc>
        <w:tc>
          <w:tcPr>
            <w:tcW w:w="1554" w:type="dxa"/>
            <w:gridSpan w:val="2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Develops and justifies their own interpretation of a text, taking into consideration the way that textual and contextual details may lead others to interpret texts in differing ways.</w:t>
            </w:r>
          </w:p>
        </w:tc>
        <w:tc>
          <w:tcPr>
            <w:tcW w:w="1554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Develops and justifies their own interpretation of a text.</w:t>
            </w:r>
          </w:p>
        </w:tc>
        <w:tc>
          <w:tcPr>
            <w:tcW w:w="1518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Develops a logical interpretation of a text.</w:t>
            </w:r>
          </w:p>
        </w:tc>
        <w:tc>
          <w:tcPr>
            <w:tcW w:w="1267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Does not meet the requirements of a D grade.</w:t>
            </w:r>
          </w:p>
        </w:tc>
      </w:tr>
      <w:tr w:rsidR="006E0F83" w:rsidRPr="0033174C" w:rsidTr="0094350D">
        <w:trPr>
          <w:gridAfter w:val="2"/>
          <w:wAfter w:w="6137" w:type="dxa"/>
          <w:trHeight w:val="948"/>
        </w:trPr>
        <w:tc>
          <w:tcPr>
            <w:tcW w:w="1152" w:type="dxa"/>
            <w:vMerge/>
            <w:shd w:val="clear" w:color="auto" w:fill="DEEAF6" w:themeFill="accent1" w:themeFillTint="33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</w:p>
        </w:tc>
        <w:tc>
          <w:tcPr>
            <w:tcW w:w="1555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Explores implied and explicit assumptions, values and beliefs reflected in a text.</w:t>
            </w:r>
          </w:p>
        </w:tc>
        <w:tc>
          <w:tcPr>
            <w:tcW w:w="1554" w:type="dxa"/>
            <w:gridSpan w:val="2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Describes implied and explicit assumptions, values and beliefs reflected in a text.</w:t>
            </w:r>
          </w:p>
        </w:tc>
        <w:tc>
          <w:tcPr>
            <w:tcW w:w="1554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explicit assumptions, values and beliefs reflected in a text.</w:t>
            </w:r>
          </w:p>
        </w:tc>
        <w:tc>
          <w:tcPr>
            <w:tcW w:w="1518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common stereotypes reflected in a text.</w:t>
            </w:r>
          </w:p>
        </w:tc>
        <w:tc>
          <w:tcPr>
            <w:tcW w:w="1267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</w:p>
        </w:tc>
      </w:tr>
      <w:tr w:rsidR="006E0F83" w:rsidRPr="0033174C" w:rsidTr="0094350D">
        <w:trPr>
          <w:gridAfter w:val="2"/>
          <w:wAfter w:w="6137" w:type="dxa"/>
        </w:trPr>
        <w:tc>
          <w:tcPr>
            <w:tcW w:w="1152" w:type="dxa"/>
            <w:vMerge w:val="restart"/>
            <w:shd w:val="clear" w:color="auto" w:fill="DEEAF6" w:themeFill="accent1" w:themeFillTint="33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  <w:lang w:val="en-US"/>
              </w:rPr>
              <w:t>Use of evidence</w:t>
            </w:r>
          </w:p>
        </w:tc>
        <w:tc>
          <w:tcPr>
            <w:tcW w:w="1555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Makes discerning choices about evidence and analyses it to support or challenge interpretations.</w:t>
            </w:r>
          </w:p>
        </w:tc>
        <w:tc>
          <w:tcPr>
            <w:tcW w:w="1554" w:type="dxa"/>
            <w:gridSpan w:val="2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Chooses and analyses relevant evidence from a text to support their own and others’ interpretations.</w:t>
            </w:r>
          </w:p>
        </w:tc>
        <w:tc>
          <w:tcPr>
            <w:tcW w:w="1554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 xml:space="preserve">Analyses evidence used to support their own and others’ interpretations. </w:t>
            </w:r>
          </w:p>
        </w:tc>
        <w:tc>
          <w:tcPr>
            <w:tcW w:w="1518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evidence to support their own and others’ interpretations of texts.</w:t>
            </w:r>
          </w:p>
        </w:tc>
        <w:tc>
          <w:tcPr>
            <w:tcW w:w="1267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Does not meet the requirements of a D grade.</w:t>
            </w:r>
          </w:p>
        </w:tc>
      </w:tr>
      <w:tr w:rsidR="006E0F83" w:rsidRPr="0033174C" w:rsidTr="0094350D">
        <w:trPr>
          <w:gridAfter w:val="2"/>
          <w:wAfter w:w="6137" w:type="dxa"/>
        </w:trPr>
        <w:tc>
          <w:tcPr>
            <w:tcW w:w="1152" w:type="dxa"/>
            <w:vMerge/>
            <w:shd w:val="clear" w:color="auto" w:fill="DEEAF6" w:themeFill="accent1" w:themeFillTint="33"/>
          </w:tcPr>
          <w:p w:rsidR="006E0F83" w:rsidRPr="0033174C" w:rsidRDefault="006E0F83" w:rsidP="000A0974">
            <w:pPr>
              <w:rPr>
                <w:sz w:val="18"/>
                <w:szCs w:val="18"/>
                <w:lang w:eastAsia="en-AU"/>
              </w:rPr>
            </w:pPr>
          </w:p>
        </w:tc>
        <w:tc>
          <w:tcPr>
            <w:tcW w:w="1555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Explores their own wider viewing to evaluate and make relevant links to a text.</w:t>
            </w:r>
          </w:p>
        </w:tc>
        <w:tc>
          <w:tcPr>
            <w:tcW w:w="1554" w:type="dxa"/>
            <w:gridSpan w:val="2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Considers aspects of their own wider viewing when evaluating a text.</w:t>
            </w:r>
          </w:p>
        </w:tc>
        <w:tc>
          <w:tcPr>
            <w:tcW w:w="1554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Refers to their own wider viewing when responding to a text.</w:t>
            </w:r>
          </w:p>
        </w:tc>
        <w:tc>
          <w:tcPr>
            <w:tcW w:w="1518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Makes simple links from one text to another.</w:t>
            </w:r>
          </w:p>
        </w:tc>
        <w:tc>
          <w:tcPr>
            <w:tcW w:w="1267" w:type="dxa"/>
          </w:tcPr>
          <w:p w:rsidR="006E0F83" w:rsidRPr="0033174C" w:rsidRDefault="006E0F83" w:rsidP="000A0974">
            <w:pPr>
              <w:rPr>
                <w:sz w:val="18"/>
                <w:szCs w:val="18"/>
              </w:rPr>
            </w:pPr>
          </w:p>
        </w:tc>
      </w:tr>
      <w:tr w:rsidR="003F193F" w:rsidRPr="00031AD0" w:rsidTr="0094350D">
        <w:tc>
          <w:tcPr>
            <w:tcW w:w="1152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3F193F" w:rsidRPr="00031AD0" w:rsidRDefault="003F193F" w:rsidP="003F193F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  <w:lang w:eastAsia="en-AU"/>
              </w:rPr>
              <w:t xml:space="preserve">Spelling </w:t>
            </w:r>
          </w:p>
        </w:tc>
        <w:tc>
          <w:tcPr>
            <w:tcW w:w="1611" w:type="dxa"/>
            <w:gridSpan w:val="2"/>
          </w:tcPr>
          <w:p w:rsidR="003F193F" w:rsidRPr="00031AD0" w:rsidRDefault="003F193F" w:rsidP="003F193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Consistently spells complex and technical terminology accurately when creating and editing a text.</w:t>
            </w:r>
          </w:p>
        </w:tc>
        <w:tc>
          <w:tcPr>
            <w:tcW w:w="1498" w:type="dxa"/>
          </w:tcPr>
          <w:p w:rsidR="003F193F" w:rsidRPr="00031AD0" w:rsidRDefault="003F193F" w:rsidP="003F193F">
            <w:pPr>
              <w:keepNext/>
              <w:keepLines/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 xml:space="preserve">Spells complex words correctly when creating and editing a text. </w:t>
            </w:r>
          </w:p>
        </w:tc>
        <w:tc>
          <w:tcPr>
            <w:tcW w:w="1554" w:type="dxa"/>
          </w:tcPr>
          <w:p w:rsidR="003F193F" w:rsidRPr="00031AD0" w:rsidRDefault="003F193F" w:rsidP="003F193F">
            <w:pPr>
              <w:keepNext/>
              <w:keepLines/>
              <w:rPr>
                <w:sz w:val="18"/>
                <w:szCs w:val="18"/>
                <w:shd w:val="clear" w:color="auto" w:fill="FEFEFE"/>
              </w:rPr>
            </w:pPr>
            <w:r w:rsidRPr="00031AD0">
              <w:rPr>
                <w:sz w:val="18"/>
                <w:szCs w:val="18"/>
                <w:shd w:val="clear" w:color="auto" w:fill="FEFEFE"/>
              </w:rPr>
              <w:t>Accurately uses spelling when creating and editing a text.</w:t>
            </w:r>
          </w:p>
        </w:tc>
        <w:tc>
          <w:tcPr>
            <w:tcW w:w="1518" w:type="dxa"/>
          </w:tcPr>
          <w:p w:rsidR="003F193F" w:rsidRDefault="003F193F" w:rsidP="003F193F">
            <w:pPr>
              <w:keepNext/>
              <w:keepLines/>
              <w:rPr>
                <w:sz w:val="18"/>
                <w:szCs w:val="18"/>
              </w:rPr>
            </w:pPr>
            <w:proofErr w:type="gramStart"/>
            <w:r w:rsidRPr="00031AD0">
              <w:rPr>
                <w:sz w:val="18"/>
                <w:szCs w:val="18"/>
              </w:rPr>
              <w:t>Generally</w:t>
            </w:r>
            <w:proofErr w:type="gramEnd"/>
            <w:r w:rsidRPr="00031AD0">
              <w:rPr>
                <w:sz w:val="18"/>
                <w:szCs w:val="18"/>
              </w:rPr>
              <w:t xml:space="preserve"> spells words correctly</w:t>
            </w:r>
          </w:p>
          <w:p w:rsidR="003F193F" w:rsidRPr="00031AD0" w:rsidRDefault="003F193F" w:rsidP="003F193F">
            <w:pPr>
              <w:keepNext/>
              <w:keepLines/>
              <w:ind w:right="113"/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 xml:space="preserve"> when creating and editing a text. </w:t>
            </w:r>
          </w:p>
        </w:tc>
        <w:tc>
          <w:tcPr>
            <w:tcW w:w="1267" w:type="dxa"/>
          </w:tcPr>
          <w:p w:rsidR="003F193F" w:rsidRPr="00031AD0" w:rsidRDefault="003F193F" w:rsidP="003F193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  <w:tc>
          <w:tcPr>
            <w:tcW w:w="4142" w:type="dxa"/>
            <w:vMerge w:val="restart"/>
            <w:tcBorders>
              <w:top w:val="nil"/>
            </w:tcBorders>
          </w:tcPr>
          <w:p w:rsidR="003F193F" w:rsidRDefault="003F193F" w:rsidP="003F193F">
            <w:pPr>
              <w:spacing w:after="160" w:line="259" w:lineRule="auto"/>
              <w:rPr>
                <w:sz w:val="18"/>
                <w:szCs w:val="18"/>
              </w:rPr>
            </w:pPr>
          </w:p>
          <w:p w:rsidR="003F193F" w:rsidRDefault="003F193F" w:rsidP="003F193F">
            <w:pPr>
              <w:spacing w:after="160" w:line="259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</w:p>
          <w:p w:rsidR="003F193F" w:rsidRDefault="003F193F" w:rsidP="003F193F">
            <w:pPr>
              <w:spacing w:after="160" w:line="259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</w:p>
          <w:p w:rsidR="003F193F" w:rsidRPr="00031AD0" w:rsidRDefault="003F193F" w:rsidP="003F193F">
            <w:pPr>
              <w:pStyle w:val="NormalWeb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995" w:type="dxa"/>
          </w:tcPr>
          <w:p w:rsidR="003F193F" w:rsidRPr="00031AD0" w:rsidRDefault="003F193F" w:rsidP="003F193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3F193F" w:rsidRPr="00031AD0" w:rsidTr="0094350D">
        <w:tc>
          <w:tcPr>
            <w:tcW w:w="1152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3F193F" w:rsidRPr="00031AD0" w:rsidRDefault="003F193F" w:rsidP="003F193F">
            <w:pPr>
              <w:rPr>
                <w:sz w:val="18"/>
                <w:szCs w:val="18"/>
                <w:lang w:eastAsia="en-AU"/>
              </w:rPr>
            </w:pPr>
            <w:r w:rsidRPr="00031AD0">
              <w:rPr>
                <w:sz w:val="18"/>
                <w:szCs w:val="18"/>
                <w:lang w:eastAsia="en-AU"/>
              </w:rPr>
              <w:t>Punctuation</w:t>
            </w:r>
          </w:p>
        </w:tc>
        <w:tc>
          <w:tcPr>
            <w:tcW w:w="1611" w:type="dxa"/>
            <w:gridSpan w:val="2"/>
          </w:tcPr>
          <w:p w:rsidR="003F193F" w:rsidRPr="00031AD0" w:rsidRDefault="003F193F" w:rsidP="003F193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Manipulates and correctly uses a variety of complex punctuation when creating and editing a text.</w:t>
            </w:r>
          </w:p>
        </w:tc>
        <w:tc>
          <w:tcPr>
            <w:tcW w:w="1498" w:type="dxa"/>
          </w:tcPr>
          <w:p w:rsidR="003F193F" w:rsidRPr="00031AD0" w:rsidRDefault="003F193F" w:rsidP="003F193F">
            <w:pPr>
              <w:keepNext/>
              <w:keepLines/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 xml:space="preserve">Uses a variety of complex punctuation correctly when creating and editing a text. </w:t>
            </w:r>
          </w:p>
        </w:tc>
        <w:tc>
          <w:tcPr>
            <w:tcW w:w="1554" w:type="dxa"/>
          </w:tcPr>
          <w:p w:rsidR="003F193F" w:rsidRPr="00031AD0" w:rsidRDefault="003F193F" w:rsidP="003F193F">
            <w:pPr>
              <w:keepNext/>
              <w:keepLines/>
              <w:rPr>
                <w:sz w:val="18"/>
                <w:szCs w:val="18"/>
                <w:shd w:val="clear" w:color="auto" w:fill="FEFEFE"/>
              </w:rPr>
            </w:pPr>
            <w:r w:rsidRPr="00031AD0">
              <w:rPr>
                <w:sz w:val="18"/>
                <w:szCs w:val="18"/>
                <w:shd w:val="clear" w:color="auto" w:fill="FEFEFE"/>
              </w:rPr>
              <w:t>Accurately uses punctuation when creating and editing a text.</w:t>
            </w:r>
          </w:p>
        </w:tc>
        <w:tc>
          <w:tcPr>
            <w:tcW w:w="1518" w:type="dxa"/>
          </w:tcPr>
          <w:p w:rsidR="003F193F" w:rsidRDefault="003F193F" w:rsidP="003F193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 xml:space="preserve">Uses mostly correct punctuation </w:t>
            </w:r>
          </w:p>
          <w:p w:rsidR="003F193F" w:rsidRPr="00031AD0" w:rsidRDefault="003F193F" w:rsidP="003F193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when creating and editing texts.</w:t>
            </w:r>
          </w:p>
        </w:tc>
        <w:tc>
          <w:tcPr>
            <w:tcW w:w="1267" w:type="dxa"/>
          </w:tcPr>
          <w:p w:rsidR="003F193F" w:rsidRPr="00031AD0" w:rsidRDefault="003F193F" w:rsidP="003F193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  <w:tc>
          <w:tcPr>
            <w:tcW w:w="4142" w:type="dxa"/>
            <w:vMerge/>
          </w:tcPr>
          <w:p w:rsidR="003F193F" w:rsidRPr="00031AD0" w:rsidRDefault="003F193F" w:rsidP="003F193F">
            <w:pPr>
              <w:pStyle w:val="NormalWeb"/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5" w:type="dxa"/>
          </w:tcPr>
          <w:p w:rsidR="003F193F" w:rsidRPr="00031AD0" w:rsidRDefault="003F193F" w:rsidP="003F193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3F193F" w:rsidRPr="00031AD0" w:rsidTr="0094350D">
        <w:tc>
          <w:tcPr>
            <w:tcW w:w="1152" w:type="dxa"/>
            <w:shd w:val="clear" w:color="auto" w:fill="DEEAF6" w:themeFill="accent1" w:themeFillTint="33"/>
          </w:tcPr>
          <w:p w:rsidR="003F193F" w:rsidRPr="00031AD0" w:rsidRDefault="003F193F" w:rsidP="003F193F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  <w:lang w:eastAsia="en-AU"/>
              </w:rPr>
              <w:t>Editing</w:t>
            </w:r>
          </w:p>
        </w:tc>
        <w:tc>
          <w:tcPr>
            <w:tcW w:w="1611" w:type="dxa"/>
            <w:gridSpan w:val="2"/>
          </w:tcPr>
          <w:p w:rsidR="003F193F" w:rsidRPr="00031AD0" w:rsidRDefault="003F193F" w:rsidP="003F193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Consistently uses a range of editing strategies to demonstrate control over sequencing of ideas, selection of vocabulary, spelling, grammar and punctuation, with an awareness of the purpose, audience and context of the text.</w:t>
            </w:r>
          </w:p>
        </w:tc>
        <w:tc>
          <w:tcPr>
            <w:tcW w:w="1498" w:type="dxa"/>
          </w:tcPr>
          <w:p w:rsidR="003F193F" w:rsidRPr="00031AD0" w:rsidRDefault="003F193F" w:rsidP="003F193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Monitors and edits own work effectively for accuracy of vocabulary, spelling, grammar and punctuation, and to achieve specific effects.</w:t>
            </w:r>
          </w:p>
        </w:tc>
        <w:tc>
          <w:tcPr>
            <w:tcW w:w="1554" w:type="dxa"/>
          </w:tcPr>
          <w:p w:rsidR="003F193F" w:rsidRPr="00031AD0" w:rsidRDefault="003F193F" w:rsidP="003F193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Edits vocabulary,</w:t>
            </w:r>
            <w:r w:rsidRPr="00031AD0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</w:t>
            </w:r>
            <w:r w:rsidRPr="00031AD0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grammar, spelling and punctuation</w:t>
            </w:r>
            <w:r w:rsidRPr="00031AD0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to </w:t>
            </w:r>
            <w:r w:rsidRPr="00031AD0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improve clarity.</w:t>
            </w:r>
          </w:p>
        </w:tc>
        <w:tc>
          <w:tcPr>
            <w:tcW w:w="1518" w:type="dxa"/>
          </w:tcPr>
          <w:p w:rsidR="003F193F" w:rsidRDefault="003F193F" w:rsidP="003F193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 xml:space="preserve">Identifies most errors in punctuation, </w:t>
            </w:r>
          </w:p>
          <w:p w:rsidR="003F193F" w:rsidRDefault="003F193F" w:rsidP="003F193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 xml:space="preserve">spelling or word choice, and attempts </w:t>
            </w:r>
          </w:p>
          <w:p w:rsidR="003F193F" w:rsidRPr="00031AD0" w:rsidRDefault="003F193F" w:rsidP="003F193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to rewrite words or insert punctuation.</w:t>
            </w:r>
          </w:p>
        </w:tc>
        <w:tc>
          <w:tcPr>
            <w:tcW w:w="1267" w:type="dxa"/>
          </w:tcPr>
          <w:p w:rsidR="003F193F" w:rsidRPr="00031AD0" w:rsidRDefault="003F193F" w:rsidP="003F193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  <w:tc>
          <w:tcPr>
            <w:tcW w:w="4142" w:type="dxa"/>
            <w:vMerge/>
            <w:tcBorders>
              <w:bottom w:val="nil"/>
            </w:tcBorders>
          </w:tcPr>
          <w:p w:rsidR="003F193F" w:rsidRPr="00031AD0" w:rsidRDefault="003F193F" w:rsidP="003F193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5" w:type="dxa"/>
          </w:tcPr>
          <w:p w:rsidR="003F193F" w:rsidRPr="00031AD0" w:rsidRDefault="003F193F" w:rsidP="003F193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031AD0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</w:tbl>
    <w:p w:rsidR="00C63BC9" w:rsidRDefault="00C63BC9"/>
    <w:sectPr w:rsidR="00C63BC9" w:rsidSect="006E0F8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50D" w:rsidRDefault="0094350D" w:rsidP="0094350D">
      <w:r>
        <w:separator/>
      </w:r>
    </w:p>
  </w:endnote>
  <w:endnote w:type="continuationSeparator" w:id="0">
    <w:p w:rsidR="0094350D" w:rsidRDefault="0094350D" w:rsidP="00943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50D" w:rsidRDefault="0094350D" w:rsidP="0094350D">
      <w:r>
        <w:separator/>
      </w:r>
    </w:p>
  </w:footnote>
  <w:footnote w:type="continuationSeparator" w:id="0">
    <w:p w:rsidR="0094350D" w:rsidRDefault="0094350D" w:rsidP="00943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50D" w:rsidRDefault="0094350D">
    <w:pPr>
      <w:pStyle w:val="Header"/>
    </w:pPr>
  </w:p>
  <w:p w:rsidR="0094350D" w:rsidRDefault="00943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53"/>
    <w:rsid w:val="001B7D0F"/>
    <w:rsid w:val="003F193F"/>
    <w:rsid w:val="006E0F83"/>
    <w:rsid w:val="00913F53"/>
    <w:rsid w:val="0094350D"/>
    <w:rsid w:val="00C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8673"/>
  <w15:chartTrackingRefBased/>
  <w15:docId w15:val="{7E9280EF-BA6D-4F42-9685-F5C7B29B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6E0F83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6E0F83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6E0F83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6E0F83"/>
  </w:style>
  <w:style w:type="paragraph" w:styleId="Header">
    <w:name w:val="header"/>
    <w:basedOn w:val="Normal"/>
    <w:link w:val="HeaderChar"/>
    <w:uiPriority w:val="99"/>
    <w:unhideWhenUsed/>
    <w:rsid w:val="009435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5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35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50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187C543F</Template>
  <TotalTime>26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1</cp:revision>
  <dcterms:created xsi:type="dcterms:W3CDTF">2019-05-07T09:22:00Z</dcterms:created>
  <dcterms:modified xsi:type="dcterms:W3CDTF">2019-05-07T10:25:00Z</dcterms:modified>
</cp:coreProperties>
</file>