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B2" w:rsidRDefault="006E24B9">
      <w:r>
        <w:t>What is close analysis</w:t>
      </w:r>
    </w:p>
    <w:p w:rsidR="006E24B9" w:rsidRDefault="006E24B9">
      <w:hyperlink r:id="rId4" w:history="1">
        <w:r w:rsidRPr="001A727B">
          <w:rPr>
            <w:rStyle w:val="Hyperlink"/>
          </w:rPr>
          <w:t>https://www.youtube.com/watch?v=g-32JN6wlq4</w:t>
        </w:r>
      </w:hyperlink>
    </w:p>
    <w:p w:rsidR="006E24B9" w:rsidRDefault="006E24B9">
      <w:r>
        <w:t>What different types of question might you get?</w:t>
      </w:r>
    </w:p>
    <w:p w:rsidR="006E24B9" w:rsidRDefault="006E24B9">
      <w:r>
        <w:t>How do you structure your answers clearly – organisation = secret to success in examinations.</w:t>
      </w:r>
      <w:bookmarkStart w:id="0" w:name="_GoBack"/>
      <w:bookmarkEnd w:id="0"/>
    </w:p>
    <w:sectPr w:rsidR="006E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B9"/>
    <w:rsid w:val="003C4CB2"/>
    <w:rsid w:val="006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7FAD"/>
  <w15:chartTrackingRefBased/>
  <w15:docId w15:val="{FEBFD575-5C88-4041-8EC4-257F8A25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-32JN6wl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5BCF4DB8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1</cp:revision>
  <dcterms:created xsi:type="dcterms:W3CDTF">2019-06-12T01:19:00Z</dcterms:created>
  <dcterms:modified xsi:type="dcterms:W3CDTF">2019-06-12T01:20:00Z</dcterms:modified>
</cp:coreProperties>
</file>