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350" w:rsidRDefault="00C85A99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Australia: Celebrations, Traditions and Immigration </w:t>
                            </w:r>
                          </w:p>
                          <w:p w:rsidR="00C85A99" w:rsidRPr="00E44914" w:rsidRDefault="00C85A99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Brief</w:t>
                            </w:r>
                            <w:r w:rsidR="00DD63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NAEP ENGLISH</w:t>
                            </w:r>
                          </w:p>
                          <w:p w:rsidR="00C85A99" w:rsidRDefault="00C85A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DD6350" w:rsidRDefault="00C85A99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5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Australia: Celebrations, Traditions and Immigration </w:t>
                      </w:r>
                    </w:p>
                    <w:p w:rsidR="00C85A99" w:rsidRPr="00E44914" w:rsidRDefault="00C85A99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Brief</w:t>
                      </w:r>
                      <w:r w:rsidR="00DD635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</w:rPr>
                        <w:t>NAEP ENGLISH</w:t>
                      </w:r>
                    </w:p>
                    <w:p w:rsidR="00C85A99" w:rsidRDefault="00C85A99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C85A99">
        <w:rPr>
          <w:b/>
          <w:sz w:val="24"/>
          <w:szCs w:val="24"/>
        </w:rPr>
        <w:t xml:space="preserve">Wednesday 10 </w:t>
      </w:r>
      <w:r w:rsidR="00956AF1">
        <w:rPr>
          <w:b/>
          <w:sz w:val="24"/>
          <w:szCs w:val="24"/>
        </w:rPr>
        <w:t>April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956AF1" w:rsidRPr="00956AF1">
        <w:rPr>
          <w:sz w:val="24"/>
          <w:szCs w:val="24"/>
        </w:rPr>
        <w:t>W 10</w:t>
      </w:r>
      <w:r w:rsidRPr="00956AF1">
        <w:rPr>
          <w:sz w:val="24"/>
          <w:szCs w:val="24"/>
        </w:rPr>
        <w:t>%</w:t>
      </w:r>
    </w:p>
    <w:p w:rsidR="00CA3DB9" w:rsidRDefault="00CA3DB9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956AF1">
        <w:rPr>
          <w:b/>
          <w:sz w:val="24"/>
          <w:szCs w:val="24"/>
        </w:rPr>
        <w:t xml:space="preserve"> </w:t>
      </w:r>
    </w:p>
    <w:p w:rsidR="00C85A99" w:rsidRPr="00F3024D" w:rsidRDefault="00C85A99" w:rsidP="00F3024D">
      <w:pPr>
        <w:rPr>
          <w:sz w:val="24"/>
          <w:szCs w:val="24"/>
        </w:rPr>
      </w:pPr>
      <w:r w:rsidRPr="00F3024D">
        <w:rPr>
          <w:sz w:val="24"/>
          <w:szCs w:val="24"/>
        </w:rPr>
        <w:t>In this task, students will</w:t>
      </w:r>
      <w:r w:rsidR="00B967BC" w:rsidRPr="00F3024D">
        <w:rPr>
          <w:sz w:val="24"/>
          <w:szCs w:val="24"/>
        </w:rPr>
        <w:t xml:space="preserve"> discuss the play, the </w:t>
      </w:r>
      <w:r w:rsidR="00B967BC" w:rsidRPr="00F3024D">
        <w:rPr>
          <w:i/>
          <w:sz w:val="24"/>
          <w:szCs w:val="24"/>
        </w:rPr>
        <w:t xml:space="preserve">One Day of the Year </w:t>
      </w:r>
      <w:r w:rsidR="00B967BC" w:rsidRPr="00F3024D">
        <w:rPr>
          <w:b/>
          <w:sz w:val="24"/>
          <w:szCs w:val="24"/>
        </w:rPr>
        <w:t>using some or all</w:t>
      </w:r>
      <w:r w:rsidR="00B967BC" w:rsidRPr="00F3024D">
        <w:rPr>
          <w:sz w:val="24"/>
          <w:szCs w:val="24"/>
        </w:rPr>
        <w:t xml:space="preserve"> of the following focus questions, to produce a </w:t>
      </w:r>
      <w:proofErr w:type="gramStart"/>
      <w:r w:rsidR="00B967BC" w:rsidRPr="00F3024D">
        <w:rPr>
          <w:b/>
          <w:sz w:val="24"/>
          <w:szCs w:val="24"/>
        </w:rPr>
        <w:t>5 minute</w:t>
      </w:r>
      <w:proofErr w:type="gramEnd"/>
      <w:r w:rsidR="00B967BC" w:rsidRPr="00F3024D">
        <w:rPr>
          <w:sz w:val="24"/>
          <w:szCs w:val="24"/>
        </w:rPr>
        <w:t xml:space="preserve"> panel discussion:</w:t>
      </w:r>
    </w:p>
    <w:p w:rsidR="00B967BC" w:rsidRDefault="00B967BC" w:rsidP="00C85A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did you think of the play?</w:t>
      </w:r>
    </w:p>
    <w:p w:rsidR="00B967BC" w:rsidRDefault="00B967BC" w:rsidP="00C85A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Who do you think was the target audience of this play and why?</w:t>
      </w:r>
    </w:p>
    <w:p w:rsidR="00B967BC" w:rsidRDefault="00B967BC" w:rsidP="00C85A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do you think is the play’s purpose? Why?</w:t>
      </w:r>
    </w:p>
    <w:p w:rsidR="00B967BC" w:rsidRDefault="00B967BC" w:rsidP="00C85A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Why is context so important in understanding this play?</w:t>
      </w:r>
    </w:p>
    <w:p w:rsidR="00B967BC" w:rsidRDefault="00B967BC" w:rsidP="00C85A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does Alan Seymour use setting, character, plot structure and language to engage his audience?</w:t>
      </w:r>
    </w:p>
    <w:p w:rsidR="00B967BC" w:rsidRDefault="00B967BC" w:rsidP="00C85A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can we learn about Australian society from a close study of the play?</w:t>
      </w:r>
    </w:p>
    <w:p w:rsidR="00B967BC" w:rsidRDefault="00B967BC" w:rsidP="00B967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Why is </w:t>
      </w:r>
      <w:r>
        <w:rPr>
          <w:i/>
          <w:sz w:val="24"/>
          <w:szCs w:val="24"/>
        </w:rPr>
        <w:t>One Day of the Year</w:t>
      </w:r>
      <w:r>
        <w:rPr>
          <w:sz w:val="24"/>
          <w:szCs w:val="24"/>
        </w:rPr>
        <w:t xml:space="preserve"> such a significant Australian play? Consider, why do you think it remains on English department syllabuses so long after it was produced.</w:t>
      </w:r>
    </w:p>
    <w:p w:rsidR="00B967BC" w:rsidRDefault="00B967BC" w:rsidP="00B967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Closing observations</w:t>
      </w:r>
    </w:p>
    <w:p w:rsidR="00C44E61" w:rsidRPr="00C85A99" w:rsidRDefault="00C44E61" w:rsidP="00C85A99">
      <w:pPr>
        <w:rPr>
          <w:sz w:val="24"/>
          <w:szCs w:val="24"/>
        </w:rPr>
      </w:pPr>
      <w:r w:rsidRPr="00C85A99">
        <w:rPr>
          <w:b/>
          <w:sz w:val="24"/>
          <w:szCs w:val="24"/>
        </w:rPr>
        <w:t xml:space="preserve">Time for the task: </w:t>
      </w:r>
      <w:r w:rsidR="00C85A99" w:rsidRPr="00C85A99">
        <w:rPr>
          <w:sz w:val="24"/>
          <w:szCs w:val="24"/>
        </w:rPr>
        <w:t>1</w:t>
      </w:r>
      <w:r w:rsidR="00956AF1" w:rsidRPr="00C85A99">
        <w:rPr>
          <w:sz w:val="24"/>
          <w:szCs w:val="24"/>
        </w:rPr>
        <w:t>0</w:t>
      </w:r>
      <w:r w:rsidRPr="00C85A99">
        <w:rPr>
          <w:sz w:val="24"/>
          <w:szCs w:val="24"/>
        </w:rPr>
        <w:t xml:space="preserve"> minutes in-class.</w:t>
      </w:r>
    </w:p>
    <w:p w:rsidR="00C44E61" w:rsidRP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956AF1">
        <w:rPr>
          <w:sz w:val="24"/>
          <w:szCs w:val="24"/>
        </w:rPr>
        <w:t xml:space="preserve">Writing </w:t>
      </w:r>
    </w:p>
    <w:p w:rsidR="00E44914" w:rsidRPr="00E44914" w:rsidRDefault="00CA3DB9" w:rsidP="007F0FCF">
      <w:pPr>
        <w:rPr>
          <w:sz w:val="8"/>
          <w:szCs w:val="8"/>
        </w:rPr>
      </w:pP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74455" wp14:editId="52951D89">
                <wp:simplePos x="0" y="0"/>
                <wp:positionH relativeFrom="column">
                  <wp:posOffset>6388100</wp:posOffset>
                </wp:positionH>
                <wp:positionV relativeFrom="paragraph">
                  <wp:posOffset>104775</wp:posOffset>
                </wp:positionV>
                <wp:extent cx="9525" cy="11239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8CCF1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pt,8.25pt" to="503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jQ2wEAAJUDAAAOAAAAZHJzL2Uyb0RvYy54bWysU01v2zAMvQ/YfxB0X5ykSNEacXpI0O0w&#10;bAHa/gBWlmwB+gKpxcm/H6VkQbbdhvkgUKL4xPf4vH46eicOGsnG0MnFbC6FDir2NgydfHt9/vQg&#10;BWUIPbgYdCdPmuTT5uOH9ZRavYxjdL1GwSCB2il1csw5tU1DatQeaBaTDpw0ET1k3uLQ9AgTo3vX&#10;LOfz+2aK2CeMShPx6e6clJuKb4xW+bsxpLNwneTecl2xru9lbTZraAeENFp1aQP+oQsPNvCjV6gd&#10;ZBA/0P4F5a3CSNHkmYq+icZYpSsHZrOY/8HmZYSkKxcWh9JVJvp/sOrbYY/C9p3kQQXwPKKXjGCH&#10;MYttDIEFjCgeik5Topavb8MeLztKeyykjwa9MM6mL2yBKgMTE8eq8umqsj5mofjwcbVcSaE4sVgs&#10;7x5XdQjNGaWgJaT8WUcvStBJZ0PRAFo4fKXML/PVX1fKcYjP1rk6RxfE1Mn7O4YUCthNxkHm0Cfm&#10;R2GQAtzANlUZKyJFZ/tSXXDoRFuH4gDsFDZYH6dX7lgKB5Q5wTTqV5TgDn4rLe3sgMZzcU2djeVt&#10;Znc761ne22oXyou6+vNCqqh71rNE77E/VZmbsuPZ10cvPi3mut1zfPs3bX4CAAD//wMAUEsDBBQA&#10;BgAIAAAAIQCtscox3wAAAAwBAAAPAAAAZHJzL2Rvd25yZXYueG1sTI/BTsMwEETvSPyDtUjcqFNQ&#10;Cw1xKgRCvYEItKI3N17iCHsdxU6b8vVsT3Cb0Y5m3xTL0Tuxxz62gRRMJxkIpDqYlhoFH+/PV3cg&#10;YtJktAuECo4YYVmenxU6N+FAb7ivUiO4hGKuFdiUulzKWFv0Ok5Ch8S3r9B7ndj2jTS9PnC5d/I6&#10;y+bS65b4g9UdPlqsv6vBK9i+2NVKb4f1+Lo5Tn8+pavap7VSlxfjwz2IhGP6C8MJn9GhZKZdGMhE&#10;4dhzO49JrOYzEKdElt2y2rFa3MxAloX8P6L8BQAA//8DAFBLAQItABQABgAIAAAAIQC2gziS/gAA&#10;AOEBAAATAAAAAAAAAAAAAAAAAAAAAABbQ29udGVudF9UeXBlc10ueG1sUEsBAi0AFAAGAAgAAAAh&#10;ADj9If/WAAAAlAEAAAsAAAAAAAAAAAAAAAAALwEAAF9yZWxzLy5yZWxzUEsBAi0AFAAGAAgAAAAh&#10;AKSMSNDbAQAAlQMAAA4AAAAAAAAAAAAAAAAALgIAAGRycy9lMm9Eb2MueG1sUEsBAi0AFAAGAAgA&#10;AAAhAK2xyjHfAAAAD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99695</wp:posOffset>
                </wp:positionV>
                <wp:extent cx="9525" cy="11239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BF3F" id="Straight Connector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7.85pt" to="-6.7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rT3QEAABAEAAAOAAAAZHJzL2Uyb0RvYy54bWysU8GO0zAQvSPxD5bvNElRWTZquoeuFg4I&#10;KhY+wOuMG0u2x7JN0/49Y6dNVwtCAnGxPPa8N/Oex+u7ozXsACFqdB1vFjVn4CT22u07/v3bw5v3&#10;nMUkXC8MOuj4CSK/27x+tR59C0sc0PQQGJG42I6+40NKvq2qKAewIi7Qg6NLhcGKRGHYV30QI7Fb&#10;Uy3r+l01Yuh9QAkx0un9dMk3hV8pkOmLUhESMx2n3lJZQ1mf8lpt1qLdB+EHLc9tiH/owgrtqOhM&#10;dS+SYD+C/oXKahkwokoLibZCpbSEooHUNPULNY+D8FC0kDnRzzbF/0crPx92gem+4zecOWHpiR5T&#10;EHo/JLZF58hADOwm+zT62FL61u3COYp+F7LoowqWKaP9RxqBYgMJY8fi8ml2GY6JSTq8XS1XnEm6&#10;aJrl29tVeYRqYslsPsT0AdCyvOm40S57IFpx+BQTVabUS0o+Ni6vEY3uH7QxJcjTA1sT2EHQu6dj&#10;k/sn3LMsijKyyqomHWWXTgYm1q+gyBfqd1JUJvLKKaQEly68xlF2hinqYAbWpe0/As/5GQplWv8G&#10;PCNKZXRpBlvtMPyu+tUKNeVfHJh0ZwuesD+VFy7W0NgV585fJM/187jArx958xMAAP//AwBQSwME&#10;FAAGAAgAAAAhAPusY1ThAAAACgEAAA8AAABkcnMvZG93bnJldi54bWxMj8FOwzAQRO9I/IO1SNxS&#10;J0WhEOJUCIkDUlVKywFurrMkgdgO9qYNf9/lBMedGc2+KZeT7cUBQ+y8U5DNUhDojK871yh43T0m&#10;NyAiaVfr3jtU8IMRltX5WamL2h/dCx621AgucbHQClqioZAymhatjjM/oGPvwweric/QyDroI5fb&#10;Xs7T9Fpa3Tn+0OoBH1o0X9vRKnjLnr43Zvjc7J7N6j2saL1GGpW6vJju70AQTvQXhl98RoeKmfZ+&#10;dHUUvYIky3kLsZEvQHAgya5yEHsWbucLkFUp/0+oTgAAAP//AwBQSwECLQAUAAYACAAAACEAtoM4&#10;kv4AAADhAQAAEwAAAAAAAAAAAAAAAAAAAAAAW0NvbnRlbnRfVHlwZXNdLnhtbFBLAQItABQABgAI&#10;AAAAIQA4/SH/1gAAAJQBAAALAAAAAAAAAAAAAAAAAC8BAABfcmVscy8ucmVsc1BLAQItABQABgAI&#10;AAAAIQDgI3rT3QEAABAEAAAOAAAAAAAAAAAAAAAAAC4CAABkcnMvZTJvRG9jLnhtbFBLAQItABQA&#10;BgAIAAAAIQD7rGNU4QAAAAo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925EC"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-89066</wp:posOffset>
                </wp:positionH>
                <wp:positionV relativeFrom="paragraph">
                  <wp:posOffset>99076</wp:posOffset>
                </wp:positionV>
                <wp:extent cx="6483927" cy="23751"/>
                <wp:effectExtent l="0" t="0" r="3175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237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59F7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7.8pt" to="503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6p0wEAAAcEAAAOAAAAZHJzL2Uyb0RvYy54bWysU02P0zAQvSPxHyzfadIs7EfUdA9dLRcE&#10;FQs/wOvYjSXbY41N0/57xk6brgAJLeLiZOx5b+Y9j1f3B2fZXmE04Du+XNScKS+hN37X8e/fHt/d&#10;chaT8L2w4FXHjyry+/XbN6sxtKqBAWyvkBGJj+0YOj6kFNqqinJQTsQFBOXpUAM6kSjEXdWjGInd&#10;2aqp6+tqBOwDglQx0u7DdMjXhV9rJdMXraNKzHacektlxbI+57Var0S7QxEGI09tiH/owgnjqehM&#10;9SCSYD/Q/EbljESIoNNCgqtAayNV0UBqlvUvap4GEVTRQubEMNsU/x+t/LzfIjN9xxvOvHB0RU8J&#10;hdkNiW3AezIQkDXZpzHEltI3founKIYtZtEHjS5/SQ47FG+Ps7fqkJikzev3t1d3zQ1nks6aq5sP&#10;y8xZXcABY/qowLH803FrfJYuWrH/FNOUek7J29bnNYI1/aOxtgR5aNTGItsLuu50OJd4kUUFM7LK&#10;Yqb2y186WjWxflWa7KCGl6V6GcQLp5BS+XTmtZ6yM0xTBzOw/jvwlJ+hqgzpa8AzolQGn2awMx7w&#10;T9UvVugp/+zApDtb8Az9sVxssYamrVzO6WXkcX4ZF/jl/a5/AgAA//8DAFBLAwQUAAYACAAAACEA&#10;Lwp5peEAAAAKAQAADwAAAGRycy9kb3ducmV2LnhtbEyPwU7DMBBE70j8g7VIXFBrh9LQhjgVitQL&#10;ByQaVHF0YzeOiNdR7Dbp37M90duOZjT7Jt9MrmNnM4TWo4RkLoAZrL1usZHwXW1nK2AhKtSq82gk&#10;XEyATXF/l6tM+xG/zHkXG0YlGDIlwcbYZ5yH2hqnwtz3Bsk7+sGpSHJouB7USOWu489CpNypFumD&#10;Vb0pral/dycn4ad5Wmz3FVZjGT+PqZ0u+49lKeXjw/T+BiyaKf6H4YpP6FAQ08GfUAfWSZglL7Ql&#10;krFMgV0DQrwmwA50rRfAi5zfTij+AAAA//8DAFBLAQItABQABgAIAAAAIQC2gziS/gAAAOEBAAAT&#10;AAAAAAAAAAAAAAAAAAAAAABbQ29udGVudF9UeXBlc10ueG1sUEsBAi0AFAAGAAgAAAAhADj9If/W&#10;AAAAlAEAAAsAAAAAAAAAAAAAAAAALwEAAF9yZWxzLy5yZWxzUEsBAi0AFAAGAAgAAAAhAHMOjqnT&#10;AQAABwQAAA4AAAAAAAAAAAAAAAAALgIAAGRycy9lMm9Eb2MueG1sUEsBAi0AFAAGAAgAAAAhAC8K&#10;eaX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7F0FCF" w:rsidRDefault="00C85A99" w:rsidP="00E44914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Task 5</w:t>
      </w:r>
      <w:r w:rsidR="001925EC" w:rsidRPr="001925EC">
        <w:rPr>
          <w:b/>
          <w:sz w:val="24"/>
          <w:szCs w:val="24"/>
        </w:rPr>
        <w:t xml:space="preserve">: </w:t>
      </w:r>
      <w:r w:rsidR="00B967BC">
        <w:rPr>
          <w:b/>
          <w:sz w:val="24"/>
          <w:szCs w:val="24"/>
        </w:rPr>
        <w:t>Panel Discussion</w:t>
      </w:r>
    </w:p>
    <w:p w:rsidR="00B967BC" w:rsidRDefault="00B967BC" w:rsidP="00030FFA">
      <w:pPr>
        <w:spacing w:after="0"/>
        <w:rPr>
          <w:rFonts w:eastAsia="Times New Roman"/>
          <w:sz w:val="24"/>
          <w:szCs w:val="24"/>
          <w:lang w:val="en-US" w:eastAsia="en-AU"/>
        </w:rPr>
      </w:pPr>
      <w:r w:rsidRPr="00B967BC">
        <w:rPr>
          <w:rFonts w:eastAsia="Times New Roman"/>
          <w:sz w:val="24"/>
          <w:szCs w:val="24"/>
          <w:lang w:val="en-US" w:eastAsia="en-AU"/>
        </w:rPr>
        <w:t>Use the focus questions provided to</w:t>
      </w:r>
      <w:r>
        <w:rPr>
          <w:rFonts w:eastAsia="Times New Roman"/>
          <w:b/>
          <w:sz w:val="24"/>
          <w:szCs w:val="24"/>
          <w:lang w:val="en-US" w:eastAsia="en-AU"/>
        </w:rPr>
        <w:t xml:space="preserve"> </w:t>
      </w:r>
      <w:r w:rsidRPr="00B967BC">
        <w:rPr>
          <w:rFonts w:eastAsia="Times New Roman"/>
          <w:sz w:val="24"/>
          <w:szCs w:val="24"/>
          <w:lang w:val="en-US" w:eastAsia="en-AU"/>
        </w:rPr>
        <w:t>guide a panel discussion on t</w:t>
      </w:r>
      <w:r>
        <w:rPr>
          <w:rFonts w:eastAsia="Times New Roman"/>
          <w:sz w:val="24"/>
          <w:szCs w:val="24"/>
          <w:lang w:val="en-US" w:eastAsia="en-AU"/>
        </w:rPr>
        <w:t xml:space="preserve">he </w:t>
      </w:r>
      <w:r w:rsidRPr="00B967BC">
        <w:rPr>
          <w:rFonts w:eastAsia="Times New Roman"/>
          <w:i/>
          <w:sz w:val="24"/>
          <w:szCs w:val="24"/>
          <w:lang w:val="en-US" w:eastAsia="en-AU"/>
        </w:rPr>
        <w:t xml:space="preserve">One Day of </w:t>
      </w:r>
      <w:proofErr w:type="gramStart"/>
      <w:r w:rsidRPr="00B967BC">
        <w:rPr>
          <w:rFonts w:eastAsia="Times New Roman"/>
          <w:i/>
          <w:sz w:val="24"/>
          <w:szCs w:val="24"/>
          <w:lang w:val="en-US" w:eastAsia="en-AU"/>
        </w:rPr>
        <w:t>The</w:t>
      </w:r>
      <w:proofErr w:type="gramEnd"/>
      <w:r w:rsidRPr="00B967BC">
        <w:rPr>
          <w:rFonts w:eastAsia="Times New Roman"/>
          <w:i/>
          <w:sz w:val="24"/>
          <w:szCs w:val="24"/>
          <w:lang w:val="en-US" w:eastAsia="en-AU"/>
        </w:rPr>
        <w:t xml:space="preserve"> Year</w:t>
      </w:r>
      <w:r>
        <w:rPr>
          <w:rFonts w:eastAsia="Times New Roman"/>
          <w:sz w:val="24"/>
          <w:szCs w:val="24"/>
          <w:lang w:val="en-US" w:eastAsia="en-AU"/>
        </w:rPr>
        <w:t xml:space="preserve">. </w:t>
      </w:r>
    </w:p>
    <w:p w:rsidR="00B967BC" w:rsidRDefault="00B967BC" w:rsidP="00030FFA">
      <w:pPr>
        <w:spacing w:after="0"/>
        <w:rPr>
          <w:rFonts w:eastAsia="Times New Roman"/>
          <w:b/>
          <w:sz w:val="24"/>
          <w:szCs w:val="24"/>
          <w:lang w:val="en-US" w:eastAsia="en-AU"/>
        </w:rPr>
      </w:pPr>
    </w:p>
    <w:p w:rsidR="00956AF1" w:rsidRPr="00030FFA" w:rsidRDefault="00956AF1" w:rsidP="00030FFA">
      <w:pPr>
        <w:spacing w:after="0"/>
        <w:rPr>
          <w:rFonts w:eastAsia="Times New Roman"/>
          <w:b/>
          <w:sz w:val="24"/>
          <w:szCs w:val="24"/>
          <w:lang w:val="en-US" w:eastAsia="en-AU"/>
        </w:rPr>
      </w:pPr>
      <w:r w:rsidRPr="00030FFA">
        <w:rPr>
          <w:rFonts w:eastAsia="Times New Roman"/>
          <w:b/>
          <w:sz w:val="24"/>
          <w:szCs w:val="24"/>
          <w:lang w:val="en-US" w:eastAsia="en-AU"/>
        </w:rPr>
        <w:t xml:space="preserve">Due: </w:t>
      </w:r>
      <w:r w:rsidR="00030FFA" w:rsidRPr="00030FFA">
        <w:rPr>
          <w:rFonts w:eastAsia="Times New Roman"/>
          <w:b/>
          <w:sz w:val="24"/>
          <w:szCs w:val="24"/>
          <w:lang w:val="en-US" w:eastAsia="en-AU"/>
        </w:rPr>
        <w:t xml:space="preserve">Term 1, </w:t>
      </w:r>
      <w:r w:rsidRPr="00030FFA">
        <w:rPr>
          <w:rFonts w:eastAsia="Times New Roman"/>
          <w:b/>
          <w:sz w:val="24"/>
          <w:szCs w:val="24"/>
          <w:lang w:val="en-US" w:eastAsia="en-AU"/>
        </w:rPr>
        <w:t>Week 10</w:t>
      </w:r>
    </w:p>
    <w:p w:rsidR="00030FFA" w:rsidRPr="00956AF1" w:rsidRDefault="00030FFA" w:rsidP="00030FFA">
      <w:pPr>
        <w:pStyle w:val="ListParagraph"/>
        <w:spacing w:after="0"/>
        <w:ind w:left="6480" w:firstLine="720"/>
        <w:rPr>
          <w:rFonts w:eastAsia="Times New Roman"/>
          <w:sz w:val="24"/>
          <w:szCs w:val="24"/>
          <w:lang w:val="en-US" w:eastAsia="en-AU"/>
        </w:rPr>
      </w:pPr>
    </w:p>
    <w:p w:rsidR="00BC1CA6" w:rsidRPr="00584122" w:rsidRDefault="001925EC" w:rsidP="00B823B7">
      <w:pPr>
        <w:spacing w:before="240" w:after="120" w:line="276" w:lineRule="auto"/>
        <w:rPr>
          <w:b/>
          <w:sz w:val="28"/>
        </w:rPr>
      </w:pPr>
      <w:r>
        <w:rPr>
          <w:noProof/>
          <w:sz w:val="8"/>
          <w:szCs w:val="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C57B2" wp14:editId="65BD26F9">
                <wp:simplePos x="0" y="0"/>
                <wp:positionH relativeFrom="column">
                  <wp:posOffset>-83127</wp:posOffset>
                </wp:positionH>
                <wp:positionV relativeFrom="paragraph">
                  <wp:posOffset>11620</wp:posOffset>
                </wp:positionV>
                <wp:extent cx="6483927" cy="23751"/>
                <wp:effectExtent l="0" t="0" r="317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927" cy="237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B64E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5pt,.9pt" to="7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yY0wEAAIwDAAAOAAAAZHJzL2Uyb0RvYy54bWysU02P0zAQvSPxHyzfadqG3S1R0z20Wi4I&#10;Ku3yA2YdJ7HkL82Ypv33jN3SLXBD5ODM58u858n68eisOGgkE3wrF7O5FNqr0Bk/tPL7y9OHlRSU&#10;wHdgg9etPGmSj5v379ZTbPQyjMF2GgWDeGqm2MoxpdhUFalRO6BZiNpzsg/oILGLQ9UhTIzubLWc&#10;z++rKWAXMShNxNHdOSk3Bb/vtUrf+p50EraVPFsqJ5bzNZ/VZg3NgBBHoy5jwD9M4cB4/ugVagcJ&#10;xA80f0E5ozBQ6NNMBVeFvjdKFw7MZjH/g83zCFEXLiwOxatM9P9g1dfDHoXpWllL4cHxFT0nBDOM&#10;SWyD9yxgQFFnnaZIDZdv/R4vHsU9ZtLHHl1+Mx1xLNqertrqYxKKg/cfV/Wn5YMUinPL+uFukTGr&#10;t+aIlD7r4EQ2WmmNz9ShgcMXSufSXyU57MOTsZbj0FgvJv5AfccXrICXqLeQ2HSRaZEfpAA78Haq&#10;hAWRgjVd7s7NdKKtRXEAXhDeqy5MLzyyFBYocYJ5lOcy7G+teZwd0HhuLqlcBo0ziZfaGtfK1W23&#10;9Tmry1peSGVRzzJm6zV0p6JulT2+8qLQZT3zTt36bN/+RJufAAAA//8DAFBLAwQUAAYACAAAACEA&#10;LOFUld0AAAAIAQAADwAAAGRycy9kb3ducmV2LnhtbEyPy07DMBBF90j8gzVI7Fo7RIUqjVOhoi7Y&#10;lQBSl248eUA8jmKnDX/PdAXL0b26c06+nV0vzjiGzpOGZKlAIFXedtRo+HjfL9YgQjRkTe8JNfxg&#10;gG1xe5ObzPoLveG5jI3gEQqZ0dDGOGRShqpFZ8LSD0ic1X50JvI5NtKO5sLjrpcPSj1KZzriD60Z&#10;cNdi9V1OTsN02NWq26fz1zEt5fT6dPh8qRut7+/m5w2IiHP8K8MVn9GhYKaTn8gG0WtYJGnCVQ7Y&#10;4JortWa5k4bVCmSRy/8CxS8AAAD//wMAUEsBAi0AFAAGAAgAAAAhALaDOJL+AAAA4QEAABMAAAAA&#10;AAAAAAAAAAAAAAAAAFtDb250ZW50X1R5cGVzXS54bWxQSwECLQAUAAYACAAAACEAOP0h/9YAAACU&#10;AQAACwAAAAAAAAAAAAAAAAAvAQAAX3JlbHMvLnJlbHNQSwECLQAUAAYACAAAACEA9Tv8mNMBAACM&#10;AwAADgAAAAAAAAAAAAAAAAAuAgAAZHJzL2Uyb0RvYy54bWxQSwECLQAUAAYACAAAACEALOFUld0A&#10;AAAIAQAADwAAAAAAAAAAAAAAAAAt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584122">
        <w:rPr>
          <w:b/>
          <w:sz w:val="28"/>
        </w:rPr>
        <w:t>FEEDBACK</w:t>
      </w:r>
      <w:r w:rsidR="00584122" w:rsidRPr="00584122">
        <w:rPr>
          <w:b/>
          <w:sz w:val="28"/>
        </w:rPr>
        <w:t>:</w:t>
      </w:r>
      <w:r w:rsidR="00BC1CA6" w:rsidRPr="00584122">
        <w:rPr>
          <w:b/>
          <w:sz w:val="28"/>
        </w:rPr>
        <w:br w:type="page"/>
      </w:r>
    </w:p>
    <w:p w:rsidR="0022002B" w:rsidRPr="00F3024D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F3024D">
        <w:rPr>
          <w:rFonts w:eastAsiaTheme="majorEastAsia"/>
          <w:b/>
          <w:bCs/>
          <w:sz w:val="28"/>
          <w:szCs w:val="28"/>
        </w:rPr>
        <w:lastRenderedPageBreak/>
        <w:t>Marking Criteria</w:t>
      </w:r>
      <w:r w:rsidR="00EF69C6" w:rsidRPr="00F3024D">
        <w:rPr>
          <w:rFonts w:eastAsiaTheme="majorEastAsia"/>
          <w:b/>
          <w:bCs/>
          <w:sz w:val="28"/>
          <w:szCs w:val="28"/>
        </w:rPr>
        <w:t>: Speaking and Listening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3"/>
        <w:gridCol w:w="1078"/>
      </w:tblGrid>
      <w:tr w:rsidR="00BC1CA6" w:rsidRPr="00BC1CA6" w:rsidTr="00661339">
        <w:tc>
          <w:tcPr>
            <w:tcW w:w="7683" w:type="dxa"/>
            <w:shd w:val="clear" w:color="auto" w:fill="FFFFFF"/>
          </w:tcPr>
          <w:p w:rsidR="00BC1CA6" w:rsidRPr="00407F02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407F02">
              <w:rPr>
                <w:rFonts w:eastAsia="Times New Roman"/>
                <w:b/>
                <w:sz w:val="24"/>
                <w:szCs w:val="24"/>
                <w:lang w:val="en-US"/>
              </w:rPr>
              <w:t>CRITERIA AND CATEGORIES</w:t>
            </w:r>
          </w:p>
          <w:p w:rsidR="00BC1CA6" w:rsidRPr="00BC1CA6" w:rsidRDefault="00BC1CA6" w:rsidP="00BC1CA6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shd w:val="clear" w:color="auto" w:fill="FFFFFF"/>
          </w:tcPr>
          <w:p w:rsid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BC1CA6">
              <w:rPr>
                <w:rFonts w:eastAsia="Times New Roman"/>
                <w:b/>
                <w:sz w:val="20"/>
                <w:szCs w:val="20"/>
                <w:lang w:val="en-US"/>
              </w:rPr>
              <w:t>Marks</w:t>
            </w:r>
          </w:p>
          <w:p w:rsidR="00BC1CA6" w:rsidRPr="00BC1CA6" w:rsidRDefault="00BC1CA6" w:rsidP="00407F02">
            <w:pPr>
              <w:spacing w:after="12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D9D9D9"/>
          </w:tcPr>
          <w:p w:rsidR="00BC1CA6" w:rsidRPr="00BC1CA6" w:rsidRDefault="00EF69C6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Creating and Responding</w:t>
            </w:r>
            <w:r w:rsidR="00BC1CA6" w:rsidRPr="00BC1CA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078" w:type="dxa"/>
            <w:shd w:val="clear" w:color="auto" w:fill="D9D9D9"/>
          </w:tcPr>
          <w:p w:rsidR="00BC1CA6" w:rsidRPr="00BC1CA6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BC1CA6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F3024D" w:rsidRDefault="00EF69C6" w:rsidP="005A6927">
            <w:pPr>
              <w:spacing w:before="120" w:after="120" w:line="240" w:lineRule="auto"/>
              <w:rPr>
                <w:rFonts w:eastAsia="Times New Roman"/>
              </w:rPr>
            </w:pPr>
            <w:r w:rsidRPr="00F3024D">
              <w:t>Organises ideas logically into cohesive, complex arguments that explore different views and perspectives.</w:t>
            </w:r>
          </w:p>
        </w:tc>
        <w:tc>
          <w:tcPr>
            <w:tcW w:w="1078" w:type="dxa"/>
            <w:shd w:val="clear" w:color="auto" w:fill="auto"/>
          </w:tcPr>
          <w:p w:rsidR="00BC1CA6" w:rsidRPr="00F3024D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8 - 10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F3024D" w:rsidRDefault="00EF69C6" w:rsidP="00936683">
            <w:pPr>
              <w:spacing w:before="120" w:after="120" w:line="240" w:lineRule="auto"/>
              <w:rPr>
                <w:rFonts w:eastAsia="Times New Roman"/>
              </w:rPr>
            </w:pPr>
            <w:r w:rsidRPr="00F3024D">
              <w:t>Organises ideas logically into cohesive arguments that explore different views and perspectives.</w:t>
            </w:r>
          </w:p>
        </w:tc>
        <w:tc>
          <w:tcPr>
            <w:tcW w:w="1078" w:type="dxa"/>
            <w:shd w:val="clear" w:color="auto" w:fill="auto"/>
          </w:tcPr>
          <w:p w:rsidR="00BC1CA6" w:rsidRPr="00F3024D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6.5 - 7.5</w:t>
            </w:r>
          </w:p>
        </w:tc>
      </w:tr>
      <w:tr w:rsidR="00BC1CA6" w:rsidRPr="00BC1CA6" w:rsidTr="00661339">
        <w:tc>
          <w:tcPr>
            <w:tcW w:w="7683" w:type="dxa"/>
            <w:shd w:val="clear" w:color="auto" w:fill="auto"/>
          </w:tcPr>
          <w:p w:rsidR="00BC1CA6" w:rsidRPr="00F3024D" w:rsidRDefault="00EF69C6" w:rsidP="00936683">
            <w:pPr>
              <w:spacing w:before="120" w:after="120" w:line="240" w:lineRule="auto"/>
              <w:rPr>
                <w:rFonts w:eastAsia="Times New Roman"/>
              </w:rPr>
            </w:pPr>
            <w:r w:rsidRPr="00F3024D">
              <w:t>Organises ideas into arguments that articulate different views and perspectives.</w:t>
            </w:r>
          </w:p>
        </w:tc>
        <w:tc>
          <w:tcPr>
            <w:tcW w:w="1078" w:type="dxa"/>
            <w:shd w:val="clear" w:color="auto" w:fill="auto"/>
          </w:tcPr>
          <w:p w:rsidR="00BC1CA6" w:rsidRPr="00F3024D" w:rsidRDefault="00BC1CA6" w:rsidP="00BC1CA6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EF69C6" w:rsidP="0022002B">
            <w:pPr>
              <w:spacing w:before="120"/>
            </w:pPr>
            <w:r w:rsidRPr="00F3024D">
              <w:t>Presents ideas that identify a view or perspective.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2564C3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9D9D9"/>
          </w:tcPr>
          <w:p w:rsidR="0022002B" w:rsidRPr="009962BC" w:rsidRDefault="00EF69C6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078" w:type="dxa"/>
            <w:shd w:val="clear" w:color="auto" w:fill="D9D9D9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EF69C6" w:rsidP="0022002B">
            <w:pPr>
              <w:spacing w:before="120" w:after="120" w:line="240" w:lineRule="auto"/>
              <w:rPr>
                <w:rFonts w:eastAsia="Times New Roman"/>
              </w:rPr>
            </w:pPr>
            <w:r w:rsidRPr="00F3024D">
              <w:rPr>
                <w:rFonts w:eastAsia="Times New Roman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8 - 10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EF69C6" w:rsidP="002564C3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6.5 - 7.5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EF69C6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Speaks clearly with expression, and attempts to engage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EF69C6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Speaks with little expression and limited effort to engage an audience.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2564C3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9962BC" w:rsidRDefault="00EF69C6" w:rsidP="0022002B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Communication Skills</w:t>
            </w:r>
          </w:p>
        </w:tc>
        <w:tc>
          <w:tcPr>
            <w:tcW w:w="1078" w:type="dxa"/>
            <w:shd w:val="clear" w:color="auto" w:fill="D9D9D9"/>
          </w:tcPr>
          <w:p w:rsidR="0022002B" w:rsidRPr="002564C3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2564C3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661339" w:rsidP="00EF69C6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Actively participates in class and group discussions, using both verbal and non-verbal language to further discussion, develop and clarify ideas/concepts.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8 - 10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661339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Actively participates in class and group discussions to further discussion, develop and clarify ideas/concepts.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6.5 - 7.5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661339" w:rsidP="00EF69C6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Participates in class and group discussions and responds to others’ contributions.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5 – 6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661339" w:rsidP="00EF69C6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Shows limited participation in class discussions with little interaction.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3 – 4.5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auto"/>
          </w:tcPr>
          <w:p w:rsidR="0022002B" w:rsidRPr="00F3024D" w:rsidRDefault="0022002B" w:rsidP="0022002B">
            <w:pPr>
              <w:spacing w:before="120" w:after="120" w:line="240" w:lineRule="auto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Does not meet the requirements of a D grade.</w:t>
            </w:r>
          </w:p>
        </w:tc>
        <w:tc>
          <w:tcPr>
            <w:tcW w:w="1078" w:type="dxa"/>
            <w:shd w:val="clear" w:color="auto" w:fill="auto"/>
          </w:tcPr>
          <w:p w:rsidR="0022002B" w:rsidRPr="00F3024D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lang w:val="en-US"/>
              </w:rPr>
            </w:pPr>
            <w:r w:rsidRPr="00F3024D">
              <w:rPr>
                <w:rFonts w:eastAsia="Times New Roman"/>
                <w:lang w:val="en-US"/>
              </w:rPr>
              <w:t>0 – 2.5</w:t>
            </w:r>
          </w:p>
        </w:tc>
      </w:tr>
      <w:tr w:rsidR="0022002B" w:rsidRPr="00BC1CA6" w:rsidTr="00661339">
        <w:tc>
          <w:tcPr>
            <w:tcW w:w="7683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078" w:type="dxa"/>
            <w:shd w:val="clear" w:color="auto" w:fill="D0CECE" w:themeFill="background2" w:themeFillShade="E6"/>
          </w:tcPr>
          <w:p w:rsidR="0022002B" w:rsidRPr="009962BC" w:rsidRDefault="0022002B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9962BC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5E1"/>
    <w:multiLevelType w:val="hybridMultilevel"/>
    <w:tmpl w:val="2ED64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30FFA"/>
    <w:rsid w:val="00036510"/>
    <w:rsid w:val="00045905"/>
    <w:rsid w:val="00047D48"/>
    <w:rsid w:val="00055D66"/>
    <w:rsid w:val="00082640"/>
    <w:rsid w:val="001252A0"/>
    <w:rsid w:val="001925EC"/>
    <w:rsid w:val="001D51D1"/>
    <w:rsid w:val="0022002B"/>
    <w:rsid w:val="00226C3D"/>
    <w:rsid w:val="002564C3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61339"/>
    <w:rsid w:val="00673EF6"/>
    <w:rsid w:val="006919D6"/>
    <w:rsid w:val="007B6B7F"/>
    <w:rsid w:val="007F0FCF"/>
    <w:rsid w:val="007F35B8"/>
    <w:rsid w:val="0081106D"/>
    <w:rsid w:val="00936683"/>
    <w:rsid w:val="00956AF1"/>
    <w:rsid w:val="009962BC"/>
    <w:rsid w:val="00A87901"/>
    <w:rsid w:val="00B2307A"/>
    <w:rsid w:val="00B823B7"/>
    <w:rsid w:val="00B967BC"/>
    <w:rsid w:val="00BC1CA6"/>
    <w:rsid w:val="00BD40AB"/>
    <w:rsid w:val="00C359CF"/>
    <w:rsid w:val="00C44E61"/>
    <w:rsid w:val="00C85A99"/>
    <w:rsid w:val="00CA3DB9"/>
    <w:rsid w:val="00CB2F09"/>
    <w:rsid w:val="00CF1C39"/>
    <w:rsid w:val="00D50F0D"/>
    <w:rsid w:val="00DD49D8"/>
    <w:rsid w:val="00DD6350"/>
    <w:rsid w:val="00E35DE3"/>
    <w:rsid w:val="00E44914"/>
    <w:rsid w:val="00E643A0"/>
    <w:rsid w:val="00EE5422"/>
    <w:rsid w:val="00EF69C6"/>
    <w:rsid w:val="00F3024D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6888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2E374B33</Template>
  <TotalTime>32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8</cp:revision>
  <cp:lastPrinted>2019-02-12T07:22:00Z</cp:lastPrinted>
  <dcterms:created xsi:type="dcterms:W3CDTF">2019-04-02T07:42:00Z</dcterms:created>
  <dcterms:modified xsi:type="dcterms:W3CDTF">2019-04-02T08:31:00Z</dcterms:modified>
</cp:coreProperties>
</file>