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CD9959" w14:textId="77777777" w:rsidR="000D6B03" w:rsidRDefault="000D6B03">
      <w:pPr>
        <w:rPr>
          <w:rFonts w:ascii="Arial" w:eastAsia="Times New Roman" w:hAnsi="Arial" w:cs="Arial"/>
          <w:b/>
          <w:sz w:val="24"/>
          <w:szCs w:val="24"/>
          <w:lang w:val="en-US" w:eastAsia="en-AU"/>
        </w:rPr>
      </w:pPr>
    </w:p>
    <w:p w14:paraId="7880EA8F" w14:textId="77777777" w:rsidR="000D6B03" w:rsidRPr="00761A6B" w:rsidRDefault="000D6B03" w:rsidP="000D6B03">
      <w:pPr>
        <w:widowControl w:val="0"/>
        <w:jc w:val="center"/>
        <w:rPr>
          <w:rFonts w:ascii="Arial" w:hAnsi="Arial" w:cs="Arial"/>
          <w:b/>
        </w:rPr>
      </w:pPr>
      <w:r w:rsidRPr="00761A6B">
        <w:rPr>
          <w:rFonts w:ascii="Arial" w:hAnsi="Arial" w:cs="Arial"/>
          <w:noProof/>
          <w:lang w:eastAsia="en-AU"/>
        </w:rPr>
        <w:drawing>
          <wp:inline distT="0" distB="0" distL="0" distR="0" wp14:anchorId="6311CAA2" wp14:editId="3C978A09">
            <wp:extent cx="514350" cy="533400"/>
            <wp:effectExtent l="0" t="0" r="0" b="0"/>
            <wp:docPr id="1" name="Picture 1" descr="Image result for narrogin s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narrogin sh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4350" cy="533400"/>
                    </a:xfrm>
                    <a:prstGeom prst="rect">
                      <a:avLst/>
                    </a:prstGeom>
                    <a:noFill/>
                    <a:ln>
                      <a:noFill/>
                    </a:ln>
                  </pic:spPr>
                </pic:pic>
              </a:graphicData>
            </a:graphic>
          </wp:inline>
        </w:drawing>
      </w:r>
      <w:r>
        <w:rPr>
          <w:rFonts w:ascii="Arial" w:hAnsi="Arial" w:cs="Arial"/>
          <w:b/>
        </w:rPr>
        <w:t xml:space="preserve">            </w:t>
      </w:r>
      <w:r w:rsidRPr="00761A6B">
        <w:rPr>
          <w:rFonts w:ascii="Arial" w:hAnsi="Arial" w:cs="Arial"/>
          <w:b/>
        </w:rPr>
        <w:t xml:space="preserve">NARROGIN SENIOR HIGH SCHOOL   </w:t>
      </w:r>
      <w:r w:rsidRPr="00761A6B">
        <w:rPr>
          <w:rFonts w:ascii="Arial" w:hAnsi="Arial" w:cs="Arial"/>
          <w:b/>
        </w:rPr>
        <w:tab/>
      </w:r>
      <w:r>
        <w:rPr>
          <w:rFonts w:ascii="Arial" w:hAnsi="Arial" w:cs="Arial"/>
          <w:b/>
        </w:rPr>
        <w:t xml:space="preserve"> </w:t>
      </w:r>
      <w:r w:rsidRPr="00761A6B">
        <w:rPr>
          <w:rFonts w:ascii="Arial" w:hAnsi="Arial" w:cs="Arial"/>
          <w:noProof/>
          <w:lang w:eastAsia="en-AU"/>
        </w:rPr>
        <w:drawing>
          <wp:inline distT="0" distB="0" distL="0" distR="0" wp14:anchorId="1C97454D" wp14:editId="724A6021">
            <wp:extent cx="514350" cy="533400"/>
            <wp:effectExtent l="0" t="0" r="0" b="0"/>
            <wp:docPr id="2" name="Picture 2" descr="Image result for narrogin s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narrogin shs"/>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14350" cy="533400"/>
                    </a:xfrm>
                    <a:prstGeom prst="rect">
                      <a:avLst/>
                    </a:prstGeom>
                    <a:noFill/>
                    <a:ln>
                      <a:noFill/>
                    </a:ln>
                  </pic:spPr>
                </pic:pic>
              </a:graphicData>
            </a:graphic>
          </wp:inline>
        </w:drawing>
      </w:r>
    </w:p>
    <w:p w14:paraId="04B35A20" w14:textId="72B87E4A" w:rsidR="000D6B03" w:rsidRPr="00761A6B" w:rsidRDefault="000D6B03" w:rsidP="000D6B03">
      <w:pPr>
        <w:jc w:val="center"/>
        <w:rPr>
          <w:rFonts w:ascii="Arial" w:hAnsi="Arial" w:cs="Arial"/>
          <w:b/>
        </w:rPr>
      </w:pPr>
      <w:r>
        <w:rPr>
          <w:rFonts w:ascii="Arial" w:hAnsi="Arial" w:cs="Arial"/>
          <w:b/>
        </w:rPr>
        <w:t>Year 10 NAEP</w:t>
      </w:r>
    </w:p>
    <w:p w14:paraId="6F953FEF" w14:textId="77777777" w:rsidR="000D6B03" w:rsidRPr="00761A6B" w:rsidRDefault="000D6B03" w:rsidP="000D6B03">
      <w:pPr>
        <w:spacing w:before="120"/>
        <w:rPr>
          <w:rFonts w:ascii="Arial" w:hAnsi="Arial" w:cs="Arial"/>
        </w:rPr>
      </w:pPr>
      <w:r w:rsidRPr="00761A6B">
        <w:rPr>
          <w:rFonts w:ascii="Arial" w:hAnsi="Arial" w:cs="Arial"/>
        </w:rPr>
        <w:t xml:space="preserve">                                                </w:t>
      </w:r>
    </w:p>
    <w:tbl>
      <w:tblPr>
        <w:tblW w:w="10348" w:type="dxa"/>
        <w:tblInd w:w="5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48"/>
      </w:tblGrid>
      <w:tr w:rsidR="000D6B03" w:rsidRPr="00761A6B" w14:paraId="061432A5" w14:textId="77777777" w:rsidTr="00916D2D">
        <w:trPr>
          <w:cantSplit/>
        </w:trPr>
        <w:tc>
          <w:tcPr>
            <w:tcW w:w="10348" w:type="dxa"/>
            <w:tcBorders>
              <w:top w:val="single" w:sz="4" w:space="0" w:color="auto"/>
              <w:left w:val="single" w:sz="4" w:space="0" w:color="auto"/>
              <w:bottom w:val="single" w:sz="4" w:space="0" w:color="auto"/>
              <w:right w:val="single" w:sz="4" w:space="0" w:color="auto"/>
            </w:tcBorders>
          </w:tcPr>
          <w:p w14:paraId="4BC2AA83" w14:textId="29A9F802" w:rsidR="000D6B03" w:rsidRPr="00B472D2" w:rsidRDefault="000D6B03" w:rsidP="005F3D0F">
            <w:pPr>
              <w:spacing w:before="120"/>
              <w:rPr>
                <w:rFonts w:ascii="Arial" w:hAnsi="Arial" w:cs="Arial"/>
                <w:lang w:val="en-US"/>
              </w:rPr>
            </w:pPr>
            <w:r w:rsidRPr="00761A6B">
              <w:rPr>
                <w:rFonts w:ascii="Arial" w:hAnsi="Arial" w:cs="Arial"/>
                <w:b/>
                <w:lang w:val="en-US"/>
              </w:rPr>
              <w:t xml:space="preserve">Student:                               </w:t>
            </w:r>
            <w:r w:rsidR="005F3D0F">
              <w:rPr>
                <w:rFonts w:ascii="Arial" w:hAnsi="Arial" w:cs="Arial"/>
                <w:b/>
                <w:lang w:val="en-US"/>
              </w:rPr>
              <w:t xml:space="preserve">                    </w:t>
            </w:r>
            <w:r w:rsidRPr="00761A6B">
              <w:rPr>
                <w:rFonts w:ascii="Arial" w:hAnsi="Arial" w:cs="Arial"/>
                <w:b/>
                <w:lang w:val="en-US"/>
              </w:rPr>
              <w:t xml:space="preserve"> Teacher:    </w:t>
            </w:r>
            <w:r w:rsidR="005F3D0F">
              <w:rPr>
                <w:rFonts w:ascii="Arial" w:hAnsi="Arial" w:cs="Arial"/>
                <w:b/>
                <w:lang w:val="en-US"/>
              </w:rPr>
              <w:t xml:space="preserve">        </w:t>
            </w:r>
            <w:r w:rsidRPr="00761A6B">
              <w:rPr>
                <w:rFonts w:ascii="Arial" w:hAnsi="Arial" w:cs="Arial"/>
                <w:b/>
                <w:lang w:val="en-US"/>
              </w:rPr>
              <w:t xml:space="preserve">           </w:t>
            </w:r>
            <w:r>
              <w:rPr>
                <w:rFonts w:ascii="Arial" w:hAnsi="Arial" w:cs="Arial"/>
                <w:b/>
                <w:lang w:val="en-US"/>
              </w:rPr>
              <w:t xml:space="preserve">         </w:t>
            </w:r>
            <w:r w:rsidR="005F3D0F">
              <w:rPr>
                <w:rFonts w:ascii="Arial" w:hAnsi="Arial" w:cs="Arial"/>
                <w:b/>
                <w:lang w:val="en-US"/>
              </w:rPr>
              <w:t xml:space="preserve">                  </w:t>
            </w:r>
            <w:r w:rsidRPr="00761A6B">
              <w:rPr>
                <w:rFonts w:ascii="Arial" w:hAnsi="Arial" w:cs="Arial"/>
                <w:b/>
                <w:lang w:val="en-US"/>
              </w:rPr>
              <w:t>Date Due:</w:t>
            </w:r>
            <w:r w:rsidRPr="00761A6B">
              <w:rPr>
                <w:rFonts w:ascii="Arial" w:hAnsi="Arial" w:cs="Arial"/>
                <w:lang w:val="en-US"/>
              </w:rPr>
              <w:t xml:space="preserve"> </w:t>
            </w:r>
            <w:r w:rsidR="00CF47C7">
              <w:rPr>
                <w:rFonts w:ascii="Arial" w:hAnsi="Arial" w:cs="Arial"/>
                <w:lang w:val="en-US"/>
              </w:rPr>
              <w:t xml:space="preserve">Week </w:t>
            </w:r>
            <w:r w:rsidR="002B5E85">
              <w:rPr>
                <w:rFonts w:ascii="Arial" w:hAnsi="Arial" w:cs="Arial"/>
                <w:lang w:val="en-US"/>
              </w:rPr>
              <w:t>5</w:t>
            </w:r>
          </w:p>
        </w:tc>
      </w:tr>
      <w:tr w:rsidR="000D6B03" w:rsidRPr="00761A6B" w14:paraId="13B856D2" w14:textId="77777777" w:rsidTr="00916D2D">
        <w:trPr>
          <w:cantSplit/>
        </w:trPr>
        <w:tc>
          <w:tcPr>
            <w:tcW w:w="10348" w:type="dxa"/>
            <w:tcBorders>
              <w:top w:val="single" w:sz="4" w:space="0" w:color="auto"/>
              <w:left w:val="single" w:sz="4" w:space="0" w:color="auto"/>
              <w:bottom w:val="single" w:sz="4" w:space="0" w:color="auto"/>
              <w:right w:val="single" w:sz="4" w:space="0" w:color="auto"/>
            </w:tcBorders>
          </w:tcPr>
          <w:p w14:paraId="4FE78941" w14:textId="354CF636" w:rsidR="002E3462" w:rsidRPr="002E3462" w:rsidRDefault="000D6B03" w:rsidP="002E3462">
            <w:pPr>
              <w:spacing w:before="120" w:after="0"/>
              <w:rPr>
                <w:rFonts w:ascii="Arial" w:hAnsi="Arial" w:cs="Arial"/>
                <w:sz w:val="24"/>
                <w:szCs w:val="24"/>
              </w:rPr>
            </w:pPr>
            <w:r w:rsidRPr="00FD6F9C">
              <w:rPr>
                <w:rFonts w:ascii="Arial" w:hAnsi="Arial" w:cs="Arial"/>
                <w:b/>
                <w:sz w:val="24"/>
                <w:szCs w:val="24"/>
                <w:lang w:val="en-US"/>
              </w:rPr>
              <w:t xml:space="preserve">Assessment Type: </w:t>
            </w:r>
            <w:r w:rsidR="002B5E85">
              <w:rPr>
                <w:rFonts w:ascii="Arial" w:hAnsi="Arial" w:cs="Arial"/>
                <w:sz w:val="24"/>
                <w:szCs w:val="24"/>
              </w:rPr>
              <w:t>Writing</w:t>
            </w:r>
          </w:p>
          <w:p w14:paraId="00896DFD" w14:textId="012294A1" w:rsidR="000D6B03" w:rsidRPr="00C324DB" w:rsidRDefault="006C0575" w:rsidP="000D6B03">
            <w:pPr>
              <w:spacing w:before="120" w:after="0"/>
              <w:rPr>
                <w:rFonts w:ascii="Arial" w:hAnsi="Arial" w:cs="Arial"/>
                <w:b/>
                <w:sz w:val="24"/>
                <w:szCs w:val="24"/>
                <w:lang w:val="en-US"/>
              </w:rPr>
            </w:pPr>
            <w:r>
              <w:rPr>
                <w:rFonts w:ascii="Arial" w:hAnsi="Arial" w:cs="Arial"/>
                <w:b/>
                <w:sz w:val="24"/>
                <w:szCs w:val="24"/>
                <w:lang w:val="en-US"/>
              </w:rPr>
              <w:t>Task 6</w:t>
            </w:r>
          </w:p>
          <w:p w14:paraId="334D418D" w14:textId="77777777" w:rsidR="008832BD" w:rsidRPr="008832BD" w:rsidRDefault="008832BD" w:rsidP="008832BD">
            <w:pPr>
              <w:pStyle w:val="ListParagraph"/>
              <w:spacing w:after="240"/>
              <w:rPr>
                <w:rFonts w:ascii="Arial" w:hAnsi="Arial" w:cs="Arial"/>
                <w:sz w:val="12"/>
                <w:szCs w:val="12"/>
              </w:rPr>
            </w:pPr>
          </w:p>
          <w:p w14:paraId="5762C891" w14:textId="77777777" w:rsidR="006C0575" w:rsidRDefault="006C0575" w:rsidP="006C0575">
            <w:pPr>
              <w:pStyle w:val="ListParagraph"/>
              <w:rPr>
                <w:rFonts w:ascii="Arial" w:hAnsi="Arial" w:cs="Arial"/>
                <w:sz w:val="24"/>
                <w:szCs w:val="24"/>
              </w:rPr>
            </w:pPr>
            <w:r>
              <w:rPr>
                <w:rFonts w:ascii="Arial" w:hAnsi="Arial" w:cs="Arial"/>
                <w:sz w:val="24"/>
                <w:szCs w:val="24"/>
              </w:rPr>
              <w:t xml:space="preserve">In-class comprehension questions on the play.  Answer each of the </w:t>
            </w:r>
            <w:r w:rsidRPr="002B5E85">
              <w:rPr>
                <w:rFonts w:ascii="Arial" w:hAnsi="Arial" w:cs="Arial"/>
                <w:b/>
                <w:bCs/>
                <w:sz w:val="24"/>
                <w:szCs w:val="24"/>
              </w:rPr>
              <w:t>three</w:t>
            </w:r>
            <w:r>
              <w:rPr>
                <w:rFonts w:ascii="Arial" w:hAnsi="Arial" w:cs="Arial"/>
                <w:b/>
                <w:bCs/>
                <w:sz w:val="24"/>
                <w:szCs w:val="24"/>
              </w:rPr>
              <w:t xml:space="preserve"> </w:t>
            </w:r>
            <w:r>
              <w:rPr>
                <w:rFonts w:ascii="Arial" w:hAnsi="Arial" w:cs="Arial"/>
                <w:sz w:val="24"/>
                <w:szCs w:val="24"/>
              </w:rPr>
              <w:t xml:space="preserve">questions set out on the next page.  </w:t>
            </w:r>
          </w:p>
          <w:p w14:paraId="03B53EC4" w14:textId="77777777" w:rsidR="006C0575" w:rsidRDefault="006C0575" w:rsidP="006C0575">
            <w:pPr>
              <w:pStyle w:val="ListParagraph"/>
              <w:rPr>
                <w:rFonts w:ascii="Arial" w:hAnsi="Arial" w:cs="Arial"/>
                <w:sz w:val="24"/>
                <w:szCs w:val="24"/>
              </w:rPr>
            </w:pPr>
          </w:p>
          <w:p w14:paraId="5B35A1BE" w14:textId="2DF37533" w:rsidR="006C0575" w:rsidRDefault="006C0575" w:rsidP="006C0575">
            <w:pPr>
              <w:pStyle w:val="ListParagraph"/>
              <w:rPr>
                <w:rFonts w:ascii="Arial" w:hAnsi="Arial" w:cs="Arial"/>
                <w:sz w:val="24"/>
                <w:szCs w:val="24"/>
              </w:rPr>
            </w:pPr>
            <w:r>
              <w:rPr>
                <w:rFonts w:ascii="Arial" w:hAnsi="Arial" w:cs="Arial"/>
                <w:sz w:val="24"/>
                <w:szCs w:val="24"/>
              </w:rPr>
              <w:t xml:space="preserve">Each answer should be </w:t>
            </w:r>
            <w:r w:rsidR="00081E20">
              <w:rPr>
                <w:rFonts w:ascii="Arial" w:hAnsi="Arial" w:cs="Arial"/>
                <w:sz w:val="24"/>
                <w:szCs w:val="24"/>
              </w:rPr>
              <w:t xml:space="preserve">at least </w:t>
            </w:r>
            <w:r>
              <w:rPr>
                <w:rFonts w:ascii="Arial" w:hAnsi="Arial" w:cs="Arial"/>
                <w:sz w:val="24"/>
                <w:szCs w:val="24"/>
              </w:rPr>
              <w:t>1 paragraph in length.  Students will not have access to their booklets, however you are allowed to access the play itself.  You are encouraged to include examples from the text.</w:t>
            </w:r>
          </w:p>
          <w:p w14:paraId="0DE98DDC" w14:textId="674864DE" w:rsidR="000D6B03" w:rsidRDefault="000D6B03" w:rsidP="00CF47C7">
            <w:pPr>
              <w:spacing w:after="0"/>
              <w:rPr>
                <w:rFonts w:ascii="Arial" w:hAnsi="Arial" w:cs="Arial"/>
                <w:sz w:val="24"/>
                <w:szCs w:val="24"/>
                <w:lang w:val="en-US"/>
              </w:rPr>
            </w:pPr>
            <w:r w:rsidRPr="00FD6F9C">
              <w:rPr>
                <w:rFonts w:ascii="Arial" w:hAnsi="Arial" w:cs="Arial"/>
                <w:b/>
                <w:sz w:val="24"/>
                <w:szCs w:val="24"/>
                <w:lang w:val="en-US"/>
              </w:rPr>
              <w:t xml:space="preserve">Time allocation: </w:t>
            </w:r>
            <w:r w:rsidR="002B5E85">
              <w:rPr>
                <w:rFonts w:ascii="Arial" w:hAnsi="Arial" w:cs="Arial"/>
                <w:sz w:val="24"/>
                <w:szCs w:val="24"/>
                <w:lang w:val="en-US"/>
              </w:rPr>
              <w:t>One lesson</w:t>
            </w:r>
          </w:p>
          <w:p w14:paraId="53F3F2C8" w14:textId="77777777" w:rsidR="00CF47C7" w:rsidRPr="00C324DB" w:rsidRDefault="00CF47C7" w:rsidP="00CF47C7">
            <w:pPr>
              <w:spacing w:after="0"/>
              <w:rPr>
                <w:rFonts w:ascii="Arial" w:hAnsi="Arial" w:cs="Arial"/>
                <w:sz w:val="24"/>
                <w:szCs w:val="24"/>
                <w:lang w:val="en-US"/>
              </w:rPr>
            </w:pPr>
          </w:p>
          <w:p w14:paraId="50B5D5E5" w14:textId="4F4468D9" w:rsidR="000D6B03" w:rsidRPr="00FD6F9C" w:rsidRDefault="000D6B03" w:rsidP="00FD6F9C">
            <w:pPr>
              <w:spacing w:after="0"/>
              <w:rPr>
                <w:rFonts w:ascii="Arial" w:hAnsi="Arial" w:cs="Arial"/>
                <w:sz w:val="24"/>
                <w:szCs w:val="24"/>
                <w:lang w:val="en-US"/>
              </w:rPr>
            </w:pPr>
            <w:r w:rsidRPr="00FD6F9C">
              <w:rPr>
                <w:rFonts w:ascii="Arial" w:hAnsi="Arial" w:cs="Arial"/>
                <w:b/>
                <w:sz w:val="24"/>
                <w:szCs w:val="24"/>
                <w:lang w:val="en-US"/>
              </w:rPr>
              <w:t>Conditions:</w:t>
            </w:r>
            <w:r w:rsidRPr="00FD6F9C">
              <w:rPr>
                <w:rFonts w:ascii="Arial" w:hAnsi="Arial" w:cs="Arial"/>
                <w:sz w:val="24"/>
                <w:szCs w:val="24"/>
                <w:lang w:val="en-US"/>
              </w:rPr>
              <w:t xml:space="preserve"> </w:t>
            </w:r>
            <w:r w:rsidR="00C324DB">
              <w:rPr>
                <w:rFonts w:ascii="Arial" w:hAnsi="Arial" w:cs="Arial"/>
                <w:sz w:val="24"/>
                <w:szCs w:val="24"/>
                <w:lang w:val="en-US"/>
              </w:rPr>
              <w:t xml:space="preserve">        </w:t>
            </w:r>
            <w:r w:rsidR="002B5E85">
              <w:rPr>
                <w:rFonts w:ascii="Arial" w:hAnsi="Arial" w:cs="Arial"/>
                <w:sz w:val="24"/>
                <w:szCs w:val="24"/>
                <w:lang w:val="en-US"/>
              </w:rPr>
              <w:t>In class</w:t>
            </w:r>
          </w:p>
          <w:p w14:paraId="6ADB99F7" w14:textId="77777777" w:rsidR="000D6B03" w:rsidRPr="00FD6F9C" w:rsidRDefault="000D6B03" w:rsidP="00FD6F9C">
            <w:pPr>
              <w:spacing w:after="0"/>
              <w:rPr>
                <w:rFonts w:ascii="Arial" w:hAnsi="Arial" w:cs="Arial"/>
                <w:b/>
                <w:sz w:val="24"/>
                <w:szCs w:val="24"/>
                <w:lang w:val="en-US"/>
              </w:rPr>
            </w:pPr>
            <w:r w:rsidRPr="00FD6F9C">
              <w:rPr>
                <w:rFonts w:ascii="Arial" w:hAnsi="Arial" w:cs="Arial"/>
                <w:sz w:val="24"/>
                <w:szCs w:val="24"/>
                <w:lang w:val="en-US"/>
              </w:rPr>
              <w:t xml:space="preserve">   </w:t>
            </w:r>
          </w:p>
          <w:p w14:paraId="05AE8887" w14:textId="09417C97" w:rsidR="000D6B03" w:rsidRPr="009216F6" w:rsidRDefault="000D6B03" w:rsidP="00426F22">
            <w:pPr>
              <w:spacing w:after="120"/>
              <w:rPr>
                <w:rFonts w:ascii="Arial" w:hAnsi="Arial" w:cs="Arial"/>
                <w:sz w:val="24"/>
                <w:szCs w:val="24"/>
                <w:lang w:val="en-US"/>
              </w:rPr>
            </w:pPr>
            <w:r w:rsidRPr="00FD6F9C">
              <w:rPr>
                <w:rFonts w:ascii="Arial" w:hAnsi="Arial" w:cs="Arial"/>
                <w:b/>
                <w:sz w:val="24"/>
                <w:szCs w:val="24"/>
                <w:lang w:val="en-US"/>
              </w:rPr>
              <w:t xml:space="preserve">Weighting:  </w:t>
            </w:r>
            <w:r w:rsidR="00C324DB">
              <w:rPr>
                <w:rFonts w:ascii="Arial" w:hAnsi="Arial" w:cs="Arial"/>
                <w:b/>
                <w:sz w:val="24"/>
                <w:szCs w:val="24"/>
                <w:lang w:val="en-US"/>
              </w:rPr>
              <w:t xml:space="preserve">        </w:t>
            </w:r>
            <w:r w:rsidR="002B5E85">
              <w:rPr>
                <w:rFonts w:ascii="Arial" w:hAnsi="Arial" w:cs="Arial"/>
                <w:sz w:val="24"/>
                <w:szCs w:val="24"/>
              </w:rPr>
              <w:t>Writing</w:t>
            </w:r>
            <w:r w:rsidR="002B5E85">
              <w:rPr>
                <w:rFonts w:ascii="Arial" w:hAnsi="Arial" w:cs="Arial"/>
                <w:sz w:val="24"/>
                <w:szCs w:val="24"/>
                <w:lang w:val="en-US"/>
              </w:rPr>
              <w:t xml:space="preserve"> </w:t>
            </w:r>
            <w:r w:rsidR="00CF47C7">
              <w:rPr>
                <w:rFonts w:ascii="Arial" w:hAnsi="Arial" w:cs="Arial"/>
                <w:sz w:val="24"/>
                <w:szCs w:val="24"/>
                <w:lang w:val="en-US"/>
              </w:rPr>
              <w:t>5</w:t>
            </w:r>
            <w:r w:rsidRPr="00FD6F9C">
              <w:rPr>
                <w:rFonts w:ascii="Arial" w:hAnsi="Arial" w:cs="Arial"/>
                <w:sz w:val="24"/>
                <w:szCs w:val="24"/>
                <w:lang w:val="en-US"/>
              </w:rPr>
              <w:t>%</w:t>
            </w:r>
          </w:p>
        </w:tc>
      </w:tr>
    </w:tbl>
    <w:p w14:paraId="21E77D79" w14:textId="77777777" w:rsidR="000D6B03" w:rsidRPr="00761A6B" w:rsidRDefault="000D6B03" w:rsidP="000D6B03">
      <w:pPr>
        <w:rPr>
          <w:rFonts w:ascii="Arial" w:hAnsi="Arial" w:cs="Arial"/>
          <w:b/>
          <w:u w:val="single"/>
          <w:lang w:val="en-US"/>
        </w:rPr>
      </w:pPr>
    </w:p>
    <w:tbl>
      <w:tblPr>
        <w:tblW w:w="1034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053"/>
        <w:gridCol w:w="1440"/>
        <w:gridCol w:w="1438"/>
        <w:gridCol w:w="1417"/>
      </w:tblGrid>
      <w:tr w:rsidR="000D6B03" w:rsidRPr="00761A6B" w14:paraId="3A8B8BDA" w14:textId="77777777" w:rsidTr="00916D2D">
        <w:tc>
          <w:tcPr>
            <w:tcW w:w="6053" w:type="dxa"/>
          </w:tcPr>
          <w:p w14:paraId="48C553DD" w14:textId="77777777" w:rsidR="000D6B03" w:rsidRPr="00761A6B" w:rsidRDefault="000D6B03" w:rsidP="00D10978">
            <w:pPr>
              <w:spacing w:before="120"/>
              <w:rPr>
                <w:rFonts w:ascii="Arial" w:hAnsi="Arial" w:cs="Arial"/>
                <w:b/>
                <w:lang w:val="en-US"/>
              </w:rPr>
            </w:pPr>
            <w:r w:rsidRPr="00761A6B">
              <w:rPr>
                <w:rFonts w:ascii="Arial" w:hAnsi="Arial" w:cs="Arial"/>
                <w:b/>
              </w:rPr>
              <w:t xml:space="preserve">To be assessed for this task you must submit: </w:t>
            </w:r>
          </w:p>
        </w:tc>
        <w:tc>
          <w:tcPr>
            <w:tcW w:w="1440" w:type="dxa"/>
          </w:tcPr>
          <w:p w14:paraId="552F1502" w14:textId="77777777" w:rsidR="000D6B03" w:rsidRPr="00761A6B" w:rsidRDefault="000D6B03" w:rsidP="005C7751">
            <w:pPr>
              <w:spacing w:before="120"/>
              <w:rPr>
                <w:rFonts w:ascii="Arial" w:hAnsi="Arial" w:cs="Arial"/>
                <w:b/>
                <w:lang w:val="en-US"/>
              </w:rPr>
            </w:pPr>
            <w:r w:rsidRPr="00761A6B">
              <w:rPr>
                <w:rFonts w:ascii="Arial" w:hAnsi="Arial" w:cs="Arial"/>
                <w:b/>
                <w:lang w:val="en-US"/>
              </w:rPr>
              <w:t>Date Due</w:t>
            </w:r>
          </w:p>
        </w:tc>
        <w:tc>
          <w:tcPr>
            <w:tcW w:w="1438" w:type="dxa"/>
          </w:tcPr>
          <w:p w14:paraId="0A45D1C2" w14:textId="77777777" w:rsidR="000D6B03" w:rsidRPr="00761A6B" w:rsidRDefault="000D6B03" w:rsidP="005C7751">
            <w:pPr>
              <w:spacing w:before="120"/>
              <w:rPr>
                <w:rFonts w:ascii="Arial" w:hAnsi="Arial" w:cs="Arial"/>
                <w:b/>
                <w:lang w:val="en-US"/>
              </w:rPr>
            </w:pPr>
            <w:r w:rsidRPr="00761A6B">
              <w:rPr>
                <w:rFonts w:ascii="Arial" w:hAnsi="Arial" w:cs="Arial"/>
                <w:b/>
                <w:lang w:val="en-US"/>
              </w:rPr>
              <w:t>YES</w:t>
            </w:r>
          </w:p>
        </w:tc>
        <w:tc>
          <w:tcPr>
            <w:tcW w:w="1417" w:type="dxa"/>
          </w:tcPr>
          <w:p w14:paraId="338CC5C3" w14:textId="77777777" w:rsidR="000D6B03" w:rsidRPr="00761A6B" w:rsidRDefault="000D6B03" w:rsidP="005C7751">
            <w:pPr>
              <w:spacing w:before="120"/>
              <w:rPr>
                <w:rFonts w:ascii="Arial" w:hAnsi="Arial" w:cs="Arial"/>
                <w:b/>
                <w:lang w:val="en-US"/>
              </w:rPr>
            </w:pPr>
            <w:r w:rsidRPr="00761A6B">
              <w:rPr>
                <w:rFonts w:ascii="Arial" w:hAnsi="Arial" w:cs="Arial"/>
                <w:b/>
                <w:lang w:val="en-US"/>
              </w:rPr>
              <w:t>NO</w:t>
            </w:r>
          </w:p>
        </w:tc>
      </w:tr>
      <w:tr w:rsidR="00CF47C7" w:rsidRPr="00761A6B" w14:paraId="52ACAE98" w14:textId="77777777" w:rsidTr="00916D2D">
        <w:tc>
          <w:tcPr>
            <w:tcW w:w="6053" w:type="dxa"/>
          </w:tcPr>
          <w:p w14:paraId="029F870E" w14:textId="69FD011C" w:rsidR="00CF47C7" w:rsidRDefault="00CF47C7" w:rsidP="006C0575">
            <w:pPr>
              <w:widowControl w:val="0"/>
              <w:overflowPunct w:val="0"/>
              <w:autoSpaceDE w:val="0"/>
              <w:autoSpaceDN w:val="0"/>
              <w:adjustRightInd w:val="0"/>
              <w:spacing w:before="120"/>
              <w:rPr>
                <w:rFonts w:ascii="Arial" w:hAnsi="Arial" w:cs="Arial"/>
              </w:rPr>
            </w:pPr>
            <w:r>
              <w:rPr>
                <w:rFonts w:ascii="Arial" w:hAnsi="Arial" w:cs="Arial"/>
              </w:rPr>
              <w:t>Comprehension questions on the play</w:t>
            </w:r>
            <w:r>
              <w:rPr>
                <w:rFonts w:ascii="Arial" w:hAnsi="Arial" w:cs="Arial"/>
              </w:rPr>
              <w:tab/>
              <w:t xml:space="preserve">(5% - </w:t>
            </w:r>
            <w:r w:rsidR="006C0575">
              <w:rPr>
                <w:rFonts w:ascii="Arial" w:hAnsi="Arial" w:cs="Arial"/>
              </w:rPr>
              <w:t>50</w:t>
            </w:r>
            <w:r>
              <w:rPr>
                <w:rFonts w:ascii="Arial" w:hAnsi="Arial" w:cs="Arial"/>
              </w:rPr>
              <w:t xml:space="preserve"> marks)</w:t>
            </w:r>
          </w:p>
        </w:tc>
        <w:tc>
          <w:tcPr>
            <w:tcW w:w="1440" w:type="dxa"/>
          </w:tcPr>
          <w:p w14:paraId="3D0CDF48" w14:textId="77777777" w:rsidR="00CF47C7" w:rsidRDefault="00CF47C7" w:rsidP="0074584F">
            <w:pPr>
              <w:spacing w:before="120"/>
              <w:rPr>
                <w:rFonts w:ascii="Arial" w:hAnsi="Arial" w:cs="Arial"/>
                <w:lang w:val="en-US"/>
              </w:rPr>
            </w:pPr>
            <w:r>
              <w:rPr>
                <w:rFonts w:ascii="Arial" w:hAnsi="Arial" w:cs="Arial"/>
                <w:lang w:val="en-US"/>
              </w:rPr>
              <w:t>Week 5</w:t>
            </w:r>
          </w:p>
        </w:tc>
        <w:tc>
          <w:tcPr>
            <w:tcW w:w="1438" w:type="dxa"/>
          </w:tcPr>
          <w:p w14:paraId="31DE93AB" w14:textId="77777777" w:rsidR="00CF47C7" w:rsidRPr="00761A6B" w:rsidRDefault="00CF47C7" w:rsidP="000D6B03">
            <w:pPr>
              <w:rPr>
                <w:rFonts w:ascii="Arial" w:hAnsi="Arial" w:cs="Arial"/>
                <w:b/>
                <w:lang w:val="en-US"/>
              </w:rPr>
            </w:pPr>
          </w:p>
        </w:tc>
        <w:tc>
          <w:tcPr>
            <w:tcW w:w="1417" w:type="dxa"/>
          </w:tcPr>
          <w:p w14:paraId="42D3CEAE" w14:textId="77777777" w:rsidR="00CF47C7" w:rsidRPr="00761A6B" w:rsidRDefault="00CF47C7" w:rsidP="000D6B03">
            <w:pPr>
              <w:rPr>
                <w:rFonts w:ascii="Arial" w:hAnsi="Arial" w:cs="Arial"/>
                <w:b/>
                <w:lang w:val="en-US"/>
              </w:rPr>
            </w:pPr>
          </w:p>
        </w:tc>
      </w:tr>
    </w:tbl>
    <w:p w14:paraId="45B2DEB3" w14:textId="77777777" w:rsidR="000D6B03" w:rsidRPr="00FD6F9C" w:rsidRDefault="00916D2D" w:rsidP="00FD6F9C">
      <w:pPr>
        <w:spacing w:before="240"/>
        <w:ind w:left="-567"/>
        <w:rPr>
          <w:rFonts w:ascii="Arial" w:hAnsi="Arial" w:cs="Arial"/>
          <w:b/>
          <w:sz w:val="24"/>
          <w:szCs w:val="24"/>
          <w:lang w:val="en-US"/>
        </w:rPr>
      </w:pPr>
      <w:r>
        <w:rPr>
          <w:rFonts w:ascii="Arial" w:hAnsi="Arial" w:cs="Arial"/>
          <w:b/>
          <w:sz w:val="24"/>
          <w:szCs w:val="24"/>
          <w:lang w:val="en-US"/>
        </w:rPr>
        <w:t xml:space="preserve">         </w:t>
      </w:r>
      <w:r w:rsidR="000D6B03" w:rsidRPr="00FD6F9C">
        <w:rPr>
          <w:rFonts w:ascii="Arial" w:hAnsi="Arial" w:cs="Arial"/>
          <w:b/>
          <w:sz w:val="24"/>
          <w:szCs w:val="24"/>
          <w:lang w:val="en-US"/>
        </w:rPr>
        <w:t>Teacher Feedback:</w:t>
      </w:r>
    </w:p>
    <w:p w14:paraId="7A165EED" w14:textId="77777777" w:rsidR="000D6B03" w:rsidRDefault="000D6B03">
      <w:pPr>
        <w:rPr>
          <w:rFonts w:ascii="Arial" w:eastAsia="Times New Roman" w:hAnsi="Arial" w:cs="Arial"/>
          <w:b/>
          <w:sz w:val="24"/>
          <w:szCs w:val="24"/>
          <w:lang w:val="en-US" w:eastAsia="en-AU"/>
        </w:rPr>
      </w:pPr>
      <w:r>
        <w:rPr>
          <w:rFonts w:ascii="Arial" w:eastAsia="Times New Roman" w:hAnsi="Arial" w:cs="Arial"/>
          <w:b/>
          <w:sz w:val="24"/>
          <w:szCs w:val="24"/>
          <w:lang w:val="en-US" w:eastAsia="en-AU"/>
        </w:rPr>
        <w:br w:type="page"/>
      </w:r>
    </w:p>
    <w:p w14:paraId="48B5837F" w14:textId="5006F487" w:rsidR="002B5E85" w:rsidRDefault="002B5E85" w:rsidP="00462F2E">
      <w:pPr>
        <w:rPr>
          <w:rFonts w:ascii="Arial" w:hAnsi="Arial" w:cs="Arial"/>
          <w:b/>
          <w:i/>
          <w:sz w:val="24"/>
          <w:szCs w:val="24"/>
        </w:rPr>
      </w:pPr>
      <w:r>
        <w:rPr>
          <w:rFonts w:ascii="Arial" w:hAnsi="Arial" w:cs="Arial"/>
          <w:b/>
          <w:i/>
          <w:sz w:val="24"/>
          <w:szCs w:val="24"/>
        </w:rPr>
        <w:lastRenderedPageBreak/>
        <w:t>Questions:</w:t>
      </w:r>
    </w:p>
    <w:p w14:paraId="35DFAC38" w14:textId="50C53A58" w:rsidR="002B5E85" w:rsidRPr="001B4AC7" w:rsidRDefault="001B4AC7" w:rsidP="00462F2E">
      <w:pPr>
        <w:rPr>
          <w:rFonts w:ascii="Arial" w:hAnsi="Arial" w:cs="Arial"/>
          <w:sz w:val="24"/>
          <w:szCs w:val="24"/>
        </w:rPr>
      </w:pPr>
      <w:r w:rsidRPr="001B4AC7">
        <w:rPr>
          <w:rFonts w:ascii="Arial" w:hAnsi="Arial" w:cs="Arial"/>
          <w:sz w:val="24"/>
          <w:szCs w:val="24"/>
        </w:rPr>
        <w:t>Make sure you write a</w:t>
      </w:r>
      <w:r w:rsidR="00081E20">
        <w:rPr>
          <w:rFonts w:ascii="Arial" w:hAnsi="Arial" w:cs="Arial"/>
          <w:sz w:val="24"/>
          <w:szCs w:val="24"/>
        </w:rPr>
        <w:t>t least a</w:t>
      </w:r>
      <w:bookmarkStart w:id="0" w:name="_GoBack"/>
      <w:bookmarkEnd w:id="0"/>
      <w:r w:rsidRPr="001B4AC7">
        <w:rPr>
          <w:rFonts w:ascii="Arial" w:hAnsi="Arial" w:cs="Arial"/>
          <w:sz w:val="24"/>
          <w:szCs w:val="24"/>
        </w:rPr>
        <w:t xml:space="preserve"> paragraph on each of the questions below.</w:t>
      </w:r>
    </w:p>
    <w:p w14:paraId="2BE23452" w14:textId="1FFDF520" w:rsidR="001B4AC7" w:rsidRDefault="001B4AC7" w:rsidP="00462F2E">
      <w:pPr>
        <w:rPr>
          <w:rFonts w:ascii="Arial" w:hAnsi="Arial" w:cs="Arial"/>
          <w:b/>
          <w:i/>
          <w:sz w:val="24"/>
          <w:szCs w:val="24"/>
        </w:rPr>
      </w:pPr>
    </w:p>
    <w:p w14:paraId="6CB17D1A" w14:textId="70193C4A" w:rsidR="001B4AC7" w:rsidRDefault="001B4AC7" w:rsidP="00462F2E">
      <w:pPr>
        <w:rPr>
          <w:rFonts w:ascii="Arial" w:hAnsi="Arial" w:cs="Arial"/>
          <w:b/>
          <w:i/>
          <w:sz w:val="24"/>
          <w:szCs w:val="24"/>
        </w:rPr>
      </w:pPr>
    </w:p>
    <w:p w14:paraId="132AC7D0" w14:textId="77777777" w:rsidR="001B4AC7" w:rsidRDefault="001B4AC7" w:rsidP="00462F2E">
      <w:pPr>
        <w:rPr>
          <w:rFonts w:ascii="Arial" w:hAnsi="Arial" w:cs="Arial"/>
          <w:b/>
          <w:i/>
          <w:sz w:val="24"/>
          <w:szCs w:val="24"/>
        </w:rPr>
      </w:pPr>
    </w:p>
    <w:p w14:paraId="07DE854E" w14:textId="3240FC7A" w:rsidR="001B4AC7" w:rsidRPr="001B4AC7" w:rsidRDefault="00081E20" w:rsidP="00081E20">
      <w:pPr>
        <w:pStyle w:val="ListParagraph"/>
        <w:numPr>
          <w:ilvl w:val="0"/>
          <w:numId w:val="2"/>
        </w:numPr>
        <w:rPr>
          <w:rFonts w:ascii="Arial" w:hAnsi="Arial" w:cs="Arial"/>
          <w:b/>
          <w:sz w:val="24"/>
          <w:szCs w:val="24"/>
        </w:rPr>
      </w:pPr>
      <w:r w:rsidRPr="00081E20">
        <w:rPr>
          <w:rFonts w:ascii="Times New Roman" w:hAnsi="Times New Roman"/>
          <w:b/>
          <w:sz w:val="24"/>
          <w:szCs w:val="24"/>
        </w:rPr>
        <w:t>Why is Alf so pleased that Hughie is going to university?</w:t>
      </w:r>
      <w:r w:rsidRPr="00081E20">
        <w:t xml:space="preserve"> </w:t>
      </w:r>
      <w:r w:rsidRPr="00081E20">
        <w:rPr>
          <w:rFonts w:ascii="Times New Roman" w:hAnsi="Times New Roman"/>
          <w:b/>
          <w:sz w:val="24"/>
          <w:szCs w:val="24"/>
        </w:rPr>
        <w:t>Why do you think it is such a big deal for this family to be able to send Hughie to university?</w:t>
      </w:r>
    </w:p>
    <w:p w14:paraId="4530C3C0" w14:textId="2188C50C" w:rsidR="001B4AC7" w:rsidRPr="001B4AC7" w:rsidRDefault="001B4AC7" w:rsidP="001B4AC7">
      <w:pPr>
        <w:rPr>
          <w:rFonts w:ascii="Arial" w:hAnsi="Arial" w:cs="Arial"/>
          <w:b/>
          <w:sz w:val="24"/>
          <w:szCs w:val="24"/>
        </w:rPr>
      </w:pPr>
    </w:p>
    <w:p w14:paraId="16FC2465" w14:textId="79F27A59" w:rsidR="001B4AC7" w:rsidRDefault="001B4AC7" w:rsidP="001B4AC7">
      <w:pPr>
        <w:rPr>
          <w:rFonts w:ascii="Arial" w:hAnsi="Arial" w:cs="Arial"/>
          <w:b/>
          <w:sz w:val="24"/>
          <w:szCs w:val="24"/>
        </w:rPr>
      </w:pPr>
    </w:p>
    <w:p w14:paraId="664C9DE4" w14:textId="77777777" w:rsidR="001F6DE3" w:rsidRPr="001B4AC7" w:rsidRDefault="001F6DE3" w:rsidP="001B4AC7">
      <w:pPr>
        <w:rPr>
          <w:rFonts w:ascii="Arial" w:hAnsi="Arial" w:cs="Arial"/>
          <w:b/>
          <w:sz w:val="24"/>
          <w:szCs w:val="24"/>
        </w:rPr>
      </w:pPr>
    </w:p>
    <w:p w14:paraId="1BE2D585" w14:textId="30565E7C" w:rsidR="00D73BEC" w:rsidRPr="001B4AC7" w:rsidRDefault="00081E20" w:rsidP="00081E20">
      <w:pPr>
        <w:numPr>
          <w:ilvl w:val="0"/>
          <w:numId w:val="2"/>
        </w:numPr>
        <w:spacing w:after="200" w:line="276" w:lineRule="auto"/>
        <w:rPr>
          <w:rFonts w:ascii="Times New Roman" w:hAnsi="Times New Roman"/>
          <w:b/>
          <w:sz w:val="24"/>
          <w:szCs w:val="24"/>
        </w:rPr>
      </w:pPr>
      <w:r w:rsidRPr="00081E20">
        <w:rPr>
          <w:rFonts w:ascii="Times New Roman" w:hAnsi="Times New Roman"/>
          <w:b/>
          <w:sz w:val="24"/>
          <w:szCs w:val="24"/>
        </w:rPr>
        <w:t xml:space="preserve">How did Alf celebrate Anzac Day?  Why do you thing he celebrated this way? </w:t>
      </w:r>
      <w:r w:rsidR="00D73BEC" w:rsidRPr="001B4AC7">
        <w:rPr>
          <w:rFonts w:ascii="Times New Roman" w:hAnsi="Times New Roman"/>
          <w:b/>
          <w:sz w:val="24"/>
          <w:szCs w:val="24"/>
        </w:rPr>
        <w:t xml:space="preserve"> </w:t>
      </w:r>
    </w:p>
    <w:p w14:paraId="616A6579" w14:textId="245233E2" w:rsidR="002B5E85" w:rsidRDefault="002B5E85" w:rsidP="002B5E85">
      <w:pPr>
        <w:rPr>
          <w:rFonts w:ascii="Arial" w:hAnsi="Arial" w:cs="Arial"/>
          <w:b/>
          <w:sz w:val="24"/>
          <w:szCs w:val="24"/>
        </w:rPr>
      </w:pPr>
    </w:p>
    <w:p w14:paraId="009D28D7" w14:textId="77777777" w:rsidR="001F6DE3" w:rsidRPr="001B4AC7" w:rsidRDefault="001F6DE3" w:rsidP="002B5E85">
      <w:pPr>
        <w:rPr>
          <w:rFonts w:ascii="Arial" w:hAnsi="Arial" w:cs="Arial"/>
          <w:b/>
          <w:sz w:val="24"/>
          <w:szCs w:val="24"/>
        </w:rPr>
      </w:pPr>
    </w:p>
    <w:p w14:paraId="259FB85D" w14:textId="77777777" w:rsidR="001B4AC7" w:rsidRPr="001B4AC7" w:rsidRDefault="001B4AC7" w:rsidP="002B5E85">
      <w:pPr>
        <w:rPr>
          <w:rFonts w:ascii="Arial" w:hAnsi="Arial" w:cs="Arial"/>
          <w:b/>
          <w:sz w:val="24"/>
          <w:szCs w:val="24"/>
        </w:rPr>
      </w:pPr>
    </w:p>
    <w:p w14:paraId="175C0A2C" w14:textId="17D0F2E3" w:rsidR="001B4AC7" w:rsidRPr="001B4AC7" w:rsidRDefault="00081E20" w:rsidP="00081E20">
      <w:pPr>
        <w:numPr>
          <w:ilvl w:val="0"/>
          <w:numId w:val="2"/>
        </w:numPr>
        <w:spacing w:after="200" w:line="276" w:lineRule="auto"/>
        <w:rPr>
          <w:rFonts w:ascii="Times New Roman" w:hAnsi="Times New Roman"/>
          <w:b/>
          <w:sz w:val="24"/>
          <w:szCs w:val="24"/>
        </w:rPr>
      </w:pPr>
      <w:r w:rsidRPr="00081E20">
        <w:rPr>
          <w:rFonts w:ascii="Times New Roman" w:hAnsi="Times New Roman"/>
          <w:b/>
          <w:sz w:val="24"/>
          <w:szCs w:val="24"/>
        </w:rPr>
        <w:t xml:space="preserve">Has reading the article and hearing Hughie’s opinions on Anzac Day changed Alf’s view on the subject at all?  Do you think Hughie did the right thing by allowing the article to be published? </w:t>
      </w:r>
      <w:r w:rsidR="001B4AC7" w:rsidRPr="001B4AC7">
        <w:rPr>
          <w:rFonts w:ascii="Times New Roman" w:hAnsi="Times New Roman"/>
          <w:b/>
          <w:sz w:val="24"/>
          <w:szCs w:val="24"/>
        </w:rPr>
        <w:t xml:space="preserve"> </w:t>
      </w:r>
    </w:p>
    <w:p w14:paraId="07284940" w14:textId="2F8EC709" w:rsidR="002B5E85" w:rsidRDefault="002B5E85" w:rsidP="002B5E85">
      <w:pPr>
        <w:rPr>
          <w:rFonts w:ascii="Arial" w:hAnsi="Arial" w:cs="Arial"/>
          <w:b/>
          <w:i/>
          <w:sz w:val="24"/>
          <w:szCs w:val="24"/>
        </w:rPr>
      </w:pPr>
    </w:p>
    <w:p w14:paraId="06F4BA29" w14:textId="77777777" w:rsidR="002B5E85" w:rsidRDefault="002B5E85" w:rsidP="00462F2E">
      <w:pPr>
        <w:rPr>
          <w:rFonts w:ascii="Arial" w:hAnsi="Arial" w:cs="Arial"/>
          <w:b/>
          <w:i/>
          <w:sz w:val="24"/>
          <w:szCs w:val="24"/>
        </w:rPr>
      </w:pPr>
    </w:p>
    <w:p w14:paraId="24E9224B" w14:textId="77777777" w:rsidR="002B5E85" w:rsidRDefault="002B5E85" w:rsidP="00462F2E">
      <w:pPr>
        <w:rPr>
          <w:rFonts w:ascii="Arial" w:hAnsi="Arial" w:cs="Arial"/>
          <w:b/>
          <w:i/>
          <w:sz w:val="24"/>
          <w:szCs w:val="24"/>
        </w:rPr>
      </w:pPr>
    </w:p>
    <w:p w14:paraId="5D794656" w14:textId="77777777" w:rsidR="00CF47C7" w:rsidRDefault="00CF47C7">
      <w:pPr>
        <w:rPr>
          <w:rFonts w:ascii="Arial" w:hAnsi="Arial" w:cs="Arial"/>
          <w:sz w:val="24"/>
          <w:szCs w:val="24"/>
        </w:rPr>
      </w:pPr>
      <w:r>
        <w:rPr>
          <w:rFonts w:ascii="Arial" w:hAnsi="Arial" w:cs="Arial"/>
          <w:sz w:val="24"/>
          <w:szCs w:val="24"/>
        </w:rPr>
        <w:br w:type="page"/>
      </w:r>
    </w:p>
    <w:p w14:paraId="12287195" w14:textId="77777777" w:rsidR="006C0575" w:rsidRDefault="006C0575" w:rsidP="006C0575">
      <w:pPr>
        <w:spacing w:before="120" w:after="120"/>
        <w:rPr>
          <w:rFonts w:ascii="Arial" w:hAnsi="Arial" w:cs="Arial"/>
          <w:b/>
          <w:sz w:val="24"/>
          <w:szCs w:val="24"/>
        </w:rPr>
      </w:pPr>
      <w:r>
        <w:rPr>
          <w:rFonts w:ascii="Arial" w:hAnsi="Arial" w:cs="Arial"/>
          <w:b/>
          <w:i/>
          <w:sz w:val="24"/>
          <w:szCs w:val="24"/>
        </w:rPr>
        <w:lastRenderedPageBreak/>
        <w:t>Marking Criteria</w:t>
      </w:r>
    </w:p>
    <w:tbl>
      <w:tblPr>
        <w:tblStyle w:val="TableGrid"/>
        <w:tblW w:w="10485" w:type="dxa"/>
        <w:tblLook w:val="04A0" w:firstRow="1" w:lastRow="0" w:firstColumn="1" w:lastColumn="0" w:noHBand="0" w:noVBand="1"/>
      </w:tblPr>
      <w:tblGrid>
        <w:gridCol w:w="9690"/>
        <w:gridCol w:w="795"/>
      </w:tblGrid>
      <w:tr w:rsidR="00A72BBB" w14:paraId="539654FB" w14:textId="77777777" w:rsidTr="0035775F">
        <w:tc>
          <w:tcPr>
            <w:tcW w:w="9690" w:type="dxa"/>
          </w:tcPr>
          <w:p w14:paraId="6EB09B87" w14:textId="77777777" w:rsidR="00A72BBB" w:rsidRPr="00CE53D9" w:rsidRDefault="00A72BBB" w:rsidP="0035775F">
            <w:pPr>
              <w:spacing w:before="120" w:after="120"/>
              <w:jc w:val="center"/>
              <w:rPr>
                <w:rFonts w:ascii="Arial" w:hAnsi="Arial" w:cs="Arial"/>
                <w:b/>
                <w:sz w:val="20"/>
                <w:szCs w:val="20"/>
              </w:rPr>
            </w:pPr>
            <w:r w:rsidRPr="00CE53D9">
              <w:rPr>
                <w:rFonts w:ascii="Arial" w:hAnsi="Arial" w:cs="Arial"/>
                <w:b/>
                <w:sz w:val="20"/>
                <w:szCs w:val="20"/>
              </w:rPr>
              <w:t>Criteria</w:t>
            </w:r>
          </w:p>
        </w:tc>
        <w:tc>
          <w:tcPr>
            <w:tcW w:w="795" w:type="dxa"/>
          </w:tcPr>
          <w:p w14:paraId="084B80BC" w14:textId="77777777" w:rsidR="00A72BBB" w:rsidRPr="00CE53D9" w:rsidRDefault="00A72BBB" w:rsidP="0035775F">
            <w:pPr>
              <w:spacing w:before="120"/>
              <w:jc w:val="center"/>
              <w:rPr>
                <w:rFonts w:ascii="Arial" w:hAnsi="Arial" w:cs="Arial"/>
                <w:b/>
                <w:sz w:val="20"/>
                <w:szCs w:val="20"/>
              </w:rPr>
            </w:pPr>
            <w:r w:rsidRPr="00CE53D9">
              <w:rPr>
                <w:rFonts w:ascii="Arial" w:hAnsi="Arial" w:cs="Arial"/>
                <w:b/>
                <w:sz w:val="20"/>
                <w:szCs w:val="20"/>
              </w:rPr>
              <w:t>Marks</w:t>
            </w:r>
          </w:p>
        </w:tc>
      </w:tr>
      <w:tr w:rsidR="00A72BBB" w14:paraId="5034AD45" w14:textId="77777777" w:rsidTr="0035775F">
        <w:tc>
          <w:tcPr>
            <w:tcW w:w="9690" w:type="dxa"/>
            <w:shd w:val="clear" w:color="auto" w:fill="BFBFBF" w:themeFill="background1" w:themeFillShade="BF"/>
          </w:tcPr>
          <w:p w14:paraId="49471339" w14:textId="77777777" w:rsidR="00A72BBB" w:rsidRPr="00CE53D9" w:rsidRDefault="00A72BBB" w:rsidP="00E11AED">
            <w:pPr>
              <w:rPr>
                <w:rFonts w:ascii="Arial" w:hAnsi="Arial" w:cs="Arial"/>
                <w:b/>
                <w:sz w:val="20"/>
                <w:szCs w:val="20"/>
              </w:rPr>
            </w:pPr>
            <w:r w:rsidRPr="00CE53D9">
              <w:rPr>
                <w:rFonts w:ascii="Arial" w:hAnsi="Arial" w:cs="Arial"/>
                <w:b/>
                <w:sz w:val="20"/>
                <w:szCs w:val="20"/>
              </w:rPr>
              <w:t>Text structure</w:t>
            </w:r>
          </w:p>
        </w:tc>
        <w:tc>
          <w:tcPr>
            <w:tcW w:w="795" w:type="dxa"/>
            <w:shd w:val="clear" w:color="auto" w:fill="BFBFBF" w:themeFill="background1" w:themeFillShade="BF"/>
          </w:tcPr>
          <w:p w14:paraId="46B95D14" w14:textId="7BC94ACF" w:rsidR="00A72BBB" w:rsidRPr="00CE53D9" w:rsidRDefault="006C0575" w:rsidP="00E11AED">
            <w:pPr>
              <w:jc w:val="center"/>
              <w:rPr>
                <w:rFonts w:ascii="Arial" w:hAnsi="Arial" w:cs="Arial"/>
                <w:b/>
                <w:sz w:val="20"/>
                <w:szCs w:val="20"/>
              </w:rPr>
            </w:pPr>
            <w:r>
              <w:rPr>
                <w:rFonts w:ascii="Arial" w:hAnsi="Arial" w:cs="Arial"/>
                <w:b/>
                <w:sz w:val="20"/>
                <w:szCs w:val="20"/>
              </w:rPr>
              <w:t>20</w:t>
            </w:r>
          </w:p>
        </w:tc>
      </w:tr>
      <w:tr w:rsidR="00E76289" w14:paraId="51852C57" w14:textId="77777777" w:rsidTr="0035775F">
        <w:tc>
          <w:tcPr>
            <w:tcW w:w="9690" w:type="dxa"/>
          </w:tcPr>
          <w:p w14:paraId="0FE80437" w14:textId="77777777" w:rsidR="00E76289" w:rsidRPr="00CE53D9" w:rsidRDefault="00E76289" w:rsidP="00E76289">
            <w:pPr>
              <w:spacing w:before="120" w:after="120"/>
              <w:rPr>
                <w:rFonts w:ascii="Arial" w:hAnsi="Arial" w:cs="Arial"/>
                <w:sz w:val="20"/>
                <w:szCs w:val="20"/>
              </w:rPr>
            </w:pPr>
            <w:r w:rsidRPr="00CE53D9">
              <w:rPr>
                <w:rFonts w:ascii="Arial" w:hAnsi="Arial" w:cs="Arial"/>
                <w:sz w:val="20"/>
                <w:szCs w:val="20"/>
              </w:rPr>
              <w:t>Writes clearly and concisely, communicating with the reader in an engaging manner, drawing on a variety of language features, stylistic devices, text structures and images which complement and enhance the text.</w:t>
            </w:r>
          </w:p>
        </w:tc>
        <w:tc>
          <w:tcPr>
            <w:tcW w:w="795" w:type="dxa"/>
          </w:tcPr>
          <w:p w14:paraId="52F664C8" w14:textId="328B4E7E" w:rsidR="00E76289" w:rsidRPr="00CE53D9" w:rsidRDefault="006C0575" w:rsidP="00E76289">
            <w:pPr>
              <w:spacing w:before="120"/>
              <w:jc w:val="center"/>
              <w:rPr>
                <w:rFonts w:ascii="Arial" w:hAnsi="Arial" w:cs="Arial"/>
                <w:sz w:val="20"/>
                <w:szCs w:val="20"/>
              </w:rPr>
            </w:pPr>
            <w:r>
              <w:rPr>
                <w:rFonts w:ascii="Arial" w:hAnsi="Arial" w:cs="Arial"/>
                <w:sz w:val="20"/>
                <w:szCs w:val="20"/>
              </w:rPr>
              <w:t>16-20</w:t>
            </w:r>
          </w:p>
        </w:tc>
      </w:tr>
      <w:tr w:rsidR="00E76289" w14:paraId="23C7A3F9" w14:textId="77777777" w:rsidTr="0035775F">
        <w:tc>
          <w:tcPr>
            <w:tcW w:w="9690" w:type="dxa"/>
          </w:tcPr>
          <w:p w14:paraId="7D02DDB8" w14:textId="77777777" w:rsidR="00E76289" w:rsidRPr="00CE53D9" w:rsidRDefault="00E76289" w:rsidP="00E76289">
            <w:pPr>
              <w:spacing w:before="120" w:after="120"/>
              <w:rPr>
                <w:rFonts w:ascii="Arial" w:hAnsi="Arial" w:cs="Arial"/>
                <w:sz w:val="20"/>
                <w:szCs w:val="20"/>
              </w:rPr>
            </w:pPr>
            <w:r w:rsidRPr="00CE53D9">
              <w:rPr>
                <w:rFonts w:ascii="Arial" w:hAnsi="Arial" w:cs="Arial"/>
                <w:sz w:val="20"/>
                <w:szCs w:val="20"/>
              </w:rPr>
              <w:t>Writes in an engaging manner, demonstrating control of some language features, stylistic devices, text structures and images to communicate effectively with the reader.</w:t>
            </w:r>
          </w:p>
        </w:tc>
        <w:tc>
          <w:tcPr>
            <w:tcW w:w="795" w:type="dxa"/>
          </w:tcPr>
          <w:p w14:paraId="7200CD0F" w14:textId="4F228F9E" w:rsidR="00E76289" w:rsidRPr="00CE53D9" w:rsidRDefault="006C0575" w:rsidP="00E76289">
            <w:pPr>
              <w:spacing w:before="120"/>
              <w:jc w:val="center"/>
              <w:rPr>
                <w:rFonts w:ascii="Arial" w:hAnsi="Arial" w:cs="Arial"/>
                <w:sz w:val="20"/>
                <w:szCs w:val="20"/>
              </w:rPr>
            </w:pPr>
            <w:r>
              <w:rPr>
                <w:rFonts w:ascii="Arial" w:hAnsi="Arial" w:cs="Arial"/>
                <w:sz w:val="20"/>
                <w:szCs w:val="20"/>
              </w:rPr>
              <w:t>13-15</w:t>
            </w:r>
          </w:p>
        </w:tc>
      </w:tr>
      <w:tr w:rsidR="00E76289" w14:paraId="76FB40C9" w14:textId="77777777" w:rsidTr="0035775F">
        <w:tc>
          <w:tcPr>
            <w:tcW w:w="9690" w:type="dxa"/>
          </w:tcPr>
          <w:p w14:paraId="3CEA541C" w14:textId="77777777" w:rsidR="00E76289" w:rsidRPr="00CE53D9" w:rsidRDefault="00E76289" w:rsidP="00E76289">
            <w:pPr>
              <w:spacing w:before="120" w:after="120"/>
              <w:rPr>
                <w:rFonts w:ascii="Arial" w:hAnsi="Arial" w:cs="Arial"/>
                <w:sz w:val="20"/>
                <w:szCs w:val="20"/>
              </w:rPr>
            </w:pPr>
            <w:r w:rsidRPr="00CE53D9">
              <w:rPr>
                <w:rFonts w:ascii="Arial" w:hAnsi="Arial" w:cs="Arial"/>
                <w:sz w:val="20"/>
                <w:szCs w:val="20"/>
                <w:shd w:val="clear" w:color="auto" w:fill="FEFEFE"/>
              </w:rPr>
              <w:t>Communicates clearly, experimenting with language features, stylistic devices, text structures and images, where appropriate.</w:t>
            </w:r>
          </w:p>
        </w:tc>
        <w:tc>
          <w:tcPr>
            <w:tcW w:w="795" w:type="dxa"/>
          </w:tcPr>
          <w:p w14:paraId="04A9890C" w14:textId="786D5149" w:rsidR="00E76289" w:rsidRPr="00CE53D9" w:rsidRDefault="006C0575" w:rsidP="00E76289">
            <w:pPr>
              <w:spacing w:before="120"/>
              <w:jc w:val="center"/>
              <w:rPr>
                <w:rFonts w:ascii="Arial" w:hAnsi="Arial" w:cs="Arial"/>
                <w:sz w:val="20"/>
                <w:szCs w:val="20"/>
              </w:rPr>
            </w:pPr>
            <w:r>
              <w:rPr>
                <w:rFonts w:ascii="Arial" w:hAnsi="Arial" w:cs="Arial"/>
                <w:sz w:val="20"/>
                <w:szCs w:val="20"/>
              </w:rPr>
              <w:t>10-12</w:t>
            </w:r>
          </w:p>
        </w:tc>
      </w:tr>
      <w:tr w:rsidR="00E76289" w14:paraId="0925D8D6" w14:textId="77777777" w:rsidTr="0035775F">
        <w:tc>
          <w:tcPr>
            <w:tcW w:w="9690" w:type="dxa"/>
          </w:tcPr>
          <w:p w14:paraId="1FF15E66" w14:textId="77777777" w:rsidR="00E76289" w:rsidRPr="00CE53D9" w:rsidRDefault="00E76289" w:rsidP="00E76289">
            <w:pPr>
              <w:spacing w:before="120" w:after="120"/>
              <w:rPr>
                <w:rFonts w:ascii="Arial" w:hAnsi="Arial" w:cs="Arial"/>
                <w:sz w:val="20"/>
                <w:szCs w:val="20"/>
              </w:rPr>
            </w:pPr>
            <w:r w:rsidRPr="00CE53D9">
              <w:rPr>
                <w:rFonts w:ascii="Arial" w:hAnsi="Arial" w:cs="Arial"/>
                <w:sz w:val="20"/>
                <w:szCs w:val="20"/>
              </w:rPr>
              <w:t>Creates texts which draw on simple and familiar language features, stylistic devices, text structures and images.</w:t>
            </w:r>
          </w:p>
        </w:tc>
        <w:tc>
          <w:tcPr>
            <w:tcW w:w="795" w:type="dxa"/>
          </w:tcPr>
          <w:p w14:paraId="09BF40CE" w14:textId="6F31AD9C" w:rsidR="00E76289" w:rsidRPr="00CE53D9" w:rsidRDefault="006C0575" w:rsidP="00E76289">
            <w:pPr>
              <w:spacing w:before="120"/>
              <w:jc w:val="center"/>
              <w:rPr>
                <w:rFonts w:ascii="Arial" w:hAnsi="Arial" w:cs="Arial"/>
                <w:sz w:val="20"/>
                <w:szCs w:val="20"/>
              </w:rPr>
            </w:pPr>
            <w:r>
              <w:rPr>
                <w:rFonts w:ascii="Arial" w:hAnsi="Arial" w:cs="Arial"/>
                <w:sz w:val="20"/>
                <w:szCs w:val="20"/>
              </w:rPr>
              <w:t>6-10</w:t>
            </w:r>
          </w:p>
        </w:tc>
      </w:tr>
      <w:tr w:rsidR="00E76289" w14:paraId="471818CE" w14:textId="77777777" w:rsidTr="0035775F">
        <w:tc>
          <w:tcPr>
            <w:tcW w:w="9690" w:type="dxa"/>
          </w:tcPr>
          <w:p w14:paraId="0BFC2D7D" w14:textId="77777777" w:rsidR="00E76289" w:rsidRPr="00CE53D9" w:rsidRDefault="00E76289" w:rsidP="00E76289">
            <w:pPr>
              <w:spacing w:before="120" w:after="120"/>
              <w:rPr>
                <w:rFonts w:ascii="Arial" w:hAnsi="Arial" w:cs="Arial"/>
                <w:sz w:val="20"/>
                <w:szCs w:val="20"/>
              </w:rPr>
            </w:pPr>
            <w:r w:rsidRPr="00CE53D9">
              <w:rPr>
                <w:rFonts w:ascii="Arial" w:hAnsi="Arial" w:cs="Arial"/>
                <w:sz w:val="20"/>
                <w:szCs w:val="20"/>
              </w:rPr>
              <w:t>Does not meet the requirements of a D grade.</w:t>
            </w:r>
          </w:p>
        </w:tc>
        <w:tc>
          <w:tcPr>
            <w:tcW w:w="795" w:type="dxa"/>
          </w:tcPr>
          <w:p w14:paraId="6469BA2C" w14:textId="4534F436" w:rsidR="00E76289" w:rsidRPr="00CE53D9" w:rsidRDefault="005E0BD3" w:rsidP="006C0575">
            <w:pPr>
              <w:spacing w:before="120"/>
              <w:jc w:val="center"/>
              <w:rPr>
                <w:rFonts w:ascii="Arial" w:hAnsi="Arial" w:cs="Arial"/>
                <w:sz w:val="20"/>
                <w:szCs w:val="20"/>
              </w:rPr>
            </w:pPr>
            <w:r>
              <w:rPr>
                <w:rFonts w:ascii="Arial" w:hAnsi="Arial" w:cs="Arial"/>
                <w:sz w:val="20"/>
                <w:szCs w:val="20"/>
              </w:rPr>
              <w:t>0-</w:t>
            </w:r>
            <w:r w:rsidR="006C0575">
              <w:rPr>
                <w:rFonts w:ascii="Arial" w:hAnsi="Arial" w:cs="Arial"/>
                <w:sz w:val="20"/>
                <w:szCs w:val="20"/>
              </w:rPr>
              <w:t>5</w:t>
            </w:r>
          </w:p>
        </w:tc>
      </w:tr>
      <w:tr w:rsidR="005E0BD3" w14:paraId="2302DF80" w14:textId="77777777" w:rsidTr="0035775F">
        <w:tc>
          <w:tcPr>
            <w:tcW w:w="9690" w:type="dxa"/>
            <w:shd w:val="clear" w:color="auto" w:fill="BFBFBF" w:themeFill="background1" w:themeFillShade="BF"/>
          </w:tcPr>
          <w:p w14:paraId="027C631E" w14:textId="77777777" w:rsidR="005E0BD3" w:rsidRPr="00CE53D9" w:rsidRDefault="005E0BD3" w:rsidP="005E0BD3">
            <w:pPr>
              <w:rPr>
                <w:rFonts w:ascii="Arial" w:hAnsi="Arial" w:cs="Arial"/>
                <w:b/>
                <w:sz w:val="20"/>
                <w:szCs w:val="20"/>
              </w:rPr>
            </w:pPr>
            <w:r w:rsidRPr="00CE53D9">
              <w:rPr>
                <w:rFonts w:ascii="Arial" w:hAnsi="Arial" w:cs="Arial"/>
                <w:b/>
                <w:sz w:val="20"/>
                <w:szCs w:val="20"/>
              </w:rPr>
              <w:t>Language features</w:t>
            </w:r>
          </w:p>
        </w:tc>
        <w:tc>
          <w:tcPr>
            <w:tcW w:w="795" w:type="dxa"/>
            <w:shd w:val="clear" w:color="auto" w:fill="BFBFBF" w:themeFill="background1" w:themeFillShade="BF"/>
          </w:tcPr>
          <w:p w14:paraId="78F325ED" w14:textId="77777777" w:rsidR="005E0BD3" w:rsidRPr="00CE53D9" w:rsidRDefault="005E0BD3" w:rsidP="005E0BD3">
            <w:pPr>
              <w:jc w:val="center"/>
              <w:rPr>
                <w:rFonts w:ascii="Arial" w:hAnsi="Arial" w:cs="Arial"/>
                <w:b/>
                <w:sz w:val="20"/>
                <w:szCs w:val="20"/>
              </w:rPr>
            </w:pPr>
            <w:r>
              <w:rPr>
                <w:rFonts w:ascii="Arial" w:hAnsi="Arial" w:cs="Arial"/>
                <w:b/>
                <w:sz w:val="20"/>
                <w:szCs w:val="20"/>
              </w:rPr>
              <w:t>10</w:t>
            </w:r>
          </w:p>
        </w:tc>
      </w:tr>
      <w:tr w:rsidR="005E0BD3" w14:paraId="0C4F696D" w14:textId="77777777" w:rsidTr="0035775F">
        <w:tc>
          <w:tcPr>
            <w:tcW w:w="9690" w:type="dxa"/>
          </w:tcPr>
          <w:p w14:paraId="4044F95B" w14:textId="77777777" w:rsidR="005E0BD3" w:rsidRPr="00CE53D9" w:rsidRDefault="005E0BD3" w:rsidP="005E0BD3">
            <w:pPr>
              <w:spacing w:before="120" w:after="120"/>
              <w:rPr>
                <w:rFonts w:ascii="Arial" w:hAnsi="Arial" w:cs="Arial"/>
                <w:sz w:val="20"/>
                <w:szCs w:val="20"/>
              </w:rPr>
            </w:pPr>
            <w:r w:rsidRPr="00CE53D9">
              <w:rPr>
                <w:rFonts w:ascii="Arial" w:hAnsi="Arial" w:cs="Arial"/>
                <w:sz w:val="20"/>
                <w:szCs w:val="20"/>
              </w:rPr>
              <w:t>Uses a wide range of complex and appropriate vocabulary and grammar, making selections which contribute to an effective and engaging text.</w:t>
            </w:r>
          </w:p>
        </w:tc>
        <w:tc>
          <w:tcPr>
            <w:tcW w:w="795" w:type="dxa"/>
          </w:tcPr>
          <w:p w14:paraId="311EF951" w14:textId="77777777" w:rsidR="005E0BD3" w:rsidRPr="00CE53D9" w:rsidRDefault="005E0BD3" w:rsidP="005E0BD3">
            <w:pPr>
              <w:spacing w:before="120"/>
              <w:jc w:val="center"/>
              <w:rPr>
                <w:rFonts w:ascii="Arial" w:hAnsi="Arial" w:cs="Arial"/>
                <w:sz w:val="20"/>
                <w:szCs w:val="20"/>
              </w:rPr>
            </w:pPr>
            <w:r>
              <w:rPr>
                <w:rFonts w:ascii="Arial" w:hAnsi="Arial" w:cs="Arial"/>
                <w:sz w:val="20"/>
                <w:szCs w:val="20"/>
              </w:rPr>
              <w:t>8-10</w:t>
            </w:r>
          </w:p>
        </w:tc>
      </w:tr>
      <w:tr w:rsidR="005E0BD3" w14:paraId="7DDE9F00" w14:textId="77777777" w:rsidTr="0035775F">
        <w:tc>
          <w:tcPr>
            <w:tcW w:w="9690" w:type="dxa"/>
          </w:tcPr>
          <w:p w14:paraId="5D8C3BA2" w14:textId="77777777" w:rsidR="005E0BD3" w:rsidRPr="00CE53D9" w:rsidRDefault="005E0BD3" w:rsidP="005E0BD3">
            <w:pPr>
              <w:spacing w:before="120" w:after="120"/>
              <w:rPr>
                <w:rFonts w:ascii="Arial" w:hAnsi="Arial" w:cs="Arial"/>
                <w:sz w:val="20"/>
                <w:szCs w:val="20"/>
              </w:rPr>
            </w:pPr>
            <w:r w:rsidRPr="00CE53D9">
              <w:rPr>
                <w:rFonts w:ascii="Arial" w:hAnsi="Arial" w:cs="Arial"/>
                <w:sz w:val="20"/>
                <w:szCs w:val="20"/>
              </w:rPr>
              <w:t>Uses a range of vocabulary and grammar appropriate to the audience, purpose and context when creating a text.</w:t>
            </w:r>
          </w:p>
        </w:tc>
        <w:tc>
          <w:tcPr>
            <w:tcW w:w="795" w:type="dxa"/>
          </w:tcPr>
          <w:p w14:paraId="67D8A92A" w14:textId="77777777" w:rsidR="005E0BD3" w:rsidRPr="00CE53D9" w:rsidRDefault="005E0BD3" w:rsidP="005E0BD3">
            <w:pPr>
              <w:spacing w:before="120"/>
              <w:jc w:val="center"/>
              <w:rPr>
                <w:rFonts w:ascii="Arial" w:hAnsi="Arial" w:cs="Arial"/>
                <w:sz w:val="20"/>
                <w:szCs w:val="20"/>
              </w:rPr>
            </w:pPr>
            <w:r>
              <w:rPr>
                <w:rFonts w:ascii="Arial" w:hAnsi="Arial" w:cs="Arial"/>
                <w:sz w:val="20"/>
                <w:szCs w:val="20"/>
              </w:rPr>
              <w:t>6.5-7.5</w:t>
            </w:r>
          </w:p>
        </w:tc>
      </w:tr>
      <w:tr w:rsidR="005E0BD3" w14:paraId="3E32BE88" w14:textId="77777777" w:rsidTr="0035775F">
        <w:tc>
          <w:tcPr>
            <w:tcW w:w="9690" w:type="dxa"/>
          </w:tcPr>
          <w:p w14:paraId="6086AEAC" w14:textId="77777777" w:rsidR="005E0BD3" w:rsidRPr="00CE53D9" w:rsidRDefault="005E0BD3" w:rsidP="005E0BD3">
            <w:pPr>
              <w:spacing w:before="120" w:after="120"/>
              <w:rPr>
                <w:rFonts w:ascii="Arial" w:hAnsi="Arial" w:cs="Arial"/>
                <w:sz w:val="20"/>
                <w:szCs w:val="20"/>
              </w:rPr>
            </w:pPr>
            <w:r w:rsidRPr="00CE53D9">
              <w:rPr>
                <w:rFonts w:ascii="Arial" w:hAnsi="Arial" w:cs="Arial"/>
                <w:sz w:val="20"/>
                <w:szCs w:val="20"/>
                <w:shd w:val="clear" w:color="auto" w:fill="FEFEFE"/>
              </w:rPr>
              <w:t>Selects</w:t>
            </w:r>
            <w:r w:rsidRPr="00CE53D9">
              <w:rPr>
                <w:rStyle w:val="apple-converted-space"/>
                <w:rFonts w:ascii="Arial" w:hAnsi="Arial" w:cs="Arial"/>
                <w:sz w:val="20"/>
                <w:szCs w:val="20"/>
                <w:shd w:val="clear" w:color="auto" w:fill="FEFEFE"/>
              </w:rPr>
              <w:t> </w:t>
            </w:r>
            <w:r w:rsidRPr="00CE53D9">
              <w:rPr>
                <w:rFonts w:ascii="Arial" w:hAnsi="Arial" w:cs="Arial"/>
                <w:sz w:val="20"/>
                <w:szCs w:val="20"/>
                <w:shd w:val="clear" w:color="auto" w:fill="FEFEFE"/>
              </w:rPr>
              <w:t>grammar and varies vocabulary choices for impact.</w:t>
            </w:r>
          </w:p>
        </w:tc>
        <w:tc>
          <w:tcPr>
            <w:tcW w:w="795" w:type="dxa"/>
          </w:tcPr>
          <w:p w14:paraId="29E7D713" w14:textId="77777777" w:rsidR="005E0BD3" w:rsidRPr="00CE53D9" w:rsidRDefault="005E0BD3" w:rsidP="005E0BD3">
            <w:pPr>
              <w:spacing w:before="120"/>
              <w:jc w:val="center"/>
              <w:rPr>
                <w:rFonts w:ascii="Arial" w:hAnsi="Arial" w:cs="Arial"/>
                <w:sz w:val="20"/>
                <w:szCs w:val="20"/>
              </w:rPr>
            </w:pPr>
            <w:r>
              <w:rPr>
                <w:rFonts w:ascii="Arial" w:hAnsi="Arial" w:cs="Arial"/>
                <w:sz w:val="20"/>
                <w:szCs w:val="20"/>
              </w:rPr>
              <w:t>5-6</w:t>
            </w:r>
          </w:p>
        </w:tc>
      </w:tr>
      <w:tr w:rsidR="005E0BD3" w14:paraId="1BFE1727" w14:textId="77777777" w:rsidTr="0035775F">
        <w:tc>
          <w:tcPr>
            <w:tcW w:w="9690" w:type="dxa"/>
          </w:tcPr>
          <w:p w14:paraId="3BC43DF3" w14:textId="77777777" w:rsidR="005E0BD3" w:rsidRPr="00CE53D9" w:rsidRDefault="005E0BD3" w:rsidP="005E0BD3">
            <w:pPr>
              <w:spacing w:before="120" w:after="120"/>
              <w:rPr>
                <w:rFonts w:ascii="Arial" w:hAnsi="Arial" w:cs="Arial"/>
                <w:sz w:val="20"/>
                <w:szCs w:val="20"/>
              </w:rPr>
            </w:pPr>
            <w:r w:rsidRPr="00CE53D9">
              <w:rPr>
                <w:rFonts w:ascii="Arial" w:hAnsi="Arial" w:cs="Arial"/>
                <w:sz w:val="20"/>
                <w:szCs w:val="20"/>
              </w:rPr>
              <w:t>Uses mostly correct grammar and appropriate vocabulary in familiar texts.</w:t>
            </w:r>
          </w:p>
        </w:tc>
        <w:tc>
          <w:tcPr>
            <w:tcW w:w="795" w:type="dxa"/>
          </w:tcPr>
          <w:p w14:paraId="7289653F" w14:textId="77777777" w:rsidR="005E0BD3" w:rsidRPr="00CE53D9" w:rsidRDefault="005E0BD3" w:rsidP="005E0BD3">
            <w:pPr>
              <w:spacing w:before="120"/>
              <w:jc w:val="center"/>
              <w:rPr>
                <w:rFonts w:ascii="Arial" w:hAnsi="Arial" w:cs="Arial"/>
                <w:sz w:val="20"/>
                <w:szCs w:val="20"/>
              </w:rPr>
            </w:pPr>
            <w:r>
              <w:rPr>
                <w:rFonts w:ascii="Arial" w:hAnsi="Arial" w:cs="Arial"/>
                <w:sz w:val="20"/>
                <w:szCs w:val="20"/>
              </w:rPr>
              <w:t>3-4.5</w:t>
            </w:r>
          </w:p>
        </w:tc>
      </w:tr>
      <w:tr w:rsidR="005E0BD3" w14:paraId="267B8A57" w14:textId="77777777" w:rsidTr="0035775F">
        <w:tc>
          <w:tcPr>
            <w:tcW w:w="9690" w:type="dxa"/>
          </w:tcPr>
          <w:p w14:paraId="7DCAF0FB" w14:textId="77777777" w:rsidR="005E0BD3" w:rsidRPr="00CE53D9" w:rsidRDefault="005E0BD3" w:rsidP="005E0BD3">
            <w:pPr>
              <w:spacing w:before="120" w:after="120"/>
              <w:rPr>
                <w:rFonts w:ascii="Arial" w:hAnsi="Arial" w:cs="Arial"/>
                <w:sz w:val="20"/>
                <w:szCs w:val="20"/>
              </w:rPr>
            </w:pPr>
            <w:r w:rsidRPr="00CE53D9">
              <w:rPr>
                <w:rFonts w:ascii="Arial" w:hAnsi="Arial" w:cs="Arial"/>
                <w:sz w:val="20"/>
                <w:szCs w:val="20"/>
              </w:rPr>
              <w:t>Does not meet the requirements of a D grade.</w:t>
            </w:r>
          </w:p>
        </w:tc>
        <w:tc>
          <w:tcPr>
            <w:tcW w:w="795" w:type="dxa"/>
          </w:tcPr>
          <w:p w14:paraId="6D8BC7C4" w14:textId="77777777" w:rsidR="005E0BD3" w:rsidRPr="00CE53D9" w:rsidRDefault="005E0BD3" w:rsidP="005E0BD3">
            <w:pPr>
              <w:spacing w:before="120"/>
              <w:jc w:val="center"/>
              <w:rPr>
                <w:rFonts w:ascii="Arial" w:hAnsi="Arial" w:cs="Arial"/>
                <w:sz w:val="20"/>
                <w:szCs w:val="20"/>
              </w:rPr>
            </w:pPr>
            <w:r>
              <w:rPr>
                <w:rFonts w:ascii="Arial" w:hAnsi="Arial" w:cs="Arial"/>
                <w:sz w:val="20"/>
                <w:szCs w:val="20"/>
              </w:rPr>
              <w:t>0-2.5</w:t>
            </w:r>
          </w:p>
        </w:tc>
      </w:tr>
      <w:tr w:rsidR="005E0BD3" w14:paraId="722122E3" w14:textId="77777777" w:rsidTr="0035775F">
        <w:tc>
          <w:tcPr>
            <w:tcW w:w="9690" w:type="dxa"/>
            <w:shd w:val="clear" w:color="auto" w:fill="BFBFBF" w:themeFill="background1" w:themeFillShade="BF"/>
          </w:tcPr>
          <w:p w14:paraId="6C76E0E1" w14:textId="77777777" w:rsidR="005E0BD3" w:rsidRPr="00CE53D9" w:rsidRDefault="005E0BD3" w:rsidP="005E0BD3">
            <w:pPr>
              <w:rPr>
                <w:rFonts w:ascii="Arial" w:hAnsi="Arial" w:cs="Arial"/>
                <w:b/>
                <w:sz w:val="20"/>
                <w:szCs w:val="20"/>
              </w:rPr>
            </w:pPr>
            <w:r w:rsidRPr="00CE53D9">
              <w:rPr>
                <w:rFonts w:ascii="Arial" w:hAnsi="Arial" w:cs="Arial"/>
                <w:b/>
                <w:sz w:val="20"/>
                <w:szCs w:val="20"/>
              </w:rPr>
              <w:t>Language features</w:t>
            </w:r>
          </w:p>
        </w:tc>
        <w:tc>
          <w:tcPr>
            <w:tcW w:w="795" w:type="dxa"/>
            <w:shd w:val="clear" w:color="auto" w:fill="BFBFBF" w:themeFill="background1" w:themeFillShade="BF"/>
          </w:tcPr>
          <w:p w14:paraId="279DF733" w14:textId="77777777" w:rsidR="005E0BD3" w:rsidRPr="00CE53D9" w:rsidRDefault="005E0BD3" w:rsidP="005E0BD3">
            <w:pPr>
              <w:jc w:val="center"/>
              <w:rPr>
                <w:rFonts w:ascii="Arial" w:hAnsi="Arial" w:cs="Arial"/>
                <w:b/>
                <w:sz w:val="20"/>
                <w:szCs w:val="20"/>
              </w:rPr>
            </w:pPr>
            <w:r>
              <w:rPr>
                <w:rFonts w:ascii="Arial" w:hAnsi="Arial" w:cs="Arial"/>
                <w:b/>
                <w:sz w:val="20"/>
                <w:szCs w:val="20"/>
              </w:rPr>
              <w:t>10</w:t>
            </w:r>
          </w:p>
        </w:tc>
      </w:tr>
      <w:tr w:rsidR="005E0BD3" w14:paraId="58B68D6C" w14:textId="77777777" w:rsidTr="0035775F">
        <w:tc>
          <w:tcPr>
            <w:tcW w:w="9690" w:type="dxa"/>
          </w:tcPr>
          <w:p w14:paraId="7C44439D" w14:textId="77777777" w:rsidR="005E0BD3" w:rsidRPr="00CE53D9" w:rsidRDefault="005E0BD3" w:rsidP="005E0BD3">
            <w:pPr>
              <w:spacing w:before="120" w:after="120"/>
              <w:rPr>
                <w:rFonts w:ascii="Arial" w:hAnsi="Arial" w:cs="Arial"/>
                <w:sz w:val="20"/>
                <w:szCs w:val="20"/>
              </w:rPr>
            </w:pPr>
            <w:r w:rsidRPr="00CE53D9">
              <w:rPr>
                <w:rFonts w:ascii="Arial" w:hAnsi="Arial" w:cs="Arial"/>
                <w:sz w:val="20"/>
                <w:szCs w:val="20"/>
              </w:rPr>
              <w:t>Uses a wide range of complex and appropriate vocabulary and grammar, making selections which contribute to an effective and engaging text.</w:t>
            </w:r>
          </w:p>
        </w:tc>
        <w:tc>
          <w:tcPr>
            <w:tcW w:w="795" w:type="dxa"/>
          </w:tcPr>
          <w:p w14:paraId="61E2E6A1" w14:textId="77777777" w:rsidR="005E0BD3" w:rsidRPr="00CE53D9" w:rsidRDefault="005E0BD3" w:rsidP="005E0BD3">
            <w:pPr>
              <w:spacing w:before="120"/>
              <w:jc w:val="center"/>
              <w:rPr>
                <w:rFonts w:ascii="Arial" w:hAnsi="Arial" w:cs="Arial"/>
                <w:sz w:val="20"/>
                <w:szCs w:val="20"/>
              </w:rPr>
            </w:pPr>
            <w:r>
              <w:rPr>
                <w:rFonts w:ascii="Arial" w:hAnsi="Arial" w:cs="Arial"/>
                <w:sz w:val="20"/>
                <w:szCs w:val="20"/>
              </w:rPr>
              <w:t>8-10</w:t>
            </w:r>
          </w:p>
        </w:tc>
      </w:tr>
      <w:tr w:rsidR="005E0BD3" w14:paraId="59C0D31A" w14:textId="77777777" w:rsidTr="0035775F">
        <w:tc>
          <w:tcPr>
            <w:tcW w:w="9690" w:type="dxa"/>
          </w:tcPr>
          <w:p w14:paraId="6E5C4764" w14:textId="77777777" w:rsidR="005E0BD3" w:rsidRPr="00CE53D9" w:rsidRDefault="005E0BD3" w:rsidP="005E0BD3">
            <w:pPr>
              <w:spacing w:before="120" w:after="120"/>
              <w:rPr>
                <w:rFonts w:ascii="Arial" w:hAnsi="Arial" w:cs="Arial"/>
                <w:sz w:val="20"/>
                <w:szCs w:val="20"/>
              </w:rPr>
            </w:pPr>
            <w:r w:rsidRPr="00CE53D9">
              <w:rPr>
                <w:rFonts w:ascii="Arial" w:hAnsi="Arial" w:cs="Arial"/>
                <w:sz w:val="20"/>
                <w:szCs w:val="20"/>
              </w:rPr>
              <w:t>Uses a range of vocabulary and grammar appropriate to the audience, purpose and context when creating a text.</w:t>
            </w:r>
          </w:p>
        </w:tc>
        <w:tc>
          <w:tcPr>
            <w:tcW w:w="795" w:type="dxa"/>
          </w:tcPr>
          <w:p w14:paraId="652BBB64" w14:textId="77777777" w:rsidR="005E0BD3" w:rsidRPr="00CE53D9" w:rsidRDefault="005E0BD3" w:rsidP="005E0BD3">
            <w:pPr>
              <w:spacing w:before="120"/>
              <w:jc w:val="center"/>
              <w:rPr>
                <w:rFonts w:ascii="Arial" w:hAnsi="Arial" w:cs="Arial"/>
                <w:sz w:val="20"/>
                <w:szCs w:val="20"/>
              </w:rPr>
            </w:pPr>
            <w:r>
              <w:rPr>
                <w:rFonts w:ascii="Arial" w:hAnsi="Arial" w:cs="Arial"/>
                <w:sz w:val="20"/>
                <w:szCs w:val="20"/>
              </w:rPr>
              <w:t>6.5-7.5</w:t>
            </w:r>
          </w:p>
        </w:tc>
      </w:tr>
      <w:tr w:rsidR="005E0BD3" w14:paraId="1CDDF328" w14:textId="77777777" w:rsidTr="0035775F">
        <w:tc>
          <w:tcPr>
            <w:tcW w:w="9690" w:type="dxa"/>
          </w:tcPr>
          <w:p w14:paraId="556F7C3D" w14:textId="77777777" w:rsidR="005E0BD3" w:rsidRPr="00CE53D9" w:rsidRDefault="005E0BD3" w:rsidP="005E0BD3">
            <w:pPr>
              <w:spacing w:before="120" w:after="120"/>
              <w:rPr>
                <w:rFonts w:ascii="Arial" w:hAnsi="Arial" w:cs="Arial"/>
                <w:sz w:val="20"/>
                <w:szCs w:val="20"/>
              </w:rPr>
            </w:pPr>
            <w:r w:rsidRPr="00CE53D9">
              <w:rPr>
                <w:rFonts w:ascii="Arial" w:hAnsi="Arial" w:cs="Arial"/>
                <w:sz w:val="20"/>
                <w:szCs w:val="20"/>
                <w:shd w:val="clear" w:color="auto" w:fill="FEFEFE"/>
              </w:rPr>
              <w:t>Selects</w:t>
            </w:r>
            <w:r w:rsidRPr="00CE53D9">
              <w:rPr>
                <w:rStyle w:val="apple-converted-space"/>
                <w:rFonts w:ascii="Arial" w:hAnsi="Arial" w:cs="Arial"/>
                <w:sz w:val="20"/>
                <w:szCs w:val="20"/>
                <w:shd w:val="clear" w:color="auto" w:fill="FEFEFE"/>
              </w:rPr>
              <w:t> </w:t>
            </w:r>
            <w:r w:rsidRPr="00CE53D9">
              <w:rPr>
                <w:rFonts w:ascii="Arial" w:hAnsi="Arial" w:cs="Arial"/>
                <w:sz w:val="20"/>
                <w:szCs w:val="20"/>
                <w:shd w:val="clear" w:color="auto" w:fill="FEFEFE"/>
              </w:rPr>
              <w:t>grammar and varies vocabulary choices for impact.</w:t>
            </w:r>
          </w:p>
        </w:tc>
        <w:tc>
          <w:tcPr>
            <w:tcW w:w="795" w:type="dxa"/>
          </w:tcPr>
          <w:p w14:paraId="30FE0A4D" w14:textId="77777777" w:rsidR="005E0BD3" w:rsidRPr="00CE53D9" w:rsidRDefault="005E0BD3" w:rsidP="005E0BD3">
            <w:pPr>
              <w:spacing w:before="120"/>
              <w:jc w:val="center"/>
              <w:rPr>
                <w:rFonts w:ascii="Arial" w:hAnsi="Arial" w:cs="Arial"/>
                <w:sz w:val="20"/>
                <w:szCs w:val="20"/>
              </w:rPr>
            </w:pPr>
            <w:r>
              <w:rPr>
                <w:rFonts w:ascii="Arial" w:hAnsi="Arial" w:cs="Arial"/>
                <w:sz w:val="20"/>
                <w:szCs w:val="20"/>
              </w:rPr>
              <w:t>5-6</w:t>
            </w:r>
          </w:p>
        </w:tc>
      </w:tr>
      <w:tr w:rsidR="005E0BD3" w14:paraId="3043D62D" w14:textId="77777777" w:rsidTr="0035775F">
        <w:tc>
          <w:tcPr>
            <w:tcW w:w="9690" w:type="dxa"/>
          </w:tcPr>
          <w:p w14:paraId="09C60E71" w14:textId="77777777" w:rsidR="005E0BD3" w:rsidRPr="00CE53D9" w:rsidRDefault="005E0BD3" w:rsidP="005E0BD3">
            <w:pPr>
              <w:spacing w:before="120" w:after="120"/>
              <w:rPr>
                <w:rFonts w:ascii="Arial" w:hAnsi="Arial" w:cs="Arial"/>
                <w:sz w:val="20"/>
                <w:szCs w:val="20"/>
              </w:rPr>
            </w:pPr>
            <w:r w:rsidRPr="00CE53D9">
              <w:rPr>
                <w:rFonts w:ascii="Arial" w:hAnsi="Arial" w:cs="Arial"/>
                <w:sz w:val="20"/>
                <w:szCs w:val="20"/>
              </w:rPr>
              <w:t>Uses mostly correct grammar and appropriate vocabulary in familiar texts.</w:t>
            </w:r>
          </w:p>
        </w:tc>
        <w:tc>
          <w:tcPr>
            <w:tcW w:w="795" w:type="dxa"/>
          </w:tcPr>
          <w:p w14:paraId="0E24AE6A" w14:textId="77777777" w:rsidR="005E0BD3" w:rsidRPr="00CE53D9" w:rsidRDefault="005E0BD3" w:rsidP="005E0BD3">
            <w:pPr>
              <w:spacing w:before="120"/>
              <w:jc w:val="center"/>
              <w:rPr>
                <w:rFonts w:ascii="Arial" w:hAnsi="Arial" w:cs="Arial"/>
                <w:sz w:val="20"/>
                <w:szCs w:val="20"/>
              </w:rPr>
            </w:pPr>
            <w:r>
              <w:rPr>
                <w:rFonts w:ascii="Arial" w:hAnsi="Arial" w:cs="Arial"/>
                <w:sz w:val="20"/>
                <w:szCs w:val="20"/>
              </w:rPr>
              <w:t>3-4.5</w:t>
            </w:r>
          </w:p>
        </w:tc>
      </w:tr>
      <w:tr w:rsidR="005E0BD3" w14:paraId="701BB318" w14:textId="77777777" w:rsidTr="0035775F">
        <w:tc>
          <w:tcPr>
            <w:tcW w:w="9690" w:type="dxa"/>
          </w:tcPr>
          <w:p w14:paraId="357C42A2" w14:textId="77777777" w:rsidR="005E0BD3" w:rsidRPr="00CE53D9" w:rsidRDefault="005E0BD3" w:rsidP="005E0BD3">
            <w:pPr>
              <w:spacing w:before="120" w:after="120"/>
              <w:rPr>
                <w:rFonts w:ascii="Arial" w:hAnsi="Arial" w:cs="Arial"/>
                <w:sz w:val="20"/>
                <w:szCs w:val="20"/>
              </w:rPr>
            </w:pPr>
            <w:r w:rsidRPr="00CE53D9">
              <w:rPr>
                <w:rFonts w:ascii="Arial" w:hAnsi="Arial" w:cs="Arial"/>
                <w:sz w:val="20"/>
                <w:szCs w:val="20"/>
              </w:rPr>
              <w:t>Does not meet the requirements of a D grade.</w:t>
            </w:r>
          </w:p>
        </w:tc>
        <w:tc>
          <w:tcPr>
            <w:tcW w:w="795" w:type="dxa"/>
          </w:tcPr>
          <w:p w14:paraId="7B1502DC" w14:textId="77777777" w:rsidR="005E0BD3" w:rsidRPr="00CE53D9" w:rsidRDefault="005E0BD3" w:rsidP="005E0BD3">
            <w:pPr>
              <w:spacing w:before="120"/>
              <w:jc w:val="center"/>
              <w:rPr>
                <w:rFonts w:ascii="Arial" w:hAnsi="Arial" w:cs="Arial"/>
                <w:sz w:val="20"/>
                <w:szCs w:val="20"/>
              </w:rPr>
            </w:pPr>
            <w:r>
              <w:rPr>
                <w:rFonts w:ascii="Arial" w:hAnsi="Arial" w:cs="Arial"/>
                <w:sz w:val="20"/>
                <w:szCs w:val="20"/>
              </w:rPr>
              <w:t>0-2.5</w:t>
            </w:r>
          </w:p>
        </w:tc>
      </w:tr>
      <w:tr w:rsidR="005E0BD3" w14:paraId="2523A8CF" w14:textId="77777777" w:rsidTr="00FB1C84">
        <w:tc>
          <w:tcPr>
            <w:tcW w:w="9690" w:type="dxa"/>
            <w:shd w:val="clear" w:color="auto" w:fill="A6A6A6" w:themeFill="background1" w:themeFillShade="A6"/>
          </w:tcPr>
          <w:p w14:paraId="71B2A59D" w14:textId="77777777" w:rsidR="005E0BD3" w:rsidRPr="00CE53D9" w:rsidRDefault="005E0BD3" w:rsidP="005E0BD3">
            <w:pPr>
              <w:tabs>
                <w:tab w:val="left" w:pos="945"/>
              </w:tabs>
              <w:rPr>
                <w:rFonts w:ascii="Arial" w:hAnsi="Arial" w:cs="Arial"/>
                <w:b/>
                <w:sz w:val="20"/>
                <w:szCs w:val="20"/>
              </w:rPr>
            </w:pPr>
            <w:r>
              <w:rPr>
                <w:rFonts w:ascii="Arial" w:hAnsi="Arial" w:cs="Arial"/>
                <w:b/>
                <w:sz w:val="20"/>
                <w:szCs w:val="20"/>
              </w:rPr>
              <w:t>Editing</w:t>
            </w:r>
          </w:p>
        </w:tc>
        <w:tc>
          <w:tcPr>
            <w:tcW w:w="795" w:type="dxa"/>
            <w:shd w:val="clear" w:color="auto" w:fill="BFBFBF" w:themeFill="background1" w:themeFillShade="BF"/>
          </w:tcPr>
          <w:p w14:paraId="6D8868A6" w14:textId="77777777" w:rsidR="005E0BD3" w:rsidRPr="00CE53D9" w:rsidRDefault="005E0BD3" w:rsidP="005E0BD3">
            <w:pPr>
              <w:jc w:val="center"/>
              <w:rPr>
                <w:rFonts w:ascii="Arial" w:hAnsi="Arial" w:cs="Arial"/>
                <w:b/>
                <w:sz w:val="20"/>
                <w:szCs w:val="20"/>
              </w:rPr>
            </w:pPr>
            <w:r>
              <w:rPr>
                <w:rFonts w:ascii="Arial" w:hAnsi="Arial" w:cs="Arial"/>
                <w:b/>
                <w:sz w:val="20"/>
                <w:szCs w:val="20"/>
              </w:rPr>
              <w:t>10</w:t>
            </w:r>
          </w:p>
        </w:tc>
      </w:tr>
      <w:tr w:rsidR="005E0BD3" w14:paraId="6222C0D7" w14:textId="77777777" w:rsidTr="0035775F">
        <w:tc>
          <w:tcPr>
            <w:tcW w:w="9690" w:type="dxa"/>
          </w:tcPr>
          <w:p w14:paraId="640FD474" w14:textId="77777777" w:rsidR="005E0BD3" w:rsidRPr="00CE53D9" w:rsidRDefault="005E0BD3" w:rsidP="005E0BD3">
            <w:pPr>
              <w:tabs>
                <w:tab w:val="left" w:pos="945"/>
              </w:tabs>
              <w:spacing w:before="120" w:after="120"/>
              <w:rPr>
                <w:rFonts w:ascii="Arial" w:hAnsi="Arial" w:cs="Arial"/>
                <w:sz w:val="20"/>
                <w:szCs w:val="20"/>
              </w:rPr>
            </w:pPr>
            <w:r w:rsidRPr="00207939">
              <w:rPr>
                <w:rFonts w:ascii="Arial" w:hAnsi="Arial" w:cs="Arial"/>
                <w:sz w:val="20"/>
                <w:szCs w:val="20"/>
              </w:rPr>
              <w:t>Consistently uses a range of editing strategies to demonstrate control over sequencing of ideas, selection of vocabulary, spelling, grammar and punctuation, with an awareness of the purpose, audience and context of the text.</w:t>
            </w:r>
          </w:p>
        </w:tc>
        <w:tc>
          <w:tcPr>
            <w:tcW w:w="795" w:type="dxa"/>
          </w:tcPr>
          <w:p w14:paraId="4E565C60" w14:textId="77777777" w:rsidR="005E0BD3" w:rsidRPr="00CE53D9" w:rsidRDefault="005E0BD3" w:rsidP="005E0BD3">
            <w:pPr>
              <w:spacing w:before="120"/>
              <w:jc w:val="center"/>
              <w:rPr>
                <w:rFonts w:ascii="Arial" w:hAnsi="Arial" w:cs="Arial"/>
                <w:sz w:val="20"/>
                <w:szCs w:val="20"/>
              </w:rPr>
            </w:pPr>
            <w:r>
              <w:rPr>
                <w:rFonts w:ascii="Arial" w:hAnsi="Arial" w:cs="Arial"/>
                <w:sz w:val="20"/>
                <w:szCs w:val="20"/>
              </w:rPr>
              <w:t>8-10</w:t>
            </w:r>
          </w:p>
        </w:tc>
      </w:tr>
      <w:tr w:rsidR="005E0BD3" w14:paraId="1D7B6078" w14:textId="77777777" w:rsidTr="0035775F">
        <w:tc>
          <w:tcPr>
            <w:tcW w:w="9690" w:type="dxa"/>
          </w:tcPr>
          <w:p w14:paraId="6A4CDC82" w14:textId="77777777" w:rsidR="005E0BD3" w:rsidRPr="00CE53D9" w:rsidRDefault="005E0BD3" w:rsidP="005E0BD3">
            <w:pPr>
              <w:tabs>
                <w:tab w:val="left" w:pos="945"/>
              </w:tabs>
              <w:spacing w:before="120" w:after="120"/>
              <w:rPr>
                <w:rFonts w:ascii="Arial" w:hAnsi="Arial" w:cs="Arial"/>
                <w:sz w:val="20"/>
                <w:szCs w:val="20"/>
              </w:rPr>
            </w:pPr>
            <w:r w:rsidRPr="00207939">
              <w:rPr>
                <w:rFonts w:ascii="Arial" w:hAnsi="Arial" w:cs="Arial"/>
                <w:sz w:val="20"/>
                <w:szCs w:val="20"/>
              </w:rPr>
              <w:t>Monitors and edits own work effectively for accuracy of vocabulary, spelling, grammar and punctuation, and to achieve specific effects.</w:t>
            </w:r>
          </w:p>
        </w:tc>
        <w:tc>
          <w:tcPr>
            <w:tcW w:w="795" w:type="dxa"/>
          </w:tcPr>
          <w:p w14:paraId="21B4505A" w14:textId="77777777" w:rsidR="005E0BD3" w:rsidRPr="00CE53D9" w:rsidRDefault="005E0BD3" w:rsidP="005E0BD3">
            <w:pPr>
              <w:spacing w:before="120"/>
              <w:jc w:val="center"/>
              <w:rPr>
                <w:rFonts w:ascii="Arial" w:hAnsi="Arial" w:cs="Arial"/>
                <w:sz w:val="20"/>
                <w:szCs w:val="20"/>
              </w:rPr>
            </w:pPr>
            <w:r>
              <w:rPr>
                <w:rFonts w:ascii="Arial" w:hAnsi="Arial" w:cs="Arial"/>
                <w:sz w:val="20"/>
                <w:szCs w:val="20"/>
              </w:rPr>
              <w:t>6.5-7.5</w:t>
            </w:r>
          </w:p>
        </w:tc>
      </w:tr>
      <w:tr w:rsidR="005E0BD3" w14:paraId="3576E3DA" w14:textId="77777777" w:rsidTr="0035775F">
        <w:tc>
          <w:tcPr>
            <w:tcW w:w="9690" w:type="dxa"/>
          </w:tcPr>
          <w:p w14:paraId="213091EB" w14:textId="77777777" w:rsidR="005E0BD3" w:rsidRPr="00CE53D9" w:rsidRDefault="005E0BD3" w:rsidP="005E0BD3">
            <w:pPr>
              <w:tabs>
                <w:tab w:val="left" w:pos="945"/>
              </w:tabs>
              <w:spacing w:before="120" w:after="120"/>
              <w:rPr>
                <w:rFonts w:ascii="Arial" w:hAnsi="Arial" w:cs="Arial"/>
                <w:sz w:val="20"/>
                <w:szCs w:val="20"/>
              </w:rPr>
            </w:pPr>
            <w:r w:rsidRPr="00207939">
              <w:rPr>
                <w:rFonts w:ascii="Arial" w:hAnsi="Arial" w:cs="Arial"/>
                <w:sz w:val="20"/>
                <w:szCs w:val="20"/>
              </w:rPr>
              <w:t>Edits vocabulary, grammar, spelling and punctuation to improve clarity.</w:t>
            </w:r>
          </w:p>
        </w:tc>
        <w:tc>
          <w:tcPr>
            <w:tcW w:w="795" w:type="dxa"/>
          </w:tcPr>
          <w:p w14:paraId="5F5AB24C" w14:textId="77777777" w:rsidR="005E0BD3" w:rsidRPr="00CE53D9" w:rsidRDefault="005E0BD3" w:rsidP="005E0BD3">
            <w:pPr>
              <w:spacing w:before="120"/>
              <w:jc w:val="center"/>
              <w:rPr>
                <w:rFonts w:ascii="Arial" w:hAnsi="Arial" w:cs="Arial"/>
                <w:sz w:val="20"/>
                <w:szCs w:val="20"/>
              </w:rPr>
            </w:pPr>
            <w:r>
              <w:rPr>
                <w:rFonts w:ascii="Arial" w:hAnsi="Arial" w:cs="Arial"/>
                <w:sz w:val="20"/>
                <w:szCs w:val="20"/>
              </w:rPr>
              <w:t>5-6</w:t>
            </w:r>
          </w:p>
        </w:tc>
      </w:tr>
      <w:tr w:rsidR="005E0BD3" w14:paraId="4FCB8F1D" w14:textId="77777777" w:rsidTr="0035775F">
        <w:tc>
          <w:tcPr>
            <w:tcW w:w="9690" w:type="dxa"/>
          </w:tcPr>
          <w:p w14:paraId="2D0FFEA9" w14:textId="77777777" w:rsidR="005E0BD3" w:rsidRPr="00CE53D9" w:rsidRDefault="005E0BD3" w:rsidP="005E0BD3">
            <w:pPr>
              <w:tabs>
                <w:tab w:val="left" w:pos="945"/>
              </w:tabs>
              <w:spacing w:before="120" w:after="120"/>
              <w:rPr>
                <w:rFonts w:ascii="Arial" w:hAnsi="Arial" w:cs="Arial"/>
                <w:sz w:val="20"/>
                <w:szCs w:val="20"/>
              </w:rPr>
            </w:pPr>
            <w:r w:rsidRPr="00207939">
              <w:rPr>
                <w:rFonts w:ascii="Arial" w:hAnsi="Arial" w:cs="Arial"/>
                <w:sz w:val="20"/>
                <w:szCs w:val="20"/>
              </w:rPr>
              <w:t>Identifies most errors in punctuation, spelling or word choice, and attempts to rewrite words or insert punctuation.</w:t>
            </w:r>
          </w:p>
        </w:tc>
        <w:tc>
          <w:tcPr>
            <w:tcW w:w="795" w:type="dxa"/>
          </w:tcPr>
          <w:p w14:paraId="59A9526A" w14:textId="77777777" w:rsidR="005E0BD3" w:rsidRPr="00CE53D9" w:rsidRDefault="005E0BD3" w:rsidP="005E0BD3">
            <w:pPr>
              <w:spacing w:before="120"/>
              <w:jc w:val="center"/>
              <w:rPr>
                <w:rFonts w:ascii="Arial" w:hAnsi="Arial" w:cs="Arial"/>
                <w:sz w:val="20"/>
                <w:szCs w:val="20"/>
              </w:rPr>
            </w:pPr>
            <w:r>
              <w:rPr>
                <w:rFonts w:ascii="Arial" w:hAnsi="Arial" w:cs="Arial"/>
                <w:sz w:val="20"/>
                <w:szCs w:val="20"/>
              </w:rPr>
              <w:t>3-4.5</w:t>
            </w:r>
          </w:p>
        </w:tc>
      </w:tr>
      <w:tr w:rsidR="005E0BD3" w14:paraId="4F580B10" w14:textId="77777777" w:rsidTr="0035775F">
        <w:tc>
          <w:tcPr>
            <w:tcW w:w="9690" w:type="dxa"/>
          </w:tcPr>
          <w:p w14:paraId="4F3E26DF" w14:textId="77777777" w:rsidR="005E0BD3" w:rsidRPr="00CE53D9" w:rsidRDefault="005E0BD3" w:rsidP="005E0BD3">
            <w:pPr>
              <w:spacing w:before="120" w:after="120"/>
              <w:rPr>
                <w:rFonts w:ascii="Arial" w:hAnsi="Arial" w:cs="Arial"/>
                <w:sz w:val="20"/>
                <w:szCs w:val="20"/>
              </w:rPr>
            </w:pPr>
            <w:r w:rsidRPr="00CE53D9">
              <w:rPr>
                <w:rFonts w:ascii="Arial" w:hAnsi="Arial" w:cs="Arial"/>
                <w:sz w:val="20"/>
                <w:szCs w:val="20"/>
              </w:rPr>
              <w:t>Does not meet the requirements of a D grade.</w:t>
            </w:r>
          </w:p>
        </w:tc>
        <w:tc>
          <w:tcPr>
            <w:tcW w:w="795" w:type="dxa"/>
          </w:tcPr>
          <w:p w14:paraId="1E6622F6" w14:textId="77777777" w:rsidR="005E0BD3" w:rsidRPr="00CE53D9" w:rsidRDefault="005E0BD3" w:rsidP="005E0BD3">
            <w:pPr>
              <w:spacing w:before="120"/>
              <w:jc w:val="center"/>
              <w:rPr>
                <w:rFonts w:ascii="Arial" w:hAnsi="Arial" w:cs="Arial"/>
                <w:sz w:val="20"/>
                <w:szCs w:val="20"/>
              </w:rPr>
            </w:pPr>
            <w:r>
              <w:rPr>
                <w:rFonts w:ascii="Arial" w:hAnsi="Arial" w:cs="Arial"/>
                <w:sz w:val="20"/>
                <w:szCs w:val="20"/>
              </w:rPr>
              <w:t>0-2.5</w:t>
            </w:r>
          </w:p>
        </w:tc>
      </w:tr>
      <w:tr w:rsidR="00207939" w14:paraId="4C944915" w14:textId="77777777" w:rsidTr="0035775F">
        <w:tc>
          <w:tcPr>
            <w:tcW w:w="9690" w:type="dxa"/>
          </w:tcPr>
          <w:p w14:paraId="7FAD3A87" w14:textId="77777777" w:rsidR="00207939" w:rsidRPr="0035775F" w:rsidRDefault="00207939" w:rsidP="00207939">
            <w:pPr>
              <w:tabs>
                <w:tab w:val="left" w:pos="2715"/>
              </w:tabs>
              <w:spacing w:before="120" w:after="120"/>
              <w:rPr>
                <w:rFonts w:ascii="Arial" w:hAnsi="Arial" w:cs="Arial"/>
                <w:b/>
                <w:sz w:val="20"/>
                <w:szCs w:val="20"/>
              </w:rPr>
            </w:pPr>
            <w:r w:rsidRPr="0035775F">
              <w:rPr>
                <w:rFonts w:ascii="Arial" w:hAnsi="Arial" w:cs="Arial"/>
                <w:b/>
                <w:sz w:val="20"/>
                <w:szCs w:val="20"/>
              </w:rPr>
              <w:t>TOTAL</w:t>
            </w:r>
          </w:p>
        </w:tc>
        <w:tc>
          <w:tcPr>
            <w:tcW w:w="795" w:type="dxa"/>
          </w:tcPr>
          <w:p w14:paraId="33AB4574" w14:textId="35DDE3D1" w:rsidR="00207939" w:rsidRPr="0035775F" w:rsidRDefault="006C0575" w:rsidP="00207939">
            <w:pPr>
              <w:spacing w:before="120"/>
              <w:jc w:val="center"/>
              <w:rPr>
                <w:rFonts w:ascii="Arial" w:hAnsi="Arial" w:cs="Arial"/>
                <w:b/>
                <w:sz w:val="20"/>
                <w:szCs w:val="20"/>
              </w:rPr>
            </w:pPr>
            <w:r>
              <w:rPr>
                <w:rFonts w:ascii="Arial" w:hAnsi="Arial" w:cs="Arial"/>
                <w:b/>
                <w:sz w:val="20"/>
                <w:szCs w:val="20"/>
              </w:rPr>
              <w:t xml:space="preserve">     /5</w:t>
            </w:r>
            <w:r w:rsidR="00207939" w:rsidRPr="0035775F">
              <w:rPr>
                <w:rFonts w:ascii="Arial" w:hAnsi="Arial" w:cs="Arial"/>
                <w:b/>
                <w:sz w:val="20"/>
                <w:szCs w:val="20"/>
              </w:rPr>
              <w:t>0</w:t>
            </w:r>
          </w:p>
        </w:tc>
      </w:tr>
    </w:tbl>
    <w:p w14:paraId="6FC49194" w14:textId="77777777" w:rsidR="00AB2C10" w:rsidRDefault="00AB2C10" w:rsidP="00A72BBB">
      <w:pPr>
        <w:spacing w:before="100" w:beforeAutospacing="1" w:after="100" w:afterAutospacing="1"/>
        <w:rPr>
          <w:rFonts w:ascii="Arial" w:hAnsi="Arial" w:cs="Arial"/>
          <w:b/>
          <w:sz w:val="24"/>
          <w:szCs w:val="24"/>
        </w:rPr>
      </w:pPr>
    </w:p>
    <w:sectPr w:rsidR="00AB2C10" w:rsidSect="00014A0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F26160"/>
    <w:multiLevelType w:val="hybridMultilevel"/>
    <w:tmpl w:val="B360EF2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1640159"/>
    <w:multiLevelType w:val="hybridMultilevel"/>
    <w:tmpl w:val="D4FA2EC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418E17D9"/>
    <w:multiLevelType w:val="hybridMultilevel"/>
    <w:tmpl w:val="B194F6E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C12"/>
    <w:rsid w:val="00014A03"/>
    <w:rsid w:val="00054ECA"/>
    <w:rsid w:val="00081E20"/>
    <w:rsid w:val="00084616"/>
    <w:rsid w:val="0009123A"/>
    <w:rsid w:val="000C3C78"/>
    <w:rsid w:val="000D6B03"/>
    <w:rsid w:val="00182E91"/>
    <w:rsid w:val="001B4AC7"/>
    <w:rsid w:val="001E1B5A"/>
    <w:rsid w:val="001F6DE3"/>
    <w:rsid w:val="00207939"/>
    <w:rsid w:val="002338A7"/>
    <w:rsid w:val="00237F0D"/>
    <w:rsid w:val="00273104"/>
    <w:rsid w:val="002B5E85"/>
    <w:rsid w:val="002E3462"/>
    <w:rsid w:val="003131B2"/>
    <w:rsid w:val="00320713"/>
    <w:rsid w:val="0035775F"/>
    <w:rsid w:val="003619F9"/>
    <w:rsid w:val="003A05EE"/>
    <w:rsid w:val="003A5A1E"/>
    <w:rsid w:val="003E12F4"/>
    <w:rsid w:val="003E7697"/>
    <w:rsid w:val="004039A2"/>
    <w:rsid w:val="00413642"/>
    <w:rsid w:val="00417C15"/>
    <w:rsid w:val="00426F22"/>
    <w:rsid w:val="00462F2E"/>
    <w:rsid w:val="004A61BD"/>
    <w:rsid w:val="004C64F7"/>
    <w:rsid w:val="004E3BED"/>
    <w:rsid w:val="00507BDF"/>
    <w:rsid w:val="00534D0B"/>
    <w:rsid w:val="0056202F"/>
    <w:rsid w:val="0058079C"/>
    <w:rsid w:val="005B1F85"/>
    <w:rsid w:val="005B6EFE"/>
    <w:rsid w:val="005C7751"/>
    <w:rsid w:val="005E0BD3"/>
    <w:rsid w:val="005E6BF7"/>
    <w:rsid w:val="005F3D0F"/>
    <w:rsid w:val="00622004"/>
    <w:rsid w:val="00662FE4"/>
    <w:rsid w:val="00673AFD"/>
    <w:rsid w:val="00680473"/>
    <w:rsid w:val="006933AA"/>
    <w:rsid w:val="006C0575"/>
    <w:rsid w:val="006C0AC5"/>
    <w:rsid w:val="00736498"/>
    <w:rsid w:val="0074584F"/>
    <w:rsid w:val="00747C48"/>
    <w:rsid w:val="00752B52"/>
    <w:rsid w:val="007611D8"/>
    <w:rsid w:val="00765495"/>
    <w:rsid w:val="007B6C4A"/>
    <w:rsid w:val="007E01AE"/>
    <w:rsid w:val="008166CC"/>
    <w:rsid w:val="00817711"/>
    <w:rsid w:val="0084177B"/>
    <w:rsid w:val="0086678D"/>
    <w:rsid w:val="008832BD"/>
    <w:rsid w:val="009059D0"/>
    <w:rsid w:val="00911C12"/>
    <w:rsid w:val="00916D2D"/>
    <w:rsid w:val="009216F6"/>
    <w:rsid w:val="00923EE0"/>
    <w:rsid w:val="0096233D"/>
    <w:rsid w:val="0096465A"/>
    <w:rsid w:val="009825DC"/>
    <w:rsid w:val="00991DE0"/>
    <w:rsid w:val="009D58ED"/>
    <w:rsid w:val="009D76CA"/>
    <w:rsid w:val="00A72BBB"/>
    <w:rsid w:val="00AB2C10"/>
    <w:rsid w:val="00AB6E94"/>
    <w:rsid w:val="00AD3952"/>
    <w:rsid w:val="00B04E45"/>
    <w:rsid w:val="00B139B6"/>
    <w:rsid w:val="00B45BAA"/>
    <w:rsid w:val="00B85B00"/>
    <w:rsid w:val="00BC5F2C"/>
    <w:rsid w:val="00BF2F5C"/>
    <w:rsid w:val="00C324DB"/>
    <w:rsid w:val="00C418C5"/>
    <w:rsid w:val="00CB579A"/>
    <w:rsid w:val="00CC6102"/>
    <w:rsid w:val="00CE53D9"/>
    <w:rsid w:val="00CF3EE0"/>
    <w:rsid w:val="00CF40EB"/>
    <w:rsid w:val="00CF47C7"/>
    <w:rsid w:val="00D10978"/>
    <w:rsid w:val="00D1433E"/>
    <w:rsid w:val="00D23F60"/>
    <w:rsid w:val="00D73BEC"/>
    <w:rsid w:val="00D94977"/>
    <w:rsid w:val="00DE3D9D"/>
    <w:rsid w:val="00DF5E01"/>
    <w:rsid w:val="00E11AED"/>
    <w:rsid w:val="00E23D05"/>
    <w:rsid w:val="00E31903"/>
    <w:rsid w:val="00E40D30"/>
    <w:rsid w:val="00E76289"/>
    <w:rsid w:val="00E77191"/>
    <w:rsid w:val="00EA4D8D"/>
    <w:rsid w:val="00F80C7F"/>
    <w:rsid w:val="00F85B55"/>
    <w:rsid w:val="00FB1C84"/>
    <w:rsid w:val="00FD6F9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DAA83"/>
  <w15:chartTrackingRefBased/>
  <w15:docId w15:val="{DA20C40C-8FDE-46F2-B896-BB9953BFAD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1C1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11C12"/>
    <w:rPr>
      <w:color w:val="0000FF"/>
      <w:u w:val="single"/>
    </w:rPr>
  </w:style>
  <w:style w:type="table" w:styleId="TableGrid">
    <w:name w:val="Table Grid"/>
    <w:basedOn w:val="TableNormal"/>
    <w:uiPriority w:val="39"/>
    <w:rsid w:val="004E3B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832BD"/>
    <w:pPr>
      <w:ind w:left="720"/>
      <w:contextualSpacing/>
    </w:pPr>
  </w:style>
  <w:style w:type="character" w:styleId="Strong">
    <w:name w:val="Strong"/>
    <w:basedOn w:val="DefaultParagraphFont"/>
    <w:uiPriority w:val="22"/>
    <w:qFormat/>
    <w:rsid w:val="00E31903"/>
    <w:rPr>
      <w:b/>
      <w:bCs/>
    </w:rPr>
  </w:style>
  <w:style w:type="character" w:customStyle="1" w:styleId="apple-converted-space">
    <w:name w:val="apple-converted-space"/>
    <w:basedOn w:val="DefaultParagraphFont"/>
    <w:rsid w:val="00D23F60"/>
  </w:style>
  <w:style w:type="paragraph" w:styleId="NormalWeb">
    <w:name w:val="Normal (Web)"/>
    <w:basedOn w:val="Normal"/>
    <w:link w:val="NormalWebChar"/>
    <w:uiPriority w:val="99"/>
    <w:unhideWhenUsed/>
    <w:rsid w:val="00CE53D9"/>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WebChar">
    <w:name w:val="Normal (Web) Char"/>
    <w:basedOn w:val="DefaultParagraphFont"/>
    <w:link w:val="NormalWeb"/>
    <w:uiPriority w:val="99"/>
    <w:rsid w:val="00CE53D9"/>
    <w:rPr>
      <w:rFonts w:ascii="Times New Roman" w:eastAsia="Times New Roman" w:hAnsi="Times New Roman" w:cs="Times New Roman"/>
      <w:sz w:val="24"/>
      <w:szCs w:val="24"/>
      <w:lang w:eastAsia="en-AU"/>
    </w:rPr>
  </w:style>
  <w:style w:type="paragraph" w:styleId="BalloonText">
    <w:name w:val="Balloon Text"/>
    <w:basedOn w:val="Normal"/>
    <w:link w:val="BalloonTextChar"/>
    <w:uiPriority w:val="99"/>
    <w:semiHidden/>
    <w:unhideWhenUsed/>
    <w:rsid w:val="008177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1771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641E645C</Template>
  <TotalTime>6</TotalTime>
  <Pages>3</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Department of Education Western Australia</Company>
  <LinksUpToDate>false</LinksUpToDate>
  <CharactersWithSpaces>3736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 Denise [Narrogin Senior High School]</dc:creator>
  <cp:keywords/>
  <dc:description/>
  <cp:lastModifiedBy>MCWILLIAMS Hayden [Narrogin Senior High School]</cp:lastModifiedBy>
  <cp:revision>3</cp:revision>
  <cp:lastPrinted>2020-05-25T00:04:00Z</cp:lastPrinted>
  <dcterms:created xsi:type="dcterms:W3CDTF">2020-05-25T23:58:00Z</dcterms:created>
  <dcterms:modified xsi:type="dcterms:W3CDTF">2020-05-26T00:04:00Z</dcterms:modified>
</cp:coreProperties>
</file>