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647" w:rsidRDefault="00D2492D" w:rsidP="00736647">
      <w:r>
        <w:t>Information for Task 20</w:t>
      </w:r>
    </w:p>
    <w:p w:rsidR="00736647" w:rsidRPr="000E1109" w:rsidRDefault="00736647" w:rsidP="00736647">
      <w:pPr>
        <w:rPr>
          <w:sz w:val="24"/>
          <w:szCs w:val="24"/>
        </w:rPr>
      </w:pPr>
      <w:r w:rsidRPr="000E1109">
        <w:rPr>
          <w:sz w:val="24"/>
          <w:szCs w:val="24"/>
        </w:rPr>
        <w:t>Format</w:t>
      </w:r>
    </w:p>
    <w:p w:rsidR="00736647" w:rsidRPr="000E1109" w:rsidRDefault="00736647" w:rsidP="00736647">
      <w:pPr>
        <w:rPr>
          <w:sz w:val="24"/>
          <w:szCs w:val="24"/>
        </w:rPr>
      </w:pPr>
      <w:r w:rsidRPr="000E1109">
        <w:rPr>
          <w:sz w:val="24"/>
          <w:szCs w:val="24"/>
        </w:rPr>
        <w:t>Free software – Audacity</w:t>
      </w:r>
    </w:p>
    <w:p w:rsidR="00736647" w:rsidRPr="000E1109" w:rsidRDefault="00D2492D" w:rsidP="00736647">
      <w:pPr>
        <w:rPr>
          <w:sz w:val="24"/>
          <w:szCs w:val="24"/>
        </w:rPr>
      </w:pPr>
      <w:hyperlink r:id="rId4" w:history="1">
        <w:r w:rsidR="00736647" w:rsidRPr="000E1109">
          <w:rPr>
            <w:rStyle w:val="Hyperlink"/>
            <w:sz w:val="24"/>
            <w:szCs w:val="24"/>
          </w:rPr>
          <w:t>https://edublog.soundtrap.com/2019/10/04/classroom-podcasting-for-the-middle-grades/</w:t>
        </w:r>
      </w:hyperlink>
    </w:p>
    <w:p w:rsidR="00736647" w:rsidRPr="000E1109" w:rsidRDefault="00D2492D" w:rsidP="00736647">
      <w:pPr>
        <w:rPr>
          <w:sz w:val="24"/>
          <w:szCs w:val="24"/>
        </w:rPr>
      </w:pPr>
      <w:hyperlink r:id="rId5" w:history="1">
        <w:r w:rsidR="00736647" w:rsidRPr="000E1109">
          <w:rPr>
            <w:rStyle w:val="Hyperlink"/>
            <w:sz w:val="24"/>
            <w:szCs w:val="24"/>
          </w:rPr>
          <w:t>https://bellocollective.com/the-podcasters-guide-to-transcribing-audio-2121f9e7992f</w:t>
        </w:r>
      </w:hyperlink>
    </w:p>
    <w:p w:rsidR="00736647" w:rsidRPr="000E1109" w:rsidRDefault="00736647" w:rsidP="00736647">
      <w:pPr>
        <w:rPr>
          <w:sz w:val="24"/>
          <w:szCs w:val="24"/>
        </w:rPr>
      </w:pPr>
      <w:r w:rsidRPr="000E1109">
        <w:rPr>
          <w:sz w:val="24"/>
          <w:szCs w:val="24"/>
        </w:rPr>
        <w:br/>
      </w:r>
      <w:hyperlink r:id="rId6" w:history="1">
        <w:r w:rsidRPr="000E1109">
          <w:rPr>
            <w:rStyle w:val="Hyperlink"/>
            <w:sz w:val="24"/>
            <w:szCs w:val="24"/>
          </w:rPr>
          <w:t>https://www.npr.org/2018/11/15/662116901/teaching-podcasting-a-curriculum-guide-for-educators</w:t>
        </w:r>
      </w:hyperlink>
    </w:p>
    <w:p w:rsidR="00736647" w:rsidRPr="000E1109" w:rsidRDefault="00BE4C4A">
      <w:pPr>
        <w:rPr>
          <w:sz w:val="24"/>
          <w:szCs w:val="24"/>
        </w:rPr>
      </w:pPr>
      <w:r w:rsidRPr="000E1109">
        <w:rPr>
          <w:sz w:val="24"/>
          <w:szCs w:val="24"/>
        </w:rPr>
        <w:t>Storytelling: let the students listen.</w:t>
      </w:r>
    </w:p>
    <w:p w:rsidR="00BE4C4A" w:rsidRPr="000E1109" w:rsidRDefault="00D2492D">
      <w:pPr>
        <w:rPr>
          <w:sz w:val="24"/>
          <w:szCs w:val="24"/>
        </w:rPr>
      </w:pPr>
      <w:hyperlink r:id="rId7" w:history="1">
        <w:r w:rsidR="00BE4C4A" w:rsidRPr="000E1109">
          <w:rPr>
            <w:color w:val="0000FF"/>
            <w:sz w:val="24"/>
            <w:szCs w:val="24"/>
            <w:u w:val="single"/>
          </w:rPr>
          <w:t>https://www.creativelive.com/class/power-your-podcast-storytelling-alex-blumberg?via=upcoming-classes_7%3Futm_source%3DcreativeLIVE&amp;utm_medium=blog&amp;utm_campaign=business-money_should-you-start-a-podcast&amp;utm_content=text_link</w:t>
        </w:r>
      </w:hyperlink>
      <w:bookmarkStart w:id="0" w:name="_GoBack"/>
      <w:bookmarkEnd w:id="0"/>
    </w:p>
    <w:p w:rsidR="00BE4C4A" w:rsidRPr="000E1109" w:rsidRDefault="006D70FA">
      <w:pPr>
        <w:rPr>
          <w:sz w:val="24"/>
          <w:szCs w:val="24"/>
        </w:rPr>
      </w:pPr>
      <w:r w:rsidRPr="000E1109">
        <w:rPr>
          <w:sz w:val="24"/>
          <w:szCs w:val="24"/>
        </w:rPr>
        <w:t>how to create a podcast in class</w:t>
      </w:r>
      <w:r w:rsidR="000E1109" w:rsidRPr="000E1109">
        <w:rPr>
          <w:sz w:val="24"/>
          <w:szCs w:val="24"/>
        </w:rPr>
        <w:t xml:space="preserve"> on your phone (</w:t>
      </w:r>
      <w:proofErr w:type="gramStart"/>
      <w:r w:rsidR="000E1109" w:rsidRPr="000E1109">
        <w:rPr>
          <w:sz w:val="24"/>
          <w:szCs w:val="24"/>
        </w:rPr>
        <w:t>cool)</w:t>
      </w:r>
      <w:proofErr w:type="gramEnd"/>
    </w:p>
    <w:p w:rsidR="006D70FA" w:rsidRPr="000E1109" w:rsidRDefault="00D2492D">
      <w:pPr>
        <w:rPr>
          <w:sz w:val="24"/>
          <w:szCs w:val="24"/>
        </w:rPr>
      </w:pPr>
      <w:hyperlink r:id="rId8" w:history="1">
        <w:r w:rsidR="006D70FA" w:rsidRPr="000E1109">
          <w:rPr>
            <w:color w:val="0000FF"/>
            <w:sz w:val="24"/>
            <w:szCs w:val="24"/>
            <w:u w:val="single"/>
          </w:rPr>
          <w:t>https://www.youtube.com/watch?v=uIVtMGkoG5o</w:t>
        </w:r>
      </w:hyperlink>
    </w:p>
    <w:p w:rsidR="000E1109" w:rsidRPr="000E1109" w:rsidRDefault="000E1109">
      <w:pPr>
        <w:rPr>
          <w:sz w:val="24"/>
          <w:szCs w:val="24"/>
        </w:rPr>
      </w:pPr>
      <w:r w:rsidRPr="000E1109">
        <w:rPr>
          <w:sz w:val="24"/>
          <w:szCs w:val="24"/>
        </w:rPr>
        <w:t>Language conventions</w:t>
      </w:r>
    </w:p>
    <w:p w:rsidR="000E1109" w:rsidRPr="000E1109" w:rsidRDefault="000E1109">
      <w:pPr>
        <w:rPr>
          <w:sz w:val="24"/>
          <w:szCs w:val="24"/>
        </w:rPr>
      </w:pPr>
      <w:r w:rsidRPr="000E1109">
        <w:rPr>
          <w:sz w:val="24"/>
          <w:szCs w:val="24"/>
        </w:rPr>
        <w:t>Persuasive</w:t>
      </w:r>
    </w:p>
    <w:p w:rsidR="000E1109" w:rsidRPr="000E1109" w:rsidRDefault="000E1109">
      <w:pPr>
        <w:rPr>
          <w:sz w:val="24"/>
          <w:szCs w:val="24"/>
        </w:rPr>
      </w:pPr>
      <w:r w:rsidRPr="000E1109">
        <w:rPr>
          <w:sz w:val="24"/>
          <w:szCs w:val="24"/>
        </w:rPr>
        <w:t>Informative</w:t>
      </w:r>
    </w:p>
    <w:p w:rsidR="000E1109" w:rsidRPr="000E1109" w:rsidRDefault="000E1109">
      <w:pPr>
        <w:rPr>
          <w:sz w:val="24"/>
          <w:szCs w:val="24"/>
        </w:rPr>
      </w:pPr>
      <w:r w:rsidRPr="000E1109">
        <w:rPr>
          <w:sz w:val="24"/>
          <w:szCs w:val="24"/>
        </w:rPr>
        <w:t>Narrative</w:t>
      </w:r>
    </w:p>
    <w:p w:rsidR="000E1109" w:rsidRDefault="004077DE">
      <w:pPr>
        <w:rPr>
          <w:rFonts w:ascii="Gadugi" w:eastAsia="Times New Roman" w:hAnsi="Gadugi" w:cs="Times New Roman"/>
          <w:color w:val="272727"/>
          <w:sz w:val="24"/>
          <w:szCs w:val="24"/>
          <w:lang w:eastAsia="en-AU"/>
        </w:rPr>
      </w:pPr>
      <w:r w:rsidRPr="002A238A">
        <w:rPr>
          <w:rFonts w:ascii="Gadugi" w:eastAsia="Times New Roman" w:hAnsi="Gadugi" w:cs="Times New Roman"/>
          <w:color w:val="272727"/>
          <w:sz w:val="24"/>
          <w:szCs w:val="24"/>
          <w:lang w:eastAsia="en-AU"/>
        </w:rPr>
        <w:t>The secret to doing well in your English essays, comprehension tests and exams, is knowing which conventions to incorporate into your discussion. One particular type of convention is the narrative convention</w:t>
      </w:r>
    </w:p>
    <w:p w:rsidR="007B21ED" w:rsidRDefault="00D2492D">
      <w:pPr>
        <w:rPr>
          <w:rStyle w:val="Hyperlink"/>
        </w:rPr>
      </w:pPr>
      <w:hyperlink r:id="rId9" w:history="1">
        <w:r w:rsidR="007B21ED" w:rsidRPr="003504E3">
          <w:rPr>
            <w:rStyle w:val="Hyperlink"/>
          </w:rPr>
          <w:t>https://bellocollective.com/the-podcasters-guide-to-transcribing-audio-2121f9e7992f?gi=1241582c45d5</w:t>
        </w:r>
      </w:hyperlink>
    </w:p>
    <w:p w:rsidR="002E2E18" w:rsidRDefault="00D2492D">
      <w:hyperlink r:id="rId10" w:history="1">
        <w:r w:rsidR="002E2E18" w:rsidRPr="002665A5">
          <w:rPr>
            <w:rStyle w:val="Hyperlink"/>
          </w:rPr>
          <w:t>https://media.npr.org/assets/news/2018/11/teaching-podcasting_FULL-VERSION.pdf</w:t>
        </w:r>
      </w:hyperlink>
    </w:p>
    <w:p w:rsidR="002E2E18" w:rsidRDefault="002E2E18"/>
    <w:p w:rsidR="007B21ED" w:rsidRDefault="007B21ED"/>
    <w:sectPr w:rsidR="007B2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MS Gothic"/>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647"/>
    <w:rsid w:val="000E1109"/>
    <w:rsid w:val="00116399"/>
    <w:rsid w:val="00172AEB"/>
    <w:rsid w:val="00232059"/>
    <w:rsid w:val="002E2E18"/>
    <w:rsid w:val="003F2276"/>
    <w:rsid w:val="004077DE"/>
    <w:rsid w:val="00601DA8"/>
    <w:rsid w:val="006C23FA"/>
    <w:rsid w:val="006D70FA"/>
    <w:rsid w:val="0072462A"/>
    <w:rsid w:val="00736647"/>
    <w:rsid w:val="007B21ED"/>
    <w:rsid w:val="009E798C"/>
    <w:rsid w:val="00B33697"/>
    <w:rsid w:val="00BE4C4A"/>
    <w:rsid w:val="00BF04AF"/>
    <w:rsid w:val="00C65923"/>
    <w:rsid w:val="00D2492D"/>
    <w:rsid w:val="00D84DC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AEB8"/>
  <w15:chartTrackingRefBased/>
  <w15:docId w15:val="{0DFA51C9-2444-428C-89EF-00C51102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647"/>
    <w:rPr>
      <w:color w:val="0000FF"/>
      <w:u w:val="single"/>
    </w:rPr>
  </w:style>
  <w:style w:type="character" w:styleId="FollowedHyperlink">
    <w:name w:val="FollowedHyperlink"/>
    <w:basedOn w:val="DefaultParagraphFont"/>
    <w:uiPriority w:val="99"/>
    <w:semiHidden/>
    <w:unhideWhenUsed/>
    <w:rsid w:val="007366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IVtMGkoG5o" TargetMode="External"/><Relationship Id="rId3" Type="http://schemas.openxmlformats.org/officeDocument/2006/relationships/webSettings" Target="webSettings.xml"/><Relationship Id="rId7" Type="http://schemas.openxmlformats.org/officeDocument/2006/relationships/hyperlink" Target="https://www.creativelive.com/class/power-your-podcast-storytelling-alex-blumberg?via=upcoming-classes_7%3Futm_source%3DcreativeLIVE&amp;utm_medium=blog&amp;utm_campaign=business-money_should-you-start-a-podcast&amp;utm_content=text_lin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us01.safelinks.protection.outlook.com/?url=https%3A%2F%2Fwww.npr.org%2F2018%2F11%2F15%2F662116901%2Fteaching-podcasting-a-curriculum-guide-for-educators&amp;data=02%7C01%7Clizette.carlse%40education.wa.edu.au%7Cb064202e2d68416206f908d7d6a2fe7b%7Ce08016f9d1fd4cbb83b0b76eb4361627%7C0%7C0%7C637213867867116568&amp;sdata=O6qh4%2B4ft7raXOCqFdjylvB3kwrqroGWC%2FoBUH%2FbMCc%3D&amp;reserved=0" TargetMode="External"/><Relationship Id="rId11" Type="http://schemas.openxmlformats.org/officeDocument/2006/relationships/fontTable" Target="fontTable.xml"/><Relationship Id="rId5" Type="http://schemas.openxmlformats.org/officeDocument/2006/relationships/hyperlink" Target="https://bellocollective.com/the-podcasters-guide-to-transcribing-audio-2121f9e7992f" TargetMode="External"/><Relationship Id="rId10" Type="http://schemas.openxmlformats.org/officeDocument/2006/relationships/hyperlink" Target="https://media.npr.org/assets/news/2018/11/teaching-podcasting_FULL-VERSION.pdf" TargetMode="External"/><Relationship Id="rId4" Type="http://schemas.openxmlformats.org/officeDocument/2006/relationships/hyperlink" Target="https://edublog.soundtrap.com/2019/10/04/classroom-podcasting-for-the-middle-grades/" TargetMode="External"/><Relationship Id="rId9" Type="http://schemas.openxmlformats.org/officeDocument/2006/relationships/hyperlink" Target="https://bellocollective.com/the-podcasters-guide-to-transcribing-audio-2121f9e7992f?gi=1241582c45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CARLSE Elizabeth [Narrogin Senior High School]</dc:creator>
  <cp:keywords/>
  <dc:description/>
  <cp:lastModifiedBy>MCWILLIAMS Hayden [Narrogin Senior High School]</cp:lastModifiedBy>
  <cp:revision>6</cp:revision>
  <dcterms:created xsi:type="dcterms:W3CDTF">2020-04-02T06:32:00Z</dcterms:created>
  <dcterms:modified xsi:type="dcterms:W3CDTF">2020-11-03T00:05:00Z</dcterms:modified>
</cp:coreProperties>
</file>