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C1" w:rsidRDefault="00227604" w:rsidP="0054432C">
      <w:pPr>
        <w:jc w:val="center"/>
      </w:pPr>
      <w:r>
        <w:t>Year 10 Biology investigation</w:t>
      </w:r>
    </w:p>
    <w:p w:rsidR="0054432C" w:rsidRDefault="0054432C" w:rsidP="0054432C">
      <w:r>
        <w:t>Name=_______________________________________________________</w:t>
      </w:r>
    </w:p>
    <w:p w:rsidR="0054432C" w:rsidRDefault="0054432C" w:rsidP="0054432C">
      <w:r>
        <w:t xml:space="preserve">Due date=_______________                                                                  </w:t>
      </w:r>
      <w:proofErr w:type="gramStart"/>
      <w:r>
        <w:t>Mark  _</w:t>
      </w:r>
      <w:proofErr w:type="gramEnd"/>
      <w:r>
        <w:t>__________/25</w:t>
      </w:r>
    </w:p>
    <w:p w:rsidR="00227604" w:rsidRDefault="00227604" w:rsidP="00227604">
      <w:proofErr w:type="gramStart"/>
      <w:r>
        <w:t>Aim</w:t>
      </w:r>
      <w:r w:rsidR="0054432C">
        <w:t>; to</w:t>
      </w:r>
      <w:r>
        <w:t xml:space="preserve"> find out if more people in the class have atta</w:t>
      </w:r>
      <w:r w:rsidR="00932CA1">
        <w:t xml:space="preserve">ched earlobes than </w:t>
      </w:r>
      <w:r w:rsidR="0054432C">
        <w:t>detached</w:t>
      </w:r>
      <w:r w:rsidR="00932CA1">
        <w:t xml:space="preserve"> earlobes</w:t>
      </w:r>
      <w:bookmarkStart w:id="0" w:name="_GoBack"/>
      <w:bookmarkEnd w:id="0"/>
      <w:r>
        <w:t>.</w:t>
      </w:r>
      <w:proofErr w:type="gramEnd"/>
    </w:p>
    <w:p w:rsidR="00307503" w:rsidRDefault="00307503" w:rsidP="00744DAD">
      <w:pPr>
        <w:jc w:val="center"/>
      </w:pPr>
      <w:r>
        <w:rPr>
          <w:noProof/>
          <w:color w:val="0000FF"/>
          <w:lang w:eastAsia="en-AU"/>
        </w:rPr>
        <w:drawing>
          <wp:inline distT="0" distB="0" distL="0" distR="0">
            <wp:extent cx="2085975" cy="1685925"/>
            <wp:effectExtent l="0" t="0" r="9525" b="9525"/>
            <wp:docPr id="1" name="Picture 1" descr="http://www.sciencebuddies.org/Files/3190/5/Genom_img046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iencebuddies.org/Files/3190/5/Genom_img046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03" w:rsidRDefault="00307503" w:rsidP="00227604">
      <w:r>
        <w:t>Some people have smaller attached earlobes and some people have larger detached earlobes.  There is no known functional reason for this.  It is just characteristic that varies in humans.</w:t>
      </w:r>
      <w:r w:rsidR="00744DAD">
        <w:t xml:space="preserve">  It is </w:t>
      </w:r>
      <w:r w:rsidR="0054432C">
        <w:t>really</w:t>
      </w:r>
      <w:r w:rsidR="00744DAD">
        <w:t xml:space="preserve"> a bit more complex than just two types of earlobes, but for the purpose of this </w:t>
      </w:r>
      <w:r w:rsidR="0054432C">
        <w:t>assessment</w:t>
      </w:r>
      <w:r w:rsidR="00744DAD">
        <w:t xml:space="preserve"> we will assume that just two types exist.</w:t>
      </w:r>
    </w:p>
    <w:p w:rsidR="00744DAD" w:rsidRPr="00744DAD" w:rsidRDefault="00744DAD" w:rsidP="00227604">
      <w:pPr>
        <w:rPr>
          <w:b/>
          <w:u w:val="single"/>
        </w:rPr>
      </w:pPr>
      <w:r w:rsidRPr="00744DAD">
        <w:rPr>
          <w:b/>
          <w:u w:val="single"/>
        </w:rPr>
        <w:t>Variables</w:t>
      </w:r>
    </w:p>
    <w:p w:rsidR="00227604" w:rsidRDefault="00744DAD" w:rsidP="00744DAD">
      <w:pPr>
        <w:spacing w:line="720" w:lineRule="auto"/>
      </w:pPr>
      <w:r>
        <w:t>Independent variable=</w:t>
      </w:r>
    </w:p>
    <w:p w:rsidR="00744DAD" w:rsidRDefault="00744DAD" w:rsidP="00744DAD">
      <w:pPr>
        <w:spacing w:line="720" w:lineRule="auto"/>
      </w:pPr>
      <w:r>
        <w:t>_______________________________________________________________________________</w:t>
      </w:r>
    </w:p>
    <w:p w:rsidR="00227604" w:rsidRDefault="00744DAD" w:rsidP="00744DAD">
      <w:pPr>
        <w:spacing w:line="720" w:lineRule="auto"/>
        <w:jc w:val="right"/>
      </w:pPr>
      <w:r>
        <w:t>(</w:t>
      </w:r>
      <w:r w:rsidR="00227604">
        <w:t>1 mark</w:t>
      </w:r>
      <w:r>
        <w:t>)</w:t>
      </w:r>
    </w:p>
    <w:p w:rsidR="00227604" w:rsidRDefault="00227604" w:rsidP="00227604">
      <w:r>
        <w:t>Dependent variable</w:t>
      </w:r>
      <w:r w:rsidR="00744DAD">
        <w:t>=</w:t>
      </w:r>
    </w:p>
    <w:p w:rsidR="00744DAD" w:rsidRDefault="00744DAD" w:rsidP="00227604"/>
    <w:p w:rsidR="00744DAD" w:rsidRDefault="00744DAD" w:rsidP="00227604">
      <w:r>
        <w:t>_______________________________________________________________________________</w:t>
      </w:r>
    </w:p>
    <w:p w:rsidR="00227604" w:rsidRDefault="00744DAD" w:rsidP="00744DAD">
      <w:pPr>
        <w:jc w:val="right"/>
      </w:pPr>
      <w:r>
        <w:t>(</w:t>
      </w:r>
      <w:r w:rsidR="00227604">
        <w:t>1mark</w:t>
      </w:r>
      <w:r>
        <w:t>)</w:t>
      </w:r>
    </w:p>
    <w:p w:rsidR="00227604" w:rsidRDefault="00227604" w:rsidP="00227604">
      <w:r>
        <w:t>Controlled variable</w:t>
      </w:r>
      <w:r w:rsidR="00744DAD">
        <w:t>s=</w:t>
      </w:r>
    </w:p>
    <w:p w:rsidR="00744DAD" w:rsidRDefault="00744DAD" w:rsidP="00227604">
      <w:r>
        <w:t>__________________________________________________________________________________</w:t>
      </w:r>
    </w:p>
    <w:p w:rsidR="00744DAD" w:rsidRDefault="00744DAD" w:rsidP="00227604">
      <w:r>
        <w:t>__________________________________________________________________________________</w:t>
      </w:r>
    </w:p>
    <w:p w:rsidR="00227604" w:rsidRDefault="00744DAD" w:rsidP="00744DAD">
      <w:pPr>
        <w:jc w:val="right"/>
      </w:pPr>
      <w:r>
        <w:t>(</w:t>
      </w:r>
      <w:r w:rsidR="00227604">
        <w:t>2 marks</w:t>
      </w:r>
      <w:r>
        <w:t>)</w:t>
      </w:r>
    </w:p>
    <w:p w:rsidR="00744DAD" w:rsidRDefault="00227604" w:rsidP="00227604">
      <w:r>
        <w:lastRenderedPageBreak/>
        <w:t>Hypothesis</w:t>
      </w:r>
      <w:r w:rsidR="00744DAD">
        <w:t>=</w:t>
      </w:r>
    </w:p>
    <w:p w:rsidR="0054432C" w:rsidRDefault="0054432C" w:rsidP="00227604"/>
    <w:p w:rsidR="00744DAD" w:rsidRDefault="00744DAD" w:rsidP="00227604">
      <w:r>
        <w:t>__________________________________________________________________________________</w:t>
      </w:r>
    </w:p>
    <w:p w:rsidR="00744DAD" w:rsidRDefault="00744DAD" w:rsidP="00227604"/>
    <w:p w:rsidR="00744DAD" w:rsidRDefault="00744DAD" w:rsidP="00227604">
      <w:r>
        <w:t>__________________________________________________________________________________</w:t>
      </w:r>
    </w:p>
    <w:p w:rsidR="00227604" w:rsidRDefault="00227604" w:rsidP="00744DAD">
      <w:pPr>
        <w:jc w:val="right"/>
      </w:pPr>
      <w:r>
        <w:t>(1 mark)</w:t>
      </w:r>
    </w:p>
    <w:p w:rsidR="00744DAD" w:rsidRDefault="00227604" w:rsidP="00744DAD">
      <w:pPr>
        <w:spacing w:line="480" w:lineRule="auto"/>
        <w:rPr>
          <w:b/>
          <w:u w:val="single"/>
        </w:rPr>
      </w:pPr>
      <w:r w:rsidRPr="00744DAD">
        <w:rPr>
          <w:b/>
          <w:u w:val="single"/>
        </w:rPr>
        <w:t>Procedure</w:t>
      </w:r>
    </w:p>
    <w:p w:rsidR="00744DAD" w:rsidRPr="00744DAD" w:rsidRDefault="00744DAD" w:rsidP="00744DAD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4DAD" w:rsidRDefault="00744DAD" w:rsidP="00744DAD">
      <w:pPr>
        <w:jc w:val="right"/>
      </w:pPr>
      <w:r>
        <w:t>(2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</w:tblGrid>
      <w:tr w:rsidR="0054432C" w:rsidTr="0054432C">
        <w:tc>
          <w:tcPr>
            <w:tcW w:w="4786" w:type="dxa"/>
          </w:tcPr>
          <w:p w:rsidR="0054432C" w:rsidRDefault="0054432C" w:rsidP="0054432C">
            <w:r>
              <w:t>Note to teacher.  Level 1 no scaffolding</w:t>
            </w:r>
          </w:p>
          <w:p w:rsidR="0054432C" w:rsidRDefault="0054432C" w:rsidP="0054432C">
            <w:r>
              <w:t>Level 2 give 3 key words to be used in procedure.</w:t>
            </w:r>
          </w:p>
          <w:p w:rsidR="0054432C" w:rsidRDefault="0054432C" w:rsidP="0054432C">
            <w:r>
              <w:t xml:space="preserve">Level 3 </w:t>
            </w:r>
            <w:proofErr w:type="gramStart"/>
            <w:r>
              <w:t>scaffolding .</w:t>
            </w:r>
            <w:proofErr w:type="gramEnd"/>
            <w:r>
              <w:t xml:space="preserve">  Cloze exercise.</w:t>
            </w:r>
          </w:p>
          <w:p w:rsidR="0054432C" w:rsidRDefault="0054432C" w:rsidP="0054432C">
            <w:pPr>
              <w:jc w:val="center"/>
            </w:pPr>
          </w:p>
        </w:tc>
      </w:tr>
    </w:tbl>
    <w:p w:rsidR="00744DAD" w:rsidRDefault="00744DAD" w:rsidP="00744DAD">
      <w:pPr>
        <w:spacing w:line="240" w:lineRule="auto"/>
      </w:pPr>
    </w:p>
    <w:p w:rsidR="0054432C" w:rsidRDefault="0054432C" w:rsidP="00744DAD">
      <w:pPr>
        <w:spacing w:line="240" w:lineRule="auto"/>
      </w:pPr>
    </w:p>
    <w:p w:rsidR="0054432C" w:rsidRPr="0054432C" w:rsidRDefault="0054432C" w:rsidP="00227604">
      <w:pPr>
        <w:rPr>
          <w:b/>
          <w:u w:val="single"/>
        </w:rPr>
      </w:pPr>
      <w:r w:rsidRPr="0054432C">
        <w:rPr>
          <w:b/>
          <w:u w:val="single"/>
        </w:rPr>
        <w:lastRenderedPageBreak/>
        <w:t>Results</w:t>
      </w:r>
    </w:p>
    <w:p w:rsidR="00227604" w:rsidRDefault="00227604" w:rsidP="00227604">
      <w:r>
        <w:t>Draw raw data table</w:t>
      </w:r>
    </w:p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54432C" w:rsidRDefault="0054432C" w:rsidP="00227604"/>
    <w:p w:rsidR="00227604" w:rsidRDefault="00227604" w:rsidP="0054432C">
      <w:pPr>
        <w:jc w:val="right"/>
      </w:pPr>
      <w:r>
        <w:t>(5 marks)</w:t>
      </w:r>
    </w:p>
    <w:p w:rsidR="00227604" w:rsidRPr="0054432C" w:rsidRDefault="00227604" w:rsidP="00227604">
      <w:pPr>
        <w:rPr>
          <w:b/>
        </w:rPr>
      </w:pPr>
      <w:r w:rsidRPr="0054432C">
        <w:rPr>
          <w:b/>
        </w:rPr>
        <w:t>Graph</w:t>
      </w:r>
    </w:p>
    <w:p w:rsidR="00227604" w:rsidRDefault="00227604" w:rsidP="00227604">
      <w:r>
        <w:t>Reason given for</w:t>
      </w:r>
      <w:r w:rsidR="0054432C">
        <w:t xml:space="preserve"> the graph type you have chosen to use.</w:t>
      </w:r>
    </w:p>
    <w:p w:rsidR="0054432C" w:rsidRDefault="0054432C" w:rsidP="00227604">
      <w:r>
        <w:t>__________________________________________________________________________________</w:t>
      </w:r>
    </w:p>
    <w:p w:rsidR="0054432C" w:rsidRDefault="0054432C" w:rsidP="00227604"/>
    <w:p w:rsidR="0054432C" w:rsidRDefault="0054432C" w:rsidP="00227604">
      <w:r>
        <w:t>__________________________________________________________________________________</w:t>
      </w:r>
    </w:p>
    <w:p w:rsidR="00227604" w:rsidRDefault="00227604" w:rsidP="0054432C">
      <w:pPr>
        <w:jc w:val="right"/>
      </w:pPr>
      <w:r>
        <w:t>(2 mark)</w:t>
      </w:r>
    </w:p>
    <w:p w:rsidR="00227604" w:rsidRDefault="0054432C" w:rsidP="00227604">
      <w:r>
        <w:t>Draw the graph onto file paper and attached the graph to this work booklet.</w:t>
      </w:r>
      <w:r w:rsidR="00227604">
        <w:t xml:space="preserve"> </w:t>
      </w:r>
    </w:p>
    <w:p w:rsidR="00227604" w:rsidRDefault="00227604" w:rsidP="0054432C">
      <w:pPr>
        <w:jc w:val="right"/>
      </w:pPr>
      <w:r>
        <w:t>(5 marks)</w:t>
      </w:r>
    </w:p>
    <w:p w:rsidR="00227604" w:rsidRDefault="00227604" w:rsidP="00227604">
      <w:pPr>
        <w:rPr>
          <w:b/>
          <w:u w:val="single"/>
        </w:rPr>
      </w:pPr>
      <w:r w:rsidRPr="0054432C">
        <w:rPr>
          <w:b/>
          <w:u w:val="single"/>
        </w:rPr>
        <w:lastRenderedPageBreak/>
        <w:t xml:space="preserve">Conclusion </w:t>
      </w:r>
    </w:p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/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>
      <w:pPr>
        <w:jc w:val="right"/>
      </w:pPr>
      <w:r>
        <w:t>(2 marks)</w:t>
      </w:r>
    </w:p>
    <w:p w:rsidR="0054432C" w:rsidRPr="0054432C" w:rsidRDefault="0054432C" w:rsidP="00227604">
      <w:pPr>
        <w:rPr>
          <w:b/>
          <w:u w:val="single"/>
        </w:rPr>
      </w:pPr>
    </w:p>
    <w:p w:rsidR="00227604" w:rsidRPr="0054432C" w:rsidRDefault="00227604" w:rsidP="00227604">
      <w:pPr>
        <w:rPr>
          <w:b/>
          <w:u w:val="single"/>
        </w:rPr>
      </w:pPr>
      <w:r w:rsidRPr="0054432C">
        <w:rPr>
          <w:b/>
          <w:u w:val="single"/>
        </w:rPr>
        <w:t xml:space="preserve">Discussion </w:t>
      </w:r>
    </w:p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/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>
      <w:pPr>
        <w:jc w:val="right"/>
      </w:pPr>
      <w:r>
        <w:t>(2 marks)</w:t>
      </w:r>
    </w:p>
    <w:p w:rsidR="0054432C" w:rsidRDefault="0054432C" w:rsidP="00227604"/>
    <w:p w:rsidR="00227604" w:rsidRPr="0054432C" w:rsidRDefault="00227604" w:rsidP="00227604">
      <w:pPr>
        <w:rPr>
          <w:b/>
          <w:u w:val="single"/>
        </w:rPr>
      </w:pPr>
      <w:r w:rsidRPr="0054432C">
        <w:rPr>
          <w:b/>
          <w:u w:val="single"/>
        </w:rPr>
        <w:t>Improvements</w:t>
      </w:r>
    </w:p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/>
    <w:p w:rsidR="0054432C" w:rsidRDefault="0054432C" w:rsidP="0054432C">
      <w:r>
        <w:t>__________________________________________________________________________________</w:t>
      </w:r>
    </w:p>
    <w:p w:rsidR="0054432C" w:rsidRDefault="0054432C" w:rsidP="0054432C">
      <w:pPr>
        <w:jc w:val="right"/>
      </w:pPr>
      <w:r>
        <w:t>(2 marks)</w:t>
      </w:r>
    </w:p>
    <w:p w:rsidR="0054432C" w:rsidRDefault="0054432C" w:rsidP="00227604"/>
    <w:sectPr w:rsidR="0054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C1"/>
    <w:rsid w:val="00207FB0"/>
    <w:rsid w:val="00227604"/>
    <w:rsid w:val="00307503"/>
    <w:rsid w:val="003D747C"/>
    <w:rsid w:val="0054432C"/>
    <w:rsid w:val="006712C1"/>
    <w:rsid w:val="00744DAD"/>
    <w:rsid w:val="0093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8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0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75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86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7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92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87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96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093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28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418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30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6046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48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36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64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13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26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attached+earlobes&amp;source=images&amp;cd=&amp;cad=rja&amp;docid=I8OHTkd1QtegLM&amp;tbnid=TEaxEnH-z2NCyM:&amp;ved=0CAUQjRw&amp;url=http%3A%2F%2Fwww.sciencebuddies.org%2Fscience-fair-projects%2Fproject_ideas%2FGenom_p010.shtml%3Ffrom%3DBlog&amp;ei=cwkwUbibGMOplQX_3IC4AQ&amp;psig=AFQjCNG9vAij8kuyIObK8LjoGrBHcPTQSg&amp;ust=13621890409654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72C61-CAC9-4A70-9A05-35346B91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3</cp:revision>
  <dcterms:created xsi:type="dcterms:W3CDTF">2013-02-28T23:39:00Z</dcterms:created>
  <dcterms:modified xsi:type="dcterms:W3CDTF">2013-03-01T02:10:00Z</dcterms:modified>
</cp:coreProperties>
</file>