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CD" w:rsidRDefault="003C7BCD" w:rsidP="003C7BCD">
      <w:pPr>
        <w:pStyle w:val="ListParagraph"/>
        <w:numPr>
          <w:ilvl w:val="0"/>
          <w:numId w:val="1"/>
        </w:numPr>
        <w:contextualSpacing w:val="0"/>
      </w:pPr>
      <w:r>
        <w:t>Define</w:t>
      </w:r>
      <w:r w:rsidR="008202E7">
        <w:t xml:space="preserve"> the following terms.</w:t>
      </w:r>
      <w:r w:rsidR="008202E7">
        <w:tab/>
      </w:r>
      <w:r w:rsidR="008202E7">
        <w:tab/>
      </w:r>
      <w:r w:rsidR="008202E7">
        <w:tab/>
      </w:r>
      <w:r w:rsidR="008202E7">
        <w:tab/>
      </w:r>
      <w:r w:rsidR="008202E7">
        <w:tab/>
      </w:r>
      <w:r w:rsidR="008202E7">
        <w:tab/>
      </w:r>
      <w:r w:rsidR="008202E7">
        <w:tab/>
      </w:r>
      <w:r w:rsidR="008202E7">
        <w:tab/>
      </w:r>
      <w:r w:rsidR="008202E7">
        <w:tab/>
        <w:t>(6</w:t>
      </w:r>
      <w:bookmarkStart w:id="0" w:name="_GoBack"/>
      <w:bookmarkEnd w:id="0"/>
      <w:r>
        <w:t xml:space="preserve"> marks)</w:t>
      </w:r>
    </w:p>
    <w:p w:rsidR="003C7BCD" w:rsidRDefault="003C7BCD" w:rsidP="003C7BCD">
      <w:pPr>
        <w:pStyle w:val="ListParagraph"/>
        <w:numPr>
          <w:ilvl w:val="1"/>
          <w:numId w:val="1"/>
        </w:numPr>
        <w:contextualSpacing w:val="0"/>
      </w:pPr>
      <w:r>
        <w:t>Generation</w:t>
      </w:r>
    </w:p>
    <w:p w:rsidR="003C7BCD" w:rsidRDefault="003C7BCD" w:rsidP="003C7BCD">
      <w:pPr>
        <w:pStyle w:val="ListParagraph"/>
        <w:ind w:left="1440"/>
        <w:contextualSpacing w:val="0"/>
      </w:pPr>
      <w:r>
        <w:t>____________________________________________________________________________________________________________________________________________________________________</w:t>
      </w:r>
    </w:p>
    <w:p w:rsidR="003C7BCD" w:rsidRDefault="003C7BCD" w:rsidP="003C7BCD">
      <w:pPr>
        <w:pStyle w:val="ListParagraph"/>
        <w:numPr>
          <w:ilvl w:val="1"/>
          <w:numId w:val="1"/>
        </w:numPr>
        <w:contextualSpacing w:val="0"/>
      </w:pPr>
      <w:r>
        <w:t>Homologous</w:t>
      </w:r>
    </w:p>
    <w:p w:rsidR="003C7BCD" w:rsidRDefault="003C7BCD" w:rsidP="003C7BCD">
      <w:pPr>
        <w:pStyle w:val="ListParagraph"/>
        <w:ind w:left="1440"/>
        <w:contextualSpacing w:val="0"/>
      </w:pPr>
      <w:r>
        <w:t>____________________________________________________________________________________________________________________________________________________________________</w:t>
      </w:r>
    </w:p>
    <w:p w:rsidR="003C7BCD" w:rsidRDefault="003C7BCD" w:rsidP="003C7BCD">
      <w:pPr>
        <w:pStyle w:val="ListParagraph"/>
        <w:numPr>
          <w:ilvl w:val="1"/>
          <w:numId w:val="1"/>
        </w:numPr>
        <w:contextualSpacing w:val="0"/>
      </w:pPr>
      <w:r>
        <w:t>Artificial selection</w:t>
      </w:r>
    </w:p>
    <w:p w:rsidR="003C7BCD" w:rsidRDefault="003C7BCD" w:rsidP="003C7BCD">
      <w:pPr>
        <w:pStyle w:val="ListParagraph"/>
        <w:ind w:left="1440"/>
        <w:contextualSpacing w:val="0"/>
      </w:pPr>
      <w:r>
        <w:t>____________________________________________________________________________________________________________________________________________________________________</w:t>
      </w:r>
    </w:p>
    <w:p w:rsidR="003C7BCD" w:rsidRDefault="003C7BCD" w:rsidP="003C7BCD">
      <w:r w:rsidRPr="00761CAA">
        <w:rPr>
          <w:b/>
          <w:sz w:val="28"/>
        </w:rPr>
        <w:t xml:space="preserve">Section 1 </w:t>
      </w:r>
      <w:r>
        <w:rPr>
          <w:b/>
          <w:sz w:val="28"/>
        </w:rPr>
        <w:t>–</w:t>
      </w:r>
      <w:r w:rsidRPr="00761CAA">
        <w:rPr>
          <w:b/>
          <w:sz w:val="28"/>
        </w:rPr>
        <w:t xml:space="preserve"> Multi</w:t>
      </w:r>
      <w:r>
        <w:rPr>
          <w:b/>
          <w:sz w:val="28"/>
        </w:rPr>
        <w:t xml:space="preserve">ple </w:t>
      </w:r>
      <w:r w:rsidRPr="00761CAA">
        <w:rPr>
          <w:b/>
          <w:sz w:val="28"/>
        </w:rPr>
        <w:t>choice</w:t>
      </w:r>
      <w:r>
        <w:rPr>
          <w:b/>
          <w:sz w:val="28"/>
        </w:rPr>
        <w:t xml:space="preserve"> </w:t>
      </w:r>
      <w:r>
        <w:rPr>
          <w:sz w:val="28"/>
        </w:rPr>
        <w:tab/>
      </w:r>
      <w:r w:rsidRPr="00212399">
        <w:t>Circle the correct letter for each question</w:t>
      </w:r>
      <w:r>
        <w:tab/>
      </w:r>
      <w:r>
        <w:tab/>
      </w:r>
      <w:r>
        <w:tab/>
        <w:t>(10 marks)</w:t>
      </w:r>
    </w:p>
    <w:p w:rsidR="003C7BCD" w:rsidRPr="007B5D2B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In the ladder analogy of the DNA molecule, the "rungs" of the ladder are: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Sugars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Phosphates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Paired nitrogenous bases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Joined sugar and phosphates</w:t>
      </w:r>
    </w:p>
    <w:p w:rsidR="003C7BCD" w:rsidRPr="007B5D2B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If a DNA molecule is found to be composed of 40% thymine, what percentage of adenine would be expected.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60%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25%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10%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40%</w:t>
      </w:r>
    </w:p>
    <w:p w:rsidR="003C7BCD" w:rsidRPr="007B5D2B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A stretch of chromosome that codes for a trait can be called a(n):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G</w:t>
      </w:r>
      <w:r w:rsidRPr="007B5D2B">
        <w:rPr>
          <w:sz w:val="24"/>
          <w:szCs w:val="24"/>
          <w:lang w:val="en-AU"/>
        </w:rPr>
        <w:t>ene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Chromatid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t>Replication fork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 w:rsidRPr="007B5D2B">
        <w:rPr>
          <w:sz w:val="24"/>
          <w:szCs w:val="24"/>
        </w:rPr>
        <w:lastRenderedPageBreak/>
        <w:t>Base pair</w:t>
      </w:r>
    </w:p>
    <w:p w:rsidR="003C7BCD" w:rsidRPr="007B5D2B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</w:rPr>
        <w:t>When one characteristic is more strongly inherited than another it is said to be: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</w:rPr>
        <w:t>A monohybrid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</w:rPr>
        <w:t>Recessive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</w:rPr>
        <w:t>Dominant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</w:rPr>
        <w:t>A mutation</w:t>
      </w:r>
    </w:p>
    <w:p w:rsidR="003C7BCD" w:rsidRPr="007B5D2B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A nucleotide consists of: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A phosphate and a base.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A phosphate and a sugar.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A base and an amino acid.</w:t>
      </w:r>
    </w:p>
    <w:p w:rsidR="003C7BCD" w:rsidRPr="007B5D2B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A phosphate, a base and a sugar.</w:t>
      </w:r>
    </w:p>
    <w:p w:rsidR="003C7BCD" w:rsidRPr="00A6301F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Meiosis is a type of cell division that produces: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Zygotes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Chromosomes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DNA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Gametes</w:t>
      </w:r>
    </w:p>
    <w:p w:rsidR="003C7BCD" w:rsidRPr="00A6301F" w:rsidRDefault="003C7BCD" w:rsidP="003C7BCD">
      <w:pPr>
        <w:pStyle w:val="ListParagraph"/>
        <w:numPr>
          <w:ilvl w:val="0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A cell with a diploid number of 24 undergoes meiosis, how many chromosomes are in each daughter cell?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6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12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24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ind w:hanging="357"/>
        <w:contextualSpacing w:val="0"/>
        <w:rPr>
          <w:sz w:val="24"/>
          <w:szCs w:val="24"/>
          <w:lang w:val="en-AU"/>
        </w:rPr>
      </w:pPr>
      <w:r>
        <w:t>48</w:t>
      </w:r>
    </w:p>
    <w:p w:rsidR="003C7BCD" w:rsidRPr="00A6301F" w:rsidRDefault="003C7BCD" w:rsidP="003C7BCD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  <w:lang w:val="en-AU"/>
        </w:rPr>
      </w:pPr>
      <w:r>
        <w:t>Phenotype refers to an organism's: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Genetic code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Physical appearance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Ratio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lastRenderedPageBreak/>
        <w:t>Parents</w:t>
      </w:r>
    </w:p>
    <w:p w:rsidR="003C7BCD" w:rsidRPr="00A6301F" w:rsidRDefault="003C7BCD" w:rsidP="003C7BCD">
      <w:pPr>
        <w:pStyle w:val="ListParagraph"/>
        <w:numPr>
          <w:ilvl w:val="0"/>
          <w:numId w:val="2"/>
        </w:numPr>
        <w:ind w:left="360"/>
        <w:contextualSpacing w:val="0"/>
        <w:rPr>
          <w:sz w:val="24"/>
          <w:szCs w:val="24"/>
          <w:lang w:val="en-AU"/>
        </w:rPr>
      </w:pPr>
      <w:r>
        <w:t>Phenotype refers to an organism's: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Genetic code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Physical appearance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Ratio</w:t>
      </w:r>
    </w:p>
    <w:p w:rsidR="003C7BCD" w:rsidRPr="00A6301F" w:rsidRDefault="003C7BCD" w:rsidP="003C7BCD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  <w:lang w:val="en-AU"/>
        </w:rPr>
      </w:pPr>
      <w:r>
        <w:t>Parents</w:t>
      </w:r>
    </w:p>
    <w:p w:rsidR="003C7BCD" w:rsidRPr="00291691" w:rsidRDefault="003C7BCD" w:rsidP="003C7BCD">
      <w:pPr>
        <w:rPr>
          <w:b/>
        </w:rPr>
      </w:pPr>
      <w:r w:rsidRPr="00291691">
        <w:rPr>
          <w:b/>
        </w:rPr>
        <w:t>Section 2 Short Answer</w:t>
      </w:r>
    </w:p>
    <w:p w:rsidR="003C7BCD" w:rsidRPr="00AC79FF" w:rsidRDefault="003C7BCD" w:rsidP="003C7BCD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en-AU"/>
        </w:rPr>
      </w:pPr>
      <w:r>
        <w:rPr>
          <w:sz w:val="24"/>
          <w:szCs w:val="24"/>
        </w:rPr>
        <w:t>What is the cell division process responsible for growth and repair?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3C7BCD" w:rsidRDefault="003C7BCD" w:rsidP="003C7B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C7BCD" w:rsidRDefault="003C7BCD" w:rsidP="003C7BCD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State the type of cell division that produces gametes (sex cells).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(1 mark)</w:t>
      </w:r>
    </w:p>
    <w:p w:rsidR="003C7BCD" w:rsidRDefault="003C7BCD" w:rsidP="003C7BCD">
      <w:pPr>
        <w:pStyle w:val="ListParagrap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___________________________________________</w:t>
      </w:r>
    </w:p>
    <w:p w:rsidR="00CB5A4C" w:rsidRDefault="00CB5A4C"/>
    <w:sectPr w:rsidR="00CB5A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70667"/>
    <w:multiLevelType w:val="hybridMultilevel"/>
    <w:tmpl w:val="C164AB2A"/>
    <w:lvl w:ilvl="0" w:tplc="EEF611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85D6F"/>
    <w:multiLevelType w:val="hybridMultilevel"/>
    <w:tmpl w:val="E85EDD3A"/>
    <w:lvl w:ilvl="0" w:tplc="551A1E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CD"/>
    <w:rsid w:val="003C7BCD"/>
    <w:rsid w:val="008202E7"/>
    <w:rsid w:val="00BF1C98"/>
    <w:rsid w:val="00C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FD8D6B97</Template>
  <TotalTime>5</TotalTime>
  <Pages>3</Pages>
  <Words>278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WILLIAMS Daphne</cp:lastModifiedBy>
  <cp:revision>2</cp:revision>
  <dcterms:created xsi:type="dcterms:W3CDTF">2019-04-02T04:43:00Z</dcterms:created>
  <dcterms:modified xsi:type="dcterms:W3CDTF">2019-04-29T01:00:00Z</dcterms:modified>
</cp:coreProperties>
</file>