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D51" w:rsidRPr="00911D51" w:rsidRDefault="00911D51" w:rsidP="00911D51">
      <w:pPr>
        <w:jc w:val="center"/>
        <w:rPr>
          <w:b/>
          <w:u w:val="single"/>
        </w:rPr>
      </w:pPr>
      <w:r w:rsidRPr="00911D51">
        <w:rPr>
          <w:b/>
          <w:u w:val="single"/>
        </w:rPr>
        <w:t>Research assignment – Electron microscope</w:t>
      </w:r>
      <w:r>
        <w:rPr>
          <w:b/>
          <w:u w:val="single"/>
        </w:rPr>
        <w:t xml:space="preserve"> (Answers)</w:t>
      </w:r>
    </w:p>
    <w:p w:rsidR="001C13DF" w:rsidRDefault="00911D51" w:rsidP="00911D51">
      <w:pPr>
        <w:pStyle w:val="ListParagraph"/>
        <w:numPr>
          <w:ilvl w:val="0"/>
          <w:numId w:val="1"/>
        </w:numPr>
        <w:jc w:val="both"/>
      </w:pPr>
      <w:r>
        <w:t xml:space="preserve">An </w:t>
      </w:r>
      <w:r w:rsidRPr="00911D51">
        <w:rPr>
          <w:b/>
          <w:bCs/>
        </w:rPr>
        <w:t>electron microscope</w:t>
      </w:r>
      <w:r>
        <w:t xml:space="preserve"> is a microscope that uses a beam of accelerated </w:t>
      </w:r>
      <w:hyperlink r:id="rId6" w:tooltip="Electron" w:history="1">
        <w:r w:rsidRPr="00514020">
          <w:rPr>
            <w:rStyle w:val="Hyperlink"/>
            <w:color w:val="000000" w:themeColor="text1"/>
            <w:u w:val="none"/>
          </w:rPr>
          <w:t>electrons</w:t>
        </w:r>
      </w:hyperlink>
      <w:r>
        <w:t xml:space="preserve"> as a source of illumination. </w:t>
      </w:r>
      <w:r w:rsidR="00101F99">
        <w:t xml:space="preserve">(1) </w:t>
      </w:r>
      <w:r>
        <w:t xml:space="preserve">The electron microscope has a higher </w:t>
      </w:r>
      <w:hyperlink r:id="rId7" w:tooltip="Angular resolution" w:history="1">
        <w:r w:rsidRPr="00514020">
          <w:rPr>
            <w:rStyle w:val="Hyperlink"/>
            <w:color w:val="000000" w:themeColor="text1"/>
            <w:u w:val="none"/>
          </w:rPr>
          <w:t>resolving power</w:t>
        </w:r>
      </w:hyperlink>
      <w:r>
        <w:t xml:space="preserve"> than a </w:t>
      </w:r>
      <w:hyperlink r:id="rId8" w:tooltip="Optical microscope" w:history="1">
        <w:r w:rsidRPr="00514020">
          <w:rPr>
            <w:rStyle w:val="Hyperlink"/>
            <w:color w:val="000000" w:themeColor="text1"/>
            <w:u w:val="none"/>
          </w:rPr>
          <w:t>light microscope</w:t>
        </w:r>
      </w:hyperlink>
      <w:r w:rsidRPr="00514020">
        <w:rPr>
          <w:color w:val="000000" w:themeColor="text1"/>
        </w:rPr>
        <w:t xml:space="preserve"> </w:t>
      </w:r>
      <w:r>
        <w:t>and can reveal the structure of smaller objects.</w:t>
      </w:r>
      <w:r w:rsidR="00101F99">
        <w:t xml:space="preserve"> (1)</w:t>
      </w:r>
    </w:p>
    <w:p w:rsidR="00514020" w:rsidRDefault="00514020" w:rsidP="00514020">
      <w:pPr>
        <w:pStyle w:val="NormalWeb"/>
        <w:numPr>
          <w:ilvl w:val="0"/>
          <w:numId w:val="1"/>
        </w:numPr>
      </w:pPr>
      <w:r>
        <w:rPr>
          <w:rStyle w:val="Strong"/>
          <w:rFonts w:ascii="Verdana" w:hAnsi="Verdana"/>
          <w:sz w:val="20"/>
          <w:szCs w:val="20"/>
        </w:rPr>
        <w:t xml:space="preserve">1931 </w:t>
      </w:r>
      <w:r>
        <w:rPr>
          <w:rStyle w:val="Emphasis"/>
          <w:rFonts w:ascii="Verdana" w:hAnsi="Verdana"/>
          <w:b/>
          <w:bCs/>
          <w:sz w:val="20"/>
          <w:szCs w:val="20"/>
        </w:rPr>
        <w:t>Ernst Ruska</w:t>
      </w:r>
      <w:r>
        <w:rPr>
          <w:rStyle w:val="Strong"/>
          <w:rFonts w:ascii="Verdana" w:hAnsi="Verdana"/>
          <w:sz w:val="20"/>
          <w:szCs w:val="20"/>
        </w:rPr>
        <w:t xml:space="preserve"> and </w:t>
      </w:r>
      <w:r>
        <w:rPr>
          <w:rStyle w:val="Emphasis"/>
          <w:rFonts w:ascii="Verdana" w:hAnsi="Verdana"/>
          <w:b/>
          <w:bCs/>
          <w:sz w:val="20"/>
          <w:szCs w:val="20"/>
        </w:rPr>
        <w:t>Max Knoll</w:t>
      </w:r>
      <w:r>
        <w:rPr>
          <w:rStyle w:val="Strong"/>
          <w:rFonts w:ascii="Verdana" w:hAnsi="Verdana"/>
          <w:sz w:val="20"/>
          <w:szCs w:val="20"/>
        </w:rPr>
        <w:t xml:space="preserve"> built the first TEM</w:t>
      </w:r>
    </w:p>
    <w:p w:rsidR="00514020" w:rsidRDefault="00514020" w:rsidP="00514020">
      <w:pPr>
        <w:pStyle w:val="NormalWeb"/>
        <w:ind w:left="360"/>
      </w:pPr>
      <w:r>
        <w:rPr>
          <w:rFonts w:ascii="Verdana" w:hAnsi="Verdana"/>
          <w:sz w:val="20"/>
          <w:szCs w:val="20"/>
        </w:rPr>
        <w:t>1938 First scanning transmission electron microscope (</w:t>
      </w:r>
      <w:r>
        <w:rPr>
          <w:rStyle w:val="Emphasis"/>
          <w:rFonts w:ascii="Verdana" w:hAnsi="Verdana"/>
          <w:sz w:val="20"/>
          <w:szCs w:val="20"/>
        </w:rPr>
        <w:t xml:space="preserve">M. von </w:t>
      </w:r>
      <w:proofErr w:type="spellStart"/>
      <w:r>
        <w:rPr>
          <w:rStyle w:val="Emphasis"/>
          <w:rFonts w:ascii="Verdana" w:hAnsi="Verdana"/>
          <w:sz w:val="20"/>
          <w:szCs w:val="20"/>
        </w:rPr>
        <w:t>Ardenne</w:t>
      </w:r>
      <w:proofErr w:type="spellEnd"/>
      <w:r>
        <w:rPr>
          <w:rFonts w:ascii="Verdana" w:hAnsi="Verdana"/>
          <w:sz w:val="20"/>
          <w:szCs w:val="20"/>
        </w:rPr>
        <w:t>)</w:t>
      </w:r>
    </w:p>
    <w:p w:rsidR="00514020" w:rsidRDefault="00514020" w:rsidP="00514020">
      <w:pPr>
        <w:pStyle w:val="NormalWeb"/>
        <w:ind w:left="360"/>
      </w:pPr>
      <w:r>
        <w:rPr>
          <w:rFonts w:ascii="Verdana" w:hAnsi="Verdana"/>
          <w:sz w:val="20"/>
          <w:szCs w:val="20"/>
        </w:rPr>
        <w:t>1939 First commercial TEM by Siemens (</w:t>
      </w:r>
      <w:r>
        <w:rPr>
          <w:rStyle w:val="Emphasis"/>
          <w:rFonts w:ascii="Verdana" w:hAnsi="Verdana"/>
          <w:sz w:val="20"/>
          <w:szCs w:val="20"/>
        </w:rPr>
        <w:t>Ruska</w:t>
      </w:r>
      <w:r>
        <w:rPr>
          <w:rFonts w:ascii="Verdana" w:hAnsi="Verdana"/>
          <w:sz w:val="20"/>
          <w:szCs w:val="20"/>
        </w:rPr>
        <w:t xml:space="preserve">, </w:t>
      </w:r>
      <w:r>
        <w:rPr>
          <w:rStyle w:val="Emphasis"/>
          <w:rFonts w:ascii="Verdana" w:hAnsi="Verdana"/>
          <w:sz w:val="20"/>
          <w:szCs w:val="20"/>
        </w:rPr>
        <w:t xml:space="preserve">von </w:t>
      </w:r>
      <w:proofErr w:type="spellStart"/>
      <w:r>
        <w:rPr>
          <w:rStyle w:val="Emphasis"/>
          <w:rFonts w:ascii="Verdana" w:hAnsi="Verdana"/>
          <w:sz w:val="20"/>
          <w:szCs w:val="20"/>
        </w:rPr>
        <w:t>Borries</w:t>
      </w:r>
      <w:proofErr w:type="spellEnd"/>
      <w:r>
        <w:rPr>
          <w:rFonts w:ascii="Verdana" w:hAnsi="Verdana"/>
          <w:sz w:val="20"/>
          <w:szCs w:val="20"/>
        </w:rPr>
        <w:t>)</w:t>
      </w:r>
    </w:p>
    <w:p w:rsidR="00101F99" w:rsidRDefault="00066CAE" w:rsidP="00066CAE">
      <w:r w:rsidRPr="00066CAE">
        <w:rPr>
          <w:b/>
        </w:rPr>
        <w:t xml:space="preserve">In 1931 the German engineers Ernst Ruska and </w:t>
      </w:r>
      <w:proofErr w:type="spellStart"/>
      <w:r w:rsidRPr="00066CAE">
        <w:rPr>
          <w:b/>
        </w:rPr>
        <w:t>Maximillion</w:t>
      </w:r>
      <w:proofErr w:type="spellEnd"/>
      <w:r w:rsidRPr="00066CAE">
        <w:rPr>
          <w:b/>
        </w:rPr>
        <w:t xml:space="preserve"> Knoll succeeded in magnifying an electron image.  </w:t>
      </w:r>
      <w:r>
        <w:t xml:space="preserve">This was, in retrospect, the moment of the invention of the electron microscope but the </w:t>
      </w:r>
      <w:r w:rsidRPr="00066CAE">
        <w:rPr>
          <w:b/>
        </w:rPr>
        <w:t xml:space="preserve">first prototype was actually built by Ruska in 1933 and was capable of resolving to 50 nm. </w:t>
      </w:r>
      <w:r>
        <w:t xml:space="preserve"> Although it was primitive and not really fit for practical use, Ruska was recognised some 50 years later by the award of a Nobel Prize. </w:t>
      </w:r>
      <w:r w:rsidRPr="00066CAE">
        <w:rPr>
          <w:b/>
        </w:rPr>
        <w:t>The first commercially available electron microscope was built in England by Metropolitan Vickers for Imperial College, London, and was called the EM1,</w:t>
      </w:r>
      <w:r>
        <w:t xml:space="preserve"> though it never surpassed the resolution of a good optical microscope. </w:t>
      </w:r>
    </w:p>
    <w:p w:rsidR="00F365AD" w:rsidRDefault="00F365AD" w:rsidP="00066CAE">
      <w:r>
        <w:t>c)</w:t>
      </w:r>
    </w:p>
    <w:p w:rsidR="00101F99" w:rsidRDefault="00101F99" w:rsidP="00101F99">
      <w:pPr>
        <w:numPr>
          <w:ilvl w:val="0"/>
          <w:numId w:val="2"/>
        </w:numPr>
        <w:spacing w:before="100" w:beforeAutospacing="1" w:after="100" w:afterAutospacing="1" w:line="240" w:lineRule="auto"/>
      </w:pPr>
      <w:r>
        <w:t>The light source is replaced by a beam of very fast moving electrons.</w:t>
      </w:r>
      <w:r w:rsidR="00707C4E">
        <w:t xml:space="preserve"> (1)</w:t>
      </w:r>
    </w:p>
    <w:p w:rsidR="00101F99" w:rsidRDefault="00101F99" w:rsidP="00101F99">
      <w:pPr>
        <w:numPr>
          <w:ilvl w:val="0"/>
          <w:numId w:val="2"/>
        </w:numPr>
        <w:spacing w:before="100" w:beforeAutospacing="1" w:after="100" w:afterAutospacing="1" w:line="240" w:lineRule="auto"/>
      </w:pPr>
      <w:r>
        <w:t xml:space="preserve">The specimen usually has to be specially prepared and held inside a vacuum chamber from which the air has been pumped out (because electrons do not travel very far in air). </w:t>
      </w:r>
      <w:r w:rsidR="00707C4E">
        <w:t>(1)</w:t>
      </w:r>
    </w:p>
    <w:p w:rsidR="00101F99" w:rsidRDefault="00101F99" w:rsidP="00101F99">
      <w:pPr>
        <w:numPr>
          <w:ilvl w:val="0"/>
          <w:numId w:val="2"/>
        </w:numPr>
        <w:spacing w:before="100" w:beforeAutospacing="1" w:after="100" w:afterAutospacing="1" w:line="240" w:lineRule="auto"/>
      </w:pPr>
      <w:r>
        <w:t xml:space="preserve">The lenses are replaced by a series of coil-shaped </w:t>
      </w:r>
      <w:hyperlink r:id="rId9" w:history="1">
        <w:r w:rsidRPr="00707C4E">
          <w:rPr>
            <w:rStyle w:val="Hyperlink"/>
            <w:color w:val="auto"/>
            <w:u w:val="none"/>
          </w:rPr>
          <w:t>electromagnets</w:t>
        </w:r>
      </w:hyperlink>
      <w:r w:rsidRPr="00707C4E">
        <w:t xml:space="preserve"> </w:t>
      </w:r>
      <w:r>
        <w:t>through which the electron beam travels. In an electron microscope, the coils bend the electron beams</w:t>
      </w:r>
      <w:r w:rsidR="00F365AD">
        <w:t>.</w:t>
      </w:r>
      <w:r>
        <w:t xml:space="preserve"> </w:t>
      </w:r>
      <w:r w:rsidR="00707C4E">
        <w:t>(1)</w:t>
      </w:r>
    </w:p>
    <w:p w:rsidR="00101F99" w:rsidRDefault="00101F99" w:rsidP="00101F99">
      <w:pPr>
        <w:numPr>
          <w:ilvl w:val="0"/>
          <w:numId w:val="2"/>
        </w:numPr>
        <w:spacing w:before="100" w:beforeAutospacing="1" w:after="100" w:afterAutospacing="1" w:line="240" w:lineRule="auto"/>
      </w:pPr>
      <w:r>
        <w:t xml:space="preserve">The image is formed as a photograph (called an </w:t>
      </w:r>
      <w:r>
        <w:rPr>
          <w:b/>
          <w:bCs/>
        </w:rPr>
        <w:t>electron micrograph</w:t>
      </w:r>
      <w:r>
        <w:t xml:space="preserve">) or as an image on a </w:t>
      </w:r>
      <w:hyperlink r:id="rId10" w:history="1">
        <w:r w:rsidRPr="00F365AD">
          <w:rPr>
            <w:rStyle w:val="Hyperlink"/>
            <w:color w:val="auto"/>
            <w:u w:val="none"/>
          </w:rPr>
          <w:t>TV screen</w:t>
        </w:r>
      </w:hyperlink>
      <w:r w:rsidRPr="00F365AD">
        <w:t>.</w:t>
      </w:r>
      <w:r w:rsidR="00707C4E">
        <w:t xml:space="preserve"> (1)</w:t>
      </w:r>
    </w:p>
    <w:p w:rsidR="000A5974" w:rsidRDefault="002D02BC" w:rsidP="002D02BC">
      <w:pPr>
        <w:spacing w:before="100" w:beforeAutospacing="1" w:after="100" w:afterAutospacing="1" w:line="240" w:lineRule="auto"/>
      </w:pPr>
      <w:r>
        <w:t xml:space="preserve">d) </w:t>
      </w:r>
      <w:r w:rsidR="000A5974">
        <w:t>Label- (1), ruler / pencil-(1), diagram with title (2)</w:t>
      </w:r>
    </w:p>
    <w:p w:rsidR="002D02BC" w:rsidRPr="002D02BC" w:rsidRDefault="002D02BC" w:rsidP="002D02BC">
      <w:pPr>
        <w:pStyle w:val="Heading2"/>
        <w:rPr>
          <w:sz w:val="24"/>
          <w:szCs w:val="24"/>
        </w:rPr>
      </w:pPr>
      <w:r>
        <w:t xml:space="preserve">e) </w:t>
      </w:r>
      <w:r w:rsidRPr="002D02BC">
        <w:rPr>
          <w:sz w:val="24"/>
          <w:szCs w:val="24"/>
        </w:rPr>
        <w:t>Some electron microscopes can magnify specimens up to 2 million times</w:t>
      </w:r>
      <w:r w:rsidR="002D283E">
        <w:rPr>
          <w:sz w:val="24"/>
          <w:szCs w:val="24"/>
        </w:rPr>
        <w:t xml:space="preserve"> (1)</w:t>
      </w:r>
    </w:p>
    <w:p w:rsidR="002D02BC" w:rsidRPr="002D283E" w:rsidRDefault="002D02BC" w:rsidP="002D02BC">
      <w:pPr>
        <w:pStyle w:val="Heading2"/>
        <w:rPr>
          <w:b w:val="0"/>
          <w:sz w:val="20"/>
          <w:szCs w:val="20"/>
        </w:rPr>
      </w:pPr>
      <w:r>
        <w:rPr>
          <w:sz w:val="24"/>
          <w:szCs w:val="24"/>
        </w:rPr>
        <w:t xml:space="preserve">   </w:t>
      </w:r>
      <w:r w:rsidRPr="002D02BC">
        <w:rPr>
          <w:sz w:val="20"/>
          <w:szCs w:val="20"/>
        </w:rPr>
        <w:t xml:space="preserve">Scanning electron microscope (SEM): </w:t>
      </w:r>
      <w:r w:rsidRPr="002D02BC">
        <w:rPr>
          <w:b w:val="0"/>
          <w:bCs w:val="0"/>
          <w:sz w:val="20"/>
          <w:szCs w:val="20"/>
        </w:rPr>
        <w:t xml:space="preserve">Maximum magnification: </w:t>
      </w:r>
      <w:r w:rsidRPr="002D283E">
        <w:rPr>
          <w:b w:val="0"/>
          <w:sz w:val="20"/>
          <w:szCs w:val="20"/>
        </w:rPr>
        <w:t xml:space="preserve">Approximately 500 </w:t>
      </w:r>
      <w:proofErr w:type="gramStart"/>
      <w:r w:rsidRPr="002D283E">
        <w:rPr>
          <w:b w:val="0"/>
          <w:sz w:val="20"/>
          <w:szCs w:val="20"/>
        </w:rPr>
        <w:t>000x</w:t>
      </w:r>
      <w:r w:rsidR="002D283E" w:rsidRPr="002D283E">
        <w:rPr>
          <w:b w:val="0"/>
          <w:sz w:val="20"/>
          <w:szCs w:val="20"/>
        </w:rPr>
        <w:t xml:space="preserve">  (</w:t>
      </w:r>
      <w:proofErr w:type="gramEnd"/>
      <w:r w:rsidR="002D283E" w:rsidRPr="002D283E">
        <w:rPr>
          <w:b w:val="0"/>
          <w:sz w:val="20"/>
          <w:szCs w:val="20"/>
        </w:rPr>
        <w:t xml:space="preserve">1/2) </w:t>
      </w:r>
    </w:p>
    <w:p w:rsidR="002D02BC" w:rsidRPr="002D02BC" w:rsidRDefault="002D02BC" w:rsidP="002D02BC">
      <w:pPr>
        <w:pStyle w:val="Heading2"/>
        <w:rPr>
          <w:sz w:val="20"/>
          <w:szCs w:val="20"/>
        </w:rPr>
      </w:pPr>
      <w:r w:rsidRPr="002D02BC">
        <w:rPr>
          <w:sz w:val="20"/>
          <w:szCs w:val="20"/>
        </w:rPr>
        <w:t>Transmission electron microscope (TEM)</w:t>
      </w:r>
      <w:r w:rsidRPr="002D02BC">
        <w:rPr>
          <w:sz w:val="20"/>
          <w:szCs w:val="20"/>
        </w:rPr>
        <w:t>:</w:t>
      </w:r>
      <w:r>
        <w:rPr>
          <w:sz w:val="20"/>
          <w:szCs w:val="20"/>
        </w:rPr>
        <w:t xml:space="preserve"> </w:t>
      </w:r>
      <w:r w:rsidRPr="002D02BC">
        <w:rPr>
          <w:b w:val="0"/>
          <w:bCs w:val="0"/>
          <w:sz w:val="20"/>
          <w:szCs w:val="20"/>
        </w:rPr>
        <w:t xml:space="preserve">Maximum magnification: </w:t>
      </w:r>
      <w:r w:rsidRPr="002D283E">
        <w:rPr>
          <w:b w:val="0"/>
          <w:sz w:val="20"/>
          <w:szCs w:val="20"/>
        </w:rPr>
        <w:t xml:space="preserve">Approximately 5 000 </w:t>
      </w:r>
      <w:proofErr w:type="gramStart"/>
      <w:r w:rsidRPr="002D283E">
        <w:rPr>
          <w:b w:val="0"/>
          <w:sz w:val="20"/>
          <w:szCs w:val="20"/>
        </w:rPr>
        <w:t>000x</w:t>
      </w:r>
      <w:r w:rsidR="002D283E">
        <w:rPr>
          <w:b w:val="0"/>
          <w:sz w:val="20"/>
          <w:szCs w:val="20"/>
        </w:rPr>
        <w:t xml:space="preserve"> </w:t>
      </w:r>
      <w:r w:rsidR="002D283E" w:rsidRPr="002D283E">
        <w:rPr>
          <w:b w:val="0"/>
          <w:sz w:val="20"/>
          <w:szCs w:val="20"/>
        </w:rPr>
        <w:t xml:space="preserve"> (</w:t>
      </w:r>
      <w:proofErr w:type="gramEnd"/>
      <w:r w:rsidR="002D283E" w:rsidRPr="002D283E">
        <w:rPr>
          <w:b w:val="0"/>
          <w:sz w:val="20"/>
          <w:szCs w:val="20"/>
        </w:rPr>
        <w:t>1/2)</w:t>
      </w:r>
    </w:p>
    <w:p w:rsidR="00251D7B" w:rsidRDefault="006D6C34" w:rsidP="00251D7B">
      <w:pPr>
        <w:spacing w:before="100" w:beforeAutospacing="1" w:after="100" w:afterAutospacing="1" w:line="240" w:lineRule="auto"/>
        <w:ind w:left="360"/>
      </w:pPr>
      <w:r w:rsidRPr="006D6C34">
        <w:rPr>
          <w:b/>
        </w:rPr>
        <w:t>f</w:t>
      </w:r>
      <w:r w:rsidR="000A5974" w:rsidRPr="006D6C34">
        <w:rPr>
          <w:b/>
        </w:rPr>
        <w:t>)</w:t>
      </w:r>
      <w:r w:rsidR="000A5974">
        <w:t xml:space="preserve">  </w:t>
      </w:r>
      <w:r w:rsidR="000A5974" w:rsidRPr="00251D7B">
        <w:rPr>
          <w:b/>
        </w:rPr>
        <w:t>Advantages:</w:t>
      </w:r>
      <w:r w:rsidR="000A5974">
        <w:t xml:space="preserve"> </w:t>
      </w:r>
      <w:r w:rsidR="00251D7B">
        <w:t xml:space="preserve"> </w:t>
      </w:r>
    </w:p>
    <w:p w:rsidR="000A5974" w:rsidRDefault="000A5974" w:rsidP="00251D7B">
      <w:pPr>
        <w:pStyle w:val="ListParagraph"/>
        <w:numPr>
          <w:ilvl w:val="0"/>
          <w:numId w:val="3"/>
        </w:numPr>
        <w:spacing w:before="100" w:beforeAutospacing="1" w:after="100" w:afterAutospacing="1" w:line="240" w:lineRule="auto"/>
      </w:pPr>
      <w:r>
        <w:t>The primary advantage is its powerful magnification.</w:t>
      </w:r>
    </w:p>
    <w:p w:rsidR="000A5974" w:rsidRDefault="000A5974" w:rsidP="000A5974">
      <w:pPr>
        <w:pStyle w:val="ListParagraph"/>
        <w:numPr>
          <w:ilvl w:val="0"/>
          <w:numId w:val="3"/>
        </w:numPr>
        <w:spacing w:before="100" w:beforeAutospacing="1" w:after="100" w:afterAutospacing="1" w:line="240" w:lineRule="auto"/>
      </w:pPr>
      <w:r>
        <w:t xml:space="preserve">EMs also </w:t>
      </w:r>
      <w:proofErr w:type="gramStart"/>
      <w:r>
        <w:t>have</w:t>
      </w:r>
      <w:proofErr w:type="gramEnd"/>
      <w:r>
        <w:t xml:space="preserve"> many technological and industrial applications, such as semiconductor inspection, computer chip manufacturing, quality control and can even be used as part of a production line.</w:t>
      </w:r>
    </w:p>
    <w:p w:rsidR="00251D7B" w:rsidRDefault="00251D7B" w:rsidP="000A5974">
      <w:pPr>
        <w:pStyle w:val="ListParagraph"/>
        <w:numPr>
          <w:ilvl w:val="0"/>
          <w:numId w:val="3"/>
        </w:numPr>
        <w:spacing w:before="100" w:beforeAutospacing="1" w:after="100" w:afterAutospacing="1" w:line="240" w:lineRule="auto"/>
      </w:pPr>
      <w:r>
        <w:t xml:space="preserve">Electron microscopes are used to investigate the </w:t>
      </w:r>
      <w:hyperlink r:id="rId11" w:tooltip="Ultrastructure" w:history="1">
        <w:r w:rsidRPr="00251D7B">
          <w:rPr>
            <w:rStyle w:val="Hyperlink"/>
            <w:color w:val="auto"/>
            <w:u w:val="none"/>
          </w:rPr>
          <w:t>ultrastructure</w:t>
        </w:r>
      </w:hyperlink>
      <w:r>
        <w:t xml:space="preserve"> of a wide range of biological and inorganic specimens including </w:t>
      </w:r>
      <w:hyperlink r:id="rId12" w:tooltip="Microorganisms" w:history="1">
        <w:r w:rsidRPr="00251D7B">
          <w:rPr>
            <w:rStyle w:val="Hyperlink"/>
            <w:color w:val="auto"/>
            <w:u w:val="none"/>
          </w:rPr>
          <w:t>microorganisms</w:t>
        </w:r>
      </w:hyperlink>
      <w:r w:rsidRPr="00251D7B">
        <w:t xml:space="preserve">, </w:t>
      </w:r>
      <w:hyperlink r:id="rId13" w:tooltip="Cell (biology)" w:history="1">
        <w:r w:rsidRPr="00251D7B">
          <w:rPr>
            <w:rStyle w:val="Hyperlink"/>
            <w:color w:val="auto"/>
            <w:u w:val="none"/>
          </w:rPr>
          <w:t>cells</w:t>
        </w:r>
      </w:hyperlink>
      <w:r w:rsidRPr="00251D7B">
        <w:t>,</w:t>
      </w:r>
      <w:r>
        <w:t xml:space="preserve"> large </w:t>
      </w:r>
      <w:hyperlink r:id="rId14" w:tooltip="Molecules" w:history="1">
        <w:r w:rsidRPr="00251D7B">
          <w:rPr>
            <w:rStyle w:val="Hyperlink"/>
            <w:color w:val="auto"/>
            <w:u w:val="none"/>
          </w:rPr>
          <w:t>molecules</w:t>
        </w:r>
      </w:hyperlink>
      <w:r w:rsidRPr="00251D7B">
        <w:t xml:space="preserve">, </w:t>
      </w:r>
      <w:hyperlink r:id="rId15" w:tooltip="Biopsy" w:history="1">
        <w:r w:rsidRPr="00251D7B">
          <w:rPr>
            <w:rStyle w:val="Hyperlink"/>
            <w:color w:val="auto"/>
            <w:u w:val="none"/>
          </w:rPr>
          <w:t>biopsy</w:t>
        </w:r>
      </w:hyperlink>
      <w:r>
        <w:t xml:space="preserve"> samples, </w:t>
      </w:r>
      <w:hyperlink r:id="rId16" w:tooltip="Metals" w:history="1">
        <w:r w:rsidRPr="00251D7B">
          <w:rPr>
            <w:rStyle w:val="Hyperlink"/>
            <w:color w:val="auto"/>
            <w:u w:val="none"/>
          </w:rPr>
          <w:t>metals</w:t>
        </w:r>
      </w:hyperlink>
      <w:r w:rsidRPr="00251D7B">
        <w:t>,</w:t>
      </w:r>
      <w:r>
        <w:t xml:space="preserve"> and </w:t>
      </w:r>
      <w:hyperlink r:id="rId17" w:tooltip="Crystalline" w:history="1">
        <w:r w:rsidRPr="00251D7B">
          <w:rPr>
            <w:rStyle w:val="Hyperlink"/>
            <w:color w:val="auto"/>
            <w:u w:val="none"/>
          </w:rPr>
          <w:t>crystals</w:t>
        </w:r>
      </w:hyperlink>
      <w:r>
        <w:t xml:space="preserve">. Industrially, the electron microscope is often used for quality control and </w:t>
      </w:r>
      <w:hyperlink r:id="rId18" w:tooltip="Failure analysis" w:history="1">
        <w:r w:rsidRPr="00251D7B">
          <w:rPr>
            <w:rStyle w:val="Hyperlink"/>
            <w:color w:val="auto"/>
            <w:u w:val="none"/>
          </w:rPr>
          <w:t>failure analysis</w:t>
        </w:r>
      </w:hyperlink>
      <w:r>
        <w:t>.</w:t>
      </w:r>
    </w:p>
    <w:p w:rsidR="000068E4" w:rsidRDefault="000068E4" w:rsidP="00251D7B">
      <w:pPr>
        <w:spacing w:before="100" w:beforeAutospacing="1" w:after="100" w:afterAutospacing="1" w:line="240" w:lineRule="auto"/>
        <w:ind w:left="360"/>
        <w:rPr>
          <w:b/>
        </w:rPr>
      </w:pPr>
    </w:p>
    <w:p w:rsidR="00251D7B" w:rsidRDefault="000A5974" w:rsidP="00251D7B">
      <w:pPr>
        <w:spacing w:before="100" w:beforeAutospacing="1" w:after="100" w:afterAutospacing="1" w:line="240" w:lineRule="auto"/>
        <w:ind w:left="360"/>
      </w:pPr>
      <w:r w:rsidRPr="00251D7B">
        <w:rPr>
          <w:b/>
        </w:rPr>
        <w:lastRenderedPageBreak/>
        <w:t>Disadvantages:</w:t>
      </w:r>
      <w:r>
        <w:t xml:space="preserve"> </w:t>
      </w:r>
    </w:p>
    <w:p w:rsidR="000A5974" w:rsidRDefault="000A5974" w:rsidP="00251D7B">
      <w:pPr>
        <w:pStyle w:val="ListParagraph"/>
        <w:numPr>
          <w:ilvl w:val="0"/>
          <w:numId w:val="5"/>
        </w:numPr>
        <w:spacing w:before="100" w:beforeAutospacing="1" w:after="100" w:afterAutospacing="1" w:line="240" w:lineRule="auto"/>
      </w:pPr>
      <w:r>
        <w:t xml:space="preserve">Special training is required to learn the involved processes of specimen preparation, to minimize and recognize preparation-related </w:t>
      </w:r>
      <w:proofErr w:type="spellStart"/>
      <w:r>
        <w:t>artifacts</w:t>
      </w:r>
      <w:proofErr w:type="spellEnd"/>
      <w:r>
        <w:t xml:space="preserve"> and to operate the microscope itself.</w:t>
      </w:r>
    </w:p>
    <w:p w:rsidR="000A5974" w:rsidRDefault="00251D7B" w:rsidP="00251D7B">
      <w:pPr>
        <w:pStyle w:val="ListParagraph"/>
        <w:numPr>
          <w:ilvl w:val="0"/>
          <w:numId w:val="5"/>
        </w:numPr>
        <w:spacing w:before="100" w:beforeAutospacing="1" w:after="100" w:afterAutospacing="1" w:line="240" w:lineRule="auto"/>
      </w:pPr>
      <w:r>
        <w:t>It needs to be kept in an area large enough to contain the microscope as well as protect and avoid any unintended influence on the electrons.</w:t>
      </w:r>
    </w:p>
    <w:p w:rsidR="00251D7B" w:rsidRDefault="00251D7B" w:rsidP="00251D7B">
      <w:pPr>
        <w:pStyle w:val="ListParagraph"/>
        <w:numPr>
          <w:ilvl w:val="0"/>
          <w:numId w:val="5"/>
        </w:numPr>
        <w:rPr>
          <w:rFonts w:eastAsia="Times New Roman" w:cs="Times New Roman"/>
          <w:lang w:eastAsia="en-AU"/>
        </w:rPr>
      </w:pPr>
      <w:r w:rsidRPr="00251D7B">
        <w:rPr>
          <w:rFonts w:eastAsia="Times New Roman" w:cs="Times New Roman"/>
          <w:lang w:eastAsia="en-AU"/>
        </w:rPr>
        <w:t>The disadvantages of electron microscopes are primarily related to maintenance and sample preparation. Customers need to plan their budget to cover the cost of the unit, the maintenance, and the tools for proper sample preparation. Without these pieces in place, the readings of the unit may not be accurate!</w:t>
      </w:r>
    </w:p>
    <w:p w:rsidR="00020DF6" w:rsidRPr="00020DF6" w:rsidRDefault="00F10115" w:rsidP="00020DF6">
      <w:pPr>
        <w:ind w:left="360"/>
      </w:pPr>
      <w:r w:rsidRPr="00020DF6">
        <w:rPr>
          <w:rFonts w:eastAsia="Times New Roman" w:cs="Times New Roman"/>
          <w:lang w:eastAsia="en-AU"/>
        </w:rPr>
        <w:t xml:space="preserve">g) </w:t>
      </w:r>
      <w:r w:rsidR="00020DF6">
        <w:rPr>
          <w:rFonts w:eastAsia="Times New Roman" w:cs="Times New Roman"/>
          <w:lang w:eastAsia="en-AU"/>
        </w:rPr>
        <w:t xml:space="preserve"> Any 3 points like the ones below (3 marks)</w:t>
      </w:r>
    </w:p>
    <w:p w:rsidR="00F10115" w:rsidRDefault="00F10115" w:rsidP="00020DF6">
      <w:pPr>
        <w:pStyle w:val="ListParagraph"/>
        <w:numPr>
          <w:ilvl w:val="0"/>
          <w:numId w:val="5"/>
        </w:numPr>
      </w:pPr>
      <w:r>
        <w:t>The electron microscope is an apparatus which permits scientists to see and photograph objects too small to be seen with an optical microscope.</w:t>
      </w:r>
    </w:p>
    <w:p w:rsidR="00F10115" w:rsidRDefault="00F10115" w:rsidP="00020DF6">
      <w:pPr>
        <w:pStyle w:val="ListParagraph"/>
        <w:numPr>
          <w:ilvl w:val="0"/>
          <w:numId w:val="5"/>
        </w:numPr>
      </w:pPr>
      <w:r>
        <w:t>The electron microscope uses beams of electrons in place of beams of light.</w:t>
      </w:r>
    </w:p>
    <w:p w:rsidR="00F10115" w:rsidRDefault="00F10115" w:rsidP="00020DF6">
      <w:pPr>
        <w:pStyle w:val="ListParagraph"/>
        <w:numPr>
          <w:ilvl w:val="0"/>
          <w:numId w:val="5"/>
        </w:numPr>
      </w:pPr>
      <w:r>
        <w:t>The magnifying power of the electron microscope is about 200 times that of the very best optical microscope.</w:t>
      </w:r>
    </w:p>
    <w:p w:rsidR="006D6C34" w:rsidRDefault="006D6C34" w:rsidP="006D6C34">
      <w:r>
        <w:t xml:space="preserve">      h) References – In correct style / format (1)   </w:t>
      </w:r>
      <w:r w:rsidR="000A2689">
        <w:t>and</w:t>
      </w:r>
      <w:r>
        <w:t xml:space="preserve"> </w:t>
      </w:r>
      <w:r w:rsidR="00434B6D">
        <w:t>m</w:t>
      </w:r>
      <w:r>
        <w:t>inimum 2 websites or text info</w:t>
      </w:r>
      <w:r w:rsidR="00ED3DA1">
        <w:t>.</w:t>
      </w:r>
      <w:r>
        <w:t xml:space="preserve"> (1)</w:t>
      </w:r>
    </w:p>
    <w:p w:rsidR="000068E4" w:rsidRDefault="000068E4" w:rsidP="000068E4">
      <w:pPr>
        <w:rPr>
          <w:b/>
        </w:rPr>
      </w:pPr>
      <w:r>
        <w:rPr>
          <w:b/>
        </w:rPr>
        <w:t xml:space="preserve"> </w:t>
      </w:r>
    </w:p>
    <w:p w:rsidR="000068E4" w:rsidRPr="00D200DD" w:rsidRDefault="000068E4" w:rsidP="000068E4">
      <w:pPr>
        <w:rPr>
          <w:b/>
        </w:rPr>
      </w:pPr>
      <w:r>
        <w:rPr>
          <w:b/>
        </w:rPr>
        <w:t xml:space="preserve">     </w:t>
      </w:r>
      <w:bookmarkStart w:id="0" w:name="_GoBack"/>
      <w:bookmarkEnd w:id="0"/>
      <w:r w:rsidRPr="00D200DD">
        <w:rPr>
          <w:b/>
        </w:rPr>
        <w:t>Total mark:         /25</w:t>
      </w:r>
    </w:p>
    <w:p w:rsidR="00F10115" w:rsidRPr="00F10115" w:rsidRDefault="00F10115" w:rsidP="00F10115">
      <w:pPr>
        <w:ind w:left="360"/>
        <w:rPr>
          <w:rFonts w:eastAsia="Times New Roman" w:cs="Times New Roman"/>
          <w:lang w:eastAsia="en-AU"/>
        </w:rPr>
      </w:pPr>
    </w:p>
    <w:sectPr w:rsidR="00F10115" w:rsidRPr="00F1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0181"/>
    <w:multiLevelType w:val="hybridMultilevel"/>
    <w:tmpl w:val="816C9A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195905"/>
    <w:multiLevelType w:val="hybridMultilevel"/>
    <w:tmpl w:val="82AC6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B26233"/>
    <w:multiLevelType w:val="hybridMultilevel"/>
    <w:tmpl w:val="CBC006D8"/>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752246B"/>
    <w:multiLevelType w:val="hybridMultilevel"/>
    <w:tmpl w:val="C7825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7BD52F8"/>
    <w:multiLevelType w:val="multilevel"/>
    <w:tmpl w:val="2A904080"/>
    <w:lvl w:ilvl="0">
      <w:start w:val="1"/>
      <w:numFmt w:val="decimal"/>
      <w:lvlText w:val="%1."/>
      <w:lvlJc w:val="left"/>
      <w:pPr>
        <w:tabs>
          <w:tab w:val="num" w:pos="720"/>
        </w:tabs>
        <w:ind w:left="720" w:hanging="360"/>
      </w:pPr>
    </w:lvl>
    <w:lvl w:ilvl="1">
      <w:start w:val="4"/>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D51"/>
    <w:rsid w:val="000068E4"/>
    <w:rsid w:val="00020DF6"/>
    <w:rsid w:val="00066CAE"/>
    <w:rsid w:val="000A2689"/>
    <w:rsid w:val="000A5974"/>
    <w:rsid w:val="00101F99"/>
    <w:rsid w:val="00140731"/>
    <w:rsid w:val="00191067"/>
    <w:rsid w:val="001C13DF"/>
    <w:rsid w:val="001F4800"/>
    <w:rsid w:val="00251D7B"/>
    <w:rsid w:val="002A6877"/>
    <w:rsid w:val="002D02BC"/>
    <w:rsid w:val="002D283E"/>
    <w:rsid w:val="003D201F"/>
    <w:rsid w:val="003E46F4"/>
    <w:rsid w:val="00434B6D"/>
    <w:rsid w:val="00514020"/>
    <w:rsid w:val="006D6C34"/>
    <w:rsid w:val="00707C4E"/>
    <w:rsid w:val="007A15D6"/>
    <w:rsid w:val="007B3185"/>
    <w:rsid w:val="00835CFB"/>
    <w:rsid w:val="00887E0F"/>
    <w:rsid w:val="00911D51"/>
    <w:rsid w:val="009476D8"/>
    <w:rsid w:val="00A20DCD"/>
    <w:rsid w:val="00B6309C"/>
    <w:rsid w:val="00C30431"/>
    <w:rsid w:val="00C74357"/>
    <w:rsid w:val="00DC5C90"/>
    <w:rsid w:val="00ED3DA1"/>
    <w:rsid w:val="00F10115"/>
    <w:rsid w:val="00F365AD"/>
    <w:rsid w:val="00F96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02B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D51"/>
    <w:rPr>
      <w:color w:val="0000FF"/>
      <w:u w:val="single"/>
    </w:rPr>
  </w:style>
  <w:style w:type="paragraph" w:styleId="ListParagraph">
    <w:name w:val="List Paragraph"/>
    <w:basedOn w:val="Normal"/>
    <w:uiPriority w:val="34"/>
    <w:qFormat/>
    <w:rsid w:val="00911D51"/>
    <w:pPr>
      <w:ind w:left="720"/>
      <w:contextualSpacing/>
    </w:pPr>
  </w:style>
  <w:style w:type="paragraph" w:styleId="NormalWeb">
    <w:name w:val="Normal (Web)"/>
    <w:basedOn w:val="Normal"/>
    <w:uiPriority w:val="99"/>
    <w:semiHidden/>
    <w:unhideWhenUsed/>
    <w:rsid w:val="0051402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14020"/>
    <w:rPr>
      <w:b/>
      <w:bCs/>
    </w:rPr>
  </w:style>
  <w:style w:type="character" w:styleId="Emphasis">
    <w:name w:val="Emphasis"/>
    <w:basedOn w:val="DefaultParagraphFont"/>
    <w:uiPriority w:val="20"/>
    <w:qFormat/>
    <w:rsid w:val="00514020"/>
    <w:rPr>
      <w:i/>
      <w:iCs/>
    </w:rPr>
  </w:style>
  <w:style w:type="character" w:customStyle="1" w:styleId="Heading2Char">
    <w:name w:val="Heading 2 Char"/>
    <w:basedOn w:val="DefaultParagraphFont"/>
    <w:link w:val="Heading2"/>
    <w:uiPriority w:val="9"/>
    <w:rsid w:val="002D02BC"/>
    <w:rPr>
      <w:rFonts w:ascii="Times New Roman" w:eastAsia="Times New Roman" w:hAnsi="Times New Roman" w:cs="Times New Roman"/>
      <w:b/>
      <w:bCs/>
      <w:sz w:val="36"/>
      <w:szCs w:val="3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02B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D51"/>
    <w:rPr>
      <w:color w:val="0000FF"/>
      <w:u w:val="single"/>
    </w:rPr>
  </w:style>
  <w:style w:type="paragraph" w:styleId="ListParagraph">
    <w:name w:val="List Paragraph"/>
    <w:basedOn w:val="Normal"/>
    <w:uiPriority w:val="34"/>
    <w:qFormat/>
    <w:rsid w:val="00911D51"/>
    <w:pPr>
      <w:ind w:left="720"/>
      <w:contextualSpacing/>
    </w:pPr>
  </w:style>
  <w:style w:type="paragraph" w:styleId="NormalWeb">
    <w:name w:val="Normal (Web)"/>
    <w:basedOn w:val="Normal"/>
    <w:uiPriority w:val="99"/>
    <w:semiHidden/>
    <w:unhideWhenUsed/>
    <w:rsid w:val="0051402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14020"/>
    <w:rPr>
      <w:b/>
      <w:bCs/>
    </w:rPr>
  </w:style>
  <w:style w:type="character" w:styleId="Emphasis">
    <w:name w:val="Emphasis"/>
    <w:basedOn w:val="DefaultParagraphFont"/>
    <w:uiPriority w:val="20"/>
    <w:qFormat/>
    <w:rsid w:val="00514020"/>
    <w:rPr>
      <w:i/>
      <w:iCs/>
    </w:rPr>
  </w:style>
  <w:style w:type="character" w:customStyle="1" w:styleId="Heading2Char">
    <w:name w:val="Heading 2 Char"/>
    <w:basedOn w:val="DefaultParagraphFont"/>
    <w:link w:val="Heading2"/>
    <w:uiPriority w:val="9"/>
    <w:rsid w:val="002D02BC"/>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84351">
      <w:bodyDiv w:val="1"/>
      <w:marLeft w:val="0"/>
      <w:marRight w:val="0"/>
      <w:marTop w:val="0"/>
      <w:marBottom w:val="0"/>
      <w:divBdr>
        <w:top w:val="none" w:sz="0" w:space="0" w:color="auto"/>
        <w:left w:val="none" w:sz="0" w:space="0" w:color="auto"/>
        <w:bottom w:val="none" w:sz="0" w:space="0" w:color="auto"/>
        <w:right w:val="none" w:sz="0" w:space="0" w:color="auto"/>
      </w:divBdr>
    </w:div>
    <w:div w:id="282270299">
      <w:bodyDiv w:val="1"/>
      <w:marLeft w:val="0"/>
      <w:marRight w:val="0"/>
      <w:marTop w:val="0"/>
      <w:marBottom w:val="0"/>
      <w:divBdr>
        <w:top w:val="none" w:sz="0" w:space="0" w:color="auto"/>
        <w:left w:val="none" w:sz="0" w:space="0" w:color="auto"/>
        <w:bottom w:val="none" w:sz="0" w:space="0" w:color="auto"/>
        <w:right w:val="none" w:sz="0" w:space="0" w:color="auto"/>
      </w:divBdr>
    </w:div>
    <w:div w:id="761529205">
      <w:bodyDiv w:val="1"/>
      <w:marLeft w:val="0"/>
      <w:marRight w:val="0"/>
      <w:marTop w:val="0"/>
      <w:marBottom w:val="0"/>
      <w:divBdr>
        <w:top w:val="none" w:sz="0" w:space="0" w:color="auto"/>
        <w:left w:val="none" w:sz="0" w:space="0" w:color="auto"/>
        <w:bottom w:val="none" w:sz="0" w:space="0" w:color="auto"/>
        <w:right w:val="none" w:sz="0" w:space="0" w:color="auto"/>
      </w:divBdr>
    </w:div>
    <w:div w:id="1238976414">
      <w:bodyDiv w:val="1"/>
      <w:marLeft w:val="0"/>
      <w:marRight w:val="0"/>
      <w:marTop w:val="0"/>
      <w:marBottom w:val="0"/>
      <w:divBdr>
        <w:top w:val="none" w:sz="0" w:space="0" w:color="auto"/>
        <w:left w:val="none" w:sz="0" w:space="0" w:color="auto"/>
        <w:bottom w:val="none" w:sz="0" w:space="0" w:color="auto"/>
        <w:right w:val="none" w:sz="0" w:space="0" w:color="auto"/>
      </w:divBdr>
      <w:divsChild>
        <w:div w:id="888105089">
          <w:marLeft w:val="0"/>
          <w:marRight w:val="0"/>
          <w:marTop w:val="0"/>
          <w:marBottom w:val="0"/>
          <w:divBdr>
            <w:top w:val="none" w:sz="0" w:space="0" w:color="auto"/>
            <w:left w:val="none" w:sz="0" w:space="0" w:color="auto"/>
            <w:bottom w:val="none" w:sz="0" w:space="0" w:color="auto"/>
            <w:right w:val="none" w:sz="0" w:space="0" w:color="auto"/>
          </w:divBdr>
        </w:div>
      </w:divsChild>
    </w:div>
    <w:div w:id="1571768509">
      <w:bodyDiv w:val="1"/>
      <w:marLeft w:val="0"/>
      <w:marRight w:val="0"/>
      <w:marTop w:val="0"/>
      <w:marBottom w:val="0"/>
      <w:divBdr>
        <w:top w:val="none" w:sz="0" w:space="0" w:color="auto"/>
        <w:left w:val="none" w:sz="0" w:space="0" w:color="auto"/>
        <w:bottom w:val="none" w:sz="0" w:space="0" w:color="auto"/>
        <w:right w:val="none" w:sz="0" w:space="0" w:color="auto"/>
      </w:divBdr>
    </w:div>
    <w:div w:id="2089034744">
      <w:bodyDiv w:val="1"/>
      <w:marLeft w:val="0"/>
      <w:marRight w:val="0"/>
      <w:marTop w:val="0"/>
      <w:marBottom w:val="0"/>
      <w:divBdr>
        <w:top w:val="none" w:sz="0" w:space="0" w:color="auto"/>
        <w:left w:val="none" w:sz="0" w:space="0" w:color="auto"/>
        <w:bottom w:val="none" w:sz="0" w:space="0" w:color="auto"/>
        <w:right w:val="none" w:sz="0" w:space="0" w:color="auto"/>
      </w:divBdr>
      <w:divsChild>
        <w:div w:id="1396926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cal_microscope" TargetMode="External"/><Relationship Id="rId13" Type="http://schemas.openxmlformats.org/officeDocument/2006/relationships/hyperlink" Target="https://en.wikipedia.org/wiki/Cell_%28biology%29" TargetMode="External"/><Relationship Id="rId18" Type="http://schemas.openxmlformats.org/officeDocument/2006/relationships/hyperlink" Target="https://en.wikipedia.org/wiki/Failure_analysis" TargetMode="External"/><Relationship Id="rId3" Type="http://schemas.microsoft.com/office/2007/relationships/stylesWithEffects" Target="stylesWithEffects.xml"/><Relationship Id="rId7" Type="http://schemas.openxmlformats.org/officeDocument/2006/relationships/hyperlink" Target="https://en.wikipedia.org/wiki/Angular_resolution" TargetMode="External"/><Relationship Id="rId12" Type="http://schemas.openxmlformats.org/officeDocument/2006/relationships/hyperlink" Target="https://en.wikipedia.org/wiki/Microorganisms" TargetMode="External"/><Relationship Id="rId17" Type="http://schemas.openxmlformats.org/officeDocument/2006/relationships/hyperlink" Target="https://en.wikipedia.org/wiki/Crystalline" TargetMode="External"/><Relationship Id="rId2" Type="http://schemas.openxmlformats.org/officeDocument/2006/relationships/styles" Target="styles.xml"/><Relationship Id="rId16" Type="http://schemas.openxmlformats.org/officeDocument/2006/relationships/hyperlink" Target="https://en.wikipedia.org/wiki/Meta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lectron" TargetMode="External"/><Relationship Id="rId11" Type="http://schemas.openxmlformats.org/officeDocument/2006/relationships/hyperlink" Target="https://en.wikipedia.org/wiki/Ultrastructure" TargetMode="External"/><Relationship Id="rId5" Type="http://schemas.openxmlformats.org/officeDocument/2006/relationships/webSettings" Target="webSettings.xml"/><Relationship Id="rId15" Type="http://schemas.openxmlformats.org/officeDocument/2006/relationships/hyperlink" Target="https://en.wikipedia.org/wiki/Biopsy" TargetMode="External"/><Relationship Id="rId10" Type="http://schemas.openxmlformats.org/officeDocument/2006/relationships/hyperlink" Target="http://www.explainthatstuff.com/televis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xplainthatstuff.com/magnetism.html" TargetMode="External"/><Relationship Id="rId14" Type="http://schemas.openxmlformats.org/officeDocument/2006/relationships/hyperlink" Target="https://en.wikipedia.org/wiki/Molec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dc:creator>
  <cp:lastModifiedBy>Jijy</cp:lastModifiedBy>
  <cp:revision>2</cp:revision>
  <dcterms:created xsi:type="dcterms:W3CDTF">2016-07-15T14:57:00Z</dcterms:created>
  <dcterms:modified xsi:type="dcterms:W3CDTF">2016-07-15T14:57:00Z</dcterms:modified>
</cp:coreProperties>
</file>