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0C" w:rsidRPr="00A03C2E" w:rsidRDefault="004F7AD9" w:rsidP="004F7AD9">
      <w:pPr>
        <w:spacing w:after="0"/>
        <w:jc w:val="center"/>
        <w:rPr>
          <w:rFonts w:ascii="KG Second Chances Sketch" w:hAnsi="KG Second Chances Sketch"/>
          <w:sz w:val="32"/>
        </w:rPr>
      </w:pPr>
      <w:bookmarkStart w:id="0" w:name="_GoBack"/>
      <w:bookmarkEnd w:id="0"/>
      <w:r w:rsidRPr="00A03C2E">
        <w:rPr>
          <w:rFonts w:ascii="KG Second Chances Sketch" w:hAnsi="KG Second Chances Sketch"/>
          <w:sz w:val="56"/>
        </w:rPr>
        <w:t>Key concepts in Geography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4431"/>
        <w:gridCol w:w="2862"/>
      </w:tblGrid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28"/>
              </w:rPr>
            </w:pPr>
            <w:r w:rsidRPr="00A03C2E">
              <w:rPr>
                <w:rFonts w:ascii="KG Second Chances Sketch" w:hAnsi="KG Second Chances Sketch"/>
                <w:sz w:val="28"/>
              </w:rPr>
              <w:t>Concept</w:t>
            </w:r>
          </w:p>
        </w:tc>
        <w:tc>
          <w:tcPr>
            <w:tcW w:w="4536" w:type="dxa"/>
            <w:vAlign w:val="center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28"/>
              </w:rPr>
            </w:pPr>
            <w:r w:rsidRPr="00A03C2E">
              <w:rPr>
                <w:rFonts w:ascii="KG Second Chances Sketch" w:hAnsi="KG Second Chances Sketch"/>
                <w:sz w:val="28"/>
              </w:rPr>
              <w:t>Definition</w:t>
            </w:r>
          </w:p>
        </w:tc>
        <w:tc>
          <w:tcPr>
            <w:tcW w:w="2919" w:type="dxa"/>
            <w:vAlign w:val="center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28"/>
              </w:rPr>
            </w:pPr>
            <w:r w:rsidRPr="00A03C2E">
              <w:rPr>
                <w:rFonts w:ascii="KG Second Chances Sketch" w:hAnsi="KG Second Chances Sketch"/>
                <w:sz w:val="28"/>
              </w:rPr>
              <w:t>Example</w:t>
            </w: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S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P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I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C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E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S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  <w:tr w:rsidR="004F7AD9" w:rsidRPr="00A03C2E" w:rsidTr="004F7AD9">
        <w:tc>
          <w:tcPr>
            <w:tcW w:w="3227" w:type="dxa"/>
            <w:vAlign w:val="center"/>
          </w:tcPr>
          <w:p w:rsidR="004F7AD9" w:rsidRPr="00A03C2E" w:rsidRDefault="004F7AD9" w:rsidP="004F7AD9">
            <w:pPr>
              <w:rPr>
                <w:rFonts w:ascii="KG Second Chances Sketch" w:hAnsi="KG Second Chances Sketch"/>
                <w:sz w:val="160"/>
              </w:rPr>
            </w:pPr>
            <w:r w:rsidRPr="00A03C2E">
              <w:rPr>
                <w:rFonts w:ascii="KG Second Chances Sketch" w:hAnsi="KG Second Chances Sketch"/>
                <w:sz w:val="160"/>
              </w:rPr>
              <w:t>S</w:t>
            </w:r>
          </w:p>
        </w:tc>
        <w:tc>
          <w:tcPr>
            <w:tcW w:w="4536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  <w:tc>
          <w:tcPr>
            <w:tcW w:w="2919" w:type="dxa"/>
          </w:tcPr>
          <w:p w:rsidR="004F7AD9" w:rsidRPr="00A03C2E" w:rsidRDefault="004F7AD9" w:rsidP="004F7AD9">
            <w:pPr>
              <w:jc w:val="center"/>
              <w:rPr>
                <w:rFonts w:ascii="KG Second Chances Sketch" w:hAnsi="KG Second Chances Sketch"/>
                <w:sz w:val="160"/>
              </w:rPr>
            </w:pPr>
          </w:p>
        </w:tc>
      </w:tr>
    </w:tbl>
    <w:p w:rsidR="004F7AD9" w:rsidRPr="00A03C2E" w:rsidRDefault="004F7AD9" w:rsidP="004F7AD9">
      <w:pPr>
        <w:jc w:val="center"/>
        <w:rPr>
          <w:rFonts w:ascii="KG Second Chances Sketch" w:hAnsi="KG Second Chances Sketch"/>
        </w:rPr>
      </w:pPr>
    </w:p>
    <w:p w:rsidR="004F7AD9" w:rsidRDefault="004F7AD9"/>
    <w:p w:rsidR="004F7AD9" w:rsidRDefault="004F7AD9"/>
    <w:sectPr w:rsidR="004F7AD9" w:rsidSect="004F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Second Chances Sketch">
    <w:altName w:val="Times New Roman"/>
    <w:charset w:val="00"/>
    <w:family w:val="auto"/>
    <w:pitch w:val="variable"/>
    <w:sig w:usb0="00000001" w:usb1="0000004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D9"/>
    <w:rsid w:val="001A0A25"/>
    <w:rsid w:val="002237CC"/>
    <w:rsid w:val="004F7AD9"/>
    <w:rsid w:val="00A03C2E"/>
    <w:rsid w:val="00A657E4"/>
    <w:rsid w:val="00B43C32"/>
    <w:rsid w:val="00F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B64CF-E71D-436B-8BBD-7D1A3F1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SHERIDAN Ellie [Narrogin Senior High School]</cp:lastModifiedBy>
  <cp:revision>2</cp:revision>
  <dcterms:created xsi:type="dcterms:W3CDTF">2022-02-06T23:51:00Z</dcterms:created>
  <dcterms:modified xsi:type="dcterms:W3CDTF">2022-02-06T23:51:00Z</dcterms:modified>
</cp:coreProperties>
</file>