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B768FC" w:rsidP="00C903E2">
      <w:pPr>
        <w:rPr>
          <w:rFonts w:ascii="Arial" w:hAnsi="Arial" w:cs="Arial"/>
          <w:sz w:val="22"/>
          <w:szCs w:val="22"/>
        </w:rPr>
      </w:pPr>
      <w:r w:rsidRPr="00B768FC">
        <w:rPr>
          <w:rFonts w:ascii="Arial" w:hAnsi="Arial" w:cs="Arial"/>
          <w:sz w:val="22"/>
          <w:szCs w:val="22"/>
        </w:rPr>
        <w:drawing>
          <wp:anchor distT="36576" distB="36576" distL="36576" distR="36576" simplePos="0" relativeHeight="251661312" behindDoc="1" locked="0" layoutInCell="1" allowOverlap="1">
            <wp:simplePos x="0" y="0"/>
            <wp:positionH relativeFrom="column">
              <wp:posOffset>5210175</wp:posOffset>
            </wp:positionH>
            <wp:positionV relativeFrom="paragraph">
              <wp:posOffset>-409575</wp:posOffset>
            </wp:positionV>
            <wp:extent cx="647700" cy="666750"/>
            <wp:effectExtent l="19050" t="0" r="0" b="0"/>
            <wp:wrapNone/>
            <wp:docPr id="2" name="Picture 3" descr="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B768FC">
        <w:rPr>
          <w:rFonts w:ascii="Arial" w:hAnsi="Arial" w:cs="Arial"/>
          <w:sz w:val="22"/>
          <w:szCs w:val="22"/>
        </w:rPr>
        <w:drawing>
          <wp:anchor distT="36576" distB="36576" distL="36576" distR="36576" simplePos="0" relativeHeight="25165926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-485775</wp:posOffset>
            </wp:positionV>
            <wp:extent cx="647700" cy="667862"/>
            <wp:effectExtent l="19050" t="0" r="0" b="0"/>
            <wp:wrapNone/>
            <wp:docPr id="1" name="Picture 3" descr="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B768FC" w:rsidRDefault="00B768FC" w:rsidP="00C903E2">
      <w:pPr>
        <w:rPr>
          <w:rFonts w:ascii="Arial" w:hAnsi="Arial" w:cs="Arial"/>
          <w:sz w:val="22"/>
          <w:szCs w:val="22"/>
        </w:rPr>
      </w:pPr>
    </w:p>
    <w:p w:rsidR="00B768FC" w:rsidRDefault="00B768FC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 w:rsidR="00B768FC">
        <w:rPr>
          <w:rFonts w:ascii="Arial" w:hAnsi="Arial" w:cs="Arial"/>
          <w:sz w:val="22"/>
          <w:szCs w:val="22"/>
        </w:rPr>
        <w:tab/>
      </w:r>
      <w:r w:rsidR="00B768FC">
        <w:rPr>
          <w:rFonts w:ascii="Arial" w:hAnsi="Arial" w:cs="Arial"/>
          <w:sz w:val="22"/>
          <w:szCs w:val="22"/>
        </w:rPr>
        <w:tab/>
      </w:r>
      <w:r w:rsidR="00B768FC">
        <w:rPr>
          <w:rFonts w:ascii="Arial" w:hAnsi="Arial" w:cs="Arial"/>
          <w:sz w:val="22"/>
          <w:szCs w:val="22"/>
        </w:rPr>
        <w:tab/>
        <w:t xml:space="preserve">Teacher: </w:t>
      </w:r>
      <w:r>
        <w:rPr>
          <w:rFonts w:ascii="Arial" w:hAnsi="Arial" w:cs="Arial"/>
          <w:sz w:val="22"/>
          <w:szCs w:val="22"/>
        </w:rPr>
        <w:t>__</w:t>
      </w:r>
      <w:r w:rsidR="00B768FC" w:rsidRPr="00B768FC">
        <w:rPr>
          <w:rFonts w:ascii="Arial" w:hAnsi="Arial" w:cs="Arial"/>
          <w:sz w:val="22"/>
          <w:szCs w:val="22"/>
          <w:u w:val="single"/>
        </w:rPr>
        <w:t>Ms Hobson</w:t>
      </w:r>
      <w:r w:rsidRPr="00B768FC">
        <w:rPr>
          <w:rFonts w:ascii="Arial" w:hAnsi="Arial" w:cs="Arial"/>
          <w:sz w:val="22"/>
          <w:szCs w:val="22"/>
          <w:u w:val="single"/>
        </w:rPr>
        <w:t>_______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>
        <w:rPr>
          <w:rFonts w:ascii="Arial" w:hAnsi="Arial" w:cs="Arial"/>
          <w:b/>
          <w:sz w:val="22"/>
          <w:szCs w:val="22"/>
          <w:u w:val="single"/>
        </w:rPr>
        <w:t>8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B90FAB">
        <w:rPr>
          <w:rFonts w:ascii="Arial" w:hAnsi="Arial" w:cs="Arial"/>
          <w:b/>
          <w:sz w:val="22"/>
          <w:szCs w:val="22"/>
          <w:u w:val="single"/>
        </w:rPr>
        <w:t>Foundation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B768FC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SEMESTER 1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>
        <w:rPr>
          <w:rFonts w:ascii="Arial" w:hAnsi="Arial" w:cs="Arial"/>
          <w:b/>
          <w:sz w:val="22"/>
          <w:szCs w:val="22"/>
          <w:u w:val="single"/>
        </w:rPr>
        <w:t>TASK 1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512"/>
        <w:gridCol w:w="3053"/>
        <w:gridCol w:w="2677"/>
      </w:tblGrid>
      <w:tr w:rsidR="00C903E2" w:rsidRPr="00FF36DA" w:rsidTr="00C457C7">
        <w:tc>
          <w:tcPr>
            <w:tcW w:w="4329" w:type="dxa"/>
            <w:shd w:val="clear" w:color="auto" w:fill="auto"/>
          </w:tcPr>
          <w:p w:rsidR="00C903E2" w:rsidRPr="00A3733A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>Sub-Strands</w:t>
            </w:r>
          </w:p>
          <w:p w:rsidR="00C903E2" w:rsidRPr="00A3733A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314235" w:rsidRPr="00A3733A" w:rsidRDefault="00314235" w:rsidP="0031423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>Creating Literature:</w:t>
            </w:r>
          </w:p>
          <w:p w:rsidR="00344424" w:rsidRPr="00A3733A" w:rsidRDefault="00344424" w:rsidP="00344424">
            <w:pPr>
              <w:rPr>
                <w:rFonts w:ascii="Arial" w:hAnsi="Arial" w:cs="Arial"/>
                <w:sz w:val="18"/>
                <w:szCs w:val="18"/>
              </w:rPr>
            </w:pPr>
            <w:r w:rsidRPr="00A3733A">
              <w:rPr>
                <w:rFonts w:ascii="Arial" w:hAnsi="Arial" w:cs="Arial"/>
                <w:sz w:val="18"/>
                <w:szCs w:val="18"/>
              </w:rPr>
              <w:t>Experiment with particular language features drawn from different types of texts, including combinations of language and visual choices to create new texts (ACELT1768)</w:t>
            </w:r>
          </w:p>
          <w:p w:rsidR="00C903E2" w:rsidRPr="00A3733A" w:rsidRDefault="00C903E2" w:rsidP="0034442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58" w:type="dxa"/>
            <w:shd w:val="clear" w:color="auto" w:fill="auto"/>
          </w:tcPr>
          <w:p w:rsidR="00344424" w:rsidRPr="00A3733A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 xml:space="preserve">Literacy    </w:t>
            </w:r>
          </w:p>
          <w:p w:rsidR="00C903E2" w:rsidRPr="00A3733A" w:rsidRDefault="00344424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>Texts in context</w:t>
            </w:r>
            <w:r w:rsidR="00C903E2" w:rsidRPr="00A3733A">
              <w:rPr>
                <w:rFonts w:ascii="Arial" w:hAnsi="Arial" w:cs="Arial"/>
                <w:b/>
                <w:sz w:val="18"/>
                <w:szCs w:val="18"/>
              </w:rPr>
              <w:t xml:space="preserve">  </w:t>
            </w:r>
          </w:p>
          <w:p w:rsidR="00C903E2" w:rsidRPr="00A3733A" w:rsidRDefault="00344424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sz w:val="18"/>
                <w:szCs w:val="18"/>
              </w:rPr>
              <w:t>Analyse and explain how language has evolved over time and how technology and the media have influenced language use and forms of communication (ACELY1729)</w:t>
            </w:r>
          </w:p>
        </w:tc>
        <w:tc>
          <w:tcPr>
            <w:tcW w:w="3131" w:type="dxa"/>
            <w:shd w:val="clear" w:color="auto" w:fill="auto"/>
          </w:tcPr>
          <w:p w:rsidR="00C903E2" w:rsidRPr="00A3733A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344424" w:rsidRPr="00A3733A" w:rsidRDefault="00344424" w:rsidP="0034442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b/>
                <w:sz w:val="18"/>
                <w:szCs w:val="18"/>
              </w:rPr>
              <w:t>Expressing and developing ideas</w:t>
            </w:r>
          </w:p>
          <w:p w:rsidR="00C903E2" w:rsidRPr="00A3733A" w:rsidRDefault="00344424" w:rsidP="0034442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3733A">
              <w:rPr>
                <w:rFonts w:ascii="Arial" w:hAnsi="Arial" w:cs="Arial"/>
                <w:sz w:val="18"/>
                <w:szCs w:val="18"/>
              </w:rPr>
              <w:t>Understand how to apply learned knowledge consistently in order to spell accurately and to learn new words including nominalisations (ACELA1549)</w:t>
            </w:r>
            <w:r w:rsidRPr="00A3733A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</w:tc>
      </w:tr>
    </w:tbl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B768FC" w:rsidRPr="00B768FC" w:rsidRDefault="00B768FC" w:rsidP="00B768FC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Task 1</w:t>
      </w:r>
      <w:r w:rsidRPr="00B768FC">
        <w:rPr>
          <w:rFonts w:ascii="Arial" w:hAnsi="Arial" w:cs="Arial"/>
        </w:rPr>
        <w:t xml:space="preserve">: </w:t>
      </w:r>
      <w:r w:rsidRPr="00B768FC">
        <w:rPr>
          <w:rFonts w:ascii="Arial" w:hAnsi="Arial" w:cs="Arial"/>
          <w:bCs/>
        </w:rPr>
        <w:t>Create an entirely new word for the English language. Write a definition and use your new word in a paragraph.</w:t>
      </w:r>
    </w:p>
    <w:p w:rsidR="00B768FC" w:rsidRDefault="00B768FC" w:rsidP="00C903E2">
      <w:pPr>
        <w:rPr>
          <w:rFonts w:ascii="Arial" w:hAnsi="Arial" w:cs="Arial"/>
          <w:sz w:val="22"/>
          <w:szCs w:val="22"/>
        </w:rPr>
      </w:pPr>
    </w:p>
    <w:p w:rsidR="00B768FC" w:rsidRPr="00FF36DA" w:rsidRDefault="00B768FC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B768FC">
        <w:rPr>
          <w:rFonts w:ascii="Arial" w:hAnsi="Arial" w:cs="Arial"/>
          <w:b/>
          <w:sz w:val="22"/>
          <w:szCs w:val="22"/>
          <w:shd w:val="clear" w:color="auto" w:fill="FEFEFE"/>
        </w:rPr>
        <w:t>Writing (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5%)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2288F" w:rsidRDefault="006D6901" w:rsidP="00C457C7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</w:t>
            </w:r>
            <w:r w:rsidR="00C903E2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kills</w:t>
            </w:r>
          </w:p>
          <w:p w:rsidR="009E3941" w:rsidRPr="0062288F" w:rsidRDefault="009E3941" w:rsidP="00C457C7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Correct use of </w:t>
            </w:r>
            <w:r w:rsidR="00A965C8">
              <w:rPr>
                <w:rFonts w:ascii="Arial" w:hAnsi="Arial" w:cs="Arial"/>
                <w:sz w:val="20"/>
                <w:szCs w:val="20"/>
                <w:lang w:eastAsia="en-AU"/>
              </w:rPr>
              <w:t>terminology in creating my word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C903E2" w:rsidRPr="0062288F" w:rsidRDefault="006D6901" w:rsidP="00C457C7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</w:t>
            </w:r>
            <w:r w:rsidR="00C903E2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nowledge</w:t>
            </w:r>
          </w:p>
          <w:p w:rsidR="009E3941" w:rsidRDefault="009E3941" w:rsidP="00C457C7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How</w:t>
            </w:r>
            <w:r w:rsidR="0081669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language </w:t>
            </w:r>
            <w:r w:rsidR="0074441D">
              <w:rPr>
                <w:rFonts w:ascii="Arial" w:hAnsi="Arial" w:cs="Arial"/>
                <w:sz w:val="20"/>
                <w:szCs w:val="20"/>
                <w:lang w:eastAsia="en-AU"/>
              </w:rPr>
              <w:t>is dependent on meanings/definitions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C903E2" w:rsidRPr="0062288F" w:rsidRDefault="006D6901" w:rsidP="00C457C7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</w:t>
            </w:r>
            <w:r w:rsidR="00C903E2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nderstanding</w:t>
            </w:r>
          </w:p>
          <w:p w:rsidR="00E84309" w:rsidRPr="006C1C5A" w:rsidRDefault="009E3941" w:rsidP="0081669B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Understanding how</w:t>
            </w:r>
            <w:r w:rsidR="00A965C8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="0074441D">
              <w:rPr>
                <w:rFonts w:ascii="Arial" w:hAnsi="Arial" w:cs="Arial"/>
                <w:sz w:val="20"/>
                <w:szCs w:val="20"/>
                <w:lang w:eastAsia="en-AU"/>
              </w:rPr>
              <w:t xml:space="preserve">language features </w:t>
            </w:r>
            <w:r w:rsidR="00A965C8">
              <w:rPr>
                <w:rFonts w:ascii="Arial" w:hAnsi="Arial" w:cs="Arial"/>
                <w:sz w:val="20"/>
                <w:szCs w:val="20"/>
                <w:lang w:eastAsia="en-AU"/>
              </w:rPr>
              <w:t>can be used to create a new word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03E2" w:rsidRPr="006F36EE" w:rsidRDefault="00C903E2" w:rsidP="00C457C7">
            <w:pPr>
              <w:rPr>
                <w:rFonts w:ascii="Arial" w:hAnsi="Arial" w:cs="Arial"/>
                <w:lang w:eastAsia="en-AU"/>
              </w:rPr>
            </w:pPr>
          </w:p>
          <w:p w:rsidR="00C903E2" w:rsidRPr="006F36EE" w:rsidRDefault="00C903E2" w:rsidP="00C457C7">
            <w:pPr>
              <w:rPr>
                <w:rFonts w:ascii="Arial" w:hAnsi="Arial" w:cs="Arial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74441D" w:rsidRDefault="0074441D" w:rsidP="00C903E2">
      <w:pPr>
        <w:rPr>
          <w:rFonts w:ascii="Arial" w:hAnsi="Arial" w:cs="Arial"/>
          <w:sz w:val="22"/>
          <w:szCs w:val="22"/>
        </w:rPr>
      </w:pPr>
    </w:p>
    <w:p w:rsidR="0074441D" w:rsidRDefault="0074441D" w:rsidP="00C903E2">
      <w:pPr>
        <w:rPr>
          <w:rFonts w:ascii="Arial" w:hAnsi="Arial" w:cs="Arial"/>
          <w:sz w:val="22"/>
          <w:szCs w:val="22"/>
        </w:rPr>
      </w:pPr>
    </w:p>
    <w:p w:rsidR="0074441D" w:rsidRDefault="0074441D" w:rsidP="00C903E2">
      <w:pPr>
        <w:rPr>
          <w:rFonts w:ascii="Arial" w:hAnsi="Arial" w:cs="Arial"/>
          <w:sz w:val="22"/>
          <w:szCs w:val="22"/>
        </w:rPr>
      </w:pPr>
    </w:p>
    <w:p w:rsidR="009E3941" w:rsidRPr="00FF36DA" w:rsidRDefault="009E3941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lastRenderedPageBreak/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CB6BEF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WRITING</w:t>
      </w:r>
      <w:r w:rsidR="00100F86" w:rsidRPr="00E05793">
        <w:rPr>
          <w:rFonts w:ascii="Arial" w:hAnsi="Arial" w:cs="Arial"/>
          <w:b/>
          <w:sz w:val="20"/>
          <w:szCs w:val="20"/>
        </w:rPr>
        <w:t xml:space="preserve"> 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26"/>
        <w:gridCol w:w="1594"/>
        <w:gridCol w:w="1581"/>
        <w:gridCol w:w="1586"/>
        <w:gridCol w:w="1581"/>
        <w:gridCol w:w="1589"/>
      </w:tblGrid>
      <w:tr w:rsidR="00100F86" w:rsidRPr="00870FC0" w:rsidTr="001710F0">
        <w:trPr>
          <w:trHeight w:val="791"/>
        </w:trPr>
        <w:tc>
          <w:tcPr>
            <w:tcW w:w="1626" w:type="dxa"/>
            <w:shd w:val="clear" w:color="auto" w:fill="auto"/>
          </w:tcPr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94" w:type="dxa"/>
            <w:shd w:val="clear" w:color="auto" w:fill="auto"/>
          </w:tcPr>
          <w:p w:rsidR="00100F86" w:rsidRDefault="00100F86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A </w:t>
            </w:r>
          </w:p>
          <w:p w:rsidR="00100F86" w:rsidRPr="00870FC0" w:rsidRDefault="00100F86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Excellent achievement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80-100</w:t>
            </w:r>
          </w:p>
        </w:tc>
        <w:tc>
          <w:tcPr>
            <w:tcW w:w="1581" w:type="dxa"/>
            <w:shd w:val="clear" w:color="auto" w:fill="auto"/>
          </w:tcPr>
          <w:p w:rsidR="00100F86" w:rsidRPr="00870FC0" w:rsidRDefault="00100F86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B 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High achievement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65-79</w:t>
            </w:r>
          </w:p>
        </w:tc>
        <w:tc>
          <w:tcPr>
            <w:tcW w:w="1586" w:type="dxa"/>
            <w:shd w:val="clear" w:color="auto" w:fill="auto"/>
          </w:tcPr>
          <w:p w:rsidR="00100F86" w:rsidRPr="00870FC0" w:rsidRDefault="00100F86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 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Satisfactory achievement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50-64</w:t>
            </w:r>
          </w:p>
        </w:tc>
        <w:tc>
          <w:tcPr>
            <w:tcW w:w="1581" w:type="dxa"/>
            <w:shd w:val="clear" w:color="auto" w:fill="auto"/>
          </w:tcPr>
          <w:p w:rsidR="00100F86" w:rsidRPr="00870FC0" w:rsidRDefault="00100F86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D 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Limited achievement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30-49</w:t>
            </w:r>
          </w:p>
        </w:tc>
        <w:tc>
          <w:tcPr>
            <w:tcW w:w="1589" w:type="dxa"/>
            <w:shd w:val="clear" w:color="auto" w:fill="auto"/>
          </w:tcPr>
          <w:p w:rsidR="00100F86" w:rsidRPr="00870FC0" w:rsidRDefault="00100F86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E 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Very low achievement</w:t>
            </w:r>
          </w:p>
          <w:p w:rsidR="00100F86" w:rsidRPr="00870FC0" w:rsidRDefault="00100F86" w:rsidP="00C457C7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Less than 29</w:t>
            </w:r>
          </w:p>
        </w:tc>
      </w:tr>
      <w:tr w:rsidR="00D7428F" w:rsidRPr="00870FC0" w:rsidTr="001710F0">
        <w:trPr>
          <w:trHeight w:val="724"/>
        </w:trPr>
        <w:tc>
          <w:tcPr>
            <w:tcW w:w="1626" w:type="dxa"/>
            <w:shd w:val="clear" w:color="auto" w:fill="auto"/>
          </w:tcPr>
          <w:p w:rsidR="0074441D" w:rsidRDefault="0074441D" w:rsidP="00FE0274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:rsidR="00D7428F" w:rsidRPr="00D7428F" w:rsidRDefault="00D7428F" w:rsidP="00FE0274">
            <w:pPr>
              <w:rPr>
                <w:rFonts w:ascii="Arial" w:hAnsi="Arial" w:cs="Arial"/>
                <w:sz w:val="18"/>
                <w:szCs w:val="18"/>
              </w:rPr>
            </w:pPr>
            <w:r w:rsidRPr="00D7428F">
              <w:rPr>
                <w:rFonts w:ascii="Arial" w:hAnsi="Arial" w:cs="Arial"/>
                <w:b/>
                <w:bCs/>
                <w:sz w:val="18"/>
                <w:szCs w:val="18"/>
              </w:rPr>
              <w:t>Spelling</w:t>
            </w:r>
          </w:p>
        </w:tc>
        <w:tc>
          <w:tcPr>
            <w:tcW w:w="1594" w:type="dxa"/>
            <w:shd w:val="clear" w:color="auto" w:fill="auto"/>
          </w:tcPr>
          <w:p w:rsidR="00D7428F" w:rsidRPr="0074441D" w:rsidRDefault="00D7428F" w:rsidP="0074441D">
            <w:pPr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Consistently spells a range of difficult words correctly.</w:t>
            </w:r>
          </w:p>
        </w:tc>
        <w:tc>
          <w:tcPr>
            <w:tcW w:w="1581" w:type="dxa"/>
            <w:shd w:val="clear" w:color="auto" w:fill="auto"/>
          </w:tcPr>
          <w:p w:rsidR="00D7428F" w:rsidRPr="0074441D" w:rsidRDefault="00D7428F" w:rsidP="0074441D">
            <w:pPr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Correctly spells a range of common and some difficult words.</w:t>
            </w:r>
          </w:p>
        </w:tc>
        <w:tc>
          <w:tcPr>
            <w:tcW w:w="1586" w:type="dxa"/>
            <w:shd w:val="clear" w:color="auto" w:fill="auto"/>
          </w:tcPr>
          <w:p w:rsidR="00D7428F" w:rsidRPr="0074441D" w:rsidRDefault="00D7428F" w:rsidP="0074441D">
            <w:pPr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Correctly spells most common and some difficult words.</w:t>
            </w:r>
          </w:p>
        </w:tc>
        <w:tc>
          <w:tcPr>
            <w:tcW w:w="1581" w:type="dxa"/>
            <w:shd w:val="clear" w:color="auto" w:fill="auto"/>
          </w:tcPr>
          <w:p w:rsidR="00D7428F" w:rsidRPr="0074441D" w:rsidRDefault="00D7428F" w:rsidP="0074441D">
            <w:pPr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 xml:space="preserve">Correctly spells some </w:t>
            </w:r>
            <w:r w:rsidR="0074441D">
              <w:rPr>
                <w:rFonts w:ascii="Arial" w:hAnsi="Arial" w:cs="Arial"/>
                <w:sz w:val="18"/>
                <w:szCs w:val="18"/>
              </w:rPr>
              <w:t>common</w:t>
            </w:r>
            <w:r w:rsidRPr="0074441D">
              <w:rPr>
                <w:rFonts w:ascii="Arial" w:hAnsi="Arial" w:cs="Arial"/>
                <w:sz w:val="18"/>
                <w:szCs w:val="18"/>
              </w:rPr>
              <w:t xml:space="preserve"> words</w:t>
            </w:r>
            <w:r w:rsidR="0074441D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89" w:type="dxa"/>
            <w:shd w:val="clear" w:color="auto" w:fill="auto"/>
          </w:tcPr>
          <w:p w:rsidR="00D7428F" w:rsidRPr="0074441D" w:rsidRDefault="00D7428F" w:rsidP="0074441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4441D">
              <w:rPr>
                <w:rFonts w:ascii="Arial" w:hAnsi="Arial" w:cs="Arial"/>
                <w:color w:val="000000"/>
                <w:sz w:val="18"/>
                <w:szCs w:val="18"/>
              </w:rPr>
              <w:t xml:space="preserve"> Makes frequent spelling errors. </w:t>
            </w:r>
          </w:p>
        </w:tc>
      </w:tr>
      <w:tr w:rsidR="003654B4" w:rsidRPr="00870FC0" w:rsidTr="001710F0">
        <w:trPr>
          <w:trHeight w:val="1751"/>
        </w:trPr>
        <w:tc>
          <w:tcPr>
            <w:tcW w:w="1626" w:type="dxa"/>
            <w:shd w:val="clear" w:color="auto" w:fill="auto"/>
          </w:tcPr>
          <w:p w:rsidR="003654B4" w:rsidRPr="003654B4" w:rsidRDefault="003654B4" w:rsidP="00FE0274">
            <w:pPr>
              <w:spacing w:before="120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3654B4">
              <w:rPr>
                <w:rFonts w:ascii="Arial" w:eastAsia="Calibri" w:hAnsi="Arial" w:cs="Arial"/>
                <w:b/>
                <w:sz w:val="18"/>
                <w:szCs w:val="18"/>
              </w:rPr>
              <w:t>Editing</w:t>
            </w:r>
          </w:p>
        </w:tc>
        <w:tc>
          <w:tcPr>
            <w:tcW w:w="1594" w:type="dxa"/>
            <w:shd w:val="clear" w:color="auto" w:fill="auto"/>
          </w:tcPr>
          <w:p w:rsidR="003654B4" w:rsidRPr="0074441D" w:rsidRDefault="003654B4" w:rsidP="0074441D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Consistently uses a range of editing strategies to demonstrate control over sequencing of ideas, selection of vocabulary, spelling and punctuation.</w:t>
            </w:r>
          </w:p>
        </w:tc>
        <w:tc>
          <w:tcPr>
            <w:tcW w:w="1581" w:type="dxa"/>
            <w:shd w:val="clear" w:color="auto" w:fill="auto"/>
          </w:tcPr>
          <w:p w:rsidR="003654B4" w:rsidRPr="0074441D" w:rsidRDefault="003654B4" w:rsidP="0074441D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74441D">
              <w:rPr>
                <w:rFonts w:ascii="Arial" w:hAnsi="Arial" w:cs="Arial"/>
                <w:sz w:val="18"/>
                <w:szCs w:val="18"/>
                <w:lang w:eastAsia="en-US"/>
              </w:rPr>
              <w:t xml:space="preserve">Monitors and edits own work effectively for accuracy of spelling and punctuation and to achieve specific effects.  </w:t>
            </w:r>
          </w:p>
          <w:p w:rsidR="003654B4" w:rsidRPr="0074441D" w:rsidRDefault="003654B4" w:rsidP="0074441D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</w:tc>
        <w:tc>
          <w:tcPr>
            <w:tcW w:w="1586" w:type="dxa"/>
            <w:shd w:val="clear" w:color="auto" w:fill="auto"/>
          </w:tcPr>
          <w:p w:rsidR="003654B4" w:rsidRPr="0074441D" w:rsidRDefault="003654B4" w:rsidP="0074441D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74441D">
              <w:rPr>
                <w:rFonts w:ascii="Arial" w:hAnsi="Arial" w:cs="Arial"/>
                <w:sz w:val="18"/>
                <w:szCs w:val="18"/>
                <w:lang w:eastAsia="en-US"/>
              </w:rPr>
              <w:t>Reviews and edits own work to improve paragraphing, vocabulary and/or sentence structure.</w:t>
            </w:r>
          </w:p>
          <w:p w:rsidR="003654B4" w:rsidRPr="0074441D" w:rsidRDefault="003654B4" w:rsidP="0074441D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</w:tc>
        <w:tc>
          <w:tcPr>
            <w:tcW w:w="1581" w:type="dxa"/>
            <w:shd w:val="clear" w:color="auto" w:fill="auto"/>
          </w:tcPr>
          <w:p w:rsidR="003654B4" w:rsidRPr="0074441D" w:rsidRDefault="003654B4" w:rsidP="0074441D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74441D">
              <w:rPr>
                <w:rFonts w:ascii="Arial" w:hAnsi="Arial" w:cs="Arial"/>
                <w:sz w:val="18"/>
                <w:szCs w:val="18"/>
                <w:lang w:eastAsia="en-US"/>
              </w:rPr>
              <w:t>Identifies some errors in punctuation or spelling and may attempt to rewrite word or insert punctuation.</w:t>
            </w:r>
          </w:p>
          <w:p w:rsidR="003654B4" w:rsidRPr="0074441D" w:rsidRDefault="003654B4" w:rsidP="0074441D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</w:tc>
        <w:tc>
          <w:tcPr>
            <w:tcW w:w="1589" w:type="dxa"/>
            <w:shd w:val="clear" w:color="auto" w:fill="auto"/>
          </w:tcPr>
          <w:p w:rsidR="003654B4" w:rsidRPr="0074441D" w:rsidRDefault="003654B4" w:rsidP="0074441D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74441D">
              <w:rPr>
                <w:rFonts w:ascii="Arial" w:hAnsi="Arial" w:cs="Arial"/>
                <w:sz w:val="18"/>
                <w:szCs w:val="18"/>
                <w:lang w:eastAsia="en-US"/>
              </w:rPr>
              <w:t>May identify basic errors with support.</w:t>
            </w:r>
          </w:p>
          <w:p w:rsidR="003654B4" w:rsidRPr="0074441D" w:rsidRDefault="003654B4" w:rsidP="0074441D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</w:tc>
      </w:tr>
      <w:tr w:rsidR="00CE3757" w:rsidRPr="00870FC0" w:rsidTr="001710F0">
        <w:trPr>
          <w:trHeight w:val="2170"/>
        </w:trPr>
        <w:tc>
          <w:tcPr>
            <w:tcW w:w="1626" w:type="dxa"/>
            <w:shd w:val="clear" w:color="auto" w:fill="auto"/>
          </w:tcPr>
          <w:p w:rsidR="0074441D" w:rsidRDefault="0074441D" w:rsidP="00CE375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:rsidR="00CE3757" w:rsidRPr="00E05793" w:rsidRDefault="00CE3757" w:rsidP="00CE375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05793">
              <w:rPr>
                <w:rFonts w:ascii="Arial" w:hAnsi="Arial" w:cs="Arial"/>
                <w:b/>
                <w:bCs/>
                <w:sz w:val="18"/>
                <w:szCs w:val="18"/>
              </w:rPr>
              <w:t>Language Features</w:t>
            </w:r>
          </w:p>
        </w:tc>
        <w:tc>
          <w:tcPr>
            <w:tcW w:w="1594" w:type="dxa"/>
            <w:shd w:val="clear" w:color="auto" w:fill="auto"/>
          </w:tcPr>
          <w:p w:rsidR="00CE3757" w:rsidRPr="0074441D" w:rsidRDefault="00CE3757" w:rsidP="0074441D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Expresses ideas effectively, varying sentence structures, length and beginnings to shape meaning.</w:t>
            </w:r>
          </w:p>
        </w:tc>
        <w:tc>
          <w:tcPr>
            <w:tcW w:w="1581" w:type="dxa"/>
            <w:shd w:val="clear" w:color="auto" w:fill="auto"/>
          </w:tcPr>
          <w:p w:rsidR="00CE3757" w:rsidRPr="0074441D" w:rsidRDefault="00CE3757" w:rsidP="0074441D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Expresses ideas clearly, using simple, compound and complex sentences, with minor errors that do not detract from meaning.</w:t>
            </w:r>
          </w:p>
        </w:tc>
        <w:tc>
          <w:tcPr>
            <w:tcW w:w="1586" w:type="dxa"/>
            <w:shd w:val="clear" w:color="auto" w:fill="auto"/>
          </w:tcPr>
          <w:p w:rsidR="00CE3757" w:rsidRPr="0074441D" w:rsidRDefault="00CE3757" w:rsidP="0074441D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Expresses ideas clearly, using formulaic simple, compound and complex sentence structures.</w:t>
            </w:r>
          </w:p>
        </w:tc>
        <w:tc>
          <w:tcPr>
            <w:tcW w:w="1581" w:type="dxa"/>
            <w:shd w:val="clear" w:color="auto" w:fill="auto"/>
          </w:tcPr>
          <w:p w:rsidR="00CE3757" w:rsidRPr="0074441D" w:rsidRDefault="00CE3757" w:rsidP="0074441D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 xml:space="preserve">Presents ideas clearly in simple or compound sentences. Attempts to write cohesive complex sentences. </w:t>
            </w:r>
          </w:p>
        </w:tc>
        <w:tc>
          <w:tcPr>
            <w:tcW w:w="1589" w:type="dxa"/>
            <w:shd w:val="clear" w:color="auto" w:fill="auto"/>
          </w:tcPr>
          <w:p w:rsidR="0074441D" w:rsidRDefault="0074441D" w:rsidP="0074441D">
            <w:pPr>
              <w:rPr>
                <w:rFonts w:ascii="Arial" w:hAnsi="Arial" w:cs="Arial"/>
                <w:sz w:val="18"/>
                <w:szCs w:val="18"/>
              </w:rPr>
            </w:pPr>
          </w:p>
          <w:p w:rsidR="00CE3757" w:rsidRPr="0074441D" w:rsidRDefault="0074441D" w:rsidP="0074441D">
            <w:pPr>
              <w:rPr>
                <w:rFonts w:ascii="Arial" w:hAnsi="Arial" w:cs="Arial"/>
                <w:sz w:val="18"/>
                <w:szCs w:val="18"/>
              </w:rPr>
            </w:pPr>
            <w:r w:rsidRPr="0074441D">
              <w:rPr>
                <w:rFonts w:ascii="Arial" w:hAnsi="Arial" w:cs="Arial"/>
                <w:sz w:val="18"/>
                <w:szCs w:val="18"/>
              </w:rPr>
              <w:t>Presents ideas in an unclear manner. Attempts to write simple sentences.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E35D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74441D">
        <w:rPr>
          <w:rFonts w:ascii="Arial" w:eastAsia="Times New Roman" w:hAnsi="Arial" w:cs="Arial"/>
          <w:lang w:eastAsia="en-AU"/>
        </w:rPr>
        <w:tab/>
      </w:r>
      <w:r w:rsidR="0074441D">
        <w:rPr>
          <w:rFonts w:ascii="Arial" w:eastAsia="Times New Roman" w:hAnsi="Arial" w:cs="Arial"/>
          <w:lang w:eastAsia="en-AU"/>
        </w:rPr>
        <w:tab/>
      </w:r>
      <w:r w:rsidR="0074441D">
        <w:rPr>
          <w:rFonts w:ascii="Arial" w:eastAsia="Times New Roman" w:hAnsi="Arial" w:cs="Arial"/>
          <w:lang w:eastAsia="en-AU"/>
        </w:rPr>
        <w:tab/>
      </w:r>
      <w:r w:rsidR="0074441D">
        <w:rPr>
          <w:rFonts w:ascii="Arial" w:eastAsia="Times New Roman" w:hAnsi="Arial" w:cs="Arial"/>
          <w:lang w:eastAsia="en-AU"/>
        </w:rPr>
        <w:tab/>
      </w:r>
      <w:r w:rsidR="0074441D">
        <w:rPr>
          <w:rFonts w:ascii="Arial" w:eastAsia="Times New Roman" w:hAnsi="Arial" w:cs="Arial"/>
          <w:lang w:eastAsia="en-AU"/>
        </w:rPr>
        <w:tab/>
      </w:r>
      <w:r w:rsidR="0074441D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4D458A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C329B6">
        <w:rPr>
          <w:rFonts w:ascii="Arial" w:hAnsi="Arial" w:cs="Arial"/>
          <w:b/>
          <w:u w:val="single"/>
        </w:rPr>
        <w:t>REFLECTION</w:t>
      </w:r>
    </w:p>
    <w:tbl>
      <w:tblPr>
        <w:tblW w:w="10536" w:type="dxa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48"/>
        <w:gridCol w:w="2746"/>
        <w:gridCol w:w="2574"/>
        <w:gridCol w:w="2668"/>
      </w:tblGrid>
      <w:tr w:rsidR="004D458A" w:rsidRPr="00C329B6" w:rsidTr="0074441D">
        <w:trPr>
          <w:trHeight w:val="1328"/>
        </w:trPr>
        <w:tc>
          <w:tcPr>
            <w:tcW w:w="2548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746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74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6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74441D">
        <w:trPr>
          <w:trHeight w:val="4252"/>
        </w:trPr>
        <w:tc>
          <w:tcPr>
            <w:tcW w:w="2548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46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74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74441D">
        <w:trPr>
          <w:trHeight w:val="946"/>
        </w:trPr>
        <w:tc>
          <w:tcPr>
            <w:tcW w:w="2548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746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74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6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74441D">
        <w:trPr>
          <w:trHeight w:val="6989"/>
        </w:trPr>
        <w:tc>
          <w:tcPr>
            <w:tcW w:w="2548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46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74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14459E" w:rsidRDefault="0014459E"/>
    <w:sectPr w:rsidR="0014459E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C903E2"/>
    <w:rsid w:val="00052A42"/>
    <w:rsid w:val="00095660"/>
    <w:rsid w:val="000B224C"/>
    <w:rsid w:val="00100F86"/>
    <w:rsid w:val="0014459E"/>
    <w:rsid w:val="001710F0"/>
    <w:rsid w:val="002137F0"/>
    <w:rsid w:val="00227CDC"/>
    <w:rsid w:val="00246435"/>
    <w:rsid w:val="00314235"/>
    <w:rsid w:val="00344424"/>
    <w:rsid w:val="003654B4"/>
    <w:rsid w:val="0037516A"/>
    <w:rsid w:val="003D2558"/>
    <w:rsid w:val="003E5A96"/>
    <w:rsid w:val="004D458A"/>
    <w:rsid w:val="004D5A20"/>
    <w:rsid w:val="00584BA2"/>
    <w:rsid w:val="0062288F"/>
    <w:rsid w:val="00662F58"/>
    <w:rsid w:val="006C1C5A"/>
    <w:rsid w:val="006D6901"/>
    <w:rsid w:val="007035A9"/>
    <w:rsid w:val="0074441D"/>
    <w:rsid w:val="007B4130"/>
    <w:rsid w:val="007E53F4"/>
    <w:rsid w:val="0081669B"/>
    <w:rsid w:val="00834780"/>
    <w:rsid w:val="008C468A"/>
    <w:rsid w:val="00970794"/>
    <w:rsid w:val="009801C6"/>
    <w:rsid w:val="009B6627"/>
    <w:rsid w:val="009E3941"/>
    <w:rsid w:val="00A021DA"/>
    <w:rsid w:val="00A3733A"/>
    <w:rsid w:val="00A42779"/>
    <w:rsid w:val="00A51595"/>
    <w:rsid w:val="00A55D0B"/>
    <w:rsid w:val="00A61A11"/>
    <w:rsid w:val="00A94E4D"/>
    <w:rsid w:val="00A965C8"/>
    <w:rsid w:val="00B61A4C"/>
    <w:rsid w:val="00B768FC"/>
    <w:rsid w:val="00B90FAB"/>
    <w:rsid w:val="00BE26A4"/>
    <w:rsid w:val="00C47AE0"/>
    <w:rsid w:val="00C84721"/>
    <w:rsid w:val="00C903E2"/>
    <w:rsid w:val="00CB0463"/>
    <w:rsid w:val="00CB6BEF"/>
    <w:rsid w:val="00CE3757"/>
    <w:rsid w:val="00D324A9"/>
    <w:rsid w:val="00D7428F"/>
    <w:rsid w:val="00DB1C5B"/>
    <w:rsid w:val="00DF4138"/>
    <w:rsid w:val="00E35DE3"/>
    <w:rsid w:val="00E84309"/>
    <w:rsid w:val="00E90BAE"/>
    <w:rsid w:val="00EC3D14"/>
    <w:rsid w:val="00F63866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link w:val="NormalWebChar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CE3757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BF29A6-BC97-4608-B645-224E96D95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3</cp:revision>
  <cp:lastPrinted>2017-09-10T08:27:00Z</cp:lastPrinted>
  <dcterms:created xsi:type="dcterms:W3CDTF">2018-01-29T13:57:00Z</dcterms:created>
  <dcterms:modified xsi:type="dcterms:W3CDTF">2018-01-29T14:18:00Z</dcterms:modified>
</cp:coreProperties>
</file>