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1899" w14:textId="77777777" w:rsidR="00487383" w:rsidRPr="00615A6B" w:rsidRDefault="00812EF1" w:rsidP="00487383">
      <w:pPr>
        <w:rPr>
          <w:rFonts w:ascii="Sassoon Primary Infant" w:hAnsi="Sassoon Primary Infant"/>
          <w:b/>
        </w:rPr>
      </w:pPr>
      <w:r>
        <w:rPr>
          <w:noProof/>
        </w:rPr>
        <mc:AlternateContent>
          <mc:Choice Requires="wps">
            <w:drawing>
              <wp:anchor distT="0" distB="0" distL="114300" distR="114300" simplePos="0" relativeHeight="251658240" behindDoc="0" locked="0" layoutInCell="1" allowOverlap="1" wp14:anchorId="684725F0" wp14:editId="5CFF128D">
                <wp:simplePos x="0" y="0"/>
                <wp:positionH relativeFrom="column">
                  <wp:posOffset>355729</wp:posOffset>
                </wp:positionH>
                <wp:positionV relativeFrom="paragraph">
                  <wp:posOffset>74</wp:posOffset>
                </wp:positionV>
                <wp:extent cx="9090660" cy="149098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90660" cy="1490980"/>
                        </a:xfrm>
                        <a:prstGeom prst="rect">
                          <a:avLst/>
                        </a:prstGeom>
                        <a:noFill/>
                        <a:ln>
                          <a:noFill/>
                        </a:ln>
                        <a:effectLst/>
                      </wps:spPr>
                      <wps:txbx>
                        <w:txbxContent>
                          <w:p w14:paraId="7B375FB5" w14:textId="635B4660" w:rsidR="00491E25" w:rsidRDefault="009301BE" w:rsidP="00491E25">
                            <w:pPr>
                              <w:jc w:val="center"/>
                              <w:rPr>
                                <w:rFonts w:ascii="Sassoon Primary Infant" w:hAnsi="Sassoon Primary Infant"/>
                                <w:color w:val="3366FF"/>
                                <w:sz w:val="52"/>
                                <w:szCs w:val="56"/>
                              </w:rPr>
                            </w:pPr>
                            <w:r>
                              <w:rPr>
                                <w:rFonts w:ascii="Sassoon Primary Infant" w:hAnsi="Sassoon Primary Infant"/>
                                <w:color w:val="3366FF"/>
                                <w:sz w:val="52"/>
                                <w:szCs w:val="56"/>
                              </w:rPr>
                              <w:t>Geography</w:t>
                            </w:r>
                            <w:r w:rsidR="00491E25">
                              <w:rPr>
                                <w:rFonts w:ascii="Sassoon Primary Infant" w:hAnsi="Sassoon Primary Infant"/>
                                <w:color w:val="3366FF"/>
                                <w:sz w:val="52"/>
                                <w:szCs w:val="56"/>
                              </w:rPr>
                              <w:t xml:space="preserve"> </w:t>
                            </w:r>
                            <w:r>
                              <w:rPr>
                                <w:rFonts w:ascii="Sassoon Primary Infant" w:hAnsi="Sassoon Primary Infant"/>
                                <w:color w:val="3366FF"/>
                                <w:sz w:val="52"/>
                                <w:szCs w:val="56"/>
                              </w:rPr>
                              <w:t>L/</w:t>
                            </w:r>
                            <w:r w:rsidR="009879DE">
                              <w:rPr>
                                <w:rFonts w:ascii="Sassoon Primary Infant" w:hAnsi="Sassoon Primary Infant"/>
                                <w:color w:val="3366FF"/>
                                <w:sz w:val="52"/>
                                <w:szCs w:val="56"/>
                              </w:rPr>
                              <w:t>U</w:t>
                            </w:r>
                            <w:r w:rsidR="00491E25">
                              <w:rPr>
                                <w:rFonts w:ascii="Sassoon Primary Infant" w:hAnsi="Sassoon Primary Infant"/>
                                <w:color w:val="3366FF"/>
                                <w:sz w:val="52"/>
                                <w:szCs w:val="56"/>
                              </w:rPr>
                              <w:t>KS2</w:t>
                            </w:r>
                          </w:p>
                          <w:p w14:paraId="3EF75A9D" w14:textId="2A284BCE" w:rsidR="009301BE" w:rsidRDefault="005D3F0E" w:rsidP="009301BE">
                            <w:pPr>
                              <w:pStyle w:val="first"/>
                              <w:numPr>
                                <w:ilvl w:val="0"/>
                                <w:numId w:val="14"/>
                              </w:numPr>
                              <w:spacing w:before="0" w:beforeAutospacing="0" w:after="60" w:afterAutospacing="0"/>
                              <w:ind w:left="1080"/>
                              <w:rPr>
                                <w:rFonts w:ascii="inherit" w:hAnsi="inherit"/>
                                <w:color w:val="4472C4" w:themeColor="accent1"/>
                                <w:sz w:val="22"/>
                                <w:szCs w:val="22"/>
                              </w:rPr>
                            </w:pPr>
                            <w:r w:rsidRPr="009C35FF">
                              <w:rPr>
                                <w:rFonts w:ascii="Sassoon Primary Infant" w:hAnsi="Sassoon Primary Infant"/>
                                <w:color w:val="0070C0"/>
                              </w:rPr>
                              <w:t>NC. links.</w:t>
                            </w:r>
                            <w:r w:rsidR="009301BE">
                              <w:rPr>
                                <w:color w:val="0070C0"/>
                              </w:rPr>
                              <w:t xml:space="preserve"> </w:t>
                            </w:r>
                            <w:r w:rsidR="009301BE" w:rsidRPr="009301BE">
                              <w:rPr>
                                <w:b/>
                                <w:bCs/>
                                <w:color w:val="4472C4" w:themeColor="accent1"/>
                                <w:sz w:val="22"/>
                                <w:szCs w:val="22"/>
                              </w:rPr>
                              <w:t>English</w:t>
                            </w:r>
                            <w:r w:rsidR="009301BE" w:rsidRPr="009301BE">
                              <w:rPr>
                                <w:color w:val="4472C4" w:themeColor="accent1"/>
                                <w:sz w:val="22"/>
                                <w:szCs w:val="22"/>
                              </w:rPr>
                              <w:t xml:space="preserve"> </w:t>
                            </w:r>
                            <w:r w:rsidR="00E47DA2">
                              <w:rPr>
                                <w:color w:val="4472C4" w:themeColor="accent1"/>
                                <w:sz w:val="22"/>
                                <w:szCs w:val="22"/>
                              </w:rPr>
                              <w:t>(</w:t>
                            </w:r>
                            <w:r w:rsidR="009301BE" w:rsidRPr="009301BE">
                              <w:rPr>
                                <w:rFonts w:ascii="Helvetica Neue" w:hAnsi="Helvetica Neue"/>
                                <w:color w:val="4472C4" w:themeColor="accent1"/>
                                <w:sz w:val="22"/>
                                <w:szCs w:val="22"/>
                              </w:rPr>
                              <w:t>Year 5 and 6</w:t>
                            </w:r>
                            <w:r w:rsidR="00E47DA2">
                              <w:rPr>
                                <w:rFonts w:ascii="Helvetica Neue" w:hAnsi="Helvetica Neue"/>
                                <w:color w:val="4472C4" w:themeColor="accent1"/>
                                <w:sz w:val="22"/>
                                <w:szCs w:val="22"/>
                              </w:rPr>
                              <w:t>)</w:t>
                            </w:r>
                            <w:r w:rsidR="009301BE" w:rsidRPr="009301BE">
                              <w:rPr>
                                <w:rFonts w:ascii="Helvetica Neue" w:hAnsi="Helvetica Neue"/>
                                <w:color w:val="4472C4" w:themeColor="accent1"/>
                                <w:sz w:val="22"/>
                                <w:szCs w:val="22"/>
                              </w:rPr>
                              <w:t xml:space="preserve"> </w:t>
                            </w:r>
                            <w:r w:rsidR="009301BE" w:rsidRPr="009301BE">
                              <w:rPr>
                                <w:rFonts w:ascii="inherit" w:hAnsi="inherit"/>
                                <w:color w:val="4472C4" w:themeColor="accent1"/>
                                <w:sz w:val="22"/>
                                <w:szCs w:val="22"/>
                              </w:rPr>
                              <w:t xml:space="preserve">Identify the audience for and purpose of writing, selecting the appropriate form and using other similar writing as models. Note and develop initial ideas, drawing on reading and research where necessary. Propose changes to vocabulary, grammar and punctuation to enhance effects and clarify meaning. </w:t>
                            </w:r>
                            <w:r w:rsidR="009301BE" w:rsidRPr="009301BE">
                              <w:rPr>
                                <w:rFonts w:ascii="inherit" w:hAnsi="inherit"/>
                                <w:b/>
                                <w:bCs/>
                                <w:color w:val="4472C4" w:themeColor="accent1"/>
                                <w:sz w:val="22"/>
                                <w:szCs w:val="22"/>
                              </w:rPr>
                              <w:t xml:space="preserve">Geography. </w:t>
                            </w:r>
                            <w:r w:rsidR="009301BE" w:rsidRPr="009301BE">
                              <w:rPr>
                                <w:rFonts w:ascii="inherit" w:hAnsi="inherit"/>
                                <w:color w:val="4472C4" w:themeColor="accent1"/>
                                <w:sz w:val="22"/>
                                <w:szCs w:val="22"/>
                              </w:rPr>
                              <w:t>Name and locate counties/cities of the United Kingdom, geographical regions and their identifying human and physical characteristics, key topographical features, and land-use patterns; and understand geographical change over time.</w:t>
                            </w:r>
                          </w:p>
                          <w:p w14:paraId="66F0D73B" w14:textId="407DD185" w:rsidR="009E6044" w:rsidRDefault="009E6044" w:rsidP="009E6044">
                            <w:pPr>
                              <w:pStyle w:val="first"/>
                              <w:spacing w:before="0" w:beforeAutospacing="0" w:after="60" w:afterAutospacing="0"/>
                              <w:rPr>
                                <w:rFonts w:ascii="inherit" w:hAnsi="inherit"/>
                                <w:color w:val="4472C4" w:themeColor="accent1"/>
                                <w:sz w:val="22"/>
                                <w:szCs w:val="22"/>
                              </w:rPr>
                            </w:pPr>
                          </w:p>
                          <w:p w14:paraId="35DBA20D" w14:textId="77777777" w:rsidR="009E6044" w:rsidRDefault="009E6044" w:rsidP="009E6044">
                            <w:pPr>
                              <w:pStyle w:val="first"/>
                              <w:spacing w:before="0" w:beforeAutospacing="0" w:after="60" w:afterAutospacing="0"/>
                              <w:rPr>
                                <w:rFonts w:ascii="inherit" w:hAnsi="inherit"/>
                                <w:color w:val="4472C4" w:themeColor="accent1"/>
                                <w:sz w:val="22"/>
                                <w:szCs w:val="22"/>
                              </w:rPr>
                            </w:pPr>
                          </w:p>
                          <w:p w14:paraId="7D66CDC6" w14:textId="77777777" w:rsidR="009E6044" w:rsidRPr="009301BE" w:rsidRDefault="009E6044" w:rsidP="009301BE">
                            <w:pPr>
                              <w:pStyle w:val="first"/>
                              <w:numPr>
                                <w:ilvl w:val="0"/>
                                <w:numId w:val="14"/>
                              </w:numPr>
                              <w:spacing w:before="0" w:beforeAutospacing="0" w:after="60" w:afterAutospacing="0"/>
                              <w:ind w:left="1080"/>
                              <w:rPr>
                                <w:rFonts w:ascii="inherit" w:hAnsi="inherit"/>
                                <w:color w:val="4472C4" w:themeColor="accent1"/>
                                <w:sz w:val="22"/>
                                <w:szCs w:val="22"/>
                              </w:rPr>
                            </w:pPr>
                          </w:p>
                          <w:p w14:paraId="325C15F3" w14:textId="77777777" w:rsidR="009301BE" w:rsidRPr="009301BE" w:rsidRDefault="009301BE" w:rsidP="009301BE">
                            <w:pPr>
                              <w:numPr>
                                <w:ilvl w:val="0"/>
                                <w:numId w:val="14"/>
                              </w:numPr>
                              <w:spacing w:line="240" w:lineRule="auto"/>
                              <w:ind w:left="1080"/>
                              <w:rPr>
                                <w:rFonts w:ascii="inherit" w:eastAsia="Times New Roman" w:hAnsi="inherit"/>
                                <w:sz w:val="24"/>
                                <w:szCs w:val="24"/>
                                <w:lang w:eastAsia="en-GB"/>
                              </w:rPr>
                            </w:pPr>
                            <w:r w:rsidRPr="009301BE">
                              <w:rPr>
                                <w:rFonts w:ascii="inherit" w:eastAsia="Times New Roman" w:hAnsi="inherit"/>
                                <w:color w:val="4472C4" w:themeColor="accent1"/>
                                <w:lang w:eastAsia="en-GB"/>
                              </w:rPr>
                              <w:t>Describe and understand key aspects of human geography, including: types of settlement and land use, economic activity</w:t>
                            </w:r>
                            <w:r w:rsidRPr="009301BE">
                              <w:rPr>
                                <w:rFonts w:ascii="inherit" w:eastAsia="Times New Roman" w:hAnsi="inherit"/>
                                <w:color w:val="4472C4" w:themeColor="accent1"/>
                                <w:sz w:val="24"/>
                                <w:szCs w:val="24"/>
                                <w:lang w:eastAsia="en-GB"/>
                              </w:rPr>
                              <w:t xml:space="preserve"> </w:t>
                            </w:r>
                            <w:r w:rsidRPr="009301BE">
                              <w:rPr>
                                <w:rFonts w:ascii="inherit" w:eastAsia="Times New Roman" w:hAnsi="inherit"/>
                                <w:sz w:val="24"/>
                                <w:szCs w:val="24"/>
                                <w:lang w:eastAsia="en-GB"/>
                              </w:rPr>
                              <w:t>including trade links, and the distribution of natural resources including energy, food, minerals and water.</w:t>
                            </w:r>
                          </w:p>
                          <w:p w14:paraId="11C2C7BF" w14:textId="77777777" w:rsidR="009301BE" w:rsidRPr="009301BE" w:rsidRDefault="009301BE" w:rsidP="009301BE">
                            <w:pPr>
                              <w:spacing w:line="240" w:lineRule="auto"/>
                              <w:rPr>
                                <w:rFonts w:ascii="Times New Roman" w:eastAsia="Times New Roman" w:hAnsi="Times New Roman"/>
                                <w:sz w:val="24"/>
                                <w:szCs w:val="24"/>
                                <w:lang w:eastAsia="en-GB"/>
                              </w:rPr>
                            </w:pPr>
                          </w:p>
                          <w:p w14:paraId="7D49D4DF" w14:textId="7875B443" w:rsidR="009301BE" w:rsidRPr="009301BE" w:rsidRDefault="009301BE" w:rsidP="009301BE">
                            <w:pPr>
                              <w:spacing w:after="0" w:line="240" w:lineRule="auto"/>
                              <w:rPr>
                                <w:rFonts w:ascii="inherit" w:eastAsia="Times New Roman" w:hAnsi="inherit"/>
                                <w:b/>
                                <w:bCs/>
                                <w:color w:val="4472C4" w:themeColor="accent1"/>
                                <w:lang w:eastAsia="en-GB"/>
                              </w:rPr>
                            </w:pPr>
                          </w:p>
                          <w:p w14:paraId="4BC08107" w14:textId="1478786F" w:rsidR="009C35FF" w:rsidRPr="009301BE" w:rsidRDefault="009C35FF" w:rsidP="009C35FF">
                            <w:pPr>
                              <w:pStyle w:val="BulletList"/>
                              <w:numPr>
                                <w:ilvl w:val="0"/>
                                <w:numId w:val="0"/>
                              </w:numPr>
                              <w:ind w:left="113" w:hanging="113"/>
                              <w:jc w:val="center"/>
                              <w:rPr>
                                <w:color w:val="4472C4" w:themeColor="accent1"/>
                                <w:sz w:val="22"/>
                                <w:szCs w:val="22"/>
                              </w:rPr>
                            </w:pPr>
                          </w:p>
                          <w:p w14:paraId="59F4F447" w14:textId="3322CB40" w:rsidR="009879DE" w:rsidRPr="009879DE" w:rsidRDefault="009879DE" w:rsidP="009E24D3">
                            <w:pPr>
                              <w:spacing w:after="60" w:line="240" w:lineRule="auto"/>
                              <w:ind w:left="1080"/>
                              <w:jc w:val="center"/>
                              <w:rPr>
                                <w:rFonts w:ascii="Helvetica Neue" w:eastAsia="Times New Roman" w:hAnsi="Helvetica Neue"/>
                                <w:color w:val="32363F"/>
                                <w:sz w:val="24"/>
                                <w:szCs w:val="24"/>
                                <w:lang w:eastAsia="en-GB"/>
                              </w:rPr>
                            </w:pPr>
                          </w:p>
                          <w:p w14:paraId="2188B6AE" w14:textId="254C2707" w:rsidR="00082EAB" w:rsidRDefault="00082EAB" w:rsidP="00082EAB"/>
                          <w:p w14:paraId="49B77092" w14:textId="14D4EF54" w:rsidR="008605F1" w:rsidRPr="008605F1" w:rsidRDefault="008605F1" w:rsidP="008605F1">
                            <w:pPr>
                              <w:jc w:val="center"/>
                              <w:rPr>
                                <w:rFonts w:ascii="Sassoon Primary Infant" w:hAnsi="Sassoon Primary Infant"/>
                                <w:color w:val="3366FF"/>
                                <w:sz w:val="52"/>
                                <w:szCs w:val="56"/>
                              </w:rPr>
                            </w:pPr>
                            <w:r w:rsidRPr="008605F1">
                              <w:rPr>
                                <w:rFonts w:ascii="ArialMT" w:hAnsi="ArialMT"/>
                                <w:color w:val="0070C0"/>
                              </w:rPr>
                              <w:t>.</w:t>
                            </w:r>
                          </w:p>
                          <w:p w14:paraId="48BC844F" w14:textId="1D666C14" w:rsidR="005D3F0E" w:rsidRPr="00812EF1" w:rsidRDefault="005D3F0E" w:rsidP="001A0081">
                            <w:pPr>
                              <w:jc w:val="center"/>
                              <w:rPr>
                                <w:rFonts w:ascii="Sassoon Primary Infant" w:hAnsi="Sassoon Primary Infant"/>
                                <w:color w:val="3366FF"/>
                                <w:sz w:val="28"/>
                                <w:szCs w:val="28"/>
                              </w:rPr>
                            </w:pPr>
                          </w:p>
                          <w:p w14:paraId="032C9542" w14:textId="77777777" w:rsidR="00AF51A4" w:rsidRPr="00D222AE" w:rsidRDefault="00AF51A4" w:rsidP="00C85152">
                            <w:pPr>
                              <w:jc w:val="center"/>
                              <w:rPr>
                                <w:rFonts w:ascii="Comic Sans MS" w:hAnsi="Comic Sans MS"/>
                                <w:b/>
                                <w:color w:val="3366FF"/>
                                <w:sz w:val="44"/>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725F0" id="_x0000_t202" coordsize="21600,21600" o:spt="202" path="m,l,21600r21600,l21600,xe">
                <v:stroke joinstyle="miter"/>
                <v:path gradientshapeok="t" o:connecttype="rect"/>
              </v:shapetype>
              <v:shape id="Text Box 2" o:spid="_x0000_s1026" type="#_x0000_t202" style="position:absolute;margin-left:28pt;margin-top:0;width:715.8pt;height:1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" filled="f" stroked="f">
                <v:textbox>
                  <w:txbxContent>
                    <w:p w14:paraId="7B375FB5" w14:textId="635B4660" w:rsidR="00491E25" w:rsidRDefault="009301BE" w:rsidP="00491E25">
                      <w:pPr>
                        <w:jc w:val="center"/>
                        <w:rPr>
                          <w:rFonts w:ascii="Sassoon Primary Infant" w:hAnsi="Sassoon Primary Infant"/>
                          <w:color w:val="3366FF"/>
                          <w:sz w:val="52"/>
                          <w:szCs w:val="56"/>
                        </w:rPr>
                      </w:pPr>
                      <w:r>
                        <w:rPr>
                          <w:rFonts w:ascii="Sassoon Primary Infant" w:hAnsi="Sassoon Primary Infant"/>
                          <w:color w:val="3366FF"/>
                          <w:sz w:val="52"/>
                          <w:szCs w:val="56"/>
                        </w:rPr>
                        <w:t>Geography</w:t>
                      </w:r>
                      <w:r w:rsidR="00491E25">
                        <w:rPr>
                          <w:rFonts w:ascii="Sassoon Primary Infant" w:hAnsi="Sassoon Primary Infant"/>
                          <w:color w:val="3366FF"/>
                          <w:sz w:val="52"/>
                          <w:szCs w:val="56"/>
                        </w:rPr>
                        <w:t xml:space="preserve"> </w:t>
                      </w:r>
                      <w:r>
                        <w:rPr>
                          <w:rFonts w:ascii="Sassoon Primary Infant" w:hAnsi="Sassoon Primary Infant"/>
                          <w:color w:val="3366FF"/>
                          <w:sz w:val="52"/>
                          <w:szCs w:val="56"/>
                        </w:rPr>
                        <w:t>L/</w:t>
                      </w:r>
                      <w:r w:rsidR="009879DE">
                        <w:rPr>
                          <w:rFonts w:ascii="Sassoon Primary Infant" w:hAnsi="Sassoon Primary Infant"/>
                          <w:color w:val="3366FF"/>
                          <w:sz w:val="52"/>
                          <w:szCs w:val="56"/>
                        </w:rPr>
                        <w:t>U</w:t>
                      </w:r>
                      <w:r w:rsidR="00491E25">
                        <w:rPr>
                          <w:rFonts w:ascii="Sassoon Primary Infant" w:hAnsi="Sassoon Primary Infant"/>
                          <w:color w:val="3366FF"/>
                          <w:sz w:val="52"/>
                          <w:szCs w:val="56"/>
                        </w:rPr>
                        <w:t>KS2</w:t>
                      </w:r>
                    </w:p>
                    <w:p w14:paraId="3EF75A9D" w14:textId="2A284BCE" w:rsidR="009301BE" w:rsidRDefault="005D3F0E" w:rsidP="009301BE">
                      <w:pPr>
                        <w:pStyle w:val="first"/>
                        <w:numPr>
                          <w:ilvl w:val="0"/>
                          <w:numId w:val="14"/>
                        </w:numPr>
                        <w:spacing w:before="0" w:beforeAutospacing="0" w:after="60" w:afterAutospacing="0"/>
                        <w:ind w:left="1080"/>
                        <w:rPr>
                          <w:rFonts w:ascii="inherit" w:hAnsi="inherit"/>
                          <w:color w:val="4472C4" w:themeColor="accent1"/>
                          <w:sz w:val="22"/>
                          <w:szCs w:val="22"/>
                        </w:rPr>
                      </w:pPr>
                      <w:r w:rsidRPr="009C35FF">
                        <w:rPr>
                          <w:rFonts w:ascii="Sassoon Primary Infant" w:hAnsi="Sassoon Primary Infant"/>
                          <w:color w:val="0070C0"/>
                        </w:rPr>
                        <w:t>NC. links.</w:t>
                      </w:r>
                      <w:r w:rsidR="009301BE">
                        <w:rPr>
                          <w:color w:val="0070C0"/>
                        </w:rPr>
                        <w:t xml:space="preserve"> </w:t>
                      </w:r>
                      <w:r w:rsidR="009301BE" w:rsidRPr="009301BE">
                        <w:rPr>
                          <w:b/>
                          <w:bCs/>
                          <w:color w:val="4472C4" w:themeColor="accent1"/>
                          <w:sz w:val="22"/>
                          <w:szCs w:val="22"/>
                        </w:rPr>
                        <w:t>English</w:t>
                      </w:r>
                      <w:r w:rsidR="009301BE" w:rsidRPr="009301BE">
                        <w:rPr>
                          <w:color w:val="4472C4" w:themeColor="accent1"/>
                          <w:sz w:val="22"/>
                          <w:szCs w:val="22"/>
                        </w:rPr>
                        <w:t xml:space="preserve"> </w:t>
                      </w:r>
                      <w:r w:rsidR="00E47DA2">
                        <w:rPr>
                          <w:color w:val="4472C4" w:themeColor="accent1"/>
                          <w:sz w:val="22"/>
                          <w:szCs w:val="22"/>
                        </w:rPr>
                        <w:t>(</w:t>
                      </w:r>
                      <w:r w:rsidR="009301BE" w:rsidRPr="009301BE">
                        <w:rPr>
                          <w:rFonts w:ascii="Helvetica Neue" w:hAnsi="Helvetica Neue"/>
                          <w:color w:val="4472C4" w:themeColor="accent1"/>
                          <w:sz w:val="22"/>
                          <w:szCs w:val="22"/>
                        </w:rPr>
                        <w:t>Year 5 and 6</w:t>
                      </w:r>
                      <w:r w:rsidR="00E47DA2">
                        <w:rPr>
                          <w:rFonts w:ascii="Helvetica Neue" w:hAnsi="Helvetica Neue"/>
                          <w:color w:val="4472C4" w:themeColor="accent1"/>
                          <w:sz w:val="22"/>
                          <w:szCs w:val="22"/>
                        </w:rPr>
                        <w:t>)</w:t>
                      </w:r>
                      <w:r w:rsidR="009301BE" w:rsidRPr="009301BE">
                        <w:rPr>
                          <w:rFonts w:ascii="Helvetica Neue" w:hAnsi="Helvetica Neue"/>
                          <w:color w:val="4472C4" w:themeColor="accent1"/>
                          <w:sz w:val="22"/>
                          <w:szCs w:val="22"/>
                        </w:rPr>
                        <w:t xml:space="preserve"> </w:t>
                      </w:r>
                      <w:r w:rsidR="009301BE" w:rsidRPr="009301BE">
                        <w:rPr>
                          <w:rFonts w:ascii="inherit" w:hAnsi="inherit"/>
                          <w:color w:val="4472C4" w:themeColor="accent1"/>
                          <w:sz w:val="22"/>
                          <w:szCs w:val="22"/>
                        </w:rPr>
                        <w:t xml:space="preserve">Identify the audience for and purpose of writing, selecting the appropriate form and using other similar writing as models. Note and develop initial ideas, drawing on reading and research where necessary. Propose changes to vocabulary, grammar and punctuation to enhance effects and clarify meaning. </w:t>
                      </w:r>
                      <w:r w:rsidR="009301BE" w:rsidRPr="009301BE">
                        <w:rPr>
                          <w:rFonts w:ascii="inherit" w:hAnsi="inherit"/>
                          <w:b/>
                          <w:bCs/>
                          <w:color w:val="4472C4" w:themeColor="accent1"/>
                          <w:sz w:val="22"/>
                          <w:szCs w:val="22"/>
                        </w:rPr>
                        <w:t xml:space="preserve">Geography. </w:t>
                      </w:r>
                      <w:r w:rsidR="009301BE" w:rsidRPr="009301BE">
                        <w:rPr>
                          <w:rFonts w:ascii="inherit" w:hAnsi="inherit"/>
                          <w:color w:val="4472C4" w:themeColor="accent1"/>
                          <w:sz w:val="22"/>
                          <w:szCs w:val="22"/>
                        </w:rPr>
                        <w:t>Name and locate counties/cities of the United Kingdom, geographical regions and their identifying human and physical characteristics, key topographical features, and land-use patterns; and understand geographical change over time.</w:t>
                      </w:r>
                    </w:p>
                    <w:p w14:paraId="66F0D73B" w14:textId="407DD185" w:rsidR="009E6044" w:rsidRDefault="009E6044" w:rsidP="009E6044">
                      <w:pPr>
                        <w:pStyle w:val="first"/>
                        <w:spacing w:before="0" w:beforeAutospacing="0" w:after="60" w:afterAutospacing="0"/>
                        <w:rPr>
                          <w:rFonts w:ascii="inherit" w:hAnsi="inherit"/>
                          <w:color w:val="4472C4" w:themeColor="accent1"/>
                          <w:sz w:val="22"/>
                          <w:szCs w:val="22"/>
                        </w:rPr>
                      </w:pPr>
                    </w:p>
                    <w:p w14:paraId="35DBA20D" w14:textId="77777777" w:rsidR="009E6044" w:rsidRDefault="009E6044" w:rsidP="009E6044">
                      <w:pPr>
                        <w:pStyle w:val="first"/>
                        <w:spacing w:before="0" w:beforeAutospacing="0" w:after="60" w:afterAutospacing="0"/>
                        <w:rPr>
                          <w:rFonts w:ascii="inherit" w:hAnsi="inherit"/>
                          <w:color w:val="4472C4" w:themeColor="accent1"/>
                          <w:sz w:val="22"/>
                          <w:szCs w:val="22"/>
                        </w:rPr>
                      </w:pPr>
                    </w:p>
                    <w:p w14:paraId="7D66CDC6" w14:textId="77777777" w:rsidR="009E6044" w:rsidRPr="009301BE" w:rsidRDefault="009E6044" w:rsidP="009301BE">
                      <w:pPr>
                        <w:pStyle w:val="first"/>
                        <w:numPr>
                          <w:ilvl w:val="0"/>
                          <w:numId w:val="14"/>
                        </w:numPr>
                        <w:spacing w:before="0" w:beforeAutospacing="0" w:after="60" w:afterAutospacing="0"/>
                        <w:ind w:left="1080"/>
                        <w:rPr>
                          <w:rFonts w:ascii="inherit" w:hAnsi="inherit"/>
                          <w:color w:val="4472C4" w:themeColor="accent1"/>
                          <w:sz w:val="22"/>
                          <w:szCs w:val="22"/>
                        </w:rPr>
                      </w:pPr>
                    </w:p>
                    <w:p w14:paraId="325C15F3" w14:textId="77777777" w:rsidR="009301BE" w:rsidRPr="009301BE" w:rsidRDefault="009301BE" w:rsidP="009301BE">
                      <w:pPr>
                        <w:numPr>
                          <w:ilvl w:val="0"/>
                          <w:numId w:val="14"/>
                        </w:numPr>
                        <w:spacing w:line="240" w:lineRule="auto"/>
                        <w:ind w:left="1080"/>
                        <w:rPr>
                          <w:rFonts w:ascii="inherit" w:eastAsia="Times New Roman" w:hAnsi="inherit"/>
                          <w:sz w:val="24"/>
                          <w:szCs w:val="24"/>
                          <w:lang w:eastAsia="en-GB"/>
                        </w:rPr>
                      </w:pPr>
                      <w:r w:rsidRPr="009301BE">
                        <w:rPr>
                          <w:rFonts w:ascii="inherit" w:eastAsia="Times New Roman" w:hAnsi="inherit"/>
                          <w:color w:val="4472C4" w:themeColor="accent1"/>
                          <w:lang w:eastAsia="en-GB"/>
                        </w:rPr>
                        <w:t>Describe and understand key aspects of human geography, including: types of settlement and land use, economic activity</w:t>
                      </w:r>
                      <w:r w:rsidRPr="009301BE">
                        <w:rPr>
                          <w:rFonts w:ascii="inherit" w:eastAsia="Times New Roman" w:hAnsi="inherit"/>
                          <w:color w:val="4472C4" w:themeColor="accent1"/>
                          <w:sz w:val="24"/>
                          <w:szCs w:val="24"/>
                          <w:lang w:eastAsia="en-GB"/>
                        </w:rPr>
                        <w:t xml:space="preserve"> </w:t>
                      </w:r>
                      <w:r w:rsidRPr="009301BE">
                        <w:rPr>
                          <w:rFonts w:ascii="inherit" w:eastAsia="Times New Roman" w:hAnsi="inherit"/>
                          <w:sz w:val="24"/>
                          <w:szCs w:val="24"/>
                          <w:lang w:eastAsia="en-GB"/>
                        </w:rPr>
                        <w:t>including trade links, and the distribution of natural resources including energy, food, minerals and water.</w:t>
                      </w:r>
                    </w:p>
                    <w:p w14:paraId="11C2C7BF" w14:textId="77777777" w:rsidR="009301BE" w:rsidRPr="009301BE" w:rsidRDefault="009301BE" w:rsidP="009301BE">
                      <w:pPr>
                        <w:spacing w:line="240" w:lineRule="auto"/>
                        <w:rPr>
                          <w:rFonts w:ascii="Times New Roman" w:eastAsia="Times New Roman" w:hAnsi="Times New Roman"/>
                          <w:sz w:val="24"/>
                          <w:szCs w:val="24"/>
                          <w:lang w:eastAsia="en-GB"/>
                        </w:rPr>
                      </w:pPr>
                    </w:p>
                    <w:p w14:paraId="7D49D4DF" w14:textId="7875B443" w:rsidR="009301BE" w:rsidRPr="009301BE" w:rsidRDefault="009301BE" w:rsidP="009301BE">
                      <w:pPr>
                        <w:spacing w:after="0" w:line="240" w:lineRule="auto"/>
                        <w:rPr>
                          <w:rFonts w:ascii="inherit" w:eastAsia="Times New Roman" w:hAnsi="inherit"/>
                          <w:b/>
                          <w:bCs/>
                          <w:color w:val="4472C4" w:themeColor="accent1"/>
                          <w:lang w:eastAsia="en-GB"/>
                        </w:rPr>
                      </w:pPr>
                    </w:p>
                    <w:p w14:paraId="4BC08107" w14:textId="1478786F" w:rsidR="009C35FF" w:rsidRPr="009301BE" w:rsidRDefault="009C35FF" w:rsidP="009C35FF">
                      <w:pPr>
                        <w:pStyle w:val="BulletList"/>
                        <w:numPr>
                          <w:ilvl w:val="0"/>
                          <w:numId w:val="0"/>
                        </w:numPr>
                        <w:ind w:left="113" w:hanging="113"/>
                        <w:jc w:val="center"/>
                        <w:rPr>
                          <w:color w:val="4472C4" w:themeColor="accent1"/>
                          <w:sz w:val="22"/>
                          <w:szCs w:val="22"/>
                        </w:rPr>
                      </w:pPr>
                    </w:p>
                    <w:p w14:paraId="59F4F447" w14:textId="3322CB40" w:rsidR="009879DE" w:rsidRPr="009879DE" w:rsidRDefault="009879DE" w:rsidP="009E24D3">
                      <w:pPr>
                        <w:spacing w:after="60" w:line="240" w:lineRule="auto"/>
                        <w:ind w:left="1080"/>
                        <w:jc w:val="center"/>
                        <w:rPr>
                          <w:rFonts w:ascii="Helvetica Neue" w:eastAsia="Times New Roman" w:hAnsi="Helvetica Neue"/>
                          <w:color w:val="32363F"/>
                          <w:sz w:val="24"/>
                          <w:szCs w:val="24"/>
                          <w:lang w:eastAsia="en-GB"/>
                        </w:rPr>
                      </w:pPr>
                    </w:p>
                    <w:p w14:paraId="2188B6AE" w14:textId="254C2707" w:rsidR="00082EAB" w:rsidRDefault="00082EAB" w:rsidP="00082EAB"/>
                    <w:p w14:paraId="49B77092" w14:textId="14D4EF54" w:rsidR="008605F1" w:rsidRPr="008605F1" w:rsidRDefault="008605F1" w:rsidP="008605F1">
                      <w:pPr>
                        <w:jc w:val="center"/>
                        <w:rPr>
                          <w:rFonts w:ascii="Sassoon Primary Infant" w:hAnsi="Sassoon Primary Infant"/>
                          <w:color w:val="3366FF"/>
                          <w:sz w:val="52"/>
                          <w:szCs w:val="56"/>
                        </w:rPr>
                      </w:pPr>
                      <w:r w:rsidRPr="008605F1">
                        <w:rPr>
                          <w:rFonts w:ascii="ArialMT" w:hAnsi="ArialMT"/>
                          <w:color w:val="0070C0"/>
                        </w:rPr>
                        <w:t>.</w:t>
                      </w:r>
                    </w:p>
                    <w:p w14:paraId="48BC844F" w14:textId="1D666C14" w:rsidR="005D3F0E" w:rsidRPr="00812EF1" w:rsidRDefault="005D3F0E" w:rsidP="001A0081">
                      <w:pPr>
                        <w:jc w:val="center"/>
                        <w:rPr>
                          <w:rFonts w:ascii="Sassoon Primary Infant" w:hAnsi="Sassoon Primary Infant"/>
                          <w:color w:val="3366FF"/>
                          <w:sz w:val="28"/>
                          <w:szCs w:val="28"/>
                        </w:rPr>
                      </w:pPr>
                    </w:p>
                    <w:p w14:paraId="032C9542" w14:textId="77777777" w:rsidR="00AF51A4" w:rsidRPr="00D222AE" w:rsidRDefault="00AF51A4" w:rsidP="00C85152">
                      <w:pPr>
                        <w:jc w:val="center"/>
                        <w:rPr>
                          <w:rFonts w:ascii="Comic Sans MS" w:hAnsi="Comic Sans MS"/>
                          <w:b/>
                          <w:color w:val="3366FF"/>
                          <w:sz w:val="44"/>
                          <w:szCs w:val="56"/>
                        </w:rPr>
                      </w:pPr>
                    </w:p>
                  </w:txbxContent>
                </v:textbox>
                <w10:wrap type="square"/>
              </v:shape>
            </w:pict>
          </mc:Fallback>
        </mc:AlternateContent>
      </w:r>
      <w:r w:rsidR="00487383" w:rsidRPr="00615A6B">
        <w:rPr>
          <w:rFonts w:ascii="Sassoon Primary Infant" w:hAnsi="Sassoon Primary Infant"/>
          <w:b/>
        </w:rPr>
        <w:t xml:space="preserve"> </w:t>
      </w:r>
    </w:p>
    <w:tbl>
      <w:tblPr>
        <w:tblW w:w="15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
        <w:gridCol w:w="4536"/>
        <w:gridCol w:w="3683"/>
        <w:gridCol w:w="853"/>
        <w:gridCol w:w="1297"/>
        <w:gridCol w:w="1985"/>
        <w:gridCol w:w="2155"/>
        <w:gridCol w:w="15"/>
      </w:tblGrid>
      <w:tr w:rsidR="00D1573D" w:rsidRPr="00615A6B" w14:paraId="73815985" w14:textId="77777777" w:rsidTr="009C35FF">
        <w:trPr>
          <w:trHeight w:val="1223"/>
        </w:trPr>
        <w:tc>
          <w:tcPr>
            <w:tcW w:w="15178" w:type="dxa"/>
            <w:gridSpan w:val="8"/>
            <w:shd w:val="clear" w:color="auto" w:fill="auto"/>
            <w:vAlign w:val="center"/>
          </w:tcPr>
          <w:p w14:paraId="148CF610" w14:textId="6BBFAE77" w:rsidR="009879DE" w:rsidRDefault="000263B9" w:rsidP="009879DE">
            <w:pPr>
              <w:spacing w:after="0" w:line="240" w:lineRule="auto"/>
              <w:jc w:val="center"/>
              <w:rPr>
                <w:rFonts w:ascii="Sassoon Primary Infant" w:hAnsi="Sassoon Primary Infant"/>
                <w:bCs/>
                <w:iCs/>
                <w:sz w:val="32"/>
                <w:u w:val="single"/>
                <w:lang w:val="en-US"/>
              </w:rPr>
            </w:pPr>
            <w:r>
              <w:rPr>
                <w:rFonts w:ascii="Sassoon Primary Infant" w:hAnsi="Sassoon Primary Infant"/>
                <w:bCs/>
                <w:iCs/>
                <w:sz w:val="32"/>
                <w:u w:val="single"/>
              </w:rPr>
              <w:t>L.O</w:t>
            </w:r>
            <w:r w:rsidR="001A0081" w:rsidRPr="001A0081">
              <w:rPr>
                <w:rFonts w:ascii="Sassoon Primary Infant" w:hAnsi="Sassoon Primary Infant"/>
                <w:bCs/>
                <w:iCs/>
                <w:sz w:val="32"/>
                <w:u w:val="single"/>
              </w:rPr>
              <w:t>:</w:t>
            </w:r>
            <w:r w:rsidR="00DD46A2">
              <w:rPr>
                <w:rFonts w:ascii="Sassoon Primary Infant" w:hAnsi="Sassoon Primary Infant"/>
                <w:bCs/>
                <w:iCs/>
                <w:sz w:val="32"/>
                <w:u w:val="single"/>
              </w:rPr>
              <w:t xml:space="preserve"> I can understand populations living in urban environments</w:t>
            </w:r>
            <w:r w:rsidR="009879DE" w:rsidRPr="009879DE">
              <w:rPr>
                <w:rFonts w:ascii="Sassoon Primary Infant" w:hAnsi="Sassoon Primary Infant"/>
                <w:bCs/>
                <w:iCs/>
                <w:sz w:val="32"/>
                <w:u w:val="single"/>
                <w:lang w:val="en-US"/>
              </w:rPr>
              <w:t xml:space="preserve"> </w:t>
            </w:r>
          </w:p>
          <w:p w14:paraId="02C8FC3D" w14:textId="77E3E7D7" w:rsidR="005D3F0E" w:rsidRPr="00DD46A2" w:rsidRDefault="009879DE" w:rsidP="00DD46A2">
            <w:pPr>
              <w:jc w:val="center"/>
              <w:rPr>
                <w:rFonts w:cstheme="minorHAnsi"/>
              </w:rPr>
            </w:pPr>
            <w:r w:rsidRPr="009879DE">
              <w:rPr>
                <w:rFonts w:ascii="Sassoon Primary Infant" w:hAnsi="Sassoon Primary Infant"/>
                <w:bCs/>
                <w:iCs/>
                <w:sz w:val="32"/>
                <w:lang w:val="en-US"/>
              </w:rPr>
              <w:t xml:space="preserve">Outcomes. </w:t>
            </w:r>
            <w:r w:rsidR="00DD46A2">
              <w:rPr>
                <w:rFonts w:cstheme="minorHAnsi"/>
              </w:rPr>
              <w:t>Use inspiration from other cities around the world to include in their city planning. Carry out research and identify ways they could further improve on their planning to create a more sustainable city.</w:t>
            </w:r>
          </w:p>
        </w:tc>
      </w:tr>
      <w:tr w:rsidR="00D1573D" w:rsidRPr="00615A6B" w14:paraId="3718B2B5" w14:textId="77777777" w:rsidTr="009C35FF">
        <w:trPr>
          <w:trHeight w:val="636"/>
        </w:trPr>
        <w:tc>
          <w:tcPr>
            <w:tcW w:w="8873" w:type="dxa"/>
            <w:gridSpan w:val="3"/>
            <w:shd w:val="clear" w:color="auto" w:fill="auto"/>
            <w:vAlign w:val="center"/>
          </w:tcPr>
          <w:p w14:paraId="44542759" w14:textId="77777777" w:rsidR="00756388" w:rsidRPr="00615A6B" w:rsidRDefault="00756388" w:rsidP="001C0949">
            <w:pPr>
              <w:spacing w:after="0" w:line="240" w:lineRule="auto"/>
              <w:jc w:val="center"/>
              <w:rPr>
                <w:rFonts w:ascii="Sassoon Primary Infant" w:hAnsi="Sassoon Primary Infant"/>
                <w:b/>
                <w:u w:val="single"/>
              </w:rPr>
            </w:pPr>
            <w:r w:rsidRPr="00615A6B">
              <w:rPr>
                <w:rFonts w:ascii="Sassoon Primary Infant" w:hAnsi="Sassoon Primary Infant"/>
                <w:b/>
                <w:u w:val="single"/>
              </w:rPr>
              <w:t>Whole Class Teaching Activity</w:t>
            </w:r>
          </w:p>
        </w:tc>
        <w:tc>
          <w:tcPr>
            <w:tcW w:w="6305" w:type="dxa"/>
            <w:gridSpan w:val="5"/>
            <w:shd w:val="clear" w:color="auto" w:fill="auto"/>
            <w:vAlign w:val="center"/>
          </w:tcPr>
          <w:p w14:paraId="6B765E9E" w14:textId="77777777" w:rsidR="001C0949" w:rsidRPr="00615A6B" w:rsidRDefault="006B5528" w:rsidP="001C0949">
            <w:pPr>
              <w:spacing w:after="0" w:line="240" w:lineRule="auto"/>
              <w:jc w:val="center"/>
              <w:rPr>
                <w:rFonts w:ascii="Sassoon Primary Infant" w:hAnsi="Sassoon Primary Infant"/>
                <w:b/>
                <w:u w:val="single"/>
              </w:rPr>
            </w:pPr>
            <w:r w:rsidRPr="00615A6B">
              <w:rPr>
                <w:rFonts w:ascii="Sassoon Primary Infant" w:hAnsi="Sassoon Primary Infant"/>
                <w:b/>
                <w:u w:val="single"/>
              </w:rPr>
              <w:t xml:space="preserve">Differentiated Group / Talking Partner / </w:t>
            </w:r>
            <w:r w:rsidR="001C0949" w:rsidRPr="00615A6B">
              <w:rPr>
                <w:rFonts w:ascii="Sassoon Primary Infant" w:hAnsi="Sassoon Primary Infant"/>
                <w:b/>
                <w:u w:val="single"/>
              </w:rPr>
              <w:t>Independent Activity</w:t>
            </w:r>
          </w:p>
        </w:tc>
      </w:tr>
      <w:tr w:rsidR="00D1573D" w:rsidRPr="00615A6B" w14:paraId="4BF8B71C" w14:textId="77777777" w:rsidTr="009C35FF">
        <w:trPr>
          <w:trHeight w:val="2475"/>
        </w:trPr>
        <w:tc>
          <w:tcPr>
            <w:tcW w:w="8873" w:type="dxa"/>
            <w:gridSpan w:val="3"/>
            <w:vMerge w:val="restart"/>
            <w:shd w:val="clear" w:color="auto" w:fill="auto"/>
          </w:tcPr>
          <w:p w14:paraId="11BF0CEE" w14:textId="3D17A71D" w:rsidR="00A47DB8" w:rsidRDefault="00B9298D" w:rsidP="0072224F">
            <w:pPr>
              <w:rPr>
                <w:rFonts w:ascii="Sassoon Primary Infant" w:hAnsi="Sassoon Primary Infant" w:cs="Arial"/>
                <w:sz w:val="24"/>
                <w:szCs w:val="24"/>
              </w:rPr>
            </w:pPr>
            <w:r w:rsidRPr="00713444">
              <w:rPr>
                <w:rFonts w:ascii="Sassoon Primary Infant" w:hAnsi="Sassoon Primary Infant" w:cs="Arial"/>
                <w:sz w:val="24"/>
                <w:szCs w:val="24"/>
                <w:highlight w:val="yellow"/>
              </w:rPr>
              <w:t>*</w:t>
            </w:r>
            <w:r w:rsidR="00B006D0" w:rsidRPr="00713444">
              <w:rPr>
                <w:rFonts w:ascii="Sassoon Primary Infant" w:hAnsi="Sassoon Primary Infant" w:cs="Arial"/>
                <w:sz w:val="24"/>
                <w:szCs w:val="24"/>
                <w:highlight w:val="yellow"/>
              </w:rPr>
              <w:t>Warm-up.</w:t>
            </w:r>
            <w:r w:rsidR="00B006D0">
              <w:rPr>
                <w:rFonts w:ascii="Sassoon Primary Infant" w:hAnsi="Sassoon Primary Infant" w:cs="Arial"/>
                <w:sz w:val="24"/>
                <w:szCs w:val="24"/>
              </w:rPr>
              <w:t xml:space="preserve"> </w:t>
            </w:r>
            <w:r w:rsidR="00082EAB">
              <w:rPr>
                <w:rFonts w:ascii="Sassoon Primary Infant" w:hAnsi="Sassoon Primary Infant" w:cs="Arial"/>
                <w:sz w:val="24"/>
                <w:szCs w:val="24"/>
              </w:rPr>
              <w:t>What</w:t>
            </w:r>
            <w:r w:rsidR="009879DE">
              <w:rPr>
                <w:rFonts w:ascii="Sassoon Primary Infant" w:hAnsi="Sassoon Primary Infant" w:cs="Arial"/>
                <w:sz w:val="24"/>
                <w:szCs w:val="24"/>
              </w:rPr>
              <w:t xml:space="preserve"> do we know about</w:t>
            </w:r>
            <w:r w:rsidR="00DD46A2">
              <w:rPr>
                <w:rFonts w:ascii="Sassoon Primary Infant" w:hAnsi="Sassoon Primary Infant" w:cs="Arial"/>
                <w:sz w:val="24"/>
                <w:szCs w:val="24"/>
              </w:rPr>
              <w:t xml:space="preserve"> urban areas, such as cities</w:t>
            </w:r>
            <w:r w:rsidR="0019688B">
              <w:rPr>
                <w:rFonts w:ascii="Sassoon Primary Infant" w:hAnsi="Sassoon Primary Infant" w:cs="Arial"/>
                <w:sz w:val="24"/>
                <w:szCs w:val="24"/>
              </w:rPr>
              <w:t>?</w:t>
            </w:r>
            <w:r w:rsidR="00082EAB">
              <w:rPr>
                <w:rFonts w:ascii="Sassoon Primary Infant" w:hAnsi="Sassoon Primary Infant" w:cs="Arial"/>
                <w:sz w:val="24"/>
                <w:szCs w:val="24"/>
              </w:rPr>
              <w:t xml:space="preserve"> </w:t>
            </w:r>
          </w:p>
          <w:p w14:paraId="30C0FBB2" w14:textId="6ECFF0A9" w:rsidR="00713444" w:rsidRDefault="00713444" w:rsidP="005D3F0E">
            <w:pPr>
              <w:spacing w:after="0" w:line="240" w:lineRule="auto"/>
              <w:rPr>
                <w:rFonts w:ascii="Sassoon Primary Infant" w:hAnsi="Sassoon Primary Infant" w:cs="Arial"/>
                <w:sz w:val="24"/>
                <w:szCs w:val="24"/>
              </w:rPr>
            </w:pPr>
            <w:r w:rsidRPr="00713444">
              <w:rPr>
                <w:rFonts w:ascii="Sassoon Primary Infant" w:hAnsi="Sassoon Primary Infant" w:cs="Arial"/>
                <w:sz w:val="24"/>
                <w:szCs w:val="24"/>
                <w:highlight w:val="yellow"/>
              </w:rPr>
              <w:t>*PPT.</w:t>
            </w:r>
            <w:r>
              <w:rPr>
                <w:rFonts w:ascii="Sassoon Primary Infant" w:hAnsi="Sassoon Primary Infant" w:cs="Arial"/>
                <w:sz w:val="24"/>
                <w:szCs w:val="24"/>
              </w:rPr>
              <w:t xml:space="preserve"> </w:t>
            </w:r>
            <w:r w:rsidR="00FC1DDB">
              <w:rPr>
                <w:rFonts w:ascii="Sassoon Primary Infant" w:hAnsi="Sassoon Primary Infant" w:cs="Arial"/>
                <w:sz w:val="24"/>
                <w:szCs w:val="24"/>
              </w:rPr>
              <w:t xml:space="preserve">Use the PPT to </w:t>
            </w:r>
            <w:r w:rsidR="005D7862">
              <w:rPr>
                <w:rFonts w:ascii="Sassoon Primary Infant" w:hAnsi="Sassoon Primary Infant" w:cs="Arial"/>
                <w:sz w:val="24"/>
                <w:szCs w:val="24"/>
              </w:rPr>
              <w:t>discuss</w:t>
            </w:r>
            <w:r w:rsidR="0019688B">
              <w:rPr>
                <w:rFonts w:ascii="Sassoon Primary Infant" w:hAnsi="Sassoon Primary Infant" w:cs="Arial"/>
                <w:sz w:val="24"/>
                <w:szCs w:val="24"/>
              </w:rPr>
              <w:t xml:space="preserve"> </w:t>
            </w:r>
            <w:r w:rsidR="00DD46A2">
              <w:rPr>
                <w:rFonts w:ascii="Sassoon Primary Infant" w:hAnsi="Sassoon Primary Infant" w:cs="Arial"/>
                <w:sz w:val="24"/>
                <w:szCs w:val="24"/>
              </w:rPr>
              <w:t>cities</w:t>
            </w:r>
            <w:r w:rsidR="0019688B">
              <w:rPr>
                <w:rFonts w:ascii="Sassoon Primary Infant" w:hAnsi="Sassoon Primary Infant" w:cs="Arial"/>
                <w:sz w:val="24"/>
                <w:szCs w:val="24"/>
              </w:rPr>
              <w:t>.</w:t>
            </w:r>
            <w:r w:rsidR="009879DE">
              <w:rPr>
                <w:rFonts w:ascii="Sassoon Primary Infant" w:hAnsi="Sassoon Primary Infant" w:cs="Arial"/>
                <w:sz w:val="24"/>
                <w:szCs w:val="24"/>
              </w:rPr>
              <w:t xml:space="preserve"> </w:t>
            </w:r>
            <w:r w:rsidR="00DD46A2">
              <w:rPr>
                <w:rFonts w:ascii="Sassoon Primary Infant" w:hAnsi="Sassoon Primary Infant" w:cs="Arial"/>
                <w:sz w:val="24"/>
                <w:szCs w:val="24"/>
              </w:rPr>
              <w:t>What city do we think this is? (Slide 4) How many people would you estimate live here? Discuss what would have attracted people to live her</w:t>
            </w:r>
            <w:r w:rsidR="00646069">
              <w:rPr>
                <w:rFonts w:ascii="Sassoon Primary Infant" w:hAnsi="Sassoon Primary Infant" w:cs="Arial"/>
                <w:sz w:val="24"/>
                <w:szCs w:val="24"/>
              </w:rPr>
              <w:t>e</w:t>
            </w:r>
            <w:r w:rsidR="00DD46A2">
              <w:rPr>
                <w:rFonts w:ascii="Sassoon Primary Infant" w:hAnsi="Sassoon Primary Infant" w:cs="Arial"/>
                <w:sz w:val="24"/>
                <w:szCs w:val="24"/>
              </w:rPr>
              <w:t xml:space="preserve"> originally, what did the area have to offer? What attracts people there now?</w:t>
            </w:r>
          </w:p>
          <w:p w14:paraId="06444ACC" w14:textId="04F63766" w:rsidR="00DD46A2" w:rsidRDefault="00DD46A2" w:rsidP="005D3F0E">
            <w:pPr>
              <w:spacing w:after="0" w:line="240" w:lineRule="auto"/>
              <w:rPr>
                <w:rFonts w:ascii="Sassoon Primary Infant" w:hAnsi="Sassoon Primary Infant" w:cs="Arial"/>
                <w:sz w:val="24"/>
                <w:szCs w:val="24"/>
              </w:rPr>
            </w:pPr>
          </w:p>
          <w:p w14:paraId="74B7FBE0" w14:textId="1CC701FC" w:rsidR="00DD46A2" w:rsidRDefault="00DD46A2" w:rsidP="005D3F0E">
            <w:pPr>
              <w:spacing w:after="0" w:line="240" w:lineRule="auto"/>
              <w:rPr>
                <w:rFonts w:ascii="Sassoon Primary Infant" w:hAnsi="Sassoon Primary Infant" w:cs="Arial"/>
                <w:sz w:val="24"/>
                <w:szCs w:val="24"/>
              </w:rPr>
            </w:pPr>
            <w:r w:rsidRPr="00082EAB">
              <w:rPr>
                <w:rFonts w:ascii="Sassoon Primary Infant" w:hAnsi="Sassoon Primary Infant" w:cs="Arial"/>
                <w:sz w:val="24"/>
                <w:szCs w:val="24"/>
                <w:highlight w:val="yellow"/>
              </w:rPr>
              <w:t>*Think Pair Share.</w:t>
            </w:r>
            <w:r>
              <w:rPr>
                <w:rFonts w:ascii="Sassoon Primary Infant" w:hAnsi="Sassoon Primary Infant" w:cs="Arial"/>
                <w:sz w:val="24"/>
                <w:szCs w:val="24"/>
              </w:rPr>
              <w:t xml:space="preserve"> What does sustainability mean? What do we mean when talking about making a city sustainable? </w:t>
            </w:r>
            <w:r w:rsidRPr="00DD46A2">
              <w:rPr>
                <w:rFonts w:ascii="Sassoon Primary Infant" w:hAnsi="Sassoon Primary Infant" w:cs="Arial"/>
                <w:b/>
                <w:bCs/>
                <w:sz w:val="24"/>
                <w:szCs w:val="24"/>
              </w:rPr>
              <w:t>Why do we need to be sustainable</w:t>
            </w:r>
            <w:r>
              <w:rPr>
                <w:rFonts w:ascii="Sassoon Primary Infant" w:hAnsi="Sassoon Primary Infant" w:cs="Arial"/>
                <w:b/>
                <w:bCs/>
                <w:sz w:val="24"/>
                <w:szCs w:val="24"/>
              </w:rPr>
              <w:t>? (This is a key learning point)</w:t>
            </w:r>
          </w:p>
          <w:p w14:paraId="7B18B8F9" w14:textId="77777777" w:rsidR="005D7862" w:rsidRDefault="005D7862" w:rsidP="00280C43">
            <w:pPr>
              <w:spacing w:after="0" w:line="240" w:lineRule="auto"/>
              <w:rPr>
                <w:rFonts w:ascii="Sassoon Primary Infant" w:hAnsi="Sassoon Primary Infant" w:cs="Arial"/>
                <w:sz w:val="24"/>
                <w:szCs w:val="24"/>
                <w:highlight w:val="yellow"/>
              </w:rPr>
            </w:pPr>
          </w:p>
          <w:p w14:paraId="2D4F3399" w14:textId="0D2D345B" w:rsidR="00A47DB8" w:rsidRDefault="00B9298D" w:rsidP="005D3F0E">
            <w:pPr>
              <w:spacing w:after="0" w:line="240" w:lineRule="auto"/>
              <w:rPr>
                <w:rFonts w:ascii="Sassoon Primary Infant" w:hAnsi="Sassoon Primary Infant" w:cs="Arial"/>
                <w:sz w:val="24"/>
                <w:szCs w:val="24"/>
              </w:rPr>
            </w:pPr>
            <w:r w:rsidRPr="00713444">
              <w:rPr>
                <w:rFonts w:ascii="Sassoon Primary Infant" w:hAnsi="Sassoon Primary Infant" w:cs="Arial"/>
                <w:sz w:val="24"/>
                <w:szCs w:val="24"/>
                <w:highlight w:val="yellow"/>
              </w:rPr>
              <w:lastRenderedPageBreak/>
              <w:t>*</w:t>
            </w:r>
            <w:r w:rsidR="00B006D0" w:rsidRPr="00713444">
              <w:rPr>
                <w:rFonts w:ascii="Sassoon Primary Infant" w:hAnsi="Sassoon Primary Infant" w:cs="Arial"/>
                <w:sz w:val="24"/>
                <w:szCs w:val="24"/>
                <w:highlight w:val="yellow"/>
              </w:rPr>
              <w:t>Activity.</w:t>
            </w:r>
            <w:r w:rsidR="00DD46A2">
              <w:rPr>
                <w:rFonts w:ascii="Sassoon Primary Infant" w:hAnsi="Sassoon Primary Infant" w:cs="Arial"/>
                <w:sz w:val="24"/>
                <w:szCs w:val="24"/>
              </w:rPr>
              <w:t xml:space="preserve"> </w:t>
            </w:r>
            <w:r w:rsidR="00DD46A2" w:rsidRPr="00DD46A2">
              <w:rPr>
                <w:rFonts w:ascii="Sassoon Primary Infant" w:hAnsi="Sassoon Primary Infant" w:cs="Arial"/>
                <w:sz w:val="24"/>
                <w:szCs w:val="24"/>
                <w:highlight w:val="yellow"/>
              </w:rPr>
              <w:t>*Whole class discussion</w:t>
            </w:r>
            <w:r w:rsidR="00DD46A2">
              <w:rPr>
                <w:rFonts w:ascii="Sassoon Primary Infant" w:hAnsi="Sassoon Primary Infant" w:cs="Arial"/>
                <w:sz w:val="24"/>
                <w:szCs w:val="24"/>
              </w:rPr>
              <w:t>. Look through the cities inc. in the PPT, discuss and record what those cities are doing that is a positive move toward sustainability. Whole class to use research facility (laptops/</w:t>
            </w:r>
            <w:proofErr w:type="spellStart"/>
            <w:r w:rsidR="00DD46A2">
              <w:rPr>
                <w:rFonts w:ascii="Sassoon Primary Infant" w:hAnsi="Sassoon Primary Infant" w:cs="Arial"/>
                <w:sz w:val="24"/>
                <w:szCs w:val="24"/>
              </w:rPr>
              <w:t>ipads</w:t>
            </w:r>
            <w:proofErr w:type="spellEnd"/>
            <w:r w:rsidR="00DD46A2">
              <w:rPr>
                <w:rFonts w:ascii="Sassoon Primary Infant" w:hAnsi="Sassoon Primary Infant" w:cs="Arial"/>
                <w:sz w:val="24"/>
                <w:szCs w:val="24"/>
              </w:rPr>
              <w:t>) to find out more about the cities, to make notes of sustainable features of those cities</w:t>
            </w:r>
            <w:r w:rsidR="00036CB8">
              <w:rPr>
                <w:rFonts w:ascii="Sassoon Primary Infant" w:hAnsi="Sassoon Primary Infant" w:cs="Arial"/>
                <w:sz w:val="24"/>
                <w:szCs w:val="24"/>
              </w:rPr>
              <w:t xml:space="preserve"> to use in their own design in the following lesson</w:t>
            </w:r>
            <w:r w:rsidR="00DD46A2">
              <w:rPr>
                <w:rFonts w:ascii="Sassoon Primary Infant" w:hAnsi="Sassoon Primary Infant" w:cs="Arial"/>
                <w:sz w:val="24"/>
                <w:szCs w:val="24"/>
              </w:rPr>
              <w:t xml:space="preserve">. </w:t>
            </w:r>
            <w:r w:rsidR="00036CB8">
              <w:rPr>
                <w:rFonts w:ascii="Sassoon Primary Infant" w:hAnsi="Sassoon Primary Infant" w:cs="Arial"/>
                <w:b/>
                <w:bCs/>
                <w:sz w:val="24"/>
                <w:szCs w:val="24"/>
              </w:rPr>
              <w:t xml:space="preserve">Chn to be reminded how to take notes; using succinct writing skills. </w:t>
            </w:r>
            <w:r w:rsidR="00DD46A2">
              <w:rPr>
                <w:rFonts w:ascii="Sassoon Primary Infant" w:hAnsi="Sassoon Primary Infant" w:cs="Arial"/>
                <w:sz w:val="24"/>
                <w:szCs w:val="24"/>
              </w:rPr>
              <w:t>See resource 1 for links and ideas.</w:t>
            </w:r>
          </w:p>
          <w:p w14:paraId="66BE6FE3" w14:textId="32D74BD4" w:rsidR="003D134B" w:rsidRDefault="003D134B" w:rsidP="005D3F0E">
            <w:pPr>
              <w:spacing w:after="0" w:line="240" w:lineRule="auto"/>
              <w:rPr>
                <w:rFonts w:ascii="Sassoon Primary Infant" w:hAnsi="Sassoon Primary Infant" w:cs="Arial"/>
                <w:sz w:val="24"/>
                <w:szCs w:val="24"/>
              </w:rPr>
            </w:pPr>
          </w:p>
          <w:p w14:paraId="0884E13B" w14:textId="025EDD7B" w:rsidR="003D134B" w:rsidRDefault="003D134B" w:rsidP="005D3F0E">
            <w:pPr>
              <w:spacing w:after="0" w:line="240" w:lineRule="auto"/>
              <w:rPr>
                <w:rFonts w:ascii="Sassoon Primary Infant" w:hAnsi="Sassoon Primary Infant" w:cs="Arial"/>
                <w:sz w:val="24"/>
                <w:szCs w:val="24"/>
              </w:rPr>
            </w:pPr>
            <w:r w:rsidRPr="003D134B">
              <w:rPr>
                <w:rFonts w:ascii="Sassoon Primary Infant" w:hAnsi="Sassoon Primary Infant" w:cs="Arial"/>
                <w:sz w:val="24"/>
                <w:szCs w:val="24"/>
                <w:highlight w:val="yellow"/>
              </w:rPr>
              <w:t>*Mini- Plenaries</w:t>
            </w:r>
            <w:r>
              <w:rPr>
                <w:rFonts w:ascii="Sassoon Primary Infant" w:hAnsi="Sassoon Primary Infant" w:cs="Arial"/>
                <w:sz w:val="24"/>
                <w:szCs w:val="24"/>
              </w:rPr>
              <w:t xml:space="preserve">. </w:t>
            </w:r>
            <w:r w:rsidR="00036CB8">
              <w:rPr>
                <w:rFonts w:ascii="Sassoon Primary Infant" w:hAnsi="Sassoon Primary Infant" w:cs="Arial"/>
                <w:sz w:val="24"/>
                <w:szCs w:val="24"/>
              </w:rPr>
              <w:t>Discuss any great ideas to be included in chn’s own city designs.</w:t>
            </w:r>
          </w:p>
          <w:p w14:paraId="600C36A5" w14:textId="77777777" w:rsidR="009B0258" w:rsidRDefault="009B0258" w:rsidP="005D3F0E">
            <w:pPr>
              <w:spacing w:after="0" w:line="240" w:lineRule="auto"/>
              <w:rPr>
                <w:rFonts w:ascii="Sassoon Primary Infant" w:hAnsi="Sassoon Primary Infant" w:cs="Arial"/>
                <w:sz w:val="24"/>
                <w:szCs w:val="24"/>
              </w:rPr>
            </w:pPr>
          </w:p>
          <w:p w14:paraId="4F994E8D" w14:textId="5C183DF6" w:rsidR="00B006D0" w:rsidRPr="00615A6B" w:rsidRDefault="00B006D0" w:rsidP="005D3F0E">
            <w:pPr>
              <w:spacing w:after="0" w:line="240" w:lineRule="auto"/>
              <w:rPr>
                <w:rFonts w:ascii="Sassoon Primary Infant" w:hAnsi="Sassoon Primary Infant" w:cs="Arial"/>
                <w:sz w:val="24"/>
                <w:szCs w:val="24"/>
              </w:rPr>
            </w:pPr>
          </w:p>
        </w:tc>
        <w:tc>
          <w:tcPr>
            <w:tcW w:w="2150" w:type="dxa"/>
            <w:gridSpan w:val="2"/>
            <w:shd w:val="clear" w:color="auto" w:fill="auto"/>
          </w:tcPr>
          <w:p w14:paraId="476765AB" w14:textId="77777777" w:rsidR="001C0949" w:rsidRPr="00615A6B" w:rsidRDefault="00466FA0">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lastRenderedPageBreak/>
              <w:t>LA</w:t>
            </w:r>
          </w:p>
          <w:p w14:paraId="0DB078AD" w14:textId="0D05A226" w:rsidR="005D3F0E" w:rsidRPr="00615A6B" w:rsidRDefault="00A9451F"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Support w</w:t>
            </w:r>
            <w:r w:rsidR="009E24D3">
              <w:rPr>
                <w:rFonts w:ascii="Sassoon Primary Infant" w:hAnsi="Sassoon Primary Infant" w:cs="Arial"/>
                <w:sz w:val="24"/>
                <w:szCs w:val="24"/>
              </w:rPr>
              <w:t>ith</w:t>
            </w:r>
            <w:r>
              <w:rPr>
                <w:rFonts w:ascii="Sassoon Primary Infant" w:hAnsi="Sassoon Primary Infant" w:cs="Arial"/>
                <w:sz w:val="24"/>
                <w:szCs w:val="24"/>
              </w:rPr>
              <w:t xml:space="preserve"> necessary understanding of the key aspects </w:t>
            </w:r>
            <w:r w:rsidR="00036CB8">
              <w:rPr>
                <w:rFonts w:ascii="Sassoon Primary Infant" w:hAnsi="Sassoon Primary Infant" w:cs="Arial"/>
                <w:sz w:val="24"/>
                <w:szCs w:val="24"/>
              </w:rPr>
              <w:t xml:space="preserve">of sustainability. </w:t>
            </w:r>
            <w:r w:rsidR="009E24D3">
              <w:rPr>
                <w:rFonts w:ascii="Sassoon Primary Infant" w:hAnsi="Sassoon Primary Infant" w:cs="Arial"/>
                <w:sz w:val="24"/>
                <w:szCs w:val="24"/>
              </w:rPr>
              <w:t xml:space="preserve">Support with </w:t>
            </w:r>
            <w:r w:rsidR="00036CB8">
              <w:rPr>
                <w:rFonts w:ascii="Sassoon Primary Infant" w:hAnsi="Sassoon Primary Infant" w:cs="Arial"/>
                <w:sz w:val="24"/>
                <w:szCs w:val="24"/>
              </w:rPr>
              <w:t>research task on computers and note taking skills.</w:t>
            </w:r>
          </w:p>
        </w:tc>
        <w:tc>
          <w:tcPr>
            <w:tcW w:w="1985" w:type="dxa"/>
            <w:shd w:val="clear" w:color="auto" w:fill="auto"/>
          </w:tcPr>
          <w:p w14:paraId="4612474F" w14:textId="77777777" w:rsidR="001C0949" w:rsidRPr="00615A6B" w:rsidRDefault="00466FA0">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t>MA</w:t>
            </w:r>
          </w:p>
          <w:p w14:paraId="5365F142" w14:textId="3823DE3A" w:rsidR="00117BA5" w:rsidRPr="00615A6B" w:rsidRDefault="009E24D3" w:rsidP="000D6B7A">
            <w:pPr>
              <w:spacing w:after="0" w:line="240" w:lineRule="auto"/>
              <w:rPr>
                <w:rFonts w:ascii="Sassoon Primary Infant" w:hAnsi="Sassoon Primary Infant" w:cs="Arial"/>
                <w:sz w:val="24"/>
                <w:szCs w:val="24"/>
              </w:rPr>
            </w:pPr>
            <w:r>
              <w:rPr>
                <w:rFonts w:ascii="Sassoon Primary Infant" w:hAnsi="Sassoon Primary Infant" w:cs="Arial"/>
                <w:sz w:val="24"/>
                <w:szCs w:val="24"/>
              </w:rPr>
              <w:t xml:space="preserve">Some support with </w:t>
            </w:r>
            <w:r w:rsidR="00036CB8">
              <w:rPr>
                <w:rFonts w:ascii="Sassoon Primary Infant" w:hAnsi="Sassoon Primary Infant" w:cs="Arial"/>
                <w:sz w:val="24"/>
                <w:szCs w:val="24"/>
              </w:rPr>
              <w:t>key aspects of sustainability</w:t>
            </w:r>
            <w:r w:rsidR="00A9451F">
              <w:rPr>
                <w:rFonts w:ascii="Sassoon Primary Infant" w:hAnsi="Sassoon Primary Infant" w:cs="Arial"/>
                <w:sz w:val="24"/>
                <w:szCs w:val="24"/>
              </w:rPr>
              <w:t>.</w:t>
            </w:r>
            <w:r w:rsidR="00036CB8">
              <w:rPr>
                <w:rFonts w:ascii="Sassoon Primary Infant" w:hAnsi="Sassoon Primary Infant" w:cs="Arial"/>
                <w:sz w:val="24"/>
                <w:szCs w:val="24"/>
              </w:rPr>
              <w:t xml:space="preserve"> Support with note taking.</w:t>
            </w:r>
          </w:p>
        </w:tc>
        <w:tc>
          <w:tcPr>
            <w:tcW w:w="2170" w:type="dxa"/>
            <w:gridSpan w:val="2"/>
            <w:shd w:val="clear" w:color="auto" w:fill="auto"/>
          </w:tcPr>
          <w:p w14:paraId="08E55323" w14:textId="77777777" w:rsidR="00C27E87" w:rsidRPr="00615A6B" w:rsidRDefault="00775FB5">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t>HA</w:t>
            </w:r>
          </w:p>
          <w:p w14:paraId="5EFDDC49" w14:textId="4A2A9D96" w:rsidR="00117BA5" w:rsidRPr="00615A6B" w:rsidRDefault="00A9451F"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 xml:space="preserve">Independent. </w:t>
            </w:r>
          </w:p>
        </w:tc>
      </w:tr>
      <w:tr w:rsidR="00D1573D" w:rsidRPr="00615A6B" w14:paraId="7B0EF53D" w14:textId="77777777" w:rsidTr="009C35FF">
        <w:trPr>
          <w:trHeight w:val="1531"/>
        </w:trPr>
        <w:tc>
          <w:tcPr>
            <w:tcW w:w="8873" w:type="dxa"/>
            <w:gridSpan w:val="3"/>
            <w:vMerge/>
            <w:shd w:val="clear" w:color="auto" w:fill="auto"/>
          </w:tcPr>
          <w:p w14:paraId="1F9577CE" w14:textId="77777777" w:rsidR="001C0949" w:rsidRPr="00615A6B" w:rsidRDefault="001C0949" w:rsidP="00BE25DA">
            <w:pPr>
              <w:spacing w:after="0" w:line="240" w:lineRule="auto"/>
              <w:jc w:val="both"/>
              <w:rPr>
                <w:rFonts w:ascii="Sassoon Primary Infant" w:hAnsi="Sassoon Primary Infant"/>
                <w:sz w:val="24"/>
                <w:szCs w:val="24"/>
              </w:rPr>
            </w:pPr>
          </w:p>
        </w:tc>
        <w:tc>
          <w:tcPr>
            <w:tcW w:w="6305" w:type="dxa"/>
            <w:gridSpan w:val="5"/>
            <w:shd w:val="clear" w:color="auto" w:fill="auto"/>
          </w:tcPr>
          <w:p w14:paraId="4421CA04" w14:textId="77777777" w:rsidR="00F95C3D" w:rsidRPr="00615A6B" w:rsidRDefault="00F95C3D" w:rsidP="009209A8">
            <w:pPr>
              <w:spacing w:after="0" w:line="240" w:lineRule="auto"/>
              <w:rPr>
                <w:rFonts w:ascii="Sassoon Primary Infant" w:hAnsi="Sassoon Primary Infant" w:cs="Arial"/>
                <w:sz w:val="24"/>
                <w:szCs w:val="24"/>
                <w:u w:val="single"/>
              </w:rPr>
            </w:pPr>
          </w:p>
          <w:p w14:paraId="6DFB06D3" w14:textId="77777777" w:rsidR="00036CB8" w:rsidRPr="00036CB8" w:rsidRDefault="00B432C3" w:rsidP="00036CB8">
            <w:pPr>
              <w:spacing w:line="240" w:lineRule="auto"/>
              <w:rPr>
                <w:rFonts w:ascii="Sassoon Primary Infant" w:hAnsi="Sassoon Primary Infant" w:cs="Arial"/>
                <w:sz w:val="24"/>
                <w:szCs w:val="24"/>
              </w:rPr>
            </w:pPr>
            <w:r w:rsidRPr="00615A6B">
              <w:rPr>
                <w:rFonts w:ascii="Sassoon Primary Infant" w:hAnsi="Sassoon Primary Infant" w:cs="Arial"/>
                <w:sz w:val="24"/>
                <w:szCs w:val="24"/>
              </w:rPr>
              <w:t>Plenary:</w:t>
            </w:r>
            <w:r w:rsidR="00B006D0">
              <w:rPr>
                <w:rFonts w:ascii="Sassoon Primary Infant" w:hAnsi="Sassoon Primary Infant" w:cs="Arial"/>
                <w:sz w:val="24"/>
                <w:szCs w:val="24"/>
              </w:rPr>
              <w:t xml:space="preserve"> </w:t>
            </w:r>
            <w:r w:rsidR="00E02834" w:rsidRPr="00E02834">
              <w:rPr>
                <w:rFonts w:ascii="Sassoon Primary Infant" w:hAnsi="Sassoon Primary Infant" w:cs="Arial"/>
                <w:sz w:val="24"/>
                <w:szCs w:val="24"/>
                <w:highlight w:val="yellow"/>
              </w:rPr>
              <w:t>Whole class discussion</w:t>
            </w:r>
            <w:r w:rsidR="00E02834">
              <w:rPr>
                <w:rFonts w:ascii="Sassoon Primary Infant" w:hAnsi="Sassoon Primary Infant" w:cs="Arial"/>
                <w:sz w:val="24"/>
                <w:szCs w:val="24"/>
              </w:rPr>
              <w:t xml:space="preserve">. </w:t>
            </w:r>
            <w:r w:rsidR="00036CB8" w:rsidRPr="00036CB8">
              <w:rPr>
                <w:rFonts w:ascii="Sassoon Primary Infant" w:hAnsi="Sassoon Primary Infant" w:cs="Arial"/>
                <w:sz w:val="24"/>
                <w:szCs w:val="24"/>
                <w:lang w:val="en-US"/>
              </w:rPr>
              <w:t>How is where you are designing different to where you live now?</w:t>
            </w:r>
          </w:p>
          <w:p w14:paraId="5241CA28" w14:textId="77777777" w:rsidR="00036CB8" w:rsidRPr="00036CB8" w:rsidRDefault="00036CB8" w:rsidP="00036CB8">
            <w:pPr>
              <w:spacing w:after="0" w:line="240" w:lineRule="auto"/>
              <w:rPr>
                <w:rFonts w:ascii="Sassoon Primary Infant" w:hAnsi="Sassoon Primary Infant" w:cs="Arial"/>
                <w:sz w:val="24"/>
                <w:szCs w:val="24"/>
              </w:rPr>
            </w:pPr>
            <w:r w:rsidRPr="00036CB8">
              <w:rPr>
                <w:rFonts w:ascii="Sassoon Primary Infant" w:hAnsi="Sassoon Primary Infant" w:cs="Arial"/>
                <w:sz w:val="24"/>
                <w:szCs w:val="24"/>
                <w:lang w:val="en-US"/>
              </w:rPr>
              <w:t>What would you like to see in future cities? Why?</w:t>
            </w:r>
          </w:p>
          <w:p w14:paraId="13889D80" w14:textId="40F543F6" w:rsidR="008F42E4" w:rsidRPr="00615A6B" w:rsidRDefault="008F42E4" w:rsidP="00280C43">
            <w:pPr>
              <w:spacing w:after="0" w:line="240" w:lineRule="auto"/>
              <w:rPr>
                <w:rFonts w:ascii="Sassoon Primary Infant" w:hAnsi="Sassoon Primary Infant" w:cs="Arial"/>
                <w:sz w:val="24"/>
                <w:szCs w:val="24"/>
              </w:rPr>
            </w:pPr>
          </w:p>
        </w:tc>
      </w:tr>
      <w:tr w:rsidR="00D1573D" w:rsidRPr="00615A6B" w14:paraId="4C0DB8DC" w14:textId="77777777" w:rsidTr="009C35FF">
        <w:trPr>
          <w:gridAfter w:val="1"/>
          <w:wAfter w:w="15" w:type="dxa"/>
          <w:trHeight w:val="2150"/>
        </w:trPr>
        <w:tc>
          <w:tcPr>
            <w:tcW w:w="654" w:type="dxa"/>
            <w:shd w:val="clear" w:color="auto" w:fill="auto"/>
          </w:tcPr>
          <w:p w14:paraId="07E318C7" w14:textId="77777777" w:rsidR="001C0949" w:rsidRPr="00615A6B" w:rsidRDefault="001C0949" w:rsidP="00057598">
            <w:pPr>
              <w:spacing w:after="0" w:line="240" w:lineRule="auto"/>
              <w:rPr>
                <w:rFonts w:ascii="Sassoon Primary Infant" w:hAnsi="Sassoon Primary Infant"/>
              </w:rPr>
            </w:pPr>
            <w:r w:rsidRPr="00615A6B">
              <w:rPr>
                <w:rFonts w:ascii="Sassoon Primary Infant" w:hAnsi="Sassoon Primary Infant"/>
                <w:b/>
                <w:iCs/>
                <w:u w:val="single"/>
              </w:rPr>
              <w:t>AfL</w:t>
            </w:r>
          </w:p>
        </w:tc>
        <w:tc>
          <w:tcPr>
            <w:tcW w:w="4536" w:type="dxa"/>
            <w:shd w:val="clear" w:color="auto" w:fill="auto"/>
          </w:tcPr>
          <w:p w14:paraId="2E3A4843" w14:textId="77777777" w:rsidR="001C0949" w:rsidRPr="00615A6B" w:rsidRDefault="001C0949" w:rsidP="00057598">
            <w:pPr>
              <w:spacing w:after="0" w:line="240" w:lineRule="auto"/>
              <w:rPr>
                <w:rFonts w:ascii="Sassoon Primary Infant" w:hAnsi="Sassoon Primary Infant"/>
                <w:b/>
                <w:iCs/>
                <w:u w:val="single"/>
              </w:rPr>
            </w:pPr>
            <w:r w:rsidRPr="00615A6B">
              <w:rPr>
                <w:rFonts w:ascii="Sassoon Primary Infant" w:hAnsi="Sassoon Primary Infant"/>
                <w:b/>
                <w:iCs/>
                <w:u w:val="single"/>
              </w:rPr>
              <w:t>Children exceeding WALT:</w:t>
            </w:r>
          </w:p>
          <w:p w14:paraId="0CF2EE23" w14:textId="77777777" w:rsidR="001C0949" w:rsidRPr="00615A6B" w:rsidRDefault="001C0949" w:rsidP="00057598">
            <w:pPr>
              <w:spacing w:after="0" w:line="240" w:lineRule="auto"/>
              <w:rPr>
                <w:rFonts w:ascii="Sassoon Primary Infant" w:hAnsi="Sassoon Primary Infant"/>
                <w:b/>
                <w:iCs/>
                <w:u w:val="single"/>
              </w:rPr>
            </w:pPr>
          </w:p>
          <w:p w14:paraId="5EA6663E" w14:textId="77777777" w:rsidR="001C0949" w:rsidRPr="00615A6B" w:rsidRDefault="001C0949" w:rsidP="00057598">
            <w:pPr>
              <w:spacing w:after="0" w:line="240" w:lineRule="auto"/>
              <w:rPr>
                <w:rFonts w:ascii="Sassoon Primary Infant" w:hAnsi="Sassoon Primary Infant"/>
              </w:rPr>
            </w:pPr>
          </w:p>
          <w:p w14:paraId="30AD34D6" w14:textId="77777777" w:rsidR="00B432C3" w:rsidRPr="00615A6B" w:rsidRDefault="00B432C3" w:rsidP="00057598">
            <w:pPr>
              <w:spacing w:after="0" w:line="240" w:lineRule="auto"/>
              <w:rPr>
                <w:rFonts w:ascii="Sassoon Primary Infant" w:hAnsi="Sassoon Primary Infant"/>
              </w:rPr>
            </w:pPr>
          </w:p>
        </w:tc>
        <w:tc>
          <w:tcPr>
            <w:tcW w:w="4536" w:type="dxa"/>
            <w:gridSpan w:val="2"/>
            <w:shd w:val="clear" w:color="auto" w:fill="auto"/>
          </w:tcPr>
          <w:p w14:paraId="7FD0C730" w14:textId="77777777" w:rsidR="001C0949" w:rsidRPr="00615A6B" w:rsidRDefault="001C0949" w:rsidP="00057598">
            <w:pPr>
              <w:spacing w:after="0" w:line="240" w:lineRule="auto"/>
              <w:rPr>
                <w:rFonts w:ascii="Sassoon Primary Infant" w:hAnsi="Sassoon Primary Infant"/>
              </w:rPr>
            </w:pPr>
            <w:r w:rsidRPr="00615A6B">
              <w:rPr>
                <w:rFonts w:ascii="Sassoon Primary Infant" w:hAnsi="Sassoon Primary Infant"/>
                <w:b/>
                <w:iCs/>
                <w:u w:val="single"/>
              </w:rPr>
              <w:t>Children not achieving WALT:</w:t>
            </w:r>
          </w:p>
        </w:tc>
        <w:tc>
          <w:tcPr>
            <w:tcW w:w="5437" w:type="dxa"/>
            <w:gridSpan w:val="3"/>
            <w:shd w:val="clear" w:color="auto" w:fill="auto"/>
          </w:tcPr>
          <w:p w14:paraId="0776674A" w14:textId="77777777" w:rsidR="001C0949" w:rsidRDefault="005D3F0E" w:rsidP="00057598">
            <w:pPr>
              <w:spacing w:after="0" w:line="240" w:lineRule="auto"/>
              <w:rPr>
                <w:rFonts w:ascii="Sassoon Primary Infant" w:hAnsi="Sassoon Primary Infant"/>
                <w:b/>
                <w:iCs/>
                <w:u w:val="single"/>
              </w:rPr>
            </w:pPr>
            <w:r>
              <w:rPr>
                <w:rFonts w:ascii="Sassoon Primary Infant" w:hAnsi="Sassoon Primary Infant"/>
                <w:b/>
                <w:iCs/>
                <w:u w:val="single"/>
              </w:rPr>
              <w:t>Resources</w:t>
            </w:r>
            <w:r w:rsidR="001C0949" w:rsidRPr="00615A6B">
              <w:rPr>
                <w:rFonts w:ascii="Sassoon Primary Infant" w:hAnsi="Sassoon Primary Infant"/>
                <w:b/>
                <w:iCs/>
                <w:u w:val="single"/>
              </w:rPr>
              <w:t>:</w:t>
            </w:r>
          </w:p>
          <w:p w14:paraId="37561DDB" w14:textId="342009F2" w:rsidR="00E02834" w:rsidRDefault="008928FE" w:rsidP="00E02834">
            <w:pPr>
              <w:spacing w:after="0" w:line="240" w:lineRule="auto"/>
              <w:rPr>
                <w:rFonts w:ascii="Sassoon Primary Infant" w:hAnsi="Sassoon Primary Infant"/>
                <w:bCs/>
                <w:iCs/>
              </w:rPr>
            </w:pPr>
            <w:r>
              <w:rPr>
                <w:rFonts w:ascii="Sassoon Primary Infant" w:hAnsi="Sassoon Primary Infant"/>
                <w:bCs/>
                <w:iCs/>
              </w:rPr>
              <w:t xml:space="preserve">PPT </w:t>
            </w:r>
          </w:p>
          <w:p w14:paraId="190EA11A" w14:textId="77777777" w:rsidR="008928FE" w:rsidRDefault="00036CB8" w:rsidP="00036CB8">
            <w:pPr>
              <w:spacing w:after="0" w:line="240" w:lineRule="auto"/>
              <w:rPr>
                <w:rFonts w:ascii="Sassoon Primary Infant" w:hAnsi="Sassoon Primary Infant"/>
                <w:bCs/>
                <w:iCs/>
              </w:rPr>
            </w:pPr>
            <w:r>
              <w:rPr>
                <w:rFonts w:ascii="Sassoon Primary Infant" w:hAnsi="Sassoon Primary Infant"/>
                <w:bCs/>
                <w:iCs/>
              </w:rPr>
              <w:t>IT equipment</w:t>
            </w:r>
          </w:p>
          <w:p w14:paraId="40710D08" w14:textId="7F977FA2" w:rsidR="00036CB8" w:rsidRPr="00615A6B" w:rsidRDefault="00036CB8" w:rsidP="00036CB8">
            <w:pPr>
              <w:spacing w:after="0" w:line="240" w:lineRule="auto"/>
              <w:rPr>
                <w:rFonts w:ascii="Sassoon Primary Infant" w:hAnsi="Sassoon Primary Infant"/>
                <w:b/>
                <w:iCs/>
                <w:u w:val="single"/>
              </w:rPr>
            </w:pPr>
            <w:r>
              <w:rPr>
                <w:rFonts w:ascii="Sassoon Primary Infant" w:hAnsi="Sassoon Primary Infant"/>
                <w:bCs/>
                <w:iCs/>
              </w:rPr>
              <w:t>Resource 1 (printed)</w:t>
            </w:r>
          </w:p>
        </w:tc>
      </w:tr>
    </w:tbl>
    <w:p w14:paraId="4579AF4E" w14:textId="77777777" w:rsidR="00487383" w:rsidRPr="00615A6B" w:rsidRDefault="00487383">
      <w:pPr>
        <w:rPr>
          <w:rFonts w:ascii="Sassoon Primary Infant" w:hAnsi="Sassoon Primary Infant"/>
        </w:rPr>
      </w:pPr>
    </w:p>
    <w:sectPr w:rsidR="00487383" w:rsidRPr="00615A6B" w:rsidSect="008A0165">
      <w:headerReference w:type="default" r:id="rId8"/>
      <w:pgSz w:w="16838" w:h="11906" w:orient="landscape"/>
      <w:pgMar w:top="102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B2F21" w14:textId="77777777" w:rsidR="00D02F6A" w:rsidRDefault="00D02F6A" w:rsidP="004B4E95">
      <w:pPr>
        <w:spacing w:after="0" w:line="240" w:lineRule="auto"/>
      </w:pPr>
      <w:r>
        <w:separator/>
      </w:r>
    </w:p>
  </w:endnote>
  <w:endnote w:type="continuationSeparator" w:id="0">
    <w:p w14:paraId="3B80F962" w14:textId="77777777" w:rsidR="00D02F6A" w:rsidRDefault="00D02F6A" w:rsidP="004B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Sassoon Primary Infant">
    <w:altName w:val="Calibri"/>
    <w:panose1 w:val="00000000000000000000"/>
    <w:charset w:val="00"/>
    <w:family w:val="auto"/>
    <w:notTrueType/>
    <w:pitch w:val="variable"/>
    <w:sig w:usb0="00000083" w:usb1="00000000" w:usb2="00000000" w:usb3="00000000" w:csb0="00000009" w:csb1="00000000"/>
  </w:font>
  <w:font w:name="inherit">
    <w:altName w:val="Cambria"/>
    <w:panose1 w:val="00000000000000000000"/>
    <w:charset w:val="00"/>
    <w:family w:val="roman"/>
    <w:notTrueType/>
    <w:pitch w:val="default"/>
  </w:font>
  <w:font w:name="Helvetica Neue">
    <w:altName w:val="Arial"/>
    <w:charset w:val="00"/>
    <w:family w:val="auto"/>
    <w:pitch w:val="variable"/>
    <w:sig w:usb0="E50002FF" w:usb1="500079DB" w:usb2="00000010" w:usb3="00000000" w:csb0="00000001" w:csb1="00000000"/>
  </w:font>
  <w:font w:name="ArialMT">
    <w:altName w:val="Arial"/>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5BAAF" w14:textId="77777777" w:rsidR="00D02F6A" w:rsidRDefault="00D02F6A" w:rsidP="004B4E95">
      <w:pPr>
        <w:spacing w:after="0" w:line="240" w:lineRule="auto"/>
      </w:pPr>
      <w:r>
        <w:separator/>
      </w:r>
    </w:p>
  </w:footnote>
  <w:footnote w:type="continuationSeparator" w:id="0">
    <w:p w14:paraId="1AA11E67" w14:textId="77777777" w:rsidR="00D02F6A" w:rsidRDefault="00D02F6A" w:rsidP="004B4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E072A" w14:textId="77777777" w:rsidR="00812EF1" w:rsidRPr="00812EF1" w:rsidRDefault="00812EF1">
    <w:pPr>
      <w:pStyle w:val="Header"/>
      <w:rPr>
        <w:lang w:val="en-GB"/>
      </w:rPr>
    </w:pPr>
    <w:r>
      <w:rPr>
        <w:rFonts w:ascii="-webkit-standard" w:eastAsia="Times New Roman" w:hAnsi="-webkit-standard"/>
        <w:color w:val="000000"/>
        <w:sz w:val="24"/>
        <w:szCs w:val="24"/>
        <w:bdr w:val="none" w:sz="0" w:space="0" w:color="auto" w:frame="1"/>
        <w:lang w:val="en-GB" w:eastAsia="en-GB"/>
      </w:rPr>
      <w:t>SSSP Stratford Schools Sustainability Programme</w:t>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sidRPr="00B9298D">
      <w:rPr>
        <w:rFonts w:ascii="-webkit-standard" w:eastAsia="Times New Roman" w:hAnsi="-webkit-standard"/>
        <w:color w:val="000000"/>
        <w:sz w:val="24"/>
        <w:szCs w:val="24"/>
        <w:bdr w:val="none" w:sz="0" w:space="0" w:color="auto" w:frame="1"/>
        <w:lang w:eastAsia="en-GB"/>
      </w:rPr>
      <w:fldChar w:fldCharType="begin"/>
    </w:r>
    <w:r w:rsidRPr="00B9298D">
      <w:rPr>
        <w:rFonts w:ascii="-webkit-standard" w:eastAsia="Times New Roman" w:hAnsi="-webkit-standard"/>
        <w:color w:val="000000"/>
        <w:sz w:val="24"/>
        <w:szCs w:val="24"/>
        <w:bdr w:val="none" w:sz="0" w:space="0" w:color="auto" w:frame="1"/>
        <w:lang w:eastAsia="en-GB"/>
      </w:rPr>
      <w:instrText xml:space="preserve"> INCLUDEPICTURE "https://lh3.googleusercontent.com/JU7uigFr674PnESQZQJ8yz0HguLdbSOa1nkOnPdY_KZFnjuMrQcAQJrPM-XlBjKYJeSPhWhELYR-BDwhfFRXCKMHKRgbqINBslHXDu5aqyKdIS2Ue4HudWOYvu1EgeTrgNRxCzErktJJ3Luo7A" \* MERGEFORMATINET </w:instrText>
    </w:r>
    <w:r w:rsidRPr="00B9298D">
      <w:rPr>
        <w:rFonts w:ascii="-webkit-standard" w:eastAsia="Times New Roman" w:hAnsi="-webkit-standard"/>
        <w:color w:val="000000"/>
        <w:sz w:val="24"/>
        <w:szCs w:val="24"/>
        <w:bdr w:val="none" w:sz="0" w:space="0" w:color="auto" w:frame="1"/>
        <w:lang w:eastAsia="en-GB"/>
      </w:rPr>
      <w:fldChar w:fldCharType="separate"/>
    </w:r>
    <w:r w:rsidRPr="00B9298D">
      <w:rPr>
        <w:rFonts w:ascii="-webkit-standard" w:eastAsia="Times New Roman" w:hAnsi="-webkit-standard"/>
        <w:noProof/>
        <w:color w:val="000000"/>
        <w:sz w:val="24"/>
        <w:szCs w:val="24"/>
        <w:bdr w:val="none" w:sz="0" w:space="0" w:color="auto" w:frame="1"/>
        <w:lang w:eastAsia="en-GB"/>
      </w:rPr>
      <w:drawing>
        <wp:inline distT="0" distB="0" distL="0" distR="0" wp14:anchorId="7050CDDB" wp14:editId="66F633D5">
          <wp:extent cx="1005840" cy="518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518160"/>
                  </a:xfrm>
                  <a:prstGeom prst="rect">
                    <a:avLst/>
                  </a:prstGeom>
                  <a:noFill/>
                  <a:ln>
                    <a:noFill/>
                  </a:ln>
                </pic:spPr>
              </pic:pic>
            </a:graphicData>
          </a:graphic>
        </wp:inline>
      </w:drawing>
    </w:r>
    <w:r w:rsidRPr="00B9298D">
      <w:rPr>
        <w:rFonts w:ascii="-webkit-standard" w:eastAsia="Times New Roman" w:hAnsi="-webkit-standard"/>
        <w:color w:val="000000"/>
        <w:sz w:val="24"/>
        <w:szCs w:val="24"/>
        <w:bdr w:val="none" w:sz="0" w:space="0" w:color="auto" w:frame="1"/>
        <w:lang w:eastAsia="en-GB"/>
      </w:rPr>
      <w:fldChar w:fldCharType="end"/>
    </w:r>
  </w:p>
  <w:p w14:paraId="79757E7E" w14:textId="77777777" w:rsidR="00D2279F" w:rsidRPr="00615A6B" w:rsidRDefault="00D2279F" w:rsidP="004B4E95">
    <w:pPr>
      <w:pStyle w:val="Header"/>
      <w:jc w:val="right"/>
      <w:rPr>
        <w:rFonts w:ascii="Sassoon Primary Infant" w:hAnsi="Sassoon Primary Infant"/>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981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21FA9"/>
    <w:multiLevelType w:val="multilevel"/>
    <w:tmpl w:val="8B34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92355"/>
    <w:multiLevelType w:val="hybridMultilevel"/>
    <w:tmpl w:val="4E9E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869A4"/>
    <w:multiLevelType w:val="hybridMultilevel"/>
    <w:tmpl w:val="161E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76AFE"/>
    <w:multiLevelType w:val="hybridMultilevel"/>
    <w:tmpl w:val="99224C04"/>
    <w:lvl w:ilvl="0" w:tplc="9F809898">
      <w:start w:val="1"/>
      <w:numFmt w:val="bullet"/>
      <w:pStyle w:val="BulletList"/>
      <w:lvlText w:val=""/>
      <w:lvlJc w:val="left"/>
      <w:pPr>
        <w:tabs>
          <w:tab w:val="num" w:pos="113"/>
        </w:tabs>
        <w:ind w:left="113" w:hanging="113"/>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10486E"/>
    <w:multiLevelType w:val="hybridMultilevel"/>
    <w:tmpl w:val="BAD2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319BD"/>
    <w:multiLevelType w:val="hybridMultilevel"/>
    <w:tmpl w:val="7408C132"/>
    <w:lvl w:ilvl="0" w:tplc="6EE273C2">
      <w:start w:val="16"/>
      <w:numFmt w:val="bullet"/>
      <w:lvlText w:val=""/>
      <w:lvlJc w:val="left"/>
      <w:pPr>
        <w:ind w:left="720"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C631AA"/>
    <w:multiLevelType w:val="hybridMultilevel"/>
    <w:tmpl w:val="29586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74619F"/>
    <w:multiLevelType w:val="multilevel"/>
    <w:tmpl w:val="BE7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BE042A"/>
    <w:multiLevelType w:val="multilevel"/>
    <w:tmpl w:val="C00E5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97609"/>
    <w:multiLevelType w:val="hybridMultilevel"/>
    <w:tmpl w:val="15DE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477CA"/>
    <w:multiLevelType w:val="hybridMultilevel"/>
    <w:tmpl w:val="C76AD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4610A0"/>
    <w:multiLevelType w:val="multilevel"/>
    <w:tmpl w:val="148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569B7"/>
    <w:multiLevelType w:val="multilevel"/>
    <w:tmpl w:val="B57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3"/>
  </w:num>
  <w:num w:numId="5">
    <w:abstractNumId w:val="2"/>
  </w:num>
  <w:num w:numId="6">
    <w:abstractNumId w:val="7"/>
  </w:num>
  <w:num w:numId="7">
    <w:abstractNumId w:val="11"/>
  </w:num>
  <w:num w:numId="8">
    <w:abstractNumId w:val="6"/>
  </w:num>
  <w:num w:numId="9">
    <w:abstractNumId w:val="9"/>
  </w:num>
  <w:num w:numId="10">
    <w:abstractNumId w:val="8"/>
  </w:num>
  <w:num w:numId="11">
    <w:abstractNumId w:val="13"/>
  </w:num>
  <w:num w:numId="12">
    <w:abstractNumId w:val="4"/>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83"/>
    <w:rsid w:val="0000421D"/>
    <w:rsid w:val="0000599B"/>
    <w:rsid w:val="00011179"/>
    <w:rsid w:val="00011753"/>
    <w:rsid w:val="00017E11"/>
    <w:rsid w:val="00025CF2"/>
    <w:rsid w:val="000263B9"/>
    <w:rsid w:val="00027926"/>
    <w:rsid w:val="00030FE9"/>
    <w:rsid w:val="00036CB8"/>
    <w:rsid w:val="00040B15"/>
    <w:rsid w:val="00042D44"/>
    <w:rsid w:val="00043E8C"/>
    <w:rsid w:val="00045983"/>
    <w:rsid w:val="0005542B"/>
    <w:rsid w:val="00057598"/>
    <w:rsid w:val="00063DA8"/>
    <w:rsid w:val="00070C5F"/>
    <w:rsid w:val="00072A89"/>
    <w:rsid w:val="000751D9"/>
    <w:rsid w:val="00082EAB"/>
    <w:rsid w:val="00084CFD"/>
    <w:rsid w:val="000945EB"/>
    <w:rsid w:val="00096D1A"/>
    <w:rsid w:val="000A0320"/>
    <w:rsid w:val="000A1BE6"/>
    <w:rsid w:val="000A574A"/>
    <w:rsid w:val="000A7139"/>
    <w:rsid w:val="000B567E"/>
    <w:rsid w:val="000B5A4F"/>
    <w:rsid w:val="000C6DC2"/>
    <w:rsid w:val="000C79E6"/>
    <w:rsid w:val="000D1DB3"/>
    <w:rsid w:val="000D4139"/>
    <w:rsid w:val="000D6B7A"/>
    <w:rsid w:val="000F2D09"/>
    <w:rsid w:val="000F72E0"/>
    <w:rsid w:val="00105B70"/>
    <w:rsid w:val="00107068"/>
    <w:rsid w:val="00110681"/>
    <w:rsid w:val="00115F69"/>
    <w:rsid w:val="001169D0"/>
    <w:rsid w:val="0011757F"/>
    <w:rsid w:val="00117BA5"/>
    <w:rsid w:val="001273C2"/>
    <w:rsid w:val="0015195B"/>
    <w:rsid w:val="00156DDE"/>
    <w:rsid w:val="0015707A"/>
    <w:rsid w:val="00167B7B"/>
    <w:rsid w:val="00170844"/>
    <w:rsid w:val="001845E5"/>
    <w:rsid w:val="001863A8"/>
    <w:rsid w:val="0019688B"/>
    <w:rsid w:val="00196CA0"/>
    <w:rsid w:val="001972D8"/>
    <w:rsid w:val="001A0081"/>
    <w:rsid w:val="001A02D7"/>
    <w:rsid w:val="001A5DED"/>
    <w:rsid w:val="001A6611"/>
    <w:rsid w:val="001A765A"/>
    <w:rsid w:val="001A7E38"/>
    <w:rsid w:val="001B3D8A"/>
    <w:rsid w:val="001C0949"/>
    <w:rsid w:val="001C1612"/>
    <w:rsid w:val="001C26B9"/>
    <w:rsid w:val="001C2F6F"/>
    <w:rsid w:val="001C32A9"/>
    <w:rsid w:val="001C4DEA"/>
    <w:rsid w:val="001D0284"/>
    <w:rsid w:val="001D2058"/>
    <w:rsid w:val="001D20EC"/>
    <w:rsid w:val="001D7A0A"/>
    <w:rsid w:val="001E0FD3"/>
    <w:rsid w:val="001E18FF"/>
    <w:rsid w:val="001E2434"/>
    <w:rsid w:val="001E2ED3"/>
    <w:rsid w:val="001E42A3"/>
    <w:rsid w:val="001E5603"/>
    <w:rsid w:val="001E5E57"/>
    <w:rsid w:val="001E762E"/>
    <w:rsid w:val="001F1379"/>
    <w:rsid w:val="001F26B9"/>
    <w:rsid w:val="001F7C9A"/>
    <w:rsid w:val="002022F6"/>
    <w:rsid w:val="00203F9B"/>
    <w:rsid w:val="00215035"/>
    <w:rsid w:val="00216C79"/>
    <w:rsid w:val="00221FFF"/>
    <w:rsid w:val="00222D92"/>
    <w:rsid w:val="002242C2"/>
    <w:rsid w:val="002249E1"/>
    <w:rsid w:val="002340C7"/>
    <w:rsid w:val="00235F81"/>
    <w:rsid w:val="00245AC8"/>
    <w:rsid w:val="00245B4F"/>
    <w:rsid w:val="00254A88"/>
    <w:rsid w:val="00260335"/>
    <w:rsid w:val="00264D20"/>
    <w:rsid w:val="00266E9D"/>
    <w:rsid w:val="002678DB"/>
    <w:rsid w:val="00271557"/>
    <w:rsid w:val="002724A5"/>
    <w:rsid w:val="00273DC6"/>
    <w:rsid w:val="00275353"/>
    <w:rsid w:val="00275A49"/>
    <w:rsid w:val="00276184"/>
    <w:rsid w:val="00280252"/>
    <w:rsid w:val="00280C43"/>
    <w:rsid w:val="002820B5"/>
    <w:rsid w:val="002826DA"/>
    <w:rsid w:val="00284135"/>
    <w:rsid w:val="00285550"/>
    <w:rsid w:val="002924AA"/>
    <w:rsid w:val="002935EB"/>
    <w:rsid w:val="00293A81"/>
    <w:rsid w:val="00297AE6"/>
    <w:rsid w:val="002A005B"/>
    <w:rsid w:val="002A118D"/>
    <w:rsid w:val="002A42F8"/>
    <w:rsid w:val="002B03BD"/>
    <w:rsid w:val="002B1093"/>
    <w:rsid w:val="002B3058"/>
    <w:rsid w:val="002B4682"/>
    <w:rsid w:val="002B70FC"/>
    <w:rsid w:val="002C189A"/>
    <w:rsid w:val="002D0B7F"/>
    <w:rsid w:val="002D3684"/>
    <w:rsid w:val="002E0323"/>
    <w:rsid w:val="002E0DAA"/>
    <w:rsid w:val="002E2FE7"/>
    <w:rsid w:val="002E3EAD"/>
    <w:rsid w:val="002E5D24"/>
    <w:rsid w:val="002E62A3"/>
    <w:rsid w:val="002F43DF"/>
    <w:rsid w:val="002F5471"/>
    <w:rsid w:val="003057C7"/>
    <w:rsid w:val="00307E36"/>
    <w:rsid w:val="0031044A"/>
    <w:rsid w:val="00310A00"/>
    <w:rsid w:val="00311E53"/>
    <w:rsid w:val="00312AA3"/>
    <w:rsid w:val="00315F6D"/>
    <w:rsid w:val="00317F31"/>
    <w:rsid w:val="003208A0"/>
    <w:rsid w:val="00322279"/>
    <w:rsid w:val="00326AFD"/>
    <w:rsid w:val="003360B3"/>
    <w:rsid w:val="00337451"/>
    <w:rsid w:val="00341CF6"/>
    <w:rsid w:val="00342155"/>
    <w:rsid w:val="00342346"/>
    <w:rsid w:val="0034439E"/>
    <w:rsid w:val="00347142"/>
    <w:rsid w:val="003503F0"/>
    <w:rsid w:val="00350956"/>
    <w:rsid w:val="00352326"/>
    <w:rsid w:val="00356137"/>
    <w:rsid w:val="00363D47"/>
    <w:rsid w:val="00364DB8"/>
    <w:rsid w:val="00370E81"/>
    <w:rsid w:val="003774DA"/>
    <w:rsid w:val="00380D6E"/>
    <w:rsid w:val="0038294C"/>
    <w:rsid w:val="00384CC7"/>
    <w:rsid w:val="003876AD"/>
    <w:rsid w:val="00391D25"/>
    <w:rsid w:val="00395B84"/>
    <w:rsid w:val="003A092C"/>
    <w:rsid w:val="003A3AD7"/>
    <w:rsid w:val="003B179F"/>
    <w:rsid w:val="003B254B"/>
    <w:rsid w:val="003B2FD7"/>
    <w:rsid w:val="003C5C57"/>
    <w:rsid w:val="003C6C35"/>
    <w:rsid w:val="003D0479"/>
    <w:rsid w:val="003D134B"/>
    <w:rsid w:val="003E0EAC"/>
    <w:rsid w:val="003E5529"/>
    <w:rsid w:val="003E55E8"/>
    <w:rsid w:val="003F2DD9"/>
    <w:rsid w:val="00401549"/>
    <w:rsid w:val="00401E30"/>
    <w:rsid w:val="00405446"/>
    <w:rsid w:val="00410844"/>
    <w:rsid w:val="004127A0"/>
    <w:rsid w:val="0041518D"/>
    <w:rsid w:val="004171BF"/>
    <w:rsid w:val="00424635"/>
    <w:rsid w:val="00430D50"/>
    <w:rsid w:val="0043409B"/>
    <w:rsid w:val="004342D9"/>
    <w:rsid w:val="00442D6A"/>
    <w:rsid w:val="004433F9"/>
    <w:rsid w:val="00450393"/>
    <w:rsid w:val="004516CF"/>
    <w:rsid w:val="00452CEE"/>
    <w:rsid w:val="00454847"/>
    <w:rsid w:val="00455619"/>
    <w:rsid w:val="004633AD"/>
    <w:rsid w:val="00464FBD"/>
    <w:rsid w:val="00466FA0"/>
    <w:rsid w:val="00471A36"/>
    <w:rsid w:val="00476C1C"/>
    <w:rsid w:val="00485206"/>
    <w:rsid w:val="004856B3"/>
    <w:rsid w:val="00486BAE"/>
    <w:rsid w:val="00487383"/>
    <w:rsid w:val="00490D4F"/>
    <w:rsid w:val="00491E25"/>
    <w:rsid w:val="0049754D"/>
    <w:rsid w:val="004A1001"/>
    <w:rsid w:val="004A333C"/>
    <w:rsid w:val="004B1201"/>
    <w:rsid w:val="004B336D"/>
    <w:rsid w:val="004B44A1"/>
    <w:rsid w:val="004B4E95"/>
    <w:rsid w:val="004B59D6"/>
    <w:rsid w:val="004B688B"/>
    <w:rsid w:val="004B68BE"/>
    <w:rsid w:val="004C240B"/>
    <w:rsid w:val="004C40E5"/>
    <w:rsid w:val="004C4A06"/>
    <w:rsid w:val="004D0289"/>
    <w:rsid w:val="004D6612"/>
    <w:rsid w:val="004F4C0F"/>
    <w:rsid w:val="004F5739"/>
    <w:rsid w:val="00502329"/>
    <w:rsid w:val="00503E40"/>
    <w:rsid w:val="0052544A"/>
    <w:rsid w:val="00530DDE"/>
    <w:rsid w:val="00530FB0"/>
    <w:rsid w:val="0053666D"/>
    <w:rsid w:val="00537A1C"/>
    <w:rsid w:val="00537D1A"/>
    <w:rsid w:val="00542119"/>
    <w:rsid w:val="00543D84"/>
    <w:rsid w:val="0054419D"/>
    <w:rsid w:val="0054524C"/>
    <w:rsid w:val="00550FBE"/>
    <w:rsid w:val="00554856"/>
    <w:rsid w:val="00554D79"/>
    <w:rsid w:val="00555EE2"/>
    <w:rsid w:val="005574E0"/>
    <w:rsid w:val="00560B0A"/>
    <w:rsid w:val="005654F0"/>
    <w:rsid w:val="00567011"/>
    <w:rsid w:val="00571378"/>
    <w:rsid w:val="0057629F"/>
    <w:rsid w:val="0057706F"/>
    <w:rsid w:val="00583EC1"/>
    <w:rsid w:val="005849A2"/>
    <w:rsid w:val="0058526D"/>
    <w:rsid w:val="005900D7"/>
    <w:rsid w:val="00591349"/>
    <w:rsid w:val="0059213E"/>
    <w:rsid w:val="0059245E"/>
    <w:rsid w:val="005935CD"/>
    <w:rsid w:val="005A5C4E"/>
    <w:rsid w:val="005A754A"/>
    <w:rsid w:val="005B0EFC"/>
    <w:rsid w:val="005C3D6D"/>
    <w:rsid w:val="005C712D"/>
    <w:rsid w:val="005C718A"/>
    <w:rsid w:val="005D13FA"/>
    <w:rsid w:val="005D3F0E"/>
    <w:rsid w:val="005D7862"/>
    <w:rsid w:val="005E33D0"/>
    <w:rsid w:val="005E5FDB"/>
    <w:rsid w:val="005E6D70"/>
    <w:rsid w:val="005F07D4"/>
    <w:rsid w:val="005F3BB3"/>
    <w:rsid w:val="005F6AB3"/>
    <w:rsid w:val="00604BD2"/>
    <w:rsid w:val="00604FCC"/>
    <w:rsid w:val="00607071"/>
    <w:rsid w:val="00613988"/>
    <w:rsid w:val="00615A6B"/>
    <w:rsid w:val="006210D0"/>
    <w:rsid w:val="00622D39"/>
    <w:rsid w:val="00623460"/>
    <w:rsid w:val="006235F2"/>
    <w:rsid w:val="00626ADE"/>
    <w:rsid w:val="00626BDF"/>
    <w:rsid w:val="006278E2"/>
    <w:rsid w:val="00630AAE"/>
    <w:rsid w:val="00631DB9"/>
    <w:rsid w:val="00637E1A"/>
    <w:rsid w:val="006429A7"/>
    <w:rsid w:val="00643474"/>
    <w:rsid w:val="00646069"/>
    <w:rsid w:val="00657CD6"/>
    <w:rsid w:val="0066039E"/>
    <w:rsid w:val="006666B5"/>
    <w:rsid w:val="006759B4"/>
    <w:rsid w:val="00681D20"/>
    <w:rsid w:val="00687815"/>
    <w:rsid w:val="0069686D"/>
    <w:rsid w:val="006A1ADE"/>
    <w:rsid w:val="006A268D"/>
    <w:rsid w:val="006A301C"/>
    <w:rsid w:val="006B5528"/>
    <w:rsid w:val="006C6BA8"/>
    <w:rsid w:val="006E00B7"/>
    <w:rsid w:val="006E1171"/>
    <w:rsid w:val="006E769B"/>
    <w:rsid w:val="006F0788"/>
    <w:rsid w:val="006F41BA"/>
    <w:rsid w:val="006F4F77"/>
    <w:rsid w:val="006F6F36"/>
    <w:rsid w:val="00705A4F"/>
    <w:rsid w:val="00705B17"/>
    <w:rsid w:val="0071294A"/>
    <w:rsid w:val="00713444"/>
    <w:rsid w:val="007165F4"/>
    <w:rsid w:val="00721A76"/>
    <w:rsid w:val="0072224F"/>
    <w:rsid w:val="00725F16"/>
    <w:rsid w:val="007347CE"/>
    <w:rsid w:val="00736513"/>
    <w:rsid w:val="00737C0C"/>
    <w:rsid w:val="007424BF"/>
    <w:rsid w:val="00744694"/>
    <w:rsid w:val="00747AC0"/>
    <w:rsid w:val="0075520F"/>
    <w:rsid w:val="00756388"/>
    <w:rsid w:val="00760972"/>
    <w:rsid w:val="00760C90"/>
    <w:rsid w:val="00762B2D"/>
    <w:rsid w:val="00772619"/>
    <w:rsid w:val="00774C04"/>
    <w:rsid w:val="00775FB5"/>
    <w:rsid w:val="00782C24"/>
    <w:rsid w:val="00784673"/>
    <w:rsid w:val="00790499"/>
    <w:rsid w:val="00791D64"/>
    <w:rsid w:val="007A77E2"/>
    <w:rsid w:val="007B024E"/>
    <w:rsid w:val="007C5426"/>
    <w:rsid w:val="007D1417"/>
    <w:rsid w:val="007E5052"/>
    <w:rsid w:val="007F2B63"/>
    <w:rsid w:val="007F4BB7"/>
    <w:rsid w:val="00800DF6"/>
    <w:rsid w:val="0080211D"/>
    <w:rsid w:val="0080260F"/>
    <w:rsid w:val="00803B26"/>
    <w:rsid w:val="00811BAD"/>
    <w:rsid w:val="00812EF1"/>
    <w:rsid w:val="008139F7"/>
    <w:rsid w:val="00815C8A"/>
    <w:rsid w:val="00821C0E"/>
    <w:rsid w:val="00822577"/>
    <w:rsid w:val="008245F5"/>
    <w:rsid w:val="0083581A"/>
    <w:rsid w:val="00835A8B"/>
    <w:rsid w:val="00837DAE"/>
    <w:rsid w:val="00852477"/>
    <w:rsid w:val="008605F1"/>
    <w:rsid w:val="008636D9"/>
    <w:rsid w:val="008637D6"/>
    <w:rsid w:val="00875E23"/>
    <w:rsid w:val="00877E9D"/>
    <w:rsid w:val="00880F7F"/>
    <w:rsid w:val="008814D3"/>
    <w:rsid w:val="0088563D"/>
    <w:rsid w:val="00886353"/>
    <w:rsid w:val="008928FE"/>
    <w:rsid w:val="00895585"/>
    <w:rsid w:val="008A0165"/>
    <w:rsid w:val="008A27C8"/>
    <w:rsid w:val="008A55C8"/>
    <w:rsid w:val="008B2531"/>
    <w:rsid w:val="008B3112"/>
    <w:rsid w:val="008B4F04"/>
    <w:rsid w:val="008C1067"/>
    <w:rsid w:val="008C6BE3"/>
    <w:rsid w:val="008D037D"/>
    <w:rsid w:val="008D1C82"/>
    <w:rsid w:val="008E6EF0"/>
    <w:rsid w:val="008F2C8F"/>
    <w:rsid w:val="008F389B"/>
    <w:rsid w:val="008F389E"/>
    <w:rsid w:val="008F3AC5"/>
    <w:rsid w:val="008F42E4"/>
    <w:rsid w:val="008F7A74"/>
    <w:rsid w:val="009065C6"/>
    <w:rsid w:val="00907AD2"/>
    <w:rsid w:val="00907DF4"/>
    <w:rsid w:val="0091100A"/>
    <w:rsid w:val="009145B6"/>
    <w:rsid w:val="00916548"/>
    <w:rsid w:val="009165FF"/>
    <w:rsid w:val="009209A8"/>
    <w:rsid w:val="009222EF"/>
    <w:rsid w:val="009301BE"/>
    <w:rsid w:val="0093313E"/>
    <w:rsid w:val="00946A70"/>
    <w:rsid w:val="0095681F"/>
    <w:rsid w:val="00956E4E"/>
    <w:rsid w:val="009624DA"/>
    <w:rsid w:val="0096255C"/>
    <w:rsid w:val="00976404"/>
    <w:rsid w:val="00983399"/>
    <w:rsid w:val="00987290"/>
    <w:rsid w:val="009879DE"/>
    <w:rsid w:val="009A3C14"/>
    <w:rsid w:val="009A660C"/>
    <w:rsid w:val="009B0258"/>
    <w:rsid w:val="009C3521"/>
    <w:rsid w:val="009C35FF"/>
    <w:rsid w:val="009C7D5E"/>
    <w:rsid w:val="009D1B0B"/>
    <w:rsid w:val="009D49DF"/>
    <w:rsid w:val="009D4A64"/>
    <w:rsid w:val="009D575B"/>
    <w:rsid w:val="009D646A"/>
    <w:rsid w:val="009E13F4"/>
    <w:rsid w:val="009E2133"/>
    <w:rsid w:val="009E24D3"/>
    <w:rsid w:val="009E6044"/>
    <w:rsid w:val="00A06DD3"/>
    <w:rsid w:val="00A12B68"/>
    <w:rsid w:val="00A1589D"/>
    <w:rsid w:val="00A168BF"/>
    <w:rsid w:val="00A20761"/>
    <w:rsid w:val="00A20BE9"/>
    <w:rsid w:val="00A2363C"/>
    <w:rsid w:val="00A25403"/>
    <w:rsid w:val="00A268A2"/>
    <w:rsid w:val="00A33F9F"/>
    <w:rsid w:val="00A36E29"/>
    <w:rsid w:val="00A4033B"/>
    <w:rsid w:val="00A40345"/>
    <w:rsid w:val="00A42B13"/>
    <w:rsid w:val="00A442BB"/>
    <w:rsid w:val="00A47DB8"/>
    <w:rsid w:val="00A47E24"/>
    <w:rsid w:val="00A52E81"/>
    <w:rsid w:val="00A54276"/>
    <w:rsid w:val="00A542BF"/>
    <w:rsid w:val="00A601D7"/>
    <w:rsid w:val="00A61D4C"/>
    <w:rsid w:val="00A62FED"/>
    <w:rsid w:val="00A662D0"/>
    <w:rsid w:val="00A675F0"/>
    <w:rsid w:val="00A6771A"/>
    <w:rsid w:val="00A73408"/>
    <w:rsid w:val="00A75932"/>
    <w:rsid w:val="00A80D44"/>
    <w:rsid w:val="00A8424E"/>
    <w:rsid w:val="00A8458B"/>
    <w:rsid w:val="00A85D06"/>
    <w:rsid w:val="00A867B0"/>
    <w:rsid w:val="00A9451F"/>
    <w:rsid w:val="00AA1F07"/>
    <w:rsid w:val="00AA465A"/>
    <w:rsid w:val="00AA64E8"/>
    <w:rsid w:val="00AB22A8"/>
    <w:rsid w:val="00AD0D38"/>
    <w:rsid w:val="00AD242C"/>
    <w:rsid w:val="00AD4AFA"/>
    <w:rsid w:val="00AD676E"/>
    <w:rsid w:val="00AE0229"/>
    <w:rsid w:val="00AE1A38"/>
    <w:rsid w:val="00AE5BCD"/>
    <w:rsid w:val="00AE6B01"/>
    <w:rsid w:val="00AF15B5"/>
    <w:rsid w:val="00AF1FB8"/>
    <w:rsid w:val="00AF1FF7"/>
    <w:rsid w:val="00AF350A"/>
    <w:rsid w:val="00AF489C"/>
    <w:rsid w:val="00AF51A4"/>
    <w:rsid w:val="00B00379"/>
    <w:rsid w:val="00B006D0"/>
    <w:rsid w:val="00B023B3"/>
    <w:rsid w:val="00B14E35"/>
    <w:rsid w:val="00B17F6D"/>
    <w:rsid w:val="00B22B61"/>
    <w:rsid w:val="00B367CB"/>
    <w:rsid w:val="00B413E1"/>
    <w:rsid w:val="00B432C3"/>
    <w:rsid w:val="00B46814"/>
    <w:rsid w:val="00B50728"/>
    <w:rsid w:val="00B64D8F"/>
    <w:rsid w:val="00B65071"/>
    <w:rsid w:val="00B66241"/>
    <w:rsid w:val="00B72931"/>
    <w:rsid w:val="00B8180D"/>
    <w:rsid w:val="00B87073"/>
    <w:rsid w:val="00B87B54"/>
    <w:rsid w:val="00B918E5"/>
    <w:rsid w:val="00B9298D"/>
    <w:rsid w:val="00B95D08"/>
    <w:rsid w:val="00BA027B"/>
    <w:rsid w:val="00BA1C06"/>
    <w:rsid w:val="00BA1E32"/>
    <w:rsid w:val="00BA4F41"/>
    <w:rsid w:val="00BB738D"/>
    <w:rsid w:val="00BB76B9"/>
    <w:rsid w:val="00BC17AA"/>
    <w:rsid w:val="00BC4669"/>
    <w:rsid w:val="00BC466E"/>
    <w:rsid w:val="00BC6291"/>
    <w:rsid w:val="00BD1719"/>
    <w:rsid w:val="00BE25DA"/>
    <w:rsid w:val="00BE7504"/>
    <w:rsid w:val="00BF1F91"/>
    <w:rsid w:val="00BF21CE"/>
    <w:rsid w:val="00BF6803"/>
    <w:rsid w:val="00C0684D"/>
    <w:rsid w:val="00C07FD1"/>
    <w:rsid w:val="00C10A8F"/>
    <w:rsid w:val="00C1119E"/>
    <w:rsid w:val="00C21F2E"/>
    <w:rsid w:val="00C27E87"/>
    <w:rsid w:val="00C31973"/>
    <w:rsid w:val="00C42068"/>
    <w:rsid w:val="00C430DA"/>
    <w:rsid w:val="00C52C20"/>
    <w:rsid w:val="00C608DC"/>
    <w:rsid w:val="00C6169D"/>
    <w:rsid w:val="00C6231F"/>
    <w:rsid w:val="00C66477"/>
    <w:rsid w:val="00C70768"/>
    <w:rsid w:val="00C84A8B"/>
    <w:rsid w:val="00C85152"/>
    <w:rsid w:val="00C96559"/>
    <w:rsid w:val="00C97DD9"/>
    <w:rsid w:val="00CA2C97"/>
    <w:rsid w:val="00CA4F01"/>
    <w:rsid w:val="00CA5A83"/>
    <w:rsid w:val="00CB1929"/>
    <w:rsid w:val="00CB2CD9"/>
    <w:rsid w:val="00CB4CA1"/>
    <w:rsid w:val="00CB51C6"/>
    <w:rsid w:val="00CB51FA"/>
    <w:rsid w:val="00CB7A15"/>
    <w:rsid w:val="00CC0E52"/>
    <w:rsid w:val="00CC58F5"/>
    <w:rsid w:val="00CC7FD0"/>
    <w:rsid w:val="00CD04EC"/>
    <w:rsid w:val="00CD1D57"/>
    <w:rsid w:val="00CE0B1B"/>
    <w:rsid w:val="00CE4BF2"/>
    <w:rsid w:val="00CF727D"/>
    <w:rsid w:val="00CF7295"/>
    <w:rsid w:val="00D01DB7"/>
    <w:rsid w:val="00D02F6A"/>
    <w:rsid w:val="00D0310B"/>
    <w:rsid w:val="00D04432"/>
    <w:rsid w:val="00D10C61"/>
    <w:rsid w:val="00D1573D"/>
    <w:rsid w:val="00D16A4A"/>
    <w:rsid w:val="00D17E5C"/>
    <w:rsid w:val="00D222AE"/>
    <w:rsid w:val="00D2279F"/>
    <w:rsid w:val="00D25022"/>
    <w:rsid w:val="00D35476"/>
    <w:rsid w:val="00D454A7"/>
    <w:rsid w:val="00D5051D"/>
    <w:rsid w:val="00D51DB6"/>
    <w:rsid w:val="00D547C2"/>
    <w:rsid w:val="00D61068"/>
    <w:rsid w:val="00D724DF"/>
    <w:rsid w:val="00D740F7"/>
    <w:rsid w:val="00D757A2"/>
    <w:rsid w:val="00D83128"/>
    <w:rsid w:val="00D83C66"/>
    <w:rsid w:val="00D904A9"/>
    <w:rsid w:val="00D910E8"/>
    <w:rsid w:val="00D91876"/>
    <w:rsid w:val="00D91DE8"/>
    <w:rsid w:val="00D94A75"/>
    <w:rsid w:val="00DA06F8"/>
    <w:rsid w:val="00DA4D6B"/>
    <w:rsid w:val="00DA54C4"/>
    <w:rsid w:val="00DA6E63"/>
    <w:rsid w:val="00DB677F"/>
    <w:rsid w:val="00DC0112"/>
    <w:rsid w:val="00DC37CD"/>
    <w:rsid w:val="00DC4CA2"/>
    <w:rsid w:val="00DD46A2"/>
    <w:rsid w:val="00DD589E"/>
    <w:rsid w:val="00DE1328"/>
    <w:rsid w:val="00DE161F"/>
    <w:rsid w:val="00DE37EF"/>
    <w:rsid w:val="00DE39A0"/>
    <w:rsid w:val="00DE49B1"/>
    <w:rsid w:val="00DE4E16"/>
    <w:rsid w:val="00DE73F4"/>
    <w:rsid w:val="00DF19DD"/>
    <w:rsid w:val="00DF2E9D"/>
    <w:rsid w:val="00DF54D8"/>
    <w:rsid w:val="00E02834"/>
    <w:rsid w:val="00E043A9"/>
    <w:rsid w:val="00E043F0"/>
    <w:rsid w:val="00E079A7"/>
    <w:rsid w:val="00E130DE"/>
    <w:rsid w:val="00E240EB"/>
    <w:rsid w:val="00E36C0E"/>
    <w:rsid w:val="00E377A7"/>
    <w:rsid w:val="00E42017"/>
    <w:rsid w:val="00E44E3C"/>
    <w:rsid w:val="00E4729A"/>
    <w:rsid w:val="00E47DA2"/>
    <w:rsid w:val="00E5303E"/>
    <w:rsid w:val="00E55D53"/>
    <w:rsid w:val="00E60EBB"/>
    <w:rsid w:val="00E66C39"/>
    <w:rsid w:val="00E75108"/>
    <w:rsid w:val="00E76D92"/>
    <w:rsid w:val="00E80B53"/>
    <w:rsid w:val="00E82E78"/>
    <w:rsid w:val="00E9680E"/>
    <w:rsid w:val="00EA1BAB"/>
    <w:rsid w:val="00EA2292"/>
    <w:rsid w:val="00EA7B31"/>
    <w:rsid w:val="00EA7EF2"/>
    <w:rsid w:val="00EB47F4"/>
    <w:rsid w:val="00EC08C5"/>
    <w:rsid w:val="00ED5ACE"/>
    <w:rsid w:val="00EF3603"/>
    <w:rsid w:val="00F00418"/>
    <w:rsid w:val="00F0094F"/>
    <w:rsid w:val="00F027C9"/>
    <w:rsid w:val="00F02CF5"/>
    <w:rsid w:val="00F06CC5"/>
    <w:rsid w:val="00F13D69"/>
    <w:rsid w:val="00F14011"/>
    <w:rsid w:val="00F22E3F"/>
    <w:rsid w:val="00F23390"/>
    <w:rsid w:val="00F43995"/>
    <w:rsid w:val="00F47075"/>
    <w:rsid w:val="00F623C5"/>
    <w:rsid w:val="00F64ACB"/>
    <w:rsid w:val="00F67983"/>
    <w:rsid w:val="00F7299E"/>
    <w:rsid w:val="00F73F33"/>
    <w:rsid w:val="00F8476F"/>
    <w:rsid w:val="00F95326"/>
    <w:rsid w:val="00F95C3D"/>
    <w:rsid w:val="00FA3A89"/>
    <w:rsid w:val="00FA66FF"/>
    <w:rsid w:val="00FB678C"/>
    <w:rsid w:val="00FB6DD6"/>
    <w:rsid w:val="00FC06FB"/>
    <w:rsid w:val="00FC1DDB"/>
    <w:rsid w:val="00FC3199"/>
    <w:rsid w:val="00FC419A"/>
    <w:rsid w:val="00FC572F"/>
    <w:rsid w:val="00FD11B4"/>
    <w:rsid w:val="00FD1E12"/>
    <w:rsid w:val="00FD50BB"/>
    <w:rsid w:val="00FD5909"/>
    <w:rsid w:val="00FE1C5F"/>
    <w:rsid w:val="00FE3B78"/>
    <w:rsid w:val="00FE6CC6"/>
    <w:rsid w:val="00FF03E7"/>
    <w:rsid w:val="00FF2256"/>
    <w:rsid w:val="00FF3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810263"/>
  <w15:chartTrackingRefBased/>
  <w15:docId w15:val="{D3D3ECA8-47C7-D14D-80E6-175FD147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71"/>
    <w:pPr>
      <w:spacing w:after="200" w:line="276" w:lineRule="auto"/>
    </w:pPr>
    <w:rPr>
      <w:sz w:val="22"/>
      <w:szCs w:val="22"/>
      <w:lang w:eastAsia="en-US"/>
    </w:rPr>
  </w:style>
  <w:style w:type="paragraph" w:styleId="Heading7">
    <w:name w:val="heading 7"/>
    <w:basedOn w:val="Normal"/>
    <w:next w:val="Normal"/>
    <w:link w:val="Heading7Char"/>
    <w:qFormat/>
    <w:rsid w:val="00F8476F"/>
    <w:pPr>
      <w:keepNext/>
      <w:spacing w:after="0" w:line="240" w:lineRule="auto"/>
      <w:outlineLvl w:val="6"/>
    </w:pPr>
    <w:rPr>
      <w:rFonts w:ascii="Arial" w:eastAsia="Times New Roman" w:hAnsi="Arial"/>
      <w:color w:val="000000"/>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A4F01"/>
    <w:pPr>
      <w:ind w:left="720"/>
      <w:contextualSpacing/>
    </w:pPr>
  </w:style>
  <w:style w:type="paragraph" w:styleId="Header">
    <w:name w:val="header"/>
    <w:basedOn w:val="Normal"/>
    <w:link w:val="HeaderChar"/>
    <w:uiPriority w:val="99"/>
    <w:unhideWhenUsed/>
    <w:rsid w:val="004B4E95"/>
    <w:pPr>
      <w:tabs>
        <w:tab w:val="center" w:pos="4320"/>
        <w:tab w:val="right" w:pos="8640"/>
      </w:tabs>
    </w:pPr>
    <w:rPr>
      <w:lang w:val="x-none" w:eastAsia="x-none"/>
    </w:rPr>
  </w:style>
  <w:style w:type="character" w:customStyle="1" w:styleId="HeaderChar">
    <w:name w:val="Header Char"/>
    <w:link w:val="Header"/>
    <w:uiPriority w:val="99"/>
    <w:rsid w:val="004B4E95"/>
    <w:rPr>
      <w:sz w:val="22"/>
      <w:szCs w:val="22"/>
    </w:rPr>
  </w:style>
  <w:style w:type="paragraph" w:styleId="Footer">
    <w:name w:val="footer"/>
    <w:basedOn w:val="Normal"/>
    <w:link w:val="FooterChar"/>
    <w:uiPriority w:val="99"/>
    <w:unhideWhenUsed/>
    <w:rsid w:val="004B4E95"/>
    <w:pPr>
      <w:tabs>
        <w:tab w:val="center" w:pos="4320"/>
        <w:tab w:val="right" w:pos="8640"/>
      </w:tabs>
    </w:pPr>
    <w:rPr>
      <w:lang w:val="x-none" w:eastAsia="x-none"/>
    </w:rPr>
  </w:style>
  <w:style w:type="character" w:customStyle="1" w:styleId="FooterChar">
    <w:name w:val="Footer Char"/>
    <w:link w:val="Footer"/>
    <w:uiPriority w:val="99"/>
    <w:rsid w:val="004B4E95"/>
    <w:rPr>
      <w:sz w:val="22"/>
      <w:szCs w:val="22"/>
    </w:rPr>
  </w:style>
  <w:style w:type="character" w:customStyle="1" w:styleId="Heading7Char">
    <w:name w:val="Heading 7 Char"/>
    <w:link w:val="Heading7"/>
    <w:rsid w:val="00F8476F"/>
    <w:rPr>
      <w:rFonts w:ascii="Arial" w:eastAsia="Times New Roman" w:hAnsi="Arial" w:cs="Arial"/>
      <w:color w:val="000000"/>
      <w:u w:val="single"/>
    </w:rPr>
  </w:style>
  <w:style w:type="character" w:styleId="Hyperlink">
    <w:name w:val="Hyperlink"/>
    <w:uiPriority w:val="99"/>
    <w:unhideWhenUsed/>
    <w:rsid w:val="008A27C8"/>
    <w:rPr>
      <w:color w:val="0000FF"/>
      <w:u w:val="single"/>
    </w:rPr>
  </w:style>
  <w:style w:type="paragraph" w:styleId="NoSpacing">
    <w:name w:val="No Spacing"/>
    <w:uiPriority w:val="1"/>
    <w:qFormat/>
    <w:rsid w:val="004B44A1"/>
    <w:rPr>
      <w:sz w:val="22"/>
      <w:szCs w:val="22"/>
      <w:lang w:eastAsia="en-US"/>
    </w:rPr>
  </w:style>
  <w:style w:type="paragraph" w:styleId="BalloonText">
    <w:name w:val="Balloon Text"/>
    <w:basedOn w:val="Normal"/>
    <w:link w:val="BalloonTextChar"/>
    <w:uiPriority w:val="99"/>
    <w:semiHidden/>
    <w:unhideWhenUsed/>
    <w:rsid w:val="00AD24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242C"/>
    <w:rPr>
      <w:rFonts w:ascii="Tahoma" w:hAnsi="Tahoma" w:cs="Tahoma"/>
      <w:sz w:val="16"/>
      <w:szCs w:val="16"/>
      <w:lang w:eastAsia="en-US"/>
    </w:rPr>
  </w:style>
  <w:style w:type="character" w:styleId="FollowedHyperlink">
    <w:name w:val="FollowedHyperlink"/>
    <w:uiPriority w:val="99"/>
    <w:semiHidden/>
    <w:unhideWhenUsed/>
    <w:rsid w:val="0034439E"/>
    <w:rPr>
      <w:color w:val="800080"/>
      <w:u w:val="single"/>
    </w:rPr>
  </w:style>
  <w:style w:type="character" w:styleId="CommentReference">
    <w:name w:val="annotation reference"/>
    <w:basedOn w:val="DefaultParagraphFont"/>
    <w:uiPriority w:val="99"/>
    <w:semiHidden/>
    <w:unhideWhenUsed/>
    <w:rsid w:val="00B9298D"/>
    <w:rPr>
      <w:sz w:val="16"/>
      <w:szCs w:val="16"/>
    </w:rPr>
  </w:style>
  <w:style w:type="paragraph" w:styleId="CommentText">
    <w:name w:val="annotation text"/>
    <w:basedOn w:val="Normal"/>
    <w:link w:val="CommentTextChar"/>
    <w:uiPriority w:val="99"/>
    <w:semiHidden/>
    <w:unhideWhenUsed/>
    <w:rsid w:val="00B9298D"/>
    <w:rPr>
      <w:sz w:val="20"/>
      <w:szCs w:val="20"/>
    </w:rPr>
  </w:style>
  <w:style w:type="character" w:customStyle="1" w:styleId="CommentTextChar">
    <w:name w:val="Comment Text Char"/>
    <w:basedOn w:val="DefaultParagraphFont"/>
    <w:link w:val="CommentText"/>
    <w:uiPriority w:val="99"/>
    <w:semiHidden/>
    <w:rsid w:val="00B9298D"/>
    <w:rPr>
      <w:lang w:eastAsia="en-US"/>
    </w:rPr>
  </w:style>
  <w:style w:type="paragraph" w:styleId="CommentSubject">
    <w:name w:val="annotation subject"/>
    <w:basedOn w:val="CommentText"/>
    <w:next w:val="CommentText"/>
    <w:link w:val="CommentSubjectChar"/>
    <w:uiPriority w:val="99"/>
    <w:semiHidden/>
    <w:unhideWhenUsed/>
    <w:rsid w:val="00B9298D"/>
    <w:rPr>
      <w:b/>
      <w:bCs/>
    </w:rPr>
  </w:style>
  <w:style w:type="character" w:customStyle="1" w:styleId="CommentSubjectChar">
    <w:name w:val="Comment Subject Char"/>
    <w:basedOn w:val="CommentTextChar"/>
    <w:link w:val="CommentSubject"/>
    <w:uiPriority w:val="99"/>
    <w:semiHidden/>
    <w:rsid w:val="00B9298D"/>
    <w:rPr>
      <w:b/>
      <w:bCs/>
      <w:lang w:eastAsia="en-US"/>
    </w:rPr>
  </w:style>
  <w:style w:type="paragraph" w:styleId="NormalWeb">
    <w:name w:val="Normal (Web)"/>
    <w:basedOn w:val="Normal"/>
    <w:uiPriority w:val="99"/>
    <w:unhideWhenUsed/>
    <w:rsid w:val="008605F1"/>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34"/>
    <w:qFormat/>
    <w:rsid w:val="008605F1"/>
    <w:pPr>
      <w:spacing w:after="0" w:line="240" w:lineRule="auto"/>
      <w:ind w:left="720"/>
      <w:contextualSpacing/>
    </w:pPr>
    <w:rPr>
      <w:rFonts w:asciiTheme="minorHAnsi" w:eastAsiaTheme="minorHAnsi" w:hAnsiTheme="minorHAnsi" w:cstheme="minorBidi"/>
      <w:sz w:val="24"/>
      <w:szCs w:val="24"/>
    </w:rPr>
  </w:style>
  <w:style w:type="paragraph" w:customStyle="1" w:styleId="BulletList">
    <w:name w:val="Bullet List"/>
    <w:basedOn w:val="ListParagraph"/>
    <w:qFormat/>
    <w:rsid w:val="009E24D3"/>
    <w:pPr>
      <w:numPr>
        <w:numId w:val="12"/>
      </w:numPr>
      <w:spacing w:before="120" w:after="20"/>
    </w:pPr>
    <w:rPr>
      <w:rFonts w:ascii="Gill Sans MT" w:hAnsi="Gill Sans MT" w:cs="Tahoma"/>
      <w:sz w:val="20"/>
      <w:szCs w:val="20"/>
    </w:rPr>
  </w:style>
  <w:style w:type="paragraph" w:customStyle="1" w:styleId="first">
    <w:name w:val="first"/>
    <w:basedOn w:val="Normal"/>
    <w:rsid w:val="009301BE"/>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last">
    <w:name w:val="last"/>
    <w:basedOn w:val="Normal"/>
    <w:rsid w:val="009301BE"/>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er1">
    <w:name w:val="Header1"/>
    <w:basedOn w:val="DefaultParagraphFont"/>
    <w:uiPriority w:val="1"/>
    <w:qFormat/>
    <w:rsid w:val="00DD46A2"/>
    <w:rPr>
      <w:rFonts w:ascii="Calibri" w:eastAsiaTheme="minorHAnsi" w:hAnsi="Calibri" w:cs="Tahoma"/>
      <w:b/>
      <w:color w:val="36652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7217">
      <w:bodyDiv w:val="1"/>
      <w:marLeft w:val="0"/>
      <w:marRight w:val="0"/>
      <w:marTop w:val="0"/>
      <w:marBottom w:val="0"/>
      <w:divBdr>
        <w:top w:val="none" w:sz="0" w:space="0" w:color="auto"/>
        <w:left w:val="none" w:sz="0" w:space="0" w:color="auto"/>
        <w:bottom w:val="none" w:sz="0" w:space="0" w:color="auto"/>
        <w:right w:val="none" w:sz="0" w:space="0" w:color="auto"/>
      </w:divBdr>
    </w:div>
    <w:div w:id="183444222">
      <w:bodyDiv w:val="1"/>
      <w:marLeft w:val="0"/>
      <w:marRight w:val="0"/>
      <w:marTop w:val="0"/>
      <w:marBottom w:val="0"/>
      <w:divBdr>
        <w:top w:val="none" w:sz="0" w:space="0" w:color="auto"/>
        <w:left w:val="none" w:sz="0" w:space="0" w:color="auto"/>
        <w:bottom w:val="none" w:sz="0" w:space="0" w:color="auto"/>
        <w:right w:val="none" w:sz="0" w:space="0" w:color="auto"/>
      </w:divBdr>
    </w:div>
    <w:div w:id="184632909">
      <w:bodyDiv w:val="1"/>
      <w:marLeft w:val="0"/>
      <w:marRight w:val="0"/>
      <w:marTop w:val="0"/>
      <w:marBottom w:val="0"/>
      <w:divBdr>
        <w:top w:val="none" w:sz="0" w:space="0" w:color="auto"/>
        <w:left w:val="none" w:sz="0" w:space="0" w:color="auto"/>
        <w:bottom w:val="none" w:sz="0" w:space="0" w:color="auto"/>
        <w:right w:val="none" w:sz="0" w:space="0" w:color="auto"/>
      </w:divBdr>
    </w:div>
    <w:div w:id="507674031">
      <w:bodyDiv w:val="1"/>
      <w:marLeft w:val="0"/>
      <w:marRight w:val="0"/>
      <w:marTop w:val="0"/>
      <w:marBottom w:val="0"/>
      <w:divBdr>
        <w:top w:val="none" w:sz="0" w:space="0" w:color="auto"/>
        <w:left w:val="none" w:sz="0" w:space="0" w:color="auto"/>
        <w:bottom w:val="none" w:sz="0" w:space="0" w:color="auto"/>
        <w:right w:val="none" w:sz="0" w:space="0" w:color="auto"/>
      </w:divBdr>
    </w:div>
    <w:div w:id="545723195">
      <w:bodyDiv w:val="1"/>
      <w:marLeft w:val="0"/>
      <w:marRight w:val="0"/>
      <w:marTop w:val="0"/>
      <w:marBottom w:val="0"/>
      <w:divBdr>
        <w:top w:val="none" w:sz="0" w:space="0" w:color="auto"/>
        <w:left w:val="none" w:sz="0" w:space="0" w:color="auto"/>
        <w:bottom w:val="none" w:sz="0" w:space="0" w:color="auto"/>
        <w:right w:val="none" w:sz="0" w:space="0" w:color="auto"/>
      </w:divBdr>
    </w:div>
    <w:div w:id="556472133">
      <w:bodyDiv w:val="1"/>
      <w:marLeft w:val="0"/>
      <w:marRight w:val="0"/>
      <w:marTop w:val="0"/>
      <w:marBottom w:val="0"/>
      <w:divBdr>
        <w:top w:val="none" w:sz="0" w:space="0" w:color="auto"/>
        <w:left w:val="none" w:sz="0" w:space="0" w:color="auto"/>
        <w:bottom w:val="none" w:sz="0" w:space="0" w:color="auto"/>
        <w:right w:val="none" w:sz="0" w:space="0" w:color="auto"/>
      </w:divBdr>
    </w:div>
    <w:div w:id="674384683">
      <w:bodyDiv w:val="1"/>
      <w:marLeft w:val="0"/>
      <w:marRight w:val="0"/>
      <w:marTop w:val="0"/>
      <w:marBottom w:val="0"/>
      <w:divBdr>
        <w:top w:val="none" w:sz="0" w:space="0" w:color="auto"/>
        <w:left w:val="none" w:sz="0" w:space="0" w:color="auto"/>
        <w:bottom w:val="none" w:sz="0" w:space="0" w:color="auto"/>
        <w:right w:val="none" w:sz="0" w:space="0" w:color="auto"/>
      </w:divBdr>
      <w:divsChild>
        <w:div w:id="1376197170">
          <w:marLeft w:val="0"/>
          <w:marRight w:val="0"/>
          <w:marTop w:val="240"/>
          <w:marBottom w:val="240"/>
          <w:divBdr>
            <w:top w:val="none" w:sz="0" w:space="0" w:color="auto"/>
            <w:left w:val="none" w:sz="0" w:space="0" w:color="auto"/>
            <w:bottom w:val="none" w:sz="0" w:space="0" w:color="auto"/>
            <w:right w:val="none" w:sz="0" w:space="0" w:color="auto"/>
          </w:divBdr>
          <w:divsChild>
            <w:div w:id="746196241">
              <w:marLeft w:val="0"/>
              <w:marRight w:val="0"/>
              <w:marTop w:val="0"/>
              <w:marBottom w:val="0"/>
              <w:divBdr>
                <w:top w:val="none" w:sz="0" w:space="0" w:color="auto"/>
                <w:left w:val="none" w:sz="0" w:space="0" w:color="auto"/>
                <w:bottom w:val="none" w:sz="0" w:space="0" w:color="auto"/>
                <w:right w:val="none" w:sz="0" w:space="0" w:color="auto"/>
              </w:divBdr>
              <w:divsChild>
                <w:div w:id="604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0818">
          <w:marLeft w:val="0"/>
          <w:marRight w:val="0"/>
          <w:marTop w:val="240"/>
          <w:marBottom w:val="240"/>
          <w:divBdr>
            <w:top w:val="none" w:sz="0" w:space="0" w:color="auto"/>
            <w:left w:val="none" w:sz="0" w:space="0" w:color="auto"/>
            <w:bottom w:val="none" w:sz="0" w:space="0" w:color="auto"/>
            <w:right w:val="none" w:sz="0" w:space="0" w:color="auto"/>
          </w:divBdr>
        </w:div>
      </w:divsChild>
    </w:div>
    <w:div w:id="1274022178">
      <w:bodyDiv w:val="1"/>
      <w:marLeft w:val="0"/>
      <w:marRight w:val="0"/>
      <w:marTop w:val="0"/>
      <w:marBottom w:val="0"/>
      <w:divBdr>
        <w:top w:val="none" w:sz="0" w:space="0" w:color="auto"/>
        <w:left w:val="none" w:sz="0" w:space="0" w:color="auto"/>
        <w:bottom w:val="none" w:sz="0" w:space="0" w:color="auto"/>
        <w:right w:val="none" w:sz="0" w:space="0" w:color="auto"/>
      </w:divBdr>
    </w:div>
    <w:div w:id="1285966393">
      <w:bodyDiv w:val="1"/>
      <w:marLeft w:val="0"/>
      <w:marRight w:val="0"/>
      <w:marTop w:val="0"/>
      <w:marBottom w:val="0"/>
      <w:divBdr>
        <w:top w:val="none" w:sz="0" w:space="0" w:color="auto"/>
        <w:left w:val="none" w:sz="0" w:space="0" w:color="auto"/>
        <w:bottom w:val="none" w:sz="0" w:space="0" w:color="auto"/>
        <w:right w:val="none" w:sz="0" w:space="0" w:color="auto"/>
      </w:divBdr>
    </w:div>
    <w:div w:id="1348020516">
      <w:bodyDiv w:val="1"/>
      <w:marLeft w:val="0"/>
      <w:marRight w:val="0"/>
      <w:marTop w:val="0"/>
      <w:marBottom w:val="0"/>
      <w:divBdr>
        <w:top w:val="none" w:sz="0" w:space="0" w:color="auto"/>
        <w:left w:val="none" w:sz="0" w:space="0" w:color="auto"/>
        <w:bottom w:val="none" w:sz="0" w:space="0" w:color="auto"/>
        <w:right w:val="none" w:sz="0" w:space="0" w:color="auto"/>
      </w:divBdr>
    </w:div>
    <w:div w:id="1444183457">
      <w:bodyDiv w:val="1"/>
      <w:marLeft w:val="0"/>
      <w:marRight w:val="0"/>
      <w:marTop w:val="0"/>
      <w:marBottom w:val="0"/>
      <w:divBdr>
        <w:top w:val="none" w:sz="0" w:space="0" w:color="auto"/>
        <w:left w:val="none" w:sz="0" w:space="0" w:color="auto"/>
        <w:bottom w:val="none" w:sz="0" w:space="0" w:color="auto"/>
        <w:right w:val="none" w:sz="0" w:space="0" w:color="auto"/>
      </w:divBdr>
    </w:div>
    <w:div w:id="1798520976">
      <w:bodyDiv w:val="1"/>
      <w:marLeft w:val="0"/>
      <w:marRight w:val="0"/>
      <w:marTop w:val="0"/>
      <w:marBottom w:val="0"/>
      <w:divBdr>
        <w:top w:val="none" w:sz="0" w:space="0" w:color="auto"/>
        <w:left w:val="none" w:sz="0" w:space="0" w:color="auto"/>
        <w:bottom w:val="none" w:sz="0" w:space="0" w:color="auto"/>
        <w:right w:val="none" w:sz="0" w:space="0" w:color="auto"/>
      </w:divBdr>
    </w:div>
    <w:div w:id="1974485108">
      <w:bodyDiv w:val="1"/>
      <w:marLeft w:val="0"/>
      <w:marRight w:val="0"/>
      <w:marTop w:val="0"/>
      <w:marBottom w:val="0"/>
      <w:divBdr>
        <w:top w:val="none" w:sz="0" w:space="0" w:color="auto"/>
        <w:left w:val="none" w:sz="0" w:space="0" w:color="auto"/>
        <w:bottom w:val="none" w:sz="0" w:space="0" w:color="auto"/>
        <w:right w:val="none" w:sz="0" w:space="0" w:color="auto"/>
      </w:divBdr>
    </w:div>
    <w:div w:id="2044134826">
      <w:bodyDiv w:val="1"/>
      <w:marLeft w:val="0"/>
      <w:marRight w:val="0"/>
      <w:marTop w:val="0"/>
      <w:marBottom w:val="0"/>
      <w:divBdr>
        <w:top w:val="none" w:sz="0" w:space="0" w:color="auto"/>
        <w:left w:val="none" w:sz="0" w:space="0" w:color="auto"/>
        <w:bottom w:val="none" w:sz="0" w:space="0" w:color="auto"/>
        <w:right w:val="none" w:sz="0" w:space="0" w:color="auto"/>
      </w:divBdr>
    </w:div>
    <w:div w:id="21278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EEC90-E874-3444-BAD7-97B1A79B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Warwickshire Education Services</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Kate Evans</cp:lastModifiedBy>
  <cp:revision>4</cp:revision>
  <cp:lastPrinted>2019-01-29T15:15:00Z</cp:lastPrinted>
  <dcterms:created xsi:type="dcterms:W3CDTF">2020-11-24T17:28:00Z</dcterms:created>
  <dcterms:modified xsi:type="dcterms:W3CDTF">2021-01-06T18:31:00Z</dcterms:modified>
</cp:coreProperties>
</file>