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4AA" w:rsidRPr="00223CFD" w:rsidRDefault="00223CFD">
      <w:pPr>
        <w:rPr>
          <w:b/>
          <w:sz w:val="28"/>
        </w:rPr>
      </w:pPr>
      <w:r w:rsidRPr="00223CFD">
        <w:rPr>
          <w:b/>
          <w:sz w:val="28"/>
        </w:rPr>
        <w:t>Year 8 – Assessment 1 – Part A</w:t>
      </w:r>
      <w:bookmarkStart w:id="0" w:name="_GoBack"/>
      <w:bookmarkEnd w:id="0"/>
    </w:p>
    <w:p w:rsidR="00223CFD" w:rsidRPr="00223CFD" w:rsidRDefault="00223CFD">
      <w:pPr>
        <w:rPr>
          <w:b/>
          <w:sz w:val="28"/>
        </w:rPr>
      </w:pPr>
      <w:r w:rsidRPr="00223CFD">
        <w:rPr>
          <w:b/>
          <w:sz w:val="28"/>
        </w:rPr>
        <w:t xml:space="preserve">Useful websites for Inquiry Booklet Questions </w:t>
      </w:r>
    </w:p>
    <w:p w:rsidR="00223CFD" w:rsidRPr="00223CFD" w:rsidRDefault="00223CFD">
      <w:pPr>
        <w:rPr>
          <w:sz w:val="28"/>
        </w:rPr>
      </w:pPr>
      <w:r w:rsidRPr="00223CFD">
        <w:rPr>
          <w:sz w:val="28"/>
        </w:rPr>
        <w:t>Question 1 and Question 2</w:t>
      </w:r>
    </w:p>
    <w:p w:rsidR="00223CFD" w:rsidRPr="00223CFD" w:rsidRDefault="00223CFD">
      <w:pPr>
        <w:rPr>
          <w:sz w:val="28"/>
        </w:rPr>
      </w:pPr>
      <w:hyperlink r:id="rId4" w:history="1">
        <w:r w:rsidRPr="00223CFD">
          <w:rPr>
            <w:rStyle w:val="Hyperlink"/>
            <w:sz w:val="28"/>
          </w:rPr>
          <w:t>https://www.accc.gov.au/about-us</w:t>
        </w:r>
      </w:hyperlink>
      <w:r w:rsidRPr="00223CFD">
        <w:rPr>
          <w:sz w:val="28"/>
        </w:rPr>
        <w:t xml:space="preserve"> </w:t>
      </w:r>
    </w:p>
    <w:p w:rsidR="00223CFD" w:rsidRPr="00223CFD" w:rsidRDefault="00223CFD">
      <w:pPr>
        <w:rPr>
          <w:sz w:val="28"/>
        </w:rPr>
      </w:pPr>
      <w:r w:rsidRPr="00223CFD">
        <w:rPr>
          <w:sz w:val="28"/>
        </w:rPr>
        <w:t>Question 3</w:t>
      </w:r>
    </w:p>
    <w:p w:rsidR="00223CFD" w:rsidRPr="00223CFD" w:rsidRDefault="00223CFD">
      <w:pPr>
        <w:rPr>
          <w:sz w:val="28"/>
        </w:rPr>
      </w:pPr>
      <w:hyperlink r:id="rId5" w:history="1">
        <w:r w:rsidRPr="00223CFD">
          <w:rPr>
            <w:rStyle w:val="Hyperlink"/>
            <w:sz w:val="28"/>
          </w:rPr>
          <w:t>https://consumer.gov.au/australian-consumer-law</w:t>
        </w:r>
      </w:hyperlink>
      <w:r w:rsidRPr="00223CFD">
        <w:rPr>
          <w:sz w:val="28"/>
        </w:rPr>
        <w:t xml:space="preserve"> </w:t>
      </w:r>
    </w:p>
    <w:p w:rsidR="00223CFD" w:rsidRPr="00223CFD" w:rsidRDefault="00223CFD">
      <w:pPr>
        <w:rPr>
          <w:sz w:val="28"/>
        </w:rPr>
      </w:pPr>
      <w:r w:rsidRPr="00223CFD">
        <w:rPr>
          <w:sz w:val="28"/>
        </w:rPr>
        <w:t>Question 4</w:t>
      </w:r>
    </w:p>
    <w:p w:rsidR="00223CFD" w:rsidRPr="00223CFD" w:rsidRDefault="00223CFD">
      <w:pPr>
        <w:rPr>
          <w:sz w:val="28"/>
        </w:rPr>
      </w:pPr>
      <w:hyperlink r:id="rId6" w:history="1">
        <w:r w:rsidRPr="00223CFD">
          <w:rPr>
            <w:rStyle w:val="Hyperlink"/>
            <w:sz w:val="28"/>
          </w:rPr>
          <w:t>https://www.accc.gov.au/consumers/consumer-rights-guarantees/consumer-guarantees</w:t>
        </w:r>
      </w:hyperlink>
      <w:r w:rsidRPr="00223CFD">
        <w:rPr>
          <w:sz w:val="28"/>
        </w:rPr>
        <w:t xml:space="preserve"> </w:t>
      </w:r>
    </w:p>
    <w:p w:rsidR="00223CFD" w:rsidRPr="00223CFD" w:rsidRDefault="00223CFD">
      <w:pPr>
        <w:rPr>
          <w:sz w:val="28"/>
        </w:rPr>
      </w:pPr>
      <w:r w:rsidRPr="00223CFD">
        <w:rPr>
          <w:sz w:val="28"/>
        </w:rPr>
        <w:t>Question 5</w:t>
      </w:r>
    </w:p>
    <w:p w:rsidR="00223CFD" w:rsidRPr="00223CFD" w:rsidRDefault="00223CFD">
      <w:pPr>
        <w:rPr>
          <w:sz w:val="28"/>
        </w:rPr>
      </w:pPr>
      <w:hyperlink r:id="rId7" w:history="1">
        <w:r w:rsidRPr="00223CFD">
          <w:rPr>
            <w:rStyle w:val="Hyperlink"/>
            <w:sz w:val="28"/>
          </w:rPr>
          <w:t>https://www.accc.gov.au/consumers/complaints-problems/make-a-consumer-complaint</w:t>
        </w:r>
      </w:hyperlink>
      <w:r w:rsidRPr="00223CFD">
        <w:rPr>
          <w:sz w:val="28"/>
        </w:rPr>
        <w:t xml:space="preserve"> </w:t>
      </w:r>
    </w:p>
    <w:p w:rsidR="00223CFD" w:rsidRPr="00223CFD" w:rsidRDefault="00223CFD">
      <w:pPr>
        <w:rPr>
          <w:sz w:val="28"/>
        </w:rPr>
      </w:pPr>
      <w:r w:rsidRPr="00223CFD">
        <w:rPr>
          <w:sz w:val="28"/>
        </w:rPr>
        <w:t>Question 6</w:t>
      </w:r>
    </w:p>
    <w:p w:rsidR="00223CFD" w:rsidRPr="00223CFD" w:rsidRDefault="00223CFD">
      <w:pPr>
        <w:rPr>
          <w:sz w:val="28"/>
        </w:rPr>
      </w:pPr>
      <w:hyperlink r:id="rId8" w:history="1">
        <w:r w:rsidRPr="00223CFD">
          <w:rPr>
            <w:rStyle w:val="Hyperlink"/>
            <w:sz w:val="28"/>
          </w:rPr>
          <w:t>https://www.choice.com.au/shonky-awards</w:t>
        </w:r>
      </w:hyperlink>
      <w:r w:rsidRPr="00223CFD">
        <w:rPr>
          <w:sz w:val="28"/>
        </w:rPr>
        <w:t xml:space="preserve"> </w:t>
      </w:r>
    </w:p>
    <w:sectPr w:rsidR="00223CFD" w:rsidRPr="0022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FD"/>
    <w:rsid w:val="00223CFD"/>
    <w:rsid w:val="00C4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B785"/>
  <w15:chartTrackingRefBased/>
  <w15:docId w15:val="{471EC0BF-F2DA-4922-A416-37A5D06E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oice.com.au/shonky-awar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cc.gov.au/consumers/complaints-problems/make-a-consumer-complai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cc.gov.au/consumers/consumer-rights-guarantees/consumer-guarantees" TargetMode="External"/><Relationship Id="rId5" Type="http://schemas.openxmlformats.org/officeDocument/2006/relationships/hyperlink" Target="https://consumer.gov.au/australian-consumer-la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ccc.gov.au/about-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1</cp:revision>
  <dcterms:created xsi:type="dcterms:W3CDTF">2022-05-24T03:28:00Z</dcterms:created>
  <dcterms:modified xsi:type="dcterms:W3CDTF">2022-05-24T03:39:00Z</dcterms:modified>
</cp:coreProperties>
</file>