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F8B7DF0" w:rsidR="00E92B3D" w:rsidRDefault="00206AC5">
      <w:r>
        <w:rPr>
          <w:noProof/>
          <w:lang w:eastAsia="en-AU"/>
        </w:rPr>
        <w:drawing>
          <wp:anchor distT="0" distB="0" distL="114300" distR="114300" simplePos="0" relativeHeight="251658240" behindDoc="0" locked="0" layoutInCell="1" allowOverlap="1" wp14:anchorId="71D40B5E" wp14:editId="0AE5D957">
            <wp:simplePos x="0" y="0"/>
            <wp:positionH relativeFrom="margin">
              <wp:align>right</wp:align>
            </wp:positionH>
            <wp:positionV relativeFrom="paragraph">
              <wp:posOffset>0</wp:posOffset>
            </wp:positionV>
            <wp:extent cx="9812655" cy="663659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9812655" cy="6636597"/>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0288" behindDoc="0" locked="0" layoutInCell="1" allowOverlap="1" wp14:anchorId="12904E0B" wp14:editId="75F37AF1">
                <wp:simplePos x="0" y="0"/>
                <wp:positionH relativeFrom="column">
                  <wp:posOffset>6652260</wp:posOffset>
                </wp:positionH>
                <wp:positionV relativeFrom="paragraph">
                  <wp:posOffset>-7620</wp:posOffset>
                </wp:positionV>
                <wp:extent cx="3139440" cy="40690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3139440" cy="4069080"/>
                        </a:xfrm>
                        <a:prstGeom prst="rect">
                          <a:avLst/>
                        </a:prstGeom>
                        <a:solidFill>
                          <a:schemeClr val="accent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55FAFF7" w14:textId="35880513" w:rsidR="00C23A5D" w:rsidRPr="00206AC5" w:rsidRDefault="00206AC5" w:rsidP="004917A1">
                            <w:pPr>
                              <w:shd w:val="clear" w:color="auto" w:fill="1F3864" w:themeFill="accent1" w:themeFillShade="80"/>
                              <w:rPr>
                                <w:sz w:val="28"/>
                                <w:szCs w:val="28"/>
                              </w:rPr>
                            </w:pPr>
                            <w:r w:rsidRPr="00206AC5">
                              <w:rPr>
                                <w:sz w:val="28"/>
                                <w:szCs w:val="28"/>
                              </w:rPr>
                              <w:t>The concept of markets is introduced to further develop students understanding of the concepts of interdependence, making choices and allocation. They consider how markets work and the rights, responsibilities and opportunities that arise for businesses, consumers and governments. Work and work futures are explored as students consider the influences on the way people work now and consider how people will work in the future. Students focus on national and regional issues, with opportunities for the concepts to also be considered in relation to local community, or global, issues where appropriate.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04E0B" id="_x0000_t202" coordsize="21600,21600" o:spt="202" path="m,l,21600r21600,l21600,xe">
                <v:stroke joinstyle="miter"/>
                <v:path gradientshapeok="t" o:connecttype="rect"/>
              </v:shapetype>
              <v:shape id="Text Box 6" o:spid="_x0000_s1026" type="#_x0000_t202" style="position:absolute;margin-left:523.8pt;margin-top:-.6pt;width:247.2pt;height:3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" fillcolor="#1f3763 [1604]" stroked="f">
                <v:fill opacity="32896f"/>
                <v:textbox>
                  <w:txbxContent>
                    <w:p w14:paraId="455FAFF7" w14:textId="35880513" w:rsidR="00C23A5D" w:rsidRPr="00206AC5" w:rsidRDefault="00206AC5" w:rsidP="004917A1">
                      <w:pPr>
                        <w:shd w:val="clear" w:color="auto" w:fill="1F3864" w:themeFill="accent1" w:themeFillShade="80"/>
                        <w:rPr>
                          <w:sz w:val="28"/>
                          <w:szCs w:val="28"/>
                        </w:rPr>
                      </w:pPr>
                      <w:r w:rsidRPr="00206AC5">
                        <w:rPr>
                          <w:sz w:val="28"/>
                          <w:szCs w:val="28"/>
                        </w:rPr>
                        <w:t>The concept of markets is introduced to further develop students understanding of the concepts of interdependence, making choices and allocation. They consider how markets work and the rights, responsibilities and opportunities that arise for businesses, consumers and governments. Work and work futures are explored as students consider the influences on the way people work now and consider how people will work in the future. Students focus on national and regional issues, with opportunities for the concepts to also be considered in relation to local community, or global, issues where appropriate.</w:t>
                      </w:r>
                    </w:p>
                  </w:txbxContent>
                </v:textbox>
              </v:shape>
            </w:pict>
          </mc:Fallback>
        </mc:AlternateContent>
      </w:r>
      <w:r w:rsidR="00B8423F">
        <w:t xml:space="preserve"> </w:t>
      </w:r>
    </w:p>
    <w:p w14:paraId="771AEFDF" w14:textId="70A11EFD" w:rsidR="0058723A" w:rsidRDefault="0058723A"/>
    <w:p w14:paraId="18758980" w14:textId="7028AF5D" w:rsidR="0058723A" w:rsidRDefault="0058723A"/>
    <w:p w14:paraId="63DC8801" w14:textId="1E5A8D12" w:rsidR="0058723A" w:rsidRDefault="0058723A"/>
    <w:p w14:paraId="12E2A4F0" w14:textId="1BDE43E9" w:rsidR="0058723A" w:rsidRDefault="0058723A"/>
    <w:p w14:paraId="38E00861" w14:textId="05AE36B3" w:rsidR="0058723A" w:rsidRDefault="0058723A"/>
    <w:p w14:paraId="0775331E" w14:textId="3636C151" w:rsidR="0058723A" w:rsidRDefault="0058723A"/>
    <w:p w14:paraId="6DA31BD6" w14:textId="256FD1A9" w:rsidR="0058723A" w:rsidRDefault="0058723A"/>
    <w:p w14:paraId="4DCB100B" w14:textId="7A70D5D4" w:rsidR="0058723A" w:rsidRDefault="0058723A"/>
    <w:p w14:paraId="55C810CA" w14:textId="10FE62CE" w:rsidR="0058723A" w:rsidRDefault="0058723A"/>
    <w:p w14:paraId="1A2A8EFA" w14:textId="64441C2F" w:rsidR="0058723A" w:rsidRDefault="0058723A"/>
    <w:p w14:paraId="5ABB0804" w14:textId="2FD910C6" w:rsidR="0058723A" w:rsidRDefault="0058723A"/>
    <w:p w14:paraId="3A0D040E" w14:textId="1336BB40" w:rsidR="0058723A" w:rsidRDefault="0058723A"/>
    <w:p w14:paraId="50DC449E" w14:textId="5568C56A" w:rsidR="0058723A" w:rsidRDefault="0058723A"/>
    <w:p w14:paraId="3C1CD2BA" w14:textId="35BA4E7C" w:rsidR="0058723A" w:rsidRDefault="00206AC5">
      <w:r>
        <w:rPr>
          <w:noProof/>
          <w:lang w:eastAsia="en-AU"/>
        </w:rPr>
        <mc:AlternateContent>
          <mc:Choice Requires="wps">
            <w:drawing>
              <wp:anchor distT="0" distB="0" distL="114300" distR="114300" simplePos="0" relativeHeight="251659264" behindDoc="0" locked="0" layoutInCell="1" allowOverlap="1" wp14:anchorId="2B50104C" wp14:editId="1F94AE31">
                <wp:simplePos x="0" y="0"/>
                <wp:positionH relativeFrom="margin">
                  <wp:align>center</wp:align>
                </wp:positionH>
                <wp:positionV relativeFrom="paragraph">
                  <wp:posOffset>59690</wp:posOffset>
                </wp:positionV>
                <wp:extent cx="9785985" cy="870585"/>
                <wp:effectExtent l="0" t="0" r="24765" b="24765"/>
                <wp:wrapNone/>
                <wp:docPr id="5" name="Text Box 5"/>
                <wp:cNvGraphicFramePr/>
                <a:graphic xmlns:a="http://schemas.openxmlformats.org/drawingml/2006/main">
                  <a:graphicData uri="http://schemas.microsoft.com/office/word/2010/wordprocessingShape">
                    <wps:wsp>
                      <wps:cNvSpPr txBox="1"/>
                      <wps:spPr>
                        <a:xfrm>
                          <a:off x="0" y="0"/>
                          <a:ext cx="9785985" cy="870585"/>
                        </a:xfrm>
                        <a:prstGeom prst="rect">
                          <a:avLst/>
                        </a:prstGeom>
                        <a:solidFill>
                          <a:schemeClr val="tx1"/>
                        </a:solidFill>
                        <a:ln w="6350">
                          <a:solidFill>
                            <a:prstClr val="black"/>
                          </a:solidFill>
                        </a:ln>
                      </wps:spPr>
                      <wps:txbx>
                        <w:txbxContent>
                          <w:p w14:paraId="1F2E92C2" w14:textId="405F4E4E" w:rsidR="00C23A5D" w:rsidRPr="00352021" w:rsidRDefault="00C23A5D">
                            <w:pPr>
                              <w:rPr>
                                <w:rFonts w:ascii="Lucida Sans" w:hAnsi="Lucida Sans"/>
                                <w:sz w:val="72"/>
                                <w:szCs w:val="72"/>
                              </w:rPr>
                            </w:pPr>
                            <w:r w:rsidRPr="00352021">
                              <w:rPr>
                                <w:rFonts w:ascii="Lucida Sans" w:hAnsi="Lucida Sans"/>
                                <w:sz w:val="72"/>
                                <w:szCs w:val="72"/>
                              </w:rPr>
                              <w:t xml:space="preserve">Term </w:t>
                            </w:r>
                            <w:r>
                              <w:rPr>
                                <w:rFonts w:ascii="Lucida Sans" w:hAnsi="Lucida Sans"/>
                                <w:sz w:val="72"/>
                                <w:szCs w:val="72"/>
                              </w:rPr>
                              <w:t>2</w:t>
                            </w:r>
                            <w:r w:rsidRPr="00352021">
                              <w:rPr>
                                <w:rFonts w:ascii="Lucida Sans" w:hAnsi="Lucida Sans"/>
                                <w:sz w:val="72"/>
                                <w:szCs w:val="72"/>
                              </w:rPr>
                              <w:t xml:space="preserve"> Unit Outline – </w:t>
                            </w:r>
                            <w:r>
                              <w:rPr>
                                <w:rFonts w:ascii="Lucida Sans" w:hAnsi="Lucida Sans"/>
                                <w:sz w:val="72"/>
                                <w:szCs w:val="72"/>
                              </w:rPr>
                              <w:t xml:space="preserve">Economics - </w:t>
                            </w:r>
                            <w:r w:rsidRPr="00352021">
                              <w:rPr>
                                <w:rFonts w:ascii="Lucida Sans" w:hAnsi="Lucida Sans"/>
                                <w:sz w:val="72"/>
                                <w:szCs w:val="72"/>
                              </w:rPr>
                              <w:t>202</w:t>
                            </w:r>
                            <w:r w:rsidR="00C7362D">
                              <w:rPr>
                                <w:rFonts w:ascii="Lucida Sans" w:hAnsi="Lucida Sans"/>
                                <w:sz w:val="72"/>
                                <w:szCs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0104C" id="Text Box 5" o:spid="_x0000_s1027" type="#_x0000_t202" style="position:absolute;margin-left:0;margin-top:4.7pt;width:770.55pt;height:68.5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" fillcolor="black [3213]" strokeweight=".5pt">
                <v:textbox>
                  <w:txbxContent>
                    <w:p w14:paraId="1F2E92C2" w14:textId="405F4E4E" w:rsidR="00C23A5D" w:rsidRPr="00352021" w:rsidRDefault="00C23A5D">
                      <w:pPr>
                        <w:rPr>
                          <w:rFonts w:ascii="Lucida Sans" w:hAnsi="Lucida Sans"/>
                          <w:sz w:val="72"/>
                          <w:szCs w:val="72"/>
                        </w:rPr>
                      </w:pPr>
                      <w:r w:rsidRPr="00352021">
                        <w:rPr>
                          <w:rFonts w:ascii="Lucida Sans" w:hAnsi="Lucida Sans"/>
                          <w:sz w:val="72"/>
                          <w:szCs w:val="72"/>
                        </w:rPr>
                        <w:t xml:space="preserve">Term </w:t>
                      </w:r>
                      <w:r>
                        <w:rPr>
                          <w:rFonts w:ascii="Lucida Sans" w:hAnsi="Lucida Sans"/>
                          <w:sz w:val="72"/>
                          <w:szCs w:val="72"/>
                        </w:rPr>
                        <w:t>2</w:t>
                      </w:r>
                      <w:r w:rsidRPr="00352021">
                        <w:rPr>
                          <w:rFonts w:ascii="Lucida Sans" w:hAnsi="Lucida Sans"/>
                          <w:sz w:val="72"/>
                          <w:szCs w:val="72"/>
                        </w:rPr>
                        <w:t xml:space="preserve"> Unit Outline – </w:t>
                      </w:r>
                      <w:r>
                        <w:rPr>
                          <w:rFonts w:ascii="Lucida Sans" w:hAnsi="Lucida Sans"/>
                          <w:sz w:val="72"/>
                          <w:szCs w:val="72"/>
                        </w:rPr>
                        <w:t xml:space="preserve">Economics - </w:t>
                      </w:r>
                      <w:r w:rsidRPr="00352021">
                        <w:rPr>
                          <w:rFonts w:ascii="Lucida Sans" w:hAnsi="Lucida Sans"/>
                          <w:sz w:val="72"/>
                          <w:szCs w:val="72"/>
                        </w:rPr>
                        <w:t>202</w:t>
                      </w:r>
                      <w:r w:rsidR="00C7362D">
                        <w:rPr>
                          <w:rFonts w:ascii="Lucida Sans" w:hAnsi="Lucida Sans"/>
                          <w:sz w:val="72"/>
                          <w:szCs w:val="72"/>
                        </w:rPr>
                        <w:t>4</w:t>
                      </w:r>
                    </w:p>
                  </w:txbxContent>
                </v:textbox>
                <w10:wrap anchorx="margin"/>
              </v:shape>
            </w:pict>
          </mc:Fallback>
        </mc:AlternateContent>
      </w:r>
    </w:p>
    <w:p w14:paraId="2BBDE82E" w14:textId="0E1561CB" w:rsidR="0058723A" w:rsidRDefault="0058723A"/>
    <w:p w14:paraId="02A32F62" w14:textId="4DE6891F" w:rsidR="0058723A" w:rsidRDefault="0058723A"/>
    <w:p w14:paraId="21A46DA6" w14:textId="1AB198B0" w:rsidR="0058723A" w:rsidRDefault="004917A1">
      <w:r>
        <w:rPr>
          <w:noProof/>
          <w:lang w:eastAsia="en-AU"/>
        </w:rPr>
        <mc:AlternateContent>
          <mc:Choice Requires="wps">
            <w:drawing>
              <wp:anchor distT="0" distB="0" distL="114300" distR="114300" simplePos="0" relativeHeight="251661312" behindDoc="0" locked="0" layoutInCell="1" allowOverlap="1" wp14:anchorId="1A2588D9" wp14:editId="409509FF">
                <wp:simplePos x="0" y="0"/>
                <wp:positionH relativeFrom="margin">
                  <wp:posOffset>6663267</wp:posOffset>
                </wp:positionH>
                <wp:positionV relativeFrom="paragraph">
                  <wp:posOffset>46355</wp:posOffset>
                </wp:positionV>
                <wp:extent cx="3147906" cy="1739053"/>
                <wp:effectExtent l="57150" t="38100" r="52705" b="71120"/>
                <wp:wrapNone/>
                <wp:docPr id="7" name="Text Box 7"/>
                <wp:cNvGraphicFramePr/>
                <a:graphic xmlns:a="http://schemas.openxmlformats.org/drawingml/2006/main">
                  <a:graphicData uri="http://schemas.microsoft.com/office/word/2010/wordprocessingShape">
                    <wps:wsp>
                      <wps:cNvSpPr txBox="1"/>
                      <wps:spPr>
                        <a:xfrm>
                          <a:off x="0" y="0"/>
                          <a:ext cx="3147906" cy="1739053"/>
                        </a:xfrm>
                        <a:prstGeom prst="rect">
                          <a:avLst/>
                        </a:prstGeom>
                        <a:ln/>
                      </wps:spPr>
                      <wps:style>
                        <a:lnRef idx="0">
                          <a:schemeClr val="dk1"/>
                        </a:lnRef>
                        <a:fillRef idx="3">
                          <a:schemeClr val="dk1"/>
                        </a:fillRef>
                        <a:effectRef idx="3">
                          <a:schemeClr val="dk1"/>
                        </a:effectRef>
                        <a:fontRef idx="minor">
                          <a:schemeClr val="lt1"/>
                        </a:fontRef>
                      </wps:style>
                      <wps:txbx>
                        <w:txbxContent>
                          <w:p w14:paraId="032728DC" w14:textId="31F80CCC" w:rsidR="00C23A5D" w:rsidRPr="00267727" w:rsidRDefault="00C23A5D" w:rsidP="004917A1">
                            <w:pPr>
                              <w:shd w:val="clear" w:color="auto" w:fill="1F3864" w:themeFill="accent1" w:themeFillShade="80"/>
                              <w:jc w:val="center"/>
                              <w:rPr>
                                <w:b/>
                                <w:bCs/>
                                <w:sz w:val="96"/>
                                <w:szCs w:val="96"/>
                              </w:rPr>
                            </w:pPr>
                            <w:r w:rsidRPr="00267727">
                              <w:rPr>
                                <w:b/>
                                <w:bCs/>
                                <w:sz w:val="96"/>
                                <w:szCs w:val="96"/>
                              </w:rPr>
                              <w:t>Year 8 HASS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88D9" id="Text Box 7" o:spid="_x0000_s1028" type="#_x0000_t202" style="position:absolute;margin-left:524.65pt;margin-top:3.65pt;width:247.85pt;height:13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" fillcolor="#101010 [3024]" stroked="f">
                <v:fill color2="black [3168]" rotate="t" colors="0 #454545;.5 black;1 black" focus="100%" type="gradient">
                  <o:fill v:ext="view" type="gradientUnscaled"/>
                </v:fill>
                <v:shadow on="t" color="black" opacity="41287f" offset="0,1.5pt"/>
                <v:textbox>
                  <w:txbxContent>
                    <w:p w14:paraId="032728DC" w14:textId="31F80CCC" w:rsidR="00C23A5D" w:rsidRPr="00267727" w:rsidRDefault="00C23A5D" w:rsidP="004917A1">
                      <w:pPr>
                        <w:shd w:val="clear" w:color="auto" w:fill="1F3864" w:themeFill="accent1" w:themeFillShade="80"/>
                        <w:jc w:val="center"/>
                        <w:rPr>
                          <w:b/>
                          <w:bCs/>
                          <w:sz w:val="96"/>
                          <w:szCs w:val="96"/>
                        </w:rPr>
                      </w:pPr>
                      <w:r w:rsidRPr="00267727">
                        <w:rPr>
                          <w:b/>
                          <w:bCs/>
                          <w:sz w:val="96"/>
                          <w:szCs w:val="96"/>
                        </w:rPr>
                        <w:t>Year 8 HASS</w:t>
                      </w:r>
                    </w:p>
                  </w:txbxContent>
                </v:textbox>
                <w10:wrap anchorx="margin"/>
              </v:shape>
            </w:pict>
          </mc:Fallback>
        </mc:AlternateContent>
      </w:r>
    </w:p>
    <w:p w14:paraId="3029C451" w14:textId="5EC084C0" w:rsidR="0058723A" w:rsidRDefault="0058723A"/>
    <w:p w14:paraId="09B3C0D6" w14:textId="4FF99806" w:rsidR="0058723A" w:rsidRDefault="0058723A"/>
    <w:p w14:paraId="354A068E" w14:textId="73EA5065" w:rsidR="0058723A" w:rsidRDefault="0058723A"/>
    <w:p w14:paraId="7F1B3896" w14:textId="5256C31C" w:rsidR="0058723A" w:rsidRDefault="0058723A"/>
    <w:p w14:paraId="6587E34F" w14:textId="77777777" w:rsidR="0058723A" w:rsidRDefault="0058723A"/>
    <w:tbl>
      <w:tblPr>
        <w:tblStyle w:val="TableGrid"/>
        <w:tblW w:w="15388" w:type="dxa"/>
        <w:tblLook w:val="04A0" w:firstRow="1" w:lastRow="0" w:firstColumn="1" w:lastColumn="0" w:noHBand="0" w:noVBand="1"/>
      </w:tblPr>
      <w:tblGrid>
        <w:gridCol w:w="1267"/>
        <w:gridCol w:w="4228"/>
        <w:gridCol w:w="3085"/>
        <w:gridCol w:w="3502"/>
        <w:gridCol w:w="3306"/>
      </w:tblGrid>
      <w:tr w:rsidR="00BC7898" w14:paraId="114BB797" w14:textId="77777777" w:rsidTr="00BC7898">
        <w:tc>
          <w:tcPr>
            <w:tcW w:w="15388" w:type="dxa"/>
            <w:gridSpan w:val="5"/>
            <w:tcBorders>
              <w:top w:val="single" w:sz="12" w:space="0" w:color="auto"/>
              <w:left w:val="single" w:sz="12" w:space="0" w:color="auto"/>
              <w:bottom w:val="single" w:sz="12" w:space="0" w:color="auto"/>
              <w:right w:val="single" w:sz="12" w:space="0" w:color="auto"/>
            </w:tcBorders>
            <w:shd w:val="clear" w:color="auto" w:fill="E2EFD9" w:themeFill="accent6" w:themeFillTint="33"/>
          </w:tcPr>
          <w:p w14:paraId="27B2CC13" w14:textId="1C74411B" w:rsidR="00BC7898" w:rsidRPr="00BC7898" w:rsidRDefault="00BC7898" w:rsidP="00BC7898">
            <w:pPr>
              <w:jc w:val="center"/>
              <w:rPr>
                <w:rFonts w:ascii="Arial Rounded MT Bold" w:hAnsi="Arial Rounded MT Bold"/>
                <w:sz w:val="24"/>
                <w:szCs w:val="24"/>
              </w:rPr>
            </w:pPr>
            <w:r w:rsidRPr="00BC7898">
              <w:rPr>
                <w:rFonts w:ascii="Arial Rounded MT Bold" w:hAnsi="Arial Rounded MT Bold"/>
                <w:sz w:val="24"/>
                <w:szCs w:val="24"/>
              </w:rPr>
              <w:lastRenderedPageBreak/>
              <w:t xml:space="preserve">Year 8 </w:t>
            </w:r>
            <w:r w:rsidR="00A31E85">
              <w:rPr>
                <w:rFonts w:ascii="Arial Rounded MT Bold" w:hAnsi="Arial Rounded MT Bold"/>
                <w:sz w:val="24"/>
                <w:szCs w:val="24"/>
              </w:rPr>
              <w:t>Economics</w:t>
            </w:r>
            <w:r w:rsidRPr="00BC7898">
              <w:rPr>
                <w:rFonts w:ascii="Arial Rounded MT Bold" w:hAnsi="Arial Rounded MT Bold"/>
                <w:sz w:val="24"/>
                <w:szCs w:val="24"/>
              </w:rPr>
              <w:t xml:space="preserve"> Term </w:t>
            </w:r>
            <w:r w:rsidR="00A31E85">
              <w:rPr>
                <w:rFonts w:ascii="Arial Rounded MT Bold" w:hAnsi="Arial Rounded MT Bold"/>
                <w:sz w:val="24"/>
                <w:szCs w:val="24"/>
              </w:rPr>
              <w:t>2</w:t>
            </w:r>
          </w:p>
        </w:tc>
      </w:tr>
      <w:tr w:rsidR="00BC7898" w14:paraId="11F183C1" w14:textId="77777777" w:rsidTr="004917A1">
        <w:tc>
          <w:tcPr>
            <w:tcW w:w="15388" w:type="dxa"/>
            <w:gridSpan w:val="5"/>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2D7F912F" w14:textId="1363507E" w:rsidR="00BC7898" w:rsidRPr="00BC7898" w:rsidRDefault="00BC7898" w:rsidP="00BC7898">
            <w:pPr>
              <w:jc w:val="center"/>
              <w:rPr>
                <w:rFonts w:ascii="Arial Rounded MT Bold" w:hAnsi="Arial Rounded MT Bold"/>
                <w:sz w:val="24"/>
                <w:szCs w:val="24"/>
              </w:rPr>
            </w:pPr>
            <w:r w:rsidRPr="004917A1">
              <w:rPr>
                <w:rFonts w:ascii="Arial Black" w:hAnsi="Arial Black"/>
                <w:b/>
                <w:bCs/>
                <w:color w:val="FFFFFF" w:themeColor="background1"/>
                <w:sz w:val="24"/>
                <w:szCs w:val="24"/>
              </w:rPr>
              <w:t>Week 1</w:t>
            </w:r>
          </w:p>
        </w:tc>
      </w:tr>
      <w:tr w:rsidR="00C67A04" w14:paraId="6495F811" w14:textId="77777777" w:rsidTr="00C67A04">
        <w:tc>
          <w:tcPr>
            <w:tcW w:w="15388"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241D48F4" w14:textId="5D166AD6" w:rsidR="00C67A04" w:rsidRDefault="00C67A04">
            <w:r>
              <w:t>Apply subject specific skills and concepts in familiar and new situations. (WAHASS74)</w:t>
            </w:r>
          </w:p>
        </w:tc>
      </w:tr>
      <w:tr w:rsidR="00BC7898" w14:paraId="78D5E1BC" w14:textId="77777777" w:rsidTr="005210A0">
        <w:trPr>
          <w:trHeight w:val="419"/>
        </w:trPr>
        <w:tc>
          <w:tcPr>
            <w:tcW w:w="1267" w:type="dxa"/>
            <w:tcBorders>
              <w:left w:val="single" w:sz="12" w:space="0" w:color="auto"/>
              <w:bottom w:val="single" w:sz="12" w:space="0" w:color="auto"/>
              <w:right w:val="single" w:sz="12" w:space="0" w:color="auto"/>
            </w:tcBorders>
            <w:shd w:val="clear" w:color="auto" w:fill="DEEAF6" w:themeFill="accent5" w:themeFillTint="33"/>
          </w:tcPr>
          <w:p w14:paraId="111218DC" w14:textId="0D3A5F36" w:rsidR="002F476B" w:rsidRPr="005A202C" w:rsidRDefault="002F476B">
            <w:pPr>
              <w:rPr>
                <w:rFonts w:ascii="Arial Black" w:hAnsi="Arial Black"/>
                <w:b/>
                <w:bCs/>
              </w:rPr>
            </w:pPr>
          </w:p>
        </w:tc>
        <w:tc>
          <w:tcPr>
            <w:tcW w:w="4228" w:type="dxa"/>
            <w:tcBorders>
              <w:left w:val="single" w:sz="12" w:space="0" w:color="auto"/>
              <w:bottom w:val="single" w:sz="12" w:space="0" w:color="auto"/>
            </w:tcBorders>
            <w:shd w:val="clear" w:color="auto" w:fill="DEEAF6" w:themeFill="accent5" w:themeFillTint="33"/>
          </w:tcPr>
          <w:p w14:paraId="47D4E84B" w14:textId="6C18DE39" w:rsidR="002F476B" w:rsidRPr="00236EDE" w:rsidRDefault="002F476B">
            <w:pPr>
              <w:rPr>
                <w:b/>
                <w:bCs/>
              </w:rPr>
            </w:pPr>
            <w:r w:rsidRPr="00236EDE">
              <w:rPr>
                <w:b/>
                <w:bCs/>
              </w:rPr>
              <w:t>Lesson 1</w:t>
            </w:r>
          </w:p>
        </w:tc>
        <w:tc>
          <w:tcPr>
            <w:tcW w:w="3085" w:type="dxa"/>
            <w:tcBorders>
              <w:bottom w:val="single" w:sz="12" w:space="0" w:color="auto"/>
            </w:tcBorders>
            <w:shd w:val="clear" w:color="auto" w:fill="DEEAF6" w:themeFill="accent5" w:themeFillTint="33"/>
          </w:tcPr>
          <w:p w14:paraId="46B99F7D" w14:textId="77777777" w:rsidR="002F476B" w:rsidRPr="00236EDE" w:rsidRDefault="002F476B">
            <w:pPr>
              <w:rPr>
                <w:b/>
                <w:bCs/>
              </w:rPr>
            </w:pPr>
            <w:r w:rsidRPr="00236EDE">
              <w:rPr>
                <w:b/>
                <w:bCs/>
              </w:rPr>
              <w:t>Lesson 2</w:t>
            </w:r>
          </w:p>
        </w:tc>
        <w:tc>
          <w:tcPr>
            <w:tcW w:w="3502" w:type="dxa"/>
            <w:tcBorders>
              <w:bottom w:val="single" w:sz="12" w:space="0" w:color="auto"/>
            </w:tcBorders>
            <w:shd w:val="clear" w:color="auto" w:fill="DEEAF6" w:themeFill="accent5" w:themeFillTint="33"/>
          </w:tcPr>
          <w:p w14:paraId="134F8B46" w14:textId="77777777" w:rsidR="002F476B" w:rsidRPr="00236EDE" w:rsidRDefault="002F476B">
            <w:pPr>
              <w:rPr>
                <w:b/>
                <w:bCs/>
              </w:rPr>
            </w:pPr>
            <w:r w:rsidRPr="00236EDE">
              <w:rPr>
                <w:b/>
                <w:bCs/>
              </w:rPr>
              <w:t>Lesson 3</w:t>
            </w:r>
          </w:p>
        </w:tc>
        <w:tc>
          <w:tcPr>
            <w:tcW w:w="3306" w:type="dxa"/>
            <w:tcBorders>
              <w:right w:val="single" w:sz="12" w:space="0" w:color="auto"/>
            </w:tcBorders>
            <w:shd w:val="clear" w:color="auto" w:fill="DEEAF6" w:themeFill="accent5" w:themeFillTint="33"/>
          </w:tcPr>
          <w:p w14:paraId="5E348D25" w14:textId="77777777" w:rsidR="002F476B" w:rsidRPr="00236EDE" w:rsidRDefault="002F476B">
            <w:pPr>
              <w:rPr>
                <w:b/>
                <w:bCs/>
              </w:rPr>
            </w:pPr>
            <w:r w:rsidRPr="00236EDE">
              <w:rPr>
                <w:b/>
                <w:bCs/>
              </w:rPr>
              <w:t>Lesson 4</w:t>
            </w:r>
          </w:p>
        </w:tc>
      </w:tr>
      <w:tr w:rsidR="004917A1" w14:paraId="29F08D0E" w14:textId="77777777" w:rsidTr="005210A0">
        <w:tc>
          <w:tcPr>
            <w:tcW w:w="1267" w:type="dxa"/>
            <w:tcBorders>
              <w:top w:val="single" w:sz="12" w:space="0" w:color="auto"/>
              <w:left w:val="single" w:sz="12" w:space="0" w:color="auto"/>
              <w:right w:val="single" w:sz="12" w:space="0" w:color="auto"/>
            </w:tcBorders>
            <w:shd w:val="clear" w:color="auto" w:fill="E7E6E6" w:themeFill="background2"/>
          </w:tcPr>
          <w:p w14:paraId="6FCAF1A7" w14:textId="0DA2E945" w:rsidR="004917A1" w:rsidRPr="002F476B" w:rsidRDefault="004917A1">
            <w:pPr>
              <w:rPr>
                <w:b/>
                <w:bCs/>
              </w:rPr>
            </w:pPr>
            <w:r>
              <w:rPr>
                <w:b/>
                <w:bCs/>
              </w:rPr>
              <w:t>Topic:</w:t>
            </w:r>
          </w:p>
        </w:tc>
        <w:tc>
          <w:tcPr>
            <w:tcW w:w="4228" w:type="dxa"/>
            <w:vMerge w:val="restart"/>
            <w:tcBorders>
              <w:top w:val="single" w:sz="12" w:space="0" w:color="auto"/>
              <w:left w:val="single" w:sz="12" w:space="0" w:color="auto"/>
            </w:tcBorders>
            <w:shd w:val="clear" w:color="auto" w:fill="92D050"/>
          </w:tcPr>
          <w:p w14:paraId="02681E76" w14:textId="339BD4D7" w:rsidR="004917A1" w:rsidRDefault="005A7C4E">
            <w:r>
              <w:t>SDD</w:t>
            </w:r>
          </w:p>
          <w:p w14:paraId="05E48D1B" w14:textId="0BE1BB93" w:rsidR="004917A1" w:rsidRDefault="004917A1">
            <w:r>
              <w:t>No Lesson</w:t>
            </w:r>
          </w:p>
        </w:tc>
        <w:tc>
          <w:tcPr>
            <w:tcW w:w="3085" w:type="dxa"/>
            <w:tcBorders>
              <w:top w:val="single" w:sz="12" w:space="0" w:color="auto"/>
            </w:tcBorders>
          </w:tcPr>
          <w:p w14:paraId="31592C17" w14:textId="2AE7D0EB" w:rsidR="004917A1" w:rsidRDefault="004917A1">
            <w:r>
              <w:t>Introduction</w:t>
            </w:r>
          </w:p>
        </w:tc>
        <w:tc>
          <w:tcPr>
            <w:tcW w:w="3502" w:type="dxa"/>
            <w:tcBorders>
              <w:top w:val="single" w:sz="12" w:space="0" w:color="auto"/>
              <w:right w:val="single" w:sz="12" w:space="0" w:color="auto"/>
            </w:tcBorders>
          </w:tcPr>
          <w:p w14:paraId="653FB734" w14:textId="678AE1D3" w:rsidR="004917A1" w:rsidRDefault="004917A1">
            <w:r>
              <w:t>Key Concepts</w:t>
            </w:r>
          </w:p>
        </w:tc>
        <w:tc>
          <w:tcPr>
            <w:tcW w:w="3306" w:type="dxa"/>
            <w:tcBorders>
              <w:top w:val="single" w:sz="12" w:space="0" w:color="auto"/>
              <w:right w:val="single" w:sz="12" w:space="0" w:color="auto"/>
            </w:tcBorders>
          </w:tcPr>
          <w:p w14:paraId="32DFBF67" w14:textId="3DB5607D" w:rsidR="004917A1" w:rsidRDefault="004917A1">
            <w:r>
              <w:t>Economic Simulation</w:t>
            </w:r>
          </w:p>
        </w:tc>
      </w:tr>
      <w:tr w:rsidR="004917A1" w14:paraId="4A9AFB1A" w14:textId="77777777" w:rsidTr="005210A0">
        <w:tc>
          <w:tcPr>
            <w:tcW w:w="1267" w:type="dxa"/>
            <w:tcBorders>
              <w:left w:val="single" w:sz="12" w:space="0" w:color="auto"/>
              <w:right w:val="single" w:sz="12" w:space="0" w:color="auto"/>
            </w:tcBorders>
            <w:shd w:val="clear" w:color="auto" w:fill="E7E6E6" w:themeFill="background2"/>
          </w:tcPr>
          <w:p w14:paraId="026C4EB3" w14:textId="6ACFD19A" w:rsidR="004917A1" w:rsidRPr="002F476B" w:rsidRDefault="004917A1">
            <w:pPr>
              <w:rPr>
                <w:b/>
                <w:bCs/>
              </w:rPr>
            </w:pPr>
            <w:r>
              <w:rPr>
                <w:b/>
                <w:bCs/>
              </w:rPr>
              <w:t>Learning Intentions</w:t>
            </w:r>
          </w:p>
        </w:tc>
        <w:tc>
          <w:tcPr>
            <w:tcW w:w="4228" w:type="dxa"/>
            <w:vMerge/>
            <w:tcBorders>
              <w:left w:val="single" w:sz="12" w:space="0" w:color="auto"/>
            </w:tcBorders>
            <w:shd w:val="clear" w:color="auto" w:fill="92D050"/>
          </w:tcPr>
          <w:p w14:paraId="2F928FEF" w14:textId="02D86C04" w:rsidR="004917A1" w:rsidRDefault="004917A1"/>
        </w:tc>
        <w:tc>
          <w:tcPr>
            <w:tcW w:w="3085" w:type="dxa"/>
          </w:tcPr>
          <w:p w14:paraId="7F3B5259" w14:textId="52CABFA8" w:rsidR="004917A1" w:rsidRPr="00875B5A" w:rsidRDefault="004917A1">
            <w:r>
              <w:rPr>
                <w:b/>
              </w:rPr>
              <w:t xml:space="preserve">Understand </w:t>
            </w:r>
            <w:r>
              <w:t xml:space="preserve">the study of economics and assessments for the term. </w:t>
            </w:r>
          </w:p>
        </w:tc>
        <w:tc>
          <w:tcPr>
            <w:tcW w:w="3502" w:type="dxa"/>
          </w:tcPr>
          <w:p w14:paraId="56B5FD91" w14:textId="32107021" w:rsidR="004917A1" w:rsidRPr="00875B5A" w:rsidRDefault="004917A1">
            <w:r>
              <w:rPr>
                <w:b/>
              </w:rPr>
              <w:t xml:space="preserve">Explore </w:t>
            </w:r>
            <w:r>
              <w:t xml:space="preserve">the 6 key concepts of Economics and how they relate to everyday life. </w:t>
            </w:r>
          </w:p>
        </w:tc>
        <w:tc>
          <w:tcPr>
            <w:tcW w:w="3306" w:type="dxa"/>
            <w:tcBorders>
              <w:right w:val="single" w:sz="12" w:space="0" w:color="auto"/>
            </w:tcBorders>
          </w:tcPr>
          <w:p w14:paraId="2662D645" w14:textId="26BAFD7F" w:rsidR="004917A1" w:rsidRPr="00875B5A" w:rsidRDefault="004917A1">
            <w:r>
              <w:rPr>
                <w:b/>
              </w:rPr>
              <w:t>Explore</w:t>
            </w:r>
            <w:r>
              <w:t xml:space="preserve"> how the key concepts of Economics can be applied to real-life scenarios. </w:t>
            </w:r>
          </w:p>
        </w:tc>
      </w:tr>
      <w:tr w:rsidR="004917A1" w14:paraId="34F1CDD2" w14:textId="77777777" w:rsidTr="005210A0">
        <w:tc>
          <w:tcPr>
            <w:tcW w:w="1267" w:type="dxa"/>
            <w:tcBorders>
              <w:left w:val="single" w:sz="12" w:space="0" w:color="auto"/>
              <w:right w:val="single" w:sz="12" w:space="0" w:color="auto"/>
            </w:tcBorders>
            <w:shd w:val="clear" w:color="auto" w:fill="E7E6E6" w:themeFill="background2"/>
          </w:tcPr>
          <w:p w14:paraId="640ABD87" w14:textId="362D6BBF" w:rsidR="004917A1" w:rsidRPr="002F476B" w:rsidRDefault="004917A1">
            <w:pPr>
              <w:rPr>
                <w:b/>
                <w:bCs/>
              </w:rPr>
            </w:pPr>
            <w:r>
              <w:rPr>
                <w:b/>
                <w:bCs/>
              </w:rPr>
              <w:t>Success Criteria</w:t>
            </w:r>
          </w:p>
        </w:tc>
        <w:tc>
          <w:tcPr>
            <w:tcW w:w="4228" w:type="dxa"/>
            <w:vMerge/>
            <w:tcBorders>
              <w:left w:val="single" w:sz="12" w:space="0" w:color="auto"/>
            </w:tcBorders>
            <w:shd w:val="clear" w:color="auto" w:fill="92D050"/>
          </w:tcPr>
          <w:p w14:paraId="23C55C2B" w14:textId="43B47825" w:rsidR="004917A1" w:rsidRPr="00421283" w:rsidRDefault="004917A1"/>
        </w:tc>
        <w:tc>
          <w:tcPr>
            <w:tcW w:w="3085" w:type="dxa"/>
          </w:tcPr>
          <w:p w14:paraId="726DDCF4" w14:textId="77777777" w:rsidR="004917A1" w:rsidRDefault="004917A1">
            <w:r>
              <w:rPr>
                <w:b/>
              </w:rPr>
              <w:t xml:space="preserve">Define </w:t>
            </w:r>
            <w:r>
              <w:t xml:space="preserve">The term Economics. </w:t>
            </w:r>
          </w:p>
          <w:p w14:paraId="782E2957" w14:textId="339C8A94" w:rsidR="004917A1" w:rsidRPr="00875B5A" w:rsidRDefault="004917A1">
            <w:r w:rsidRPr="00875B5A">
              <w:rPr>
                <w:b/>
              </w:rPr>
              <w:t>Describe</w:t>
            </w:r>
            <w:r>
              <w:t xml:space="preserve"> why we study economics. </w:t>
            </w:r>
          </w:p>
        </w:tc>
        <w:tc>
          <w:tcPr>
            <w:tcW w:w="3502" w:type="dxa"/>
          </w:tcPr>
          <w:p w14:paraId="59C719DE" w14:textId="77777777" w:rsidR="004917A1" w:rsidRDefault="004917A1">
            <w:r>
              <w:rPr>
                <w:b/>
              </w:rPr>
              <w:t xml:space="preserve">List </w:t>
            </w:r>
            <w:r>
              <w:t>the 6 Key Concepts</w:t>
            </w:r>
          </w:p>
          <w:p w14:paraId="418BBEB8" w14:textId="512D4865" w:rsidR="004917A1" w:rsidRPr="00875B5A" w:rsidRDefault="004917A1">
            <w:r>
              <w:rPr>
                <w:b/>
              </w:rPr>
              <w:t xml:space="preserve">Define </w:t>
            </w:r>
            <w:r>
              <w:t xml:space="preserve">each of the 6 key concepts. </w:t>
            </w:r>
          </w:p>
        </w:tc>
        <w:tc>
          <w:tcPr>
            <w:tcW w:w="3306" w:type="dxa"/>
            <w:tcBorders>
              <w:right w:val="single" w:sz="12" w:space="0" w:color="auto"/>
            </w:tcBorders>
          </w:tcPr>
          <w:p w14:paraId="666F0B5E" w14:textId="2E34BEC4" w:rsidR="004917A1" w:rsidRPr="00875B5A" w:rsidRDefault="004917A1" w:rsidP="00875B5A">
            <w:r>
              <w:rPr>
                <w:b/>
              </w:rPr>
              <w:t>Identify</w:t>
            </w:r>
            <w:r>
              <w:t xml:space="preserve"> </w:t>
            </w:r>
            <w:r>
              <w:rPr>
                <w:b/>
              </w:rPr>
              <w:t xml:space="preserve">and </w:t>
            </w:r>
            <w:proofErr w:type="gramStart"/>
            <w:r>
              <w:rPr>
                <w:b/>
              </w:rPr>
              <w:t xml:space="preserve">describe </w:t>
            </w:r>
            <w:r>
              <w:t xml:space="preserve"> how</w:t>
            </w:r>
            <w:proofErr w:type="gramEnd"/>
            <w:r>
              <w:t xml:space="preserve"> the Key Concepts of Economics are present within the simulated economy situation. </w:t>
            </w:r>
          </w:p>
        </w:tc>
      </w:tr>
      <w:tr w:rsidR="005210A0" w14:paraId="5E3F57B3" w14:textId="77777777" w:rsidTr="005210A0">
        <w:trPr>
          <w:trHeight w:val="2167"/>
        </w:trPr>
        <w:tc>
          <w:tcPr>
            <w:tcW w:w="1267" w:type="dxa"/>
            <w:tcBorders>
              <w:left w:val="single" w:sz="12" w:space="0" w:color="auto"/>
              <w:right w:val="single" w:sz="12" w:space="0" w:color="auto"/>
            </w:tcBorders>
            <w:shd w:val="clear" w:color="auto" w:fill="E7E6E6" w:themeFill="background2"/>
          </w:tcPr>
          <w:p w14:paraId="6044292E" w14:textId="2E5674B8" w:rsidR="005210A0" w:rsidRPr="002F476B" w:rsidRDefault="005210A0">
            <w:pPr>
              <w:rPr>
                <w:b/>
                <w:bCs/>
              </w:rPr>
            </w:pPr>
            <w:r>
              <w:rPr>
                <w:b/>
                <w:bCs/>
              </w:rPr>
              <w:t>Resources</w:t>
            </w:r>
          </w:p>
        </w:tc>
        <w:tc>
          <w:tcPr>
            <w:tcW w:w="4228" w:type="dxa"/>
            <w:vMerge/>
            <w:tcBorders>
              <w:left w:val="single" w:sz="12" w:space="0" w:color="auto"/>
            </w:tcBorders>
            <w:shd w:val="clear" w:color="auto" w:fill="92D050"/>
          </w:tcPr>
          <w:p w14:paraId="56AE4306" w14:textId="7D72011A" w:rsidR="005210A0" w:rsidRDefault="005210A0"/>
        </w:tc>
        <w:tc>
          <w:tcPr>
            <w:tcW w:w="3085" w:type="dxa"/>
          </w:tcPr>
          <w:p w14:paraId="11EFC180" w14:textId="59C9427C" w:rsidR="005210A0" w:rsidRDefault="005210A0">
            <w:r>
              <w:t>Learning Area Drive</w:t>
            </w:r>
          </w:p>
          <w:p w14:paraId="710C13BD" w14:textId="77777777" w:rsidR="005210A0" w:rsidRDefault="005210A0" w:rsidP="00C23A5D">
            <w:pPr>
              <w:pStyle w:val="ListParagraph"/>
              <w:numPr>
                <w:ilvl w:val="0"/>
                <w:numId w:val="8"/>
              </w:numPr>
            </w:pPr>
            <w:r>
              <w:t xml:space="preserve">Flipped classroom “What is the Economy” </w:t>
            </w:r>
          </w:p>
          <w:p w14:paraId="24AC536A" w14:textId="0CE65BAD" w:rsidR="005210A0" w:rsidRDefault="005210A0" w:rsidP="00C23A5D">
            <w:pPr>
              <w:pStyle w:val="ListParagraph"/>
              <w:numPr>
                <w:ilvl w:val="0"/>
                <w:numId w:val="8"/>
              </w:numPr>
            </w:pPr>
            <w:r>
              <w:t>Economics Mad Libs</w:t>
            </w:r>
          </w:p>
        </w:tc>
        <w:tc>
          <w:tcPr>
            <w:tcW w:w="3502" w:type="dxa"/>
          </w:tcPr>
          <w:p w14:paraId="29A5621E" w14:textId="6A1F3E1A" w:rsidR="005210A0" w:rsidRDefault="005210A0">
            <w:r>
              <w:t>Key Concepts PowerPoint</w:t>
            </w:r>
          </w:p>
          <w:p w14:paraId="691F835A" w14:textId="77777777" w:rsidR="005210A0" w:rsidRDefault="005210A0"/>
          <w:p w14:paraId="12B5091B" w14:textId="77777777" w:rsidR="005210A0" w:rsidRDefault="005210A0">
            <w:r>
              <w:t>Glossary</w:t>
            </w:r>
          </w:p>
          <w:p w14:paraId="1FC39945" w14:textId="7CA2159F" w:rsidR="005210A0" w:rsidRDefault="005210A0">
            <w:r>
              <w:t xml:space="preserve"> </w:t>
            </w:r>
          </w:p>
        </w:tc>
        <w:tc>
          <w:tcPr>
            <w:tcW w:w="3306" w:type="dxa"/>
            <w:vMerge w:val="restart"/>
            <w:tcBorders>
              <w:right w:val="single" w:sz="12" w:space="0" w:color="auto"/>
            </w:tcBorders>
          </w:tcPr>
          <w:p w14:paraId="244BD8C8" w14:textId="77777777" w:rsidR="005210A0" w:rsidRDefault="005210A0">
            <w:r>
              <w:t>Learning Area Drive</w:t>
            </w:r>
          </w:p>
          <w:p w14:paraId="6CE72644" w14:textId="77777777" w:rsidR="005210A0" w:rsidRDefault="005210A0" w:rsidP="00875B5A">
            <w:pPr>
              <w:pStyle w:val="ListParagraph"/>
              <w:numPr>
                <w:ilvl w:val="0"/>
                <w:numId w:val="4"/>
              </w:numPr>
            </w:pPr>
            <w:r>
              <w:t>Skeleton Island Game</w:t>
            </w:r>
          </w:p>
          <w:p w14:paraId="198BB72F" w14:textId="77777777" w:rsidR="005210A0" w:rsidRDefault="005210A0" w:rsidP="00875B5A">
            <w:pPr>
              <w:pStyle w:val="ListParagraph"/>
              <w:numPr>
                <w:ilvl w:val="0"/>
                <w:numId w:val="4"/>
              </w:numPr>
            </w:pPr>
            <w:r>
              <w:t>National Geographic Trading Game</w:t>
            </w:r>
          </w:p>
          <w:p w14:paraId="0BB81DCF" w14:textId="1B092737" w:rsidR="005210A0" w:rsidRDefault="005210A0" w:rsidP="00875B5A">
            <w:pPr>
              <w:pStyle w:val="ListParagraph"/>
              <w:numPr>
                <w:ilvl w:val="0"/>
                <w:numId w:val="4"/>
              </w:numPr>
            </w:pPr>
            <w:r>
              <w:t>Colonial Bartering Game</w:t>
            </w:r>
          </w:p>
        </w:tc>
      </w:tr>
      <w:tr w:rsidR="005210A0" w14:paraId="53363310" w14:textId="77777777" w:rsidTr="005210A0">
        <w:trPr>
          <w:trHeight w:val="292"/>
        </w:trPr>
        <w:tc>
          <w:tcPr>
            <w:tcW w:w="1267" w:type="dxa"/>
            <w:tcBorders>
              <w:left w:val="single" w:sz="12" w:space="0" w:color="auto"/>
              <w:bottom w:val="single" w:sz="12" w:space="0" w:color="auto"/>
              <w:right w:val="single" w:sz="12" w:space="0" w:color="auto"/>
            </w:tcBorders>
            <w:shd w:val="clear" w:color="auto" w:fill="E7E6E6" w:themeFill="background2"/>
          </w:tcPr>
          <w:p w14:paraId="17EEBDC1" w14:textId="004B3DEB" w:rsidR="005210A0" w:rsidRDefault="005210A0">
            <w:pPr>
              <w:rPr>
                <w:b/>
                <w:bCs/>
              </w:rPr>
            </w:pPr>
            <w:r>
              <w:rPr>
                <w:b/>
                <w:bCs/>
              </w:rPr>
              <w:t>Textbook Pages (Jacaranda)</w:t>
            </w:r>
          </w:p>
        </w:tc>
        <w:tc>
          <w:tcPr>
            <w:tcW w:w="4228" w:type="dxa"/>
            <w:vMerge/>
            <w:tcBorders>
              <w:left w:val="single" w:sz="12" w:space="0" w:color="auto"/>
              <w:bottom w:val="single" w:sz="12" w:space="0" w:color="auto"/>
            </w:tcBorders>
            <w:shd w:val="clear" w:color="auto" w:fill="92D050"/>
          </w:tcPr>
          <w:p w14:paraId="3CF253FB" w14:textId="77777777" w:rsidR="005210A0" w:rsidRDefault="005210A0"/>
        </w:tc>
        <w:tc>
          <w:tcPr>
            <w:tcW w:w="3085" w:type="dxa"/>
            <w:tcBorders>
              <w:bottom w:val="single" w:sz="12" w:space="0" w:color="auto"/>
            </w:tcBorders>
          </w:tcPr>
          <w:p w14:paraId="378C86DF" w14:textId="79AD7600" w:rsidR="005210A0" w:rsidRDefault="005210A0">
            <w:r>
              <w:t>172 - 173</w:t>
            </w:r>
          </w:p>
        </w:tc>
        <w:tc>
          <w:tcPr>
            <w:tcW w:w="3502" w:type="dxa"/>
            <w:tcBorders>
              <w:bottom w:val="single" w:sz="12" w:space="0" w:color="auto"/>
            </w:tcBorders>
          </w:tcPr>
          <w:p w14:paraId="251EE5D1" w14:textId="23053DDD" w:rsidR="005210A0" w:rsidRDefault="005210A0">
            <w:r>
              <w:t>174 - 180</w:t>
            </w:r>
          </w:p>
        </w:tc>
        <w:tc>
          <w:tcPr>
            <w:tcW w:w="3306" w:type="dxa"/>
            <w:vMerge/>
            <w:tcBorders>
              <w:bottom w:val="single" w:sz="12" w:space="0" w:color="auto"/>
              <w:right w:val="single" w:sz="12" w:space="0" w:color="auto"/>
            </w:tcBorders>
          </w:tcPr>
          <w:p w14:paraId="2D633D5F" w14:textId="77777777" w:rsidR="005210A0" w:rsidRDefault="005210A0"/>
        </w:tc>
      </w:tr>
    </w:tbl>
    <w:p w14:paraId="21EED28B" w14:textId="42F7CC8D" w:rsidR="6AA75A83" w:rsidRDefault="6AA75A83" w:rsidP="6AA75A83"/>
    <w:p w14:paraId="376F0860" w14:textId="39A12BD5" w:rsidR="00236EDE" w:rsidRDefault="00236EDE" w:rsidP="6AA75A83"/>
    <w:p w14:paraId="771B65DD" w14:textId="711FC72B" w:rsidR="00236EDE" w:rsidRDefault="00236EDE" w:rsidP="6AA75A83"/>
    <w:p w14:paraId="6B28AE6F" w14:textId="675E4142" w:rsidR="00236EDE" w:rsidRDefault="00236EDE" w:rsidP="6AA75A83"/>
    <w:p w14:paraId="25FA5C9E" w14:textId="10BFD27F" w:rsidR="00BC7898" w:rsidRDefault="00BC7898" w:rsidP="6AA75A83"/>
    <w:p w14:paraId="29FB1559" w14:textId="206ECE8D" w:rsidR="00BC7898" w:rsidRDefault="00BC7898" w:rsidP="6AA75A83"/>
    <w:p w14:paraId="5C3C453F" w14:textId="0F397A4D" w:rsidR="00097FD9" w:rsidRDefault="00097FD9" w:rsidP="6AA75A83"/>
    <w:p w14:paraId="2B158B7B" w14:textId="7494A74D" w:rsidR="00097FD9" w:rsidRDefault="00097FD9" w:rsidP="6AA75A83"/>
    <w:tbl>
      <w:tblPr>
        <w:tblStyle w:val="TableGrid"/>
        <w:tblW w:w="15388" w:type="dxa"/>
        <w:tblLayout w:type="fixed"/>
        <w:tblLook w:val="04A0" w:firstRow="1" w:lastRow="0" w:firstColumn="1" w:lastColumn="0" w:noHBand="0" w:noVBand="1"/>
      </w:tblPr>
      <w:tblGrid>
        <w:gridCol w:w="1271"/>
        <w:gridCol w:w="2977"/>
        <w:gridCol w:w="3260"/>
        <w:gridCol w:w="3119"/>
        <w:gridCol w:w="4761"/>
      </w:tblGrid>
      <w:tr w:rsidR="00BC7898" w14:paraId="6F001E20" w14:textId="77777777" w:rsidTr="00BC7898">
        <w:tc>
          <w:tcPr>
            <w:tcW w:w="15388" w:type="dxa"/>
            <w:gridSpan w:val="5"/>
            <w:tcBorders>
              <w:top w:val="single" w:sz="12" w:space="0" w:color="auto"/>
              <w:left w:val="single" w:sz="12" w:space="0" w:color="auto"/>
              <w:right w:val="single" w:sz="12" w:space="0" w:color="auto"/>
            </w:tcBorders>
            <w:shd w:val="clear" w:color="auto" w:fill="E2EFD9" w:themeFill="accent6" w:themeFillTint="33"/>
          </w:tcPr>
          <w:p w14:paraId="74C2C4AD" w14:textId="4BF43F33" w:rsidR="00BC7898" w:rsidRPr="00BC7898" w:rsidRDefault="00A31E85" w:rsidP="00BC7898">
            <w:pPr>
              <w:jc w:val="center"/>
              <w:rPr>
                <w:rFonts w:ascii="Arial Rounded MT Bold" w:eastAsiaTheme="minorEastAsia" w:hAnsi="Arial Rounded MT Bold"/>
              </w:rPr>
            </w:pPr>
            <w:r>
              <w:rPr>
                <w:rFonts w:ascii="Arial Rounded MT Bold" w:eastAsiaTheme="minorEastAsia" w:hAnsi="Arial Rounded MT Bold"/>
                <w:sz w:val="24"/>
                <w:szCs w:val="24"/>
              </w:rPr>
              <w:lastRenderedPageBreak/>
              <w:t>Types of Markets</w:t>
            </w:r>
          </w:p>
        </w:tc>
      </w:tr>
      <w:tr w:rsidR="00BC7898" w14:paraId="36E55A07" w14:textId="77777777" w:rsidTr="004917A1">
        <w:tc>
          <w:tcPr>
            <w:tcW w:w="15388" w:type="dxa"/>
            <w:gridSpan w:val="5"/>
            <w:tcBorders>
              <w:top w:val="single" w:sz="12" w:space="0" w:color="auto"/>
              <w:left w:val="single" w:sz="12" w:space="0" w:color="auto"/>
              <w:right w:val="single" w:sz="12" w:space="0" w:color="auto"/>
            </w:tcBorders>
            <w:shd w:val="clear" w:color="auto" w:fill="2F5496" w:themeFill="accent1" w:themeFillShade="BF"/>
          </w:tcPr>
          <w:p w14:paraId="377FA4E3" w14:textId="27F5440C" w:rsidR="00BC7898" w:rsidRPr="00BC7898" w:rsidRDefault="00BC7898" w:rsidP="00BC7898">
            <w:pPr>
              <w:jc w:val="center"/>
              <w:rPr>
                <w:rFonts w:ascii="Arial Rounded MT Bold" w:eastAsiaTheme="minorEastAsia" w:hAnsi="Arial Rounded MT Bold"/>
                <w:sz w:val="24"/>
                <w:szCs w:val="24"/>
              </w:rPr>
            </w:pPr>
            <w:r w:rsidRPr="004917A1">
              <w:rPr>
                <w:rFonts w:ascii="Arial Black" w:hAnsi="Arial Black"/>
                <w:b/>
                <w:bCs/>
                <w:color w:val="FFFFFF" w:themeColor="background1"/>
                <w:sz w:val="24"/>
                <w:szCs w:val="24"/>
              </w:rPr>
              <w:t>Week 2</w:t>
            </w:r>
          </w:p>
        </w:tc>
      </w:tr>
      <w:tr w:rsidR="00C67A04" w14:paraId="4232BDC3" w14:textId="77777777" w:rsidTr="005A202C">
        <w:tc>
          <w:tcPr>
            <w:tcW w:w="15388" w:type="dxa"/>
            <w:gridSpan w:val="5"/>
            <w:tcBorders>
              <w:top w:val="single" w:sz="12" w:space="0" w:color="auto"/>
              <w:left w:val="single" w:sz="12" w:space="0" w:color="auto"/>
              <w:right w:val="single" w:sz="12" w:space="0" w:color="auto"/>
            </w:tcBorders>
            <w:shd w:val="clear" w:color="auto" w:fill="E7E6E6" w:themeFill="background2"/>
          </w:tcPr>
          <w:p w14:paraId="172B2655" w14:textId="58E83C58" w:rsidR="00C67A04" w:rsidRDefault="009A73AF" w:rsidP="71FC67F4">
            <w:pPr>
              <w:rPr>
                <w:rFonts w:eastAsiaTheme="minorEastAsia"/>
              </w:rPr>
            </w:pPr>
            <w:r w:rsidRPr="009A73AF">
              <w:rPr>
                <w:rFonts w:eastAsiaTheme="minorEastAsia"/>
              </w:rPr>
              <w:t>The way markets operate in Australia and how the interaction between buyers and sellers influences prices and how markets enable the allocation of resources (how businesses answer the questions of what to produce, how to produce and for whom to produce) (ACHEK027)</w:t>
            </w:r>
          </w:p>
        </w:tc>
      </w:tr>
      <w:tr w:rsidR="00C67A04" w14:paraId="5133E048" w14:textId="77777777" w:rsidTr="005A202C">
        <w:tc>
          <w:tcPr>
            <w:tcW w:w="127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B121D89" w14:textId="24CB57D5" w:rsidR="00C67A04" w:rsidRPr="00331005" w:rsidRDefault="00C67A04">
            <w:pPr>
              <w:rPr>
                <w:rFonts w:ascii="Arial Black" w:hAnsi="Arial Black"/>
                <w:b/>
                <w:bCs/>
              </w:rPr>
            </w:pPr>
          </w:p>
        </w:tc>
        <w:tc>
          <w:tcPr>
            <w:tcW w:w="2977" w:type="dxa"/>
            <w:tcBorders>
              <w:top w:val="single" w:sz="12" w:space="0" w:color="auto"/>
              <w:left w:val="single" w:sz="12" w:space="0" w:color="auto"/>
              <w:bottom w:val="single" w:sz="12" w:space="0" w:color="auto"/>
            </w:tcBorders>
            <w:shd w:val="clear" w:color="auto" w:fill="D9E2F3" w:themeFill="accent1" w:themeFillTint="33"/>
          </w:tcPr>
          <w:p w14:paraId="76E98D94" w14:textId="478D841D" w:rsidR="00C67A04" w:rsidRPr="00236EDE" w:rsidRDefault="00C67A04">
            <w:pPr>
              <w:rPr>
                <w:b/>
                <w:bCs/>
              </w:rPr>
            </w:pPr>
            <w:r w:rsidRPr="00236EDE">
              <w:rPr>
                <w:b/>
                <w:bCs/>
              </w:rPr>
              <w:t>Lesson 1</w:t>
            </w:r>
          </w:p>
        </w:tc>
        <w:tc>
          <w:tcPr>
            <w:tcW w:w="3260" w:type="dxa"/>
            <w:tcBorders>
              <w:bottom w:val="single" w:sz="12" w:space="0" w:color="auto"/>
            </w:tcBorders>
            <w:shd w:val="clear" w:color="auto" w:fill="D9E2F3" w:themeFill="accent1" w:themeFillTint="33"/>
          </w:tcPr>
          <w:p w14:paraId="488EAF2B" w14:textId="77777777" w:rsidR="00C67A04" w:rsidRPr="00236EDE" w:rsidRDefault="00C67A04">
            <w:pPr>
              <w:rPr>
                <w:b/>
                <w:bCs/>
              </w:rPr>
            </w:pPr>
            <w:r w:rsidRPr="00236EDE">
              <w:rPr>
                <w:b/>
                <w:bCs/>
              </w:rPr>
              <w:t>Lesson 2</w:t>
            </w:r>
          </w:p>
        </w:tc>
        <w:tc>
          <w:tcPr>
            <w:tcW w:w="3119" w:type="dxa"/>
            <w:tcBorders>
              <w:bottom w:val="single" w:sz="12" w:space="0" w:color="auto"/>
            </w:tcBorders>
            <w:shd w:val="clear" w:color="auto" w:fill="D9E2F3" w:themeFill="accent1" w:themeFillTint="33"/>
          </w:tcPr>
          <w:p w14:paraId="1832CB09" w14:textId="77777777" w:rsidR="00C67A04" w:rsidRPr="00236EDE" w:rsidRDefault="00C67A04">
            <w:pPr>
              <w:rPr>
                <w:b/>
                <w:bCs/>
              </w:rPr>
            </w:pPr>
            <w:r w:rsidRPr="00236EDE">
              <w:rPr>
                <w:b/>
                <w:bCs/>
              </w:rPr>
              <w:t>Lesson 3</w:t>
            </w:r>
          </w:p>
        </w:tc>
        <w:tc>
          <w:tcPr>
            <w:tcW w:w="4761" w:type="dxa"/>
            <w:tcBorders>
              <w:bottom w:val="single" w:sz="12" w:space="0" w:color="auto"/>
              <w:right w:val="single" w:sz="12" w:space="0" w:color="auto"/>
            </w:tcBorders>
            <w:shd w:val="clear" w:color="auto" w:fill="D9E2F3" w:themeFill="accent1" w:themeFillTint="33"/>
          </w:tcPr>
          <w:p w14:paraId="23B00A00" w14:textId="77777777" w:rsidR="00C67A04" w:rsidRPr="00236EDE" w:rsidRDefault="00C67A04">
            <w:pPr>
              <w:rPr>
                <w:b/>
                <w:bCs/>
              </w:rPr>
            </w:pPr>
            <w:r w:rsidRPr="00236EDE">
              <w:rPr>
                <w:b/>
                <w:bCs/>
              </w:rPr>
              <w:t>Lesson 4</w:t>
            </w:r>
          </w:p>
        </w:tc>
      </w:tr>
      <w:tr w:rsidR="00875B5A" w14:paraId="5997CC1D" w14:textId="77777777" w:rsidTr="005A202C">
        <w:tc>
          <w:tcPr>
            <w:tcW w:w="1271" w:type="dxa"/>
            <w:tcBorders>
              <w:top w:val="single" w:sz="12" w:space="0" w:color="auto"/>
              <w:left w:val="single" w:sz="12" w:space="0" w:color="auto"/>
              <w:right w:val="single" w:sz="12" w:space="0" w:color="auto"/>
            </w:tcBorders>
            <w:shd w:val="clear" w:color="auto" w:fill="E7E6E6" w:themeFill="background2"/>
          </w:tcPr>
          <w:p w14:paraId="2A94BF27" w14:textId="536CFC91" w:rsidR="00875B5A" w:rsidRPr="00C67A04" w:rsidRDefault="00875B5A" w:rsidP="00875B5A">
            <w:pPr>
              <w:rPr>
                <w:b/>
                <w:bCs/>
              </w:rPr>
            </w:pPr>
            <w:r>
              <w:rPr>
                <w:b/>
                <w:bCs/>
              </w:rPr>
              <w:t>Topic</w:t>
            </w:r>
          </w:p>
        </w:tc>
        <w:tc>
          <w:tcPr>
            <w:tcW w:w="2977" w:type="dxa"/>
            <w:tcBorders>
              <w:top w:val="single" w:sz="12" w:space="0" w:color="auto"/>
              <w:left w:val="single" w:sz="12" w:space="0" w:color="auto"/>
            </w:tcBorders>
          </w:tcPr>
          <w:p w14:paraId="6B699379" w14:textId="1922608A" w:rsidR="00C3643B" w:rsidRDefault="00C3643B" w:rsidP="00875B5A">
            <w:r>
              <w:t>Economic Principles – Needs and Wants, Goods and Services</w:t>
            </w:r>
          </w:p>
        </w:tc>
        <w:tc>
          <w:tcPr>
            <w:tcW w:w="3260" w:type="dxa"/>
            <w:tcBorders>
              <w:top w:val="single" w:sz="12" w:space="0" w:color="auto"/>
            </w:tcBorders>
          </w:tcPr>
          <w:p w14:paraId="3FE9F23F" w14:textId="7D340C7A" w:rsidR="00875B5A" w:rsidRDefault="00875B5A" w:rsidP="00875B5A">
            <w:r>
              <w:t>Circular Flow and Key Participants of the Economy</w:t>
            </w:r>
          </w:p>
        </w:tc>
        <w:tc>
          <w:tcPr>
            <w:tcW w:w="3119" w:type="dxa"/>
            <w:tcBorders>
              <w:top w:val="single" w:sz="12" w:space="0" w:color="auto"/>
            </w:tcBorders>
          </w:tcPr>
          <w:p w14:paraId="1F72F646" w14:textId="064789CE" w:rsidR="00875B5A" w:rsidRDefault="00875B5A" w:rsidP="00875B5A">
            <w:r>
              <w:t>Introduction to Different Types of Markets</w:t>
            </w:r>
          </w:p>
        </w:tc>
        <w:tc>
          <w:tcPr>
            <w:tcW w:w="4761" w:type="dxa"/>
            <w:tcBorders>
              <w:top w:val="single" w:sz="12" w:space="0" w:color="auto"/>
              <w:right w:val="single" w:sz="12" w:space="0" w:color="auto"/>
            </w:tcBorders>
          </w:tcPr>
          <w:p w14:paraId="08CE6F91" w14:textId="0F1B39D5" w:rsidR="00875B5A" w:rsidRDefault="00875B5A" w:rsidP="00875B5A">
            <w:r>
              <w:t>Retail Markets</w:t>
            </w:r>
          </w:p>
        </w:tc>
      </w:tr>
      <w:tr w:rsidR="00875B5A" w14:paraId="61CDCEAD" w14:textId="77777777" w:rsidTr="005A202C">
        <w:tc>
          <w:tcPr>
            <w:tcW w:w="1271" w:type="dxa"/>
            <w:tcBorders>
              <w:left w:val="single" w:sz="12" w:space="0" w:color="auto"/>
              <w:right w:val="single" w:sz="12" w:space="0" w:color="auto"/>
            </w:tcBorders>
            <w:shd w:val="clear" w:color="auto" w:fill="E7E6E6" w:themeFill="background2"/>
          </w:tcPr>
          <w:p w14:paraId="7572FD87" w14:textId="58E116F0" w:rsidR="00875B5A" w:rsidRPr="00C67A04" w:rsidRDefault="00875B5A" w:rsidP="00875B5A">
            <w:pPr>
              <w:rPr>
                <w:rFonts w:ascii="Calibri" w:eastAsia="Calibri" w:hAnsi="Calibri" w:cs="Calibri"/>
                <w:b/>
                <w:bCs/>
                <w:lang w:val="en-US"/>
              </w:rPr>
            </w:pPr>
            <w:r>
              <w:rPr>
                <w:rFonts w:ascii="Calibri" w:eastAsia="Calibri" w:hAnsi="Calibri" w:cs="Calibri"/>
                <w:b/>
                <w:bCs/>
                <w:lang w:val="en-US"/>
              </w:rPr>
              <w:t>Learning Intentions</w:t>
            </w:r>
          </w:p>
        </w:tc>
        <w:tc>
          <w:tcPr>
            <w:tcW w:w="2977" w:type="dxa"/>
            <w:tcBorders>
              <w:left w:val="single" w:sz="12" w:space="0" w:color="auto"/>
            </w:tcBorders>
          </w:tcPr>
          <w:p w14:paraId="23DE523C" w14:textId="479C77A3" w:rsidR="00875B5A" w:rsidRPr="00DD29E8" w:rsidRDefault="00DD29E8" w:rsidP="00875B5A">
            <w:pPr>
              <w:rPr>
                <w:rFonts w:ascii="Calibri" w:eastAsia="Calibri" w:hAnsi="Calibri" w:cs="Calibri"/>
              </w:rPr>
            </w:pPr>
            <w:r>
              <w:rPr>
                <w:rFonts w:ascii="Calibri" w:eastAsia="Calibri" w:hAnsi="Calibri" w:cs="Calibri"/>
                <w:b/>
              </w:rPr>
              <w:t xml:space="preserve">Understand </w:t>
            </w:r>
            <w:r>
              <w:rPr>
                <w:rFonts w:ascii="Calibri" w:eastAsia="Calibri" w:hAnsi="Calibri" w:cs="Calibri"/>
              </w:rPr>
              <w:t xml:space="preserve">the basic economic principles of goods and services and needs and wants. </w:t>
            </w:r>
          </w:p>
        </w:tc>
        <w:tc>
          <w:tcPr>
            <w:tcW w:w="3260" w:type="dxa"/>
          </w:tcPr>
          <w:p w14:paraId="52E56223" w14:textId="50CF9875" w:rsidR="00875B5A" w:rsidRPr="00875B5A" w:rsidRDefault="00875B5A" w:rsidP="00875B5A">
            <w:r>
              <w:rPr>
                <w:rFonts w:ascii="Calibri" w:eastAsia="Calibri" w:hAnsi="Calibri" w:cs="Calibri"/>
                <w:b/>
              </w:rPr>
              <w:t>Explore</w:t>
            </w:r>
            <w:r>
              <w:rPr>
                <w:rFonts w:ascii="Calibri" w:eastAsia="Calibri" w:hAnsi="Calibri" w:cs="Calibri"/>
              </w:rPr>
              <w:t xml:space="preserve"> the circular flow model. </w:t>
            </w:r>
          </w:p>
        </w:tc>
        <w:tc>
          <w:tcPr>
            <w:tcW w:w="3119" w:type="dxa"/>
          </w:tcPr>
          <w:p w14:paraId="07547A01" w14:textId="017E50CC" w:rsidR="00875B5A" w:rsidRDefault="00875B5A" w:rsidP="00875B5A">
            <w:r>
              <w:rPr>
                <w:b/>
              </w:rPr>
              <w:t xml:space="preserve">Explore </w:t>
            </w:r>
            <w:r>
              <w:t xml:space="preserve">the four main markets </w:t>
            </w:r>
          </w:p>
        </w:tc>
        <w:tc>
          <w:tcPr>
            <w:tcW w:w="4761" w:type="dxa"/>
            <w:tcBorders>
              <w:right w:val="single" w:sz="12" w:space="0" w:color="auto"/>
            </w:tcBorders>
          </w:tcPr>
          <w:p w14:paraId="5043CB0F" w14:textId="448EBDF9" w:rsidR="00875B5A" w:rsidRPr="00DD29E8" w:rsidRDefault="00DD29E8" w:rsidP="00875B5A">
            <w:r>
              <w:rPr>
                <w:b/>
              </w:rPr>
              <w:t xml:space="preserve">Explore </w:t>
            </w:r>
            <w:r>
              <w:t xml:space="preserve">the role and function of retail markets in the economy. </w:t>
            </w:r>
          </w:p>
        </w:tc>
      </w:tr>
      <w:tr w:rsidR="00875B5A" w14:paraId="07459315" w14:textId="77777777" w:rsidTr="00875B5A">
        <w:trPr>
          <w:trHeight w:val="1211"/>
        </w:trPr>
        <w:tc>
          <w:tcPr>
            <w:tcW w:w="1271" w:type="dxa"/>
            <w:tcBorders>
              <w:left w:val="single" w:sz="12" w:space="0" w:color="auto"/>
              <w:right w:val="single" w:sz="12" w:space="0" w:color="auto"/>
            </w:tcBorders>
            <w:shd w:val="clear" w:color="auto" w:fill="E7E6E6" w:themeFill="background2"/>
          </w:tcPr>
          <w:p w14:paraId="44163565" w14:textId="7A6EFF9C" w:rsidR="00875B5A" w:rsidRPr="00C67A04" w:rsidRDefault="00875B5A" w:rsidP="00875B5A">
            <w:pPr>
              <w:rPr>
                <w:b/>
                <w:bCs/>
              </w:rPr>
            </w:pPr>
            <w:r>
              <w:rPr>
                <w:b/>
                <w:bCs/>
              </w:rPr>
              <w:t>Success Criteria</w:t>
            </w:r>
          </w:p>
        </w:tc>
        <w:tc>
          <w:tcPr>
            <w:tcW w:w="2977" w:type="dxa"/>
            <w:tcBorders>
              <w:left w:val="single" w:sz="12" w:space="0" w:color="auto"/>
            </w:tcBorders>
          </w:tcPr>
          <w:p w14:paraId="6DFB9E20" w14:textId="20C5AFC0" w:rsidR="00875B5A" w:rsidRPr="00DD29E8" w:rsidRDefault="00DD29E8" w:rsidP="00875B5A">
            <w:r>
              <w:rPr>
                <w:b/>
              </w:rPr>
              <w:t xml:space="preserve">Compare </w:t>
            </w:r>
            <w:r>
              <w:t xml:space="preserve">goods and services and needs and wants. Be able to </w:t>
            </w:r>
            <w:r>
              <w:rPr>
                <w:b/>
              </w:rPr>
              <w:t>define</w:t>
            </w:r>
            <w:r>
              <w:t xml:space="preserve"> each of these terms. </w:t>
            </w:r>
          </w:p>
        </w:tc>
        <w:tc>
          <w:tcPr>
            <w:tcW w:w="3260" w:type="dxa"/>
          </w:tcPr>
          <w:p w14:paraId="4718AF53" w14:textId="77777777" w:rsidR="00875B5A" w:rsidRDefault="00875B5A" w:rsidP="00875B5A">
            <w:r>
              <w:rPr>
                <w:b/>
              </w:rPr>
              <w:t xml:space="preserve">Describe </w:t>
            </w:r>
            <w:r>
              <w:t xml:space="preserve">the circular flow model. </w:t>
            </w:r>
          </w:p>
          <w:p w14:paraId="70DF9E56" w14:textId="190ACF6F" w:rsidR="00875B5A" w:rsidRDefault="00875B5A" w:rsidP="00875B5A">
            <w:pPr>
              <w:rPr>
                <w:b/>
                <w:bCs/>
              </w:rPr>
            </w:pPr>
            <w:r>
              <w:rPr>
                <w:b/>
              </w:rPr>
              <w:t xml:space="preserve">Identify </w:t>
            </w:r>
            <w:r>
              <w:t>the key participants in the economy</w:t>
            </w:r>
          </w:p>
        </w:tc>
        <w:tc>
          <w:tcPr>
            <w:tcW w:w="3119" w:type="dxa"/>
          </w:tcPr>
          <w:p w14:paraId="44E871BC" w14:textId="1EED39EB" w:rsidR="00875B5A" w:rsidRPr="00DD29E8" w:rsidRDefault="00DD29E8" w:rsidP="00875B5A">
            <w:r>
              <w:rPr>
                <w:b/>
              </w:rPr>
              <w:t xml:space="preserve">Identify </w:t>
            </w:r>
            <w:r>
              <w:t xml:space="preserve">and briefly </w:t>
            </w:r>
            <w:r>
              <w:rPr>
                <w:b/>
              </w:rPr>
              <w:t xml:space="preserve">describe </w:t>
            </w:r>
            <w:r>
              <w:t xml:space="preserve">the four main markets in the economy (retail, labour, financial, stock). </w:t>
            </w:r>
          </w:p>
        </w:tc>
        <w:tc>
          <w:tcPr>
            <w:tcW w:w="4761" w:type="dxa"/>
            <w:tcBorders>
              <w:right w:val="single" w:sz="12" w:space="0" w:color="auto"/>
            </w:tcBorders>
          </w:tcPr>
          <w:p w14:paraId="144A5D23" w14:textId="48623723" w:rsidR="00875B5A" w:rsidRPr="00DD29E8" w:rsidRDefault="00DD29E8" w:rsidP="00875B5A">
            <w:r>
              <w:rPr>
                <w:b/>
              </w:rPr>
              <w:t xml:space="preserve">Explain </w:t>
            </w:r>
            <w:r>
              <w:t xml:space="preserve">the role and function of the retail market in the economy. </w:t>
            </w:r>
          </w:p>
        </w:tc>
      </w:tr>
      <w:tr w:rsidR="00875B5A" w14:paraId="738610EB" w14:textId="77777777" w:rsidTr="004917A1">
        <w:tc>
          <w:tcPr>
            <w:tcW w:w="1271" w:type="dxa"/>
            <w:tcBorders>
              <w:left w:val="single" w:sz="12" w:space="0" w:color="auto"/>
              <w:right w:val="single" w:sz="12" w:space="0" w:color="auto"/>
            </w:tcBorders>
            <w:shd w:val="clear" w:color="auto" w:fill="E7E6E6" w:themeFill="background2"/>
          </w:tcPr>
          <w:p w14:paraId="3407C165" w14:textId="77777777" w:rsidR="00875B5A" w:rsidRDefault="00875B5A" w:rsidP="00875B5A">
            <w:pPr>
              <w:rPr>
                <w:b/>
                <w:bCs/>
              </w:rPr>
            </w:pPr>
            <w:r>
              <w:rPr>
                <w:b/>
                <w:bCs/>
              </w:rPr>
              <w:t>Resources</w:t>
            </w:r>
            <w:r w:rsidR="00C23A5D">
              <w:rPr>
                <w:b/>
                <w:bCs/>
              </w:rPr>
              <w:t xml:space="preserve"> </w:t>
            </w:r>
          </w:p>
          <w:p w14:paraId="3558A30B" w14:textId="77777777" w:rsidR="00C23A5D" w:rsidRDefault="00C23A5D" w:rsidP="00875B5A">
            <w:pPr>
              <w:rPr>
                <w:b/>
                <w:bCs/>
              </w:rPr>
            </w:pPr>
          </w:p>
          <w:p w14:paraId="0163FAA9" w14:textId="0069F690" w:rsidR="00C23A5D" w:rsidRPr="00C67A04" w:rsidRDefault="00C23A5D" w:rsidP="00875B5A">
            <w:pPr>
              <w:rPr>
                <w:b/>
                <w:bCs/>
              </w:rPr>
            </w:pPr>
            <w:r>
              <w:rPr>
                <w:b/>
                <w:bCs/>
              </w:rPr>
              <w:t>In LA Drive</w:t>
            </w:r>
          </w:p>
        </w:tc>
        <w:tc>
          <w:tcPr>
            <w:tcW w:w="2977" w:type="dxa"/>
            <w:tcBorders>
              <w:left w:val="single" w:sz="12" w:space="0" w:color="auto"/>
            </w:tcBorders>
          </w:tcPr>
          <w:p w14:paraId="3E3D60B9" w14:textId="598FA7B8" w:rsidR="00C23A5D" w:rsidRDefault="00C23A5D" w:rsidP="00C23A5D">
            <w:pPr>
              <w:pStyle w:val="ListParagraph"/>
              <w:numPr>
                <w:ilvl w:val="0"/>
                <w:numId w:val="4"/>
              </w:numPr>
            </w:pPr>
            <w:r>
              <w:t>Wants and needs financial literacy pack</w:t>
            </w:r>
          </w:p>
          <w:p w14:paraId="463F29E8" w14:textId="05EF9233" w:rsidR="00C23A5D" w:rsidRDefault="00C23A5D" w:rsidP="00C23A5D">
            <w:pPr>
              <w:pStyle w:val="ListParagraph"/>
              <w:numPr>
                <w:ilvl w:val="0"/>
                <w:numId w:val="4"/>
              </w:numPr>
            </w:pPr>
            <w:r>
              <w:t>Goods and services reading passage.</w:t>
            </w:r>
          </w:p>
        </w:tc>
        <w:tc>
          <w:tcPr>
            <w:tcW w:w="3260" w:type="dxa"/>
          </w:tcPr>
          <w:p w14:paraId="6F5C94F1" w14:textId="77777777" w:rsidR="00875B5A" w:rsidRDefault="00C23A5D" w:rsidP="00875B5A">
            <w:r>
              <w:t>Circular Flow PPT</w:t>
            </w:r>
          </w:p>
          <w:p w14:paraId="726091AA" w14:textId="77777777" w:rsidR="00C23A5D" w:rsidRDefault="00C23A5D" w:rsidP="00875B5A">
            <w:r>
              <w:t xml:space="preserve">Circular Flow Script </w:t>
            </w:r>
          </w:p>
          <w:p w14:paraId="3B7B4B86" w14:textId="6DE4A9FA" w:rsidR="00C23A5D" w:rsidRDefault="00C23A5D" w:rsidP="00875B5A">
            <w:r>
              <w:t>A3 sheet (Key Participants &amp; Circular Flow)</w:t>
            </w:r>
          </w:p>
        </w:tc>
        <w:tc>
          <w:tcPr>
            <w:tcW w:w="3119" w:type="dxa"/>
          </w:tcPr>
          <w:p w14:paraId="4FBFE8B2" w14:textId="77777777" w:rsidR="00875B5A" w:rsidRDefault="00C23A5D" w:rsidP="00875B5A">
            <w:r>
              <w:t>PowerPoint – Market Types</w:t>
            </w:r>
          </w:p>
          <w:p w14:paraId="3D8837AD" w14:textId="77777777" w:rsidR="00C23A5D" w:rsidRDefault="00C23A5D" w:rsidP="00875B5A"/>
          <w:p w14:paraId="3A0FF5F2" w14:textId="517A724E" w:rsidR="00C23A5D" w:rsidRDefault="00C23A5D" w:rsidP="00875B5A">
            <w:r>
              <w:t>Textbook – Placemat Activity Page 199-</w:t>
            </w:r>
          </w:p>
        </w:tc>
        <w:tc>
          <w:tcPr>
            <w:tcW w:w="4761" w:type="dxa"/>
            <w:tcBorders>
              <w:right w:val="single" w:sz="12" w:space="0" w:color="auto"/>
            </w:tcBorders>
          </w:tcPr>
          <w:p w14:paraId="0B6CD475" w14:textId="1275ADDC" w:rsidR="00C23A5D" w:rsidRDefault="00C23A5D" w:rsidP="00875B5A">
            <w:r>
              <w:t>Retail Markets Reading</w:t>
            </w:r>
          </w:p>
          <w:p w14:paraId="6F78EB42" w14:textId="77777777" w:rsidR="00C23A5D" w:rsidRDefault="00C23A5D" w:rsidP="00875B5A"/>
          <w:p w14:paraId="5630AD66" w14:textId="44293A56" w:rsidR="00C23A5D" w:rsidRDefault="00C23A5D" w:rsidP="00875B5A">
            <w:r>
              <w:t xml:space="preserve">Forbes- Reading on changes in retail and summary table </w:t>
            </w:r>
          </w:p>
        </w:tc>
      </w:tr>
      <w:tr w:rsidR="004917A1" w14:paraId="45AF12F2" w14:textId="77777777" w:rsidTr="005A202C">
        <w:tc>
          <w:tcPr>
            <w:tcW w:w="1271" w:type="dxa"/>
            <w:tcBorders>
              <w:left w:val="single" w:sz="12" w:space="0" w:color="auto"/>
              <w:bottom w:val="single" w:sz="12" w:space="0" w:color="auto"/>
              <w:right w:val="single" w:sz="12" w:space="0" w:color="auto"/>
            </w:tcBorders>
            <w:shd w:val="clear" w:color="auto" w:fill="E7E6E6" w:themeFill="background2"/>
          </w:tcPr>
          <w:p w14:paraId="47D93C36" w14:textId="0B97A3AA" w:rsidR="004917A1" w:rsidRDefault="004917A1" w:rsidP="00875B5A">
            <w:pPr>
              <w:rPr>
                <w:b/>
                <w:bCs/>
              </w:rPr>
            </w:pPr>
            <w:r>
              <w:rPr>
                <w:b/>
                <w:bCs/>
              </w:rPr>
              <w:t>Textbook Pages</w:t>
            </w:r>
          </w:p>
        </w:tc>
        <w:tc>
          <w:tcPr>
            <w:tcW w:w="2977" w:type="dxa"/>
            <w:tcBorders>
              <w:left w:val="single" w:sz="12" w:space="0" w:color="auto"/>
              <w:bottom w:val="single" w:sz="12" w:space="0" w:color="auto"/>
            </w:tcBorders>
          </w:tcPr>
          <w:p w14:paraId="73E7CA31" w14:textId="051D75D7" w:rsidR="004917A1" w:rsidRDefault="005210A0" w:rsidP="004917A1">
            <w:r>
              <w:t>211-214</w:t>
            </w:r>
          </w:p>
        </w:tc>
        <w:tc>
          <w:tcPr>
            <w:tcW w:w="3260" w:type="dxa"/>
            <w:tcBorders>
              <w:bottom w:val="single" w:sz="12" w:space="0" w:color="auto"/>
            </w:tcBorders>
          </w:tcPr>
          <w:p w14:paraId="1E44AD31" w14:textId="0331B5F7" w:rsidR="004917A1" w:rsidRDefault="005210A0" w:rsidP="00875B5A">
            <w:r>
              <w:t>194 - 197</w:t>
            </w:r>
          </w:p>
        </w:tc>
        <w:tc>
          <w:tcPr>
            <w:tcW w:w="3119" w:type="dxa"/>
            <w:tcBorders>
              <w:bottom w:val="single" w:sz="12" w:space="0" w:color="auto"/>
            </w:tcBorders>
          </w:tcPr>
          <w:p w14:paraId="4BB50026" w14:textId="22926F7E" w:rsidR="004917A1" w:rsidRDefault="005210A0" w:rsidP="00875B5A">
            <w:r>
              <w:t xml:space="preserve">199 – 203 </w:t>
            </w:r>
          </w:p>
        </w:tc>
        <w:tc>
          <w:tcPr>
            <w:tcW w:w="4761" w:type="dxa"/>
            <w:tcBorders>
              <w:bottom w:val="single" w:sz="12" w:space="0" w:color="auto"/>
              <w:right w:val="single" w:sz="12" w:space="0" w:color="auto"/>
            </w:tcBorders>
          </w:tcPr>
          <w:p w14:paraId="79D3995A" w14:textId="025B302A" w:rsidR="004917A1" w:rsidRDefault="005210A0" w:rsidP="00875B5A">
            <w:r>
              <w:t>199 - 200</w:t>
            </w:r>
          </w:p>
        </w:tc>
      </w:tr>
    </w:tbl>
    <w:p w14:paraId="61829076" w14:textId="2B735E96" w:rsidR="0083753A" w:rsidRDefault="0083753A"/>
    <w:p w14:paraId="04006967" w14:textId="1ED83DC8" w:rsidR="009A73AF" w:rsidRDefault="009A73AF"/>
    <w:p w14:paraId="68C6DF52" w14:textId="30723970" w:rsidR="009A73AF" w:rsidRDefault="009A73AF"/>
    <w:p w14:paraId="29123FB3" w14:textId="3C2290D7" w:rsidR="009A73AF" w:rsidRDefault="009A73AF"/>
    <w:p w14:paraId="151B67A4" w14:textId="5763C8C2" w:rsidR="009A73AF" w:rsidRDefault="009A73AF"/>
    <w:p w14:paraId="2A198D93" w14:textId="315904BD" w:rsidR="009A73AF" w:rsidRDefault="009A73AF"/>
    <w:p w14:paraId="3F179350" w14:textId="067B36F0" w:rsidR="009A73AF" w:rsidRDefault="009A73AF"/>
    <w:p w14:paraId="3FF7449E" w14:textId="77777777" w:rsidR="009A73AF" w:rsidRDefault="009A73AF"/>
    <w:p w14:paraId="1C1CF69B" w14:textId="340995BD" w:rsidR="6AA75A83" w:rsidRDefault="6AA75A83" w:rsidP="6AA75A83"/>
    <w:tbl>
      <w:tblPr>
        <w:tblStyle w:val="TableGrid"/>
        <w:tblW w:w="15451" w:type="dxa"/>
        <w:tblInd w:w="-5" w:type="dxa"/>
        <w:tblLayout w:type="fixed"/>
        <w:tblLook w:val="04A0" w:firstRow="1" w:lastRow="0" w:firstColumn="1" w:lastColumn="0" w:noHBand="0" w:noVBand="1"/>
      </w:tblPr>
      <w:tblGrid>
        <w:gridCol w:w="1276"/>
        <w:gridCol w:w="3119"/>
        <w:gridCol w:w="3402"/>
        <w:gridCol w:w="3250"/>
        <w:gridCol w:w="10"/>
        <w:gridCol w:w="4394"/>
      </w:tblGrid>
      <w:tr w:rsidR="00352021" w14:paraId="2EBC5EEA" w14:textId="77777777" w:rsidTr="004917A1">
        <w:tc>
          <w:tcPr>
            <w:tcW w:w="15451" w:type="dxa"/>
            <w:gridSpan w:val="6"/>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4794B3A3" w14:textId="4EB4CBAC" w:rsidR="00352021" w:rsidRPr="71FC67F4" w:rsidRDefault="00352021" w:rsidP="00352021">
            <w:pPr>
              <w:jc w:val="center"/>
              <w:rPr>
                <w:rFonts w:eastAsiaTheme="minorEastAsia"/>
                <w:sz w:val="25"/>
                <w:szCs w:val="25"/>
              </w:rPr>
            </w:pPr>
            <w:r w:rsidRPr="004917A1">
              <w:rPr>
                <w:rFonts w:ascii="Arial Black" w:hAnsi="Arial Black"/>
                <w:b/>
                <w:bCs/>
                <w:color w:val="FFFFFF" w:themeColor="background1"/>
                <w:sz w:val="24"/>
                <w:szCs w:val="24"/>
              </w:rPr>
              <w:lastRenderedPageBreak/>
              <w:t>Week 3</w:t>
            </w:r>
          </w:p>
        </w:tc>
      </w:tr>
      <w:tr w:rsidR="00C67A04" w14:paraId="46674698" w14:textId="77777777" w:rsidTr="005A202C">
        <w:tc>
          <w:tcPr>
            <w:tcW w:w="15451" w:type="dxa"/>
            <w:gridSpan w:val="6"/>
            <w:tcBorders>
              <w:top w:val="single" w:sz="12" w:space="0" w:color="auto"/>
              <w:left w:val="single" w:sz="12" w:space="0" w:color="auto"/>
              <w:bottom w:val="single" w:sz="12" w:space="0" w:color="auto"/>
              <w:right w:val="single" w:sz="12" w:space="0" w:color="auto"/>
            </w:tcBorders>
            <w:shd w:val="clear" w:color="auto" w:fill="E7E6E6" w:themeFill="background2"/>
          </w:tcPr>
          <w:p w14:paraId="495F0622" w14:textId="0909ED34" w:rsidR="00C67A04" w:rsidRDefault="009A73AF" w:rsidP="71FC67F4">
            <w:pPr>
              <w:rPr>
                <w:rFonts w:eastAsiaTheme="minorEastAsia"/>
              </w:rPr>
            </w:pPr>
            <w:r w:rsidRPr="009A73AF">
              <w:rPr>
                <w:rFonts w:eastAsiaTheme="minorEastAsia"/>
                <w:sz w:val="25"/>
                <w:szCs w:val="25"/>
              </w:rPr>
              <w:t>The way markets operate in Australia and how the interaction between buyers and sellers influences prices and how markets enable the allocation of resources (how businesses answer the questions of what to produce, how to produce and for whom to produce) (ACHEK027)</w:t>
            </w:r>
          </w:p>
        </w:tc>
      </w:tr>
      <w:tr w:rsidR="00C67A04" w14:paraId="28C170D9" w14:textId="77777777" w:rsidTr="005A202C">
        <w:tc>
          <w:tcPr>
            <w:tcW w:w="127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9A27348" w14:textId="3924AAAF" w:rsidR="00C67A04" w:rsidRPr="005A202C" w:rsidRDefault="00C67A04">
            <w:pPr>
              <w:rPr>
                <w:rFonts w:ascii="Arial Black" w:hAnsi="Arial Black"/>
                <w:b/>
                <w:bCs/>
              </w:rPr>
            </w:pPr>
          </w:p>
        </w:tc>
        <w:tc>
          <w:tcPr>
            <w:tcW w:w="3119" w:type="dxa"/>
            <w:tcBorders>
              <w:top w:val="single" w:sz="12" w:space="0" w:color="auto"/>
              <w:left w:val="single" w:sz="12" w:space="0" w:color="auto"/>
              <w:bottom w:val="single" w:sz="12" w:space="0" w:color="auto"/>
            </w:tcBorders>
            <w:shd w:val="clear" w:color="auto" w:fill="D9E2F3" w:themeFill="accent1" w:themeFillTint="33"/>
          </w:tcPr>
          <w:p w14:paraId="216F2A34" w14:textId="680E5A13" w:rsidR="00C67A04" w:rsidRPr="00C67A04" w:rsidRDefault="00C67A04">
            <w:pPr>
              <w:rPr>
                <w:b/>
                <w:bCs/>
              </w:rPr>
            </w:pPr>
            <w:r w:rsidRPr="00C67A04">
              <w:rPr>
                <w:b/>
                <w:bCs/>
              </w:rPr>
              <w:t>Lesson 1</w:t>
            </w:r>
          </w:p>
        </w:tc>
        <w:tc>
          <w:tcPr>
            <w:tcW w:w="3402" w:type="dxa"/>
            <w:tcBorders>
              <w:top w:val="single" w:sz="12" w:space="0" w:color="auto"/>
              <w:bottom w:val="single" w:sz="12" w:space="0" w:color="auto"/>
            </w:tcBorders>
            <w:shd w:val="clear" w:color="auto" w:fill="D9E2F3" w:themeFill="accent1" w:themeFillTint="33"/>
          </w:tcPr>
          <w:p w14:paraId="463CF712" w14:textId="77777777" w:rsidR="00C67A04" w:rsidRPr="00C67A04" w:rsidRDefault="00C67A04">
            <w:pPr>
              <w:rPr>
                <w:b/>
                <w:bCs/>
              </w:rPr>
            </w:pPr>
            <w:r w:rsidRPr="00C67A04">
              <w:rPr>
                <w:b/>
                <w:bCs/>
              </w:rPr>
              <w:t>Lesson 2</w:t>
            </w:r>
          </w:p>
        </w:tc>
        <w:tc>
          <w:tcPr>
            <w:tcW w:w="3260" w:type="dxa"/>
            <w:gridSpan w:val="2"/>
            <w:tcBorders>
              <w:top w:val="single" w:sz="12" w:space="0" w:color="auto"/>
              <w:bottom w:val="single" w:sz="12" w:space="0" w:color="auto"/>
            </w:tcBorders>
            <w:shd w:val="clear" w:color="auto" w:fill="D9E2F3" w:themeFill="accent1" w:themeFillTint="33"/>
          </w:tcPr>
          <w:p w14:paraId="5341EB83" w14:textId="77777777" w:rsidR="00C67A04" w:rsidRPr="00C67A04" w:rsidRDefault="00C67A04">
            <w:pPr>
              <w:rPr>
                <w:b/>
                <w:bCs/>
              </w:rPr>
            </w:pPr>
            <w:r w:rsidRPr="00C67A04">
              <w:rPr>
                <w:b/>
                <w:bCs/>
              </w:rPr>
              <w:t>Lesson 3</w:t>
            </w:r>
          </w:p>
        </w:tc>
        <w:tc>
          <w:tcPr>
            <w:tcW w:w="4394" w:type="dxa"/>
            <w:tcBorders>
              <w:top w:val="single" w:sz="12" w:space="0" w:color="auto"/>
              <w:bottom w:val="single" w:sz="12" w:space="0" w:color="auto"/>
              <w:right w:val="single" w:sz="12" w:space="0" w:color="auto"/>
            </w:tcBorders>
            <w:shd w:val="clear" w:color="auto" w:fill="D9E2F3" w:themeFill="accent1" w:themeFillTint="33"/>
          </w:tcPr>
          <w:p w14:paraId="0F39C08B" w14:textId="77777777" w:rsidR="00C67A04" w:rsidRPr="00C67A04" w:rsidRDefault="00C67A04">
            <w:pPr>
              <w:rPr>
                <w:b/>
                <w:bCs/>
              </w:rPr>
            </w:pPr>
            <w:r w:rsidRPr="00C67A04">
              <w:rPr>
                <w:b/>
                <w:bCs/>
              </w:rPr>
              <w:t>Lesson 4</w:t>
            </w:r>
          </w:p>
        </w:tc>
      </w:tr>
      <w:tr w:rsidR="005A202C" w14:paraId="43147AF6" w14:textId="77777777" w:rsidTr="005A202C">
        <w:tc>
          <w:tcPr>
            <w:tcW w:w="1276" w:type="dxa"/>
            <w:tcBorders>
              <w:top w:val="single" w:sz="12" w:space="0" w:color="auto"/>
              <w:left w:val="single" w:sz="12" w:space="0" w:color="auto"/>
              <w:right w:val="single" w:sz="12" w:space="0" w:color="auto"/>
            </w:tcBorders>
            <w:shd w:val="clear" w:color="auto" w:fill="E7E6E6" w:themeFill="background2"/>
          </w:tcPr>
          <w:p w14:paraId="3BD42AD8" w14:textId="6A21374D" w:rsidR="00C67A04" w:rsidRPr="00C67A04" w:rsidRDefault="00C67A04">
            <w:pPr>
              <w:rPr>
                <w:b/>
                <w:bCs/>
              </w:rPr>
            </w:pPr>
            <w:r>
              <w:rPr>
                <w:b/>
                <w:bCs/>
              </w:rPr>
              <w:t>Topic:</w:t>
            </w:r>
          </w:p>
        </w:tc>
        <w:tc>
          <w:tcPr>
            <w:tcW w:w="3119" w:type="dxa"/>
            <w:tcBorders>
              <w:top w:val="single" w:sz="12" w:space="0" w:color="auto"/>
              <w:left w:val="single" w:sz="12" w:space="0" w:color="auto"/>
            </w:tcBorders>
          </w:tcPr>
          <w:p w14:paraId="5C8260F4" w14:textId="043391EC" w:rsidR="00C67A04" w:rsidRDefault="00097FD9">
            <w:r>
              <w:t>Labour Markets</w:t>
            </w:r>
          </w:p>
        </w:tc>
        <w:tc>
          <w:tcPr>
            <w:tcW w:w="3402" w:type="dxa"/>
            <w:tcBorders>
              <w:top w:val="single" w:sz="12" w:space="0" w:color="auto"/>
            </w:tcBorders>
          </w:tcPr>
          <w:p w14:paraId="0F0921AD" w14:textId="10CD05CB" w:rsidR="00C67A04" w:rsidRDefault="00097FD9">
            <w:r>
              <w:t>Finance and Stock Markets</w:t>
            </w:r>
          </w:p>
        </w:tc>
        <w:tc>
          <w:tcPr>
            <w:tcW w:w="3260" w:type="dxa"/>
            <w:gridSpan w:val="2"/>
            <w:tcBorders>
              <w:top w:val="single" w:sz="12" w:space="0" w:color="auto"/>
            </w:tcBorders>
          </w:tcPr>
          <w:p w14:paraId="3487515A" w14:textId="4FD4A52F" w:rsidR="00C67A04" w:rsidRDefault="00DD29E8" w:rsidP="6AA75A83">
            <w:pPr>
              <w:spacing w:line="259" w:lineRule="auto"/>
            </w:pPr>
            <w:r>
              <w:t>Finance and Stock Markets</w:t>
            </w:r>
          </w:p>
        </w:tc>
        <w:tc>
          <w:tcPr>
            <w:tcW w:w="4394" w:type="dxa"/>
            <w:tcBorders>
              <w:top w:val="single" w:sz="12" w:space="0" w:color="auto"/>
              <w:right w:val="single" w:sz="12" w:space="0" w:color="auto"/>
            </w:tcBorders>
          </w:tcPr>
          <w:p w14:paraId="48E69E50" w14:textId="46B87EF8" w:rsidR="00C67A04" w:rsidRDefault="00097FD9">
            <w:r>
              <w:t xml:space="preserve">Different Market Structures </w:t>
            </w:r>
          </w:p>
        </w:tc>
      </w:tr>
      <w:tr w:rsidR="005A202C" w14:paraId="442B2027" w14:textId="77777777" w:rsidTr="005A202C">
        <w:tc>
          <w:tcPr>
            <w:tcW w:w="1276" w:type="dxa"/>
            <w:tcBorders>
              <w:left w:val="single" w:sz="12" w:space="0" w:color="auto"/>
              <w:right w:val="single" w:sz="12" w:space="0" w:color="auto"/>
            </w:tcBorders>
            <w:shd w:val="clear" w:color="auto" w:fill="E7E6E6" w:themeFill="background2"/>
          </w:tcPr>
          <w:p w14:paraId="21143567" w14:textId="0A932B25" w:rsidR="00C67A04" w:rsidRPr="00C67A04" w:rsidRDefault="00C67A04">
            <w:pPr>
              <w:rPr>
                <w:b/>
                <w:bCs/>
              </w:rPr>
            </w:pPr>
            <w:r>
              <w:rPr>
                <w:b/>
                <w:bCs/>
              </w:rPr>
              <w:t>Learning Intentions</w:t>
            </w:r>
          </w:p>
        </w:tc>
        <w:tc>
          <w:tcPr>
            <w:tcW w:w="3119" w:type="dxa"/>
            <w:tcBorders>
              <w:left w:val="single" w:sz="12" w:space="0" w:color="auto"/>
            </w:tcBorders>
          </w:tcPr>
          <w:p w14:paraId="60F9B945" w14:textId="761ACBB8" w:rsidR="00C67A04" w:rsidRDefault="00DD29E8" w:rsidP="00F45F66">
            <w:r>
              <w:rPr>
                <w:b/>
              </w:rPr>
              <w:t xml:space="preserve">Explore </w:t>
            </w:r>
            <w:r>
              <w:t>the role and function of labour market in the economy.</w:t>
            </w:r>
          </w:p>
        </w:tc>
        <w:tc>
          <w:tcPr>
            <w:tcW w:w="3402" w:type="dxa"/>
          </w:tcPr>
          <w:p w14:paraId="4E2D622C" w14:textId="4C550E84" w:rsidR="00C67A04" w:rsidRDefault="00DD29E8" w:rsidP="00DD29E8">
            <w:r>
              <w:rPr>
                <w:b/>
              </w:rPr>
              <w:t xml:space="preserve">Explore </w:t>
            </w:r>
            <w:r>
              <w:t xml:space="preserve">the role and function of financial </w:t>
            </w:r>
            <w:r w:rsidR="00F45F66">
              <w:t>stock</w:t>
            </w:r>
            <w:r>
              <w:t xml:space="preserve"> markets in the economy.</w:t>
            </w:r>
          </w:p>
        </w:tc>
        <w:tc>
          <w:tcPr>
            <w:tcW w:w="3260" w:type="dxa"/>
            <w:gridSpan w:val="2"/>
          </w:tcPr>
          <w:p w14:paraId="07EE3562" w14:textId="53CDF351" w:rsidR="00C67A04" w:rsidRPr="00DD29E8" w:rsidRDefault="00DD29E8" w:rsidP="6AA75A83">
            <w:pPr>
              <w:rPr>
                <w:bCs/>
              </w:rPr>
            </w:pPr>
            <w:r>
              <w:rPr>
                <w:b/>
                <w:bCs/>
              </w:rPr>
              <w:t xml:space="preserve">Explore </w:t>
            </w:r>
            <w:r>
              <w:rPr>
                <w:bCs/>
              </w:rPr>
              <w:t xml:space="preserve">how the stock market works. </w:t>
            </w:r>
          </w:p>
        </w:tc>
        <w:tc>
          <w:tcPr>
            <w:tcW w:w="4394" w:type="dxa"/>
            <w:tcBorders>
              <w:right w:val="single" w:sz="12" w:space="0" w:color="auto"/>
            </w:tcBorders>
          </w:tcPr>
          <w:p w14:paraId="38730466" w14:textId="79342536" w:rsidR="00C67A04" w:rsidRPr="00963DD8" w:rsidRDefault="00963DD8" w:rsidP="6AA75A83">
            <w:r>
              <w:rPr>
                <w:b/>
                <w:bCs/>
              </w:rPr>
              <w:t xml:space="preserve">Explore </w:t>
            </w:r>
            <w:r>
              <w:t xml:space="preserve">the different market structures present in the economy. </w:t>
            </w:r>
          </w:p>
        </w:tc>
      </w:tr>
      <w:tr w:rsidR="005A202C" w14:paraId="7320AED2" w14:textId="77777777" w:rsidTr="005A202C">
        <w:tc>
          <w:tcPr>
            <w:tcW w:w="1276" w:type="dxa"/>
            <w:tcBorders>
              <w:left w:val="single" w:sz="12" w:space="0" w:color="auto"/>
              <w:right w:val="single" w:sz="12" w:space="0" w:color="auto"/>
            </w:tcBorders>
            <w:shd w:val="clear" w:color="auto" w:fill="E7E6E6" w:themeFill="background2"/>
          </w:tcPr>
          <w:p w14:paraId="12F8DCC5" w14:textId="07D46C73" w:rsidR="00C67A04" w:rsidRPr="00C67A04" w:rsidRDefault="00C67A04" w:rsidP="6AA75A83">
            <w:pPr>
              <w:rPr>
                <w:b/>
                <w:bCs/>
              </w:rPr>
            </w:pPr>
            <w:r>
              <w:rPr>
                <w:b/>
                <w:bCs/>
              </w:rPr>
              <w:t>Success Criteria</w:t>
            </w:r>
          </w:p>
        </w:tc>
        <w:tc>
          <w:tcPr>
            <w:tcW w:w="3119" w:type="dxa"/>
            <w:tcBorders>
              <w:left w:val="single" w:sz="12" w:space="0" w:color="auto"/>
            </w:tcBorders>
          </w:tcPr>
          <w:p w14:paraId="43DA4E3F" w14:textId="31767258" w:rsidR="00C67A04" w:rsidRDefault="00DD29E8" w:rsidP="00DD29E8">
            <w:r w:rsidRPr="00DD29E8">
              <w:rPr>
                <w:b/>
              </w:rPr>
              <w:t>Explain</w:t>
            </w:r>
            <w:r w:rsidRPr="00DD29E8">
              <w:t xml:space="preserve"> the role and function of the </w:t>
            </w:r>
            <w:r>
              <w:t xml:space="preserve">Labour </w:t>
            </w:r>
            <w:r w:rsidRPr="00DD29E8">
              <w:t>market in the economy.</w:t>
            </w:r>
          </w:p>
        </w:tc>
        <w:tc>
          <w:tcPr>
            <w:tcW w:w="3402" w:type="dxa"/>
          </w:tcPr>
          <w:p w14:paraId="668A5C4C" w14:textId="64725E95" w:rsidR="00C67A04" w:rsidRDefault="00DD29E8" w:rsidP="00DD29E8">
            <w:pPr>
              <w:rPr>
                <w:b/>
                <w:bCs/>
              </w:rPr>
            </w:pPr>
            <w:r w:rsidRPr="00DD29E8">
              <w:rPr>
                <w:b/>
              </w:rPr>
              <w:t>Explain</w:t>
            </w:r>
            <w:r w:rsidRPr="00DD29E8">
              <w:t xml:space="preserve"> the role and function of the </w:t>
            </w:r>
            <w:r>
              <w:t xml:space="preserve">financial and stock </w:t>
            </w:r>
            <w:r w:rsidRPr="00DD29E8">
              <w:t>market</w:t>
            </w:r>
            <w:r>
              <w:t>s</w:t>
            </w:r>
            <w:r w:rsidRPr="00DD29E8">
              <w:t xml:space="preserve"> in the economy.</w:t>
            </w:r>
          </w:p>
        </w:tc>
        <w:tc>
          <w:tcPr>
            <w:tcW w:w="3260" w:type="dxa"/>
            <w:gridSpan w:val="2"/>
          </w:tcPr>
          <w:p w14:paraId="47E94FDB" w14:textId="64C45673" w:rsidR="00C67A04" w:rsidRPr="00DD29E8" w:rsidRDefault="00DD29E8" w:rsidP="6AA75A83">
            <w:pPr>
              <w:rPr>
                <w:rFonts w:eastAsiaTheme="minorEastAsia"/>
                <w:lang w:val="en-US"/>
              </w:rPr>
            </w:pPr>
            <w:r>
              <w:rPr>
                <w:rFonts w:eastAsiaTheme="minorEastAsia"/>
                <w:b/>
                <w:lang w:val="en-US"/>
              </w:rPr>
              <w:t>Explain</w:t>
            </w:r>
            <w:r>
              <w:rPr>
                <w:rFonts w:eastAsiaTheme="minorEastAsia"/>
                <w:lang w:val="en-US"/>
              </w:rPr>
              <w:t xml:space="preserve"> how individuals engage in the stock market and why they do so. </w:t>
            </w:r>
          </w:p>
        </w:tc>
        <w:tc>
          <w:tcPr>
            <w:tcW w:w="4394" w:type="dxa"/>
            <w:tcBorders>
              <w:right w:val="single" w:sz="12" w:space="0" w:color="auto"/>
            </w:tcBorders>
          </w:tcPr>
          <w:p w14:paraId="52BAD6F1" w14:textId="0208D670" w:rsidR="00C67A04" w:rsidRPr="00963DD8" w:rsidRDefault="00963DD8" w:rsidP="6AA75A83">
            <w:r>
              <w:rPr>
                <w:b/>
                <w:bCs/>
              </w:rPr>
              <w:t xml:space="preserve">Identify and describe </w:t>
            </w:r>
            <w:r>
              <w:t>the different types of markets found in the economy. Including oligopoly, monopoly and perfect competition.</w:t>
            </w:r>
          </w:p>
        </w:tc>
      </w:tr>
      <w:tr w:rsidR="005210A0" w14:paraId="59677528" w14:textId="77777777" w:rsidTr="004917A1">
        <w:tc>
          <w:tcPr>
            <w:tcW w:w="1276" w:type="dxa"/>
            <w:tcBorders>
              <w:left w:val="single" w:sz="12" w:space="0" w:color="auto"/>
              <w:right w:val="single" w:sz="12" w:space="0" w:color="auto"/>
            </w:tcBorders>
            <w:shd w:val="clear" w:color="auto" w:fill="E7E6E6" w:themeFill="background2"/>
          </w:tcPr>
          <w:p w14:paraId="00A094B3" w14:textId="06D957CD" w:rsidR="005210A0" w:rsidRPr="00C67A04" w:rsidRDefault="005210A0">
            <w:pPr>
              <w:rPr>
                <w:b/>
                <w:bCs/>
              </w:rPr>
            </w:pPr>
            <w:r>
              <w:rPr>
                <w:b/>
                <w:bCs/>
              </w:rPr>
              <w:t>Resources</w:t>
            </w:r>
          </w:p>
        </w:tc>
        <w:tc>
          <w:tcPr>
            <w:tcW w:w="3119" w:type="dxa"/>
            <w:tcBorders>
              <w:left w:val="single" w:sz="12" w:space="0" w:color="auto"/>
            </w:tcBorders>
          </w:tcPr>
          <w:p w14:paraId="628B3B7A" w14:textId="47593BDA" w:rsidR="005210A0" w:rsidRDefault="005210A0" w:rsidP="6AA75A83">
            <w:r>
              <w:t>Text Book 200</w:t>
            </w:r>
          </w:p>
          <w:p w14:paraId="4559E499" w14:textId="24A3A996" w:rsidR="005210A0" w:rsidRDefault="005210A0" w:rsidP="6AA75A83"/>
          <w:p w14:paraId="35AD9777" w14:textId="7F1B8C50" w:rsidR="005210A0" w:rsidRDefault="005210A0" w:rsidP="6AA75A83">
            <w:r>
              <w:t>Labour Markets Reading</w:t>
            </w:r>
          </w:p>
          <w:p w14:paraId="4E8B0080" w14:textId="77777777" w:rsidR="005210A0" w:rsidRDefault="005210A0" w:rsidP="6AA75A83"/>
          <w:p w14:paraId="5EE2D9DD" w14:textId="5DF30170" w:rsidR="005210A0" w:rsidRDefault="005210A0" w:rsidP="6AA75A83">
            <w:r>
              <w:t>Activity Create a job advertisement</w:t>
            </w:r>
          </w:p>
          <w:p w14:paraId="739ABB6E" w14:textId="441B3348" w:rsidR="005210A0" w:rsidRDefault="005210A0" w:rsidP="6AA75A83"/>
        </w:tc>
        <w:tc>
          <w:tcPr>
            <w:tcW w:w="3402" w:type="dxa"/>
          </w:tcPr>
          <w:p w14:paraId="4ED2F185" w14:textId="77777777" w:rsidR="005210A0" w:rsidRDefault="005210A0" w:rsidP="6AA75A83">
            <w:r>
              <w:t>Textbook</w:t>
            </w:r>
          </w:p>
          <w:p w14:paraId="40C7C1C2" w14:textId="77777777" w:rsidR="005210A0" w:rsidRDefault="005210A0" w:rsidP="6AA75A83"/>
          <w:p w14:paraId="35B61B2E" w14:textId="77777777" w:rsidR="005210A0" w:rsidRDefault="005210A0" w:rsidP="6AA75A83">
            <w:r>
              <w:t>Reading – Finance and Stock Markets</w:t>
            </w:r>
          </w:p>
          <w:p w14:paraId="2301A52C" w14:textId="77777777" w:rsidR="005210A0" w:rsidRDefault="005210A0" w:rsidP="6AA75A83"/>
          <w:p w14:paraId="3FDF3B3C" w14:textId="72FD9A94" w:rsidR="005210A0" w:rsidRDefault="005210A0" w:rsidP="6AA75A83">
            <w:r>
              <w:t>Activity – Understanding the Stock Market PDF</w:t>
            </w:r>
          </w:p>
        </w:tc>
        <w:tc>
          <w:tcPr>
            <w:tcW w:w="3250" w:type="dxa"/>
            <w:vMerge w:val="restart"/>
            <w:tcBorders>
              <w:right w:val="single" w:sz="12" w:space="0" w:color="auto"/>
            </w:tcBorders>
          </w:tcPr>
          <w:p w14:paraId="30AFD1CC" w14:textId="77777777" w:rsidR="005210A0" w:rsidRDefault="005210A0" w:rsidP="6AA75A83">
            <w:r>
              <w:t>Stock Market Scavenger Hunt</w:t>
            </w:r>
          </w:p>
          <w:p w14:paraId="5F5CD48A" w14:textId="77777777" w:rsidR="005210A0" w:rsidRDefault="005210A0" w:rsidP="6AA75A83"/>
          <w:p w14:paraId="5892AF8C" w14:textId="77777777" w:rsidR="005210A0" w:rsidRDefault="005210A0" w:rsidP="6AA75A83">
            <w:r>
              <w:t>NGPF – build your STAXX</w:t>
            </w:r>
          </w:p>
          <w:p w14:paraId="6513FB01" w14:textId="77777777" w:rsidR="005210A0" w:rsidRDefault="005210A0" w:rsidP="6AA75A83"/>
          <w:p w14:paraId="24500886" w14:textId="77777777" w:rsidR="005210A0" w:rsidRDefault="005210A0" w:rsidP="6AA75A83">
            <w:r>
              <w:t>Stock Market Basics PowerPoint</w:t>
            </w:r>
          </w:p>
          <w:p w14:paraId="69CD8220" w14:textId="77777777" w:rsidR="005210A0" w:rsidRDefault="005210A0" w:rsidP="6AA75A83"/>
          <w:p w14:paraId="5FA6E6BC" w14:textId="72F668AD" w:rsidR="005210A0" w:rsidRDefault="005210A0" w:rsidP="6AA75A83">
            <w:r>
              <w:t>Stock Market Scavenger Hunt</w:t>
            </w:r>
          </w:p>
        </w:tc>
        <w:tc>
          <w:tcPr>
            <w:tcW w:w="4404" w:type="dxa"/>
            <w:gridSpan w:val="2"/>
            <w:tcBorders>
              <w:right w:val="single" w:sz="12" w:space="0" w:color="auto"/>
            </w:tcBorders>
          </w:tcPr>
          <w:p w14:paraId="5D849D7E" w14:textId="77777777" w:rsidR="005210A0" w:rsidRDefault="005210A0" w:rsidP="6AA75A83">
            <w:r>
              <w:t xml:space="preserve">Textbook </w:t>
            </w:r>
          </w:p>
          <w:p w14:paraId="23223076" w14:textId="77777777" w:rsidR="005210A0" w:rsidRDefault="005210A0" w:rsidP="6AA75A83"/>
          <w:p w14:paraId="3979B40B" w14:textId="1619D956" w:rsidR="005210A0" w:rsidRDefault="005210A0" w:rsidP="6AA75A83">
            <w:r>
              <w:t>Teaching Market Structures PowerPoint and Activity pdf (with reflection)</w:t>
            </w:r>
          </w:p>
        </w:tc>
      </w:tr>
      <w:tr w:rsidR="005210A0" w14:paraId="5C0316C5" w14:textId="77777777" w:rsidTr="002326A7">
        <w:tc>
          <w:tcPr>
            <w:tcW w:w="1276" w:type="dxa"/>
            <w:tcBorders>
              <w:left w:val="single" w:sz="12" w:space="0" w:color="auto"/>
              <w:bottom w:val="single" w:sz="12" w:space="0" w:color="auto"/>
              <w:right w:val="single" w:sz="12" w:space="0" w:color="auto"/>
            </w:tcBorders>
            <w:shd w:val="clear" w:color="auto" w:fill="E7E6E6" w:themeFill="background2"/>
          </w:tcPr>
          <w:p w14:paraId="233C7A7D" w14:textId="5DEB824E" w:rsidR="005210A0" w:rsidRDefault="005210A0">
            <w:pPr>
              <w:rPr>
                <w:b/>
                <w:bCs/>
              </w:rPr>
            </w:pPr>
            <w:r>
              <w:rPr>
                <w:b/>
                <w:bCs/>
              </w:rPr>
              <w:t>Textbook Pages</w:t>
            </w:r>
          </w:p>
        </w:tc>
        <w:tc>
          <w:tcPr>
            <w:tcW w:w="3119" w:type="dxa"/>
            <w:tcBorders>
              <w:left w:val="single" w:sz="12" w:space="0" w:color="auto"/>
              <w:bottom w:val="single" w:sz="12" w:space="0" w:color="auto"/>
            </w:tcBorders>
          </w:tcPr>
          <w:p w14:paraId="6233E4C6" w14:textId="19518DBA" w:rsidR="005210A0" w:rsidRDefault="005210A0" w:rsidP="6AA75A83">
            <w:r>
              <w:t>200</w:t>
            </w:r>
          </w:p>
        </w:tc>
        <w:tc>
          <w:tcPr>
            <w:tcW w:w="3402" w:type="dxa"/>
            <w:tcBorders>
              <w:bottom w:val="single" w:sz="12" w:space="0" w:color="auto"/>
            </w:tcBorders>
          </w:tcPr>
          <w:p w14:paraId="7BDC7830" w14:textId="639F82E5" w:rsidR="005210A0" w:rsidRDefault="005210A0" w:rsidP="6AA75A83">
            <w:r>
              <w:t>201 - 203</w:t>
            </w:r>
          </w:p>
        </w:tc>
        <w:tc>
          <w:tcPr>
            <w:tcW w:w="3250" w:type="dxa"/>
            <w:vMerge/>
            <w:tcBorders>
              <w:bottom w:val="single" w:sz="12" w:space="0" w:color="auto"/>
              <w:right w:val="single" w:sz="12" w:space="0" w:color="auto"/>
            </w:tcBorders>
          </w:tcPr>
          <w:p w14:paraId="53FBB7BB" w14:textId="77777777" w:rsidR="005210A0" w:rsidRDefault="005210A0" w:rsidP="6AA75A83"/>
        </w:tc>
        <w:tc>
          <w:tcPr>
            <w:tcW w:w="4404" w:type="dxa"/>
            <w:gridSpan w:val="2"/>
            <w:tcBorders>
              <w:bottom w:val="single" w:sz="12" w:space="0" w:color="auto"/>
              <w:right w:val="single" w:sz="12" w:space="0" w:color="auto"/>
            </w:tcBorders>
          </w:tcPr>
          <w:p w14:paraId="7AC46928" w14:textId="77777777" w:rsidR="005210A0" w:rsidRDefault="005210A0" w:rsidP="6AA75A83"/>
        </w:tc>
      </w:tr>
    </w:tbl>
    <w:p w14:paraId="124293F3" w14:textId="62B81EF8" w:rsidR="6AA75A83" w:rsidRDefault="6AA75A83" w:rsidP="6AA75A83"/>
    <w:p w14:paraId="4C88F41F" w14:textId="0C103A6B" w:rsidR="0058723A" w:rsidRDefault="0058723A" w:rsidP="6AA75A83"/>
    <w:p w14:paraId="659DC641" w14:textId="70CB8BF8" w:rsidR="009A73AF" w:rsidRDefault="009A73AF" w:rsidP="6AA75A83"/>
    <w:p w14:paraId="4BC59990" w14:textId="76A0F583" w:rsidR="009A73AF" w:rsidRDefault="009A73AF" w:rsidP="6AA75A83"/>
    <w:p w14:paraId="17F79861" w14:textId="77777777" w:rsidR="009A73AF" w:rsidRDefault="009A73AF" w:rsidP="6AA75A83"/>
    <w:p w14:paraId="4BC2EDA8" w14:textId="102420D9" w:rsidR="0058723A" w:rsidRDefault="0058723A" w:rsidP="6AA75A83"/>
    <w:p w14:paraId="49087216" w14:textId="640D8A36" w:rsidR="0058723A" w:rsidRDefault="0058723A" w:rsidP="6AA75A83"/>
    <w:p w14:paraId="767C19BF" w14:textId="645AA2EA" w:rsidR="0058723A" w:rsidRDefault="0058723A" w:rsidP="6AA75A83"/>
    <w:p w14:paraId="0428D230" w14:textId="2D14337C" w:rsidR="00A67994" w:rsidRDefault="00A67994" w:rsidP="6AA75A83"/>
    <w:p w14:paraId="7B07F0CA" w14:textId="77777777" w:rsidR="00A67994" w:rsidRDefault="00A67994" w:rsidP="6AA75A83"/>
    <w:tbl>
      <w:tblPr>
        <w:tblStyle w:val="TableGrid"/>
        <w:tblW w:w="15388" w:type="dxa"/>
        <w:tblLayout w:type="fixed"/>
        <w:tblLook w:val="04A0" w:firstRow="1" w:lastRow="0" w:firstColumn="1" w:lastColumn="0" w:noHBand="0" w:noVBand="1"/>
      </w:tblPr>
      <w:tblGrid>
        <w:gridCol w:w="1271"/>
        <w:gridCol w:w="3260"/>
        <w:gridCol w:w="3544"/>
        <w:gridCol w:w="3969"/>
        <w:gridCol w:w="3344"/>
      </w:tblGrid>
      <w:tr w:rsidR="00352021" w14:paraId="580D7C4F" w14:textId="77777777" w:rsidTr="00317793">
        <w:tc>
          <w:tcPr>
            <w:tcW w:w="15388" w:type="dxa"/>
            <w:gridSpan w:val="5"/>
            <w:tcBorders>
              <w:top w:val="single" w:sz="12" w:space="0" w:color="auto"/>
              <w:left w:val="single" w:sz="12" w:space="0" w:color="auto"/>
              <w:bottom w:val="single" w:sz="12" w:space="0" w:color="auto"/>
              <w:right w:val="single" w:sz="12" w:space="0" w:color="auto"/>
            </w:tcBorders>
            <w:shd w:val="clear" w:color="auto" w:fill="C5E0B3" w:themeFill="accent6" w:themeFillTint="66"/>
          </w:tcPr>
          <w:p w14:paraId="6FB39950" w14:textId="757ADA3F" w:rsidR="00352021" w:rsidRPr="00317793" w:rsidRDefault="00A31E85" w:rsidP="00352021">
            <w:pPr>
              <w:jc w:val="center"/>
              <w:rPr>
                <w:rFonts w:ascii="Arial Black" w:eastAsiaTheme="minorEastAsia" w:hAnsi="Arial Black"/>
                <w:b/>
                <w:bCs/>
              </w:rPr>
            </w:pPr>
            <w:r w:rsidRPr="00317793">
              <w:rPr>
                <w:rFonts w:ascii="Arial Black" w:eastAsiaTheme="minorEastAsia" w:hAnsi="Arial Black"/>
                <w:b/>
                <w:bCs/>
              </w:rPr>
              <w:lastRenderedPageBreak/>
              <w:t xml:space="preserve">Consumer Rights and Responsibilities </w:t>
            </w:r>
          </w:p>
        </w:tc>
      </w:tr>
      <w:tr w:rsidR="00B749B6" w14:paraId="71F41DEA" w14:textId="77777777" w:rsidTr="004917A1">
        <w:tc>
          <w:tcPr>
            <w:tcW w:w="15388" w:type="dxa"/>
            <w:gridSpan w:val="5"/>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43E1C6BE" w14:textId="06588155" w:rsidR="00B749B6" w:rsidRDefault="00A31E85" w:rsidP="00317793">
            <w:pPr>
              <w:jc w:val="center"/>
              <w:rPr>
                <w:rFonts w:eastAsiaTheme="minorEastAsia"/>
              </w:rPr>
            </w:pPr>
            <w:r w:rsidRPr="004917A1">
              <w:rPr>
                <w:rFonts w:ascii="Arial Black" w:hAnsi="Arial Black"/>
                <w:b/>
                <w:bCs/>
                <w:color w:val="FFFFFF" w:themeColor="background1"/>
                <w:sz w:val="24"/>
                <w:szCs w:val="24"/>
              </w:rPr>
              <w:t>Week 4</w:t>
            </w:r>
          </w:p>
        </w:tc>
      </w:tr>
      <w:tr w:rsidR="00A31E85" w14:paraId="732D7603" w14:textId="77777777" w:rsidTr="005A202C">
        <w:tc>
          <w:tcPr>
            <w:tcW w:w="15388"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70727CDF" w14:textId="7964052C" w:rsidR="00A31E85" w:rsidRPr="71FC67F4" w:rsidRDefault="009A73AF" w:rsidP="00A31E85">
            <w:pPr>
              <w:rPr>
                <w:rFonts w:eastAsiaTheme="minorEastAsia"/>
              </w:rPr>
            </w:pPr>
            <w:r w:rsidRPr="009A73AF">
              <w:rPr>
                <w:rFonts w:eastAsiaTheme="minorEastAsia"/>
              </w:rPr>
              <w:t>How the government is involved in the market, such as providing some types of goods and services that are not being provided for sufficiently by the market (e.g. healthcare) (ACHEK027)</w:t>
            </w:r>
            <w:r>
              <w:rPr>
                <w:rFonts w:eastAsiaTheme="minorEastAsia"/>
              </w:rPr>
              <w:t xml:space="preserve">. </w:t>
            </w:r>
            <w:r w:rsidRPr="009A73AF">
              <w:rPr>
                <w:rFonts w:eastAsiaTheme="minorEastAsia"/>
              </w:rPr>
              <w:t>The rights and responsibilities of consumers and businesses in Australia (ACHEK029)</w:t>
            </w:r>
          </w:p>
        </w:tc>
      </w:tr>
      <w:tr w:rsidR="00A31E85" w14:paraId="12680334" w14:textId="77777777" w:rsidTr="005A202C">
        <w:tc>
          <w:tcPr>
            <w:tcW w:w="127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F82C323" w14:textId="323F233C" w:rsidR="00A31E85" w:rsidRPr="005A202C" w:rsidRDefault="00A31E85" w:rsidP="00A31E85">
            <w:pPr>
              <w:rPr>
                <w:rFonts w:ascii="Arial Black" w:hAnsi="Arial Black"/>
                <w:b/>
                <w:bCs/>
              </w:rPr>
            </w:pPr>
          </w:p>
        </w:tc>
        <w:tc>
          <w:tcPr>
            <w:tcW w:w="3260" w:type="dxa"/>
            <w:tcBorders>
              <w:top w:val="single" w:sz="12" w:space="0" w:color="auto"/>
              <w:left w:val="single" w:sz="12" w:space="0" w:color="auto"/>
              <w:bottom w:val="single" w:sz="12" w:space="0" w:color="auto"/>
            </w:tcBorders>
            <w:shd w:val="clear" w:color="auto" w:fill="D9E2F3" w:themeFill="accent1" w:themeFillTint="33"/>
          </w:tcPr>
          <w:p w14:paraId="01733324" w14:textId="77777777" w:rsidR="00A31E85" w:rsidRPr="00B749B6" w:rsidRDefault="00A31E85" w:rsidP="00A31E85">
            <w:pPr>
              <w:rPr>
                <w:b/>
                <w:bCs/>
              </w:rPr>
            </w:pPr>
            <w:r w:rsidRPr="00B749B6">
              <w:rPr>
                <w:b/>
                <w:bCs/>
              </w:rPr>
              <w:t>Lesson 1</w:t>
            </w:r>
          </w:p>
        </w:tc>
        <w:tc>
          <w:tcPr>
            <w:tcW w:w="3544" w:type="dxa"/>
            <w:tcBorders>
              <w:top w:val="single" w:sz="12" w:space="0" w:color="auto"/>
              <w:bottom w:val="single" w:sz="12" w:space="0" w:color="auto"/>
            </w:tcBorders>
            <w:shd w:val="clear" w:color="auto" w:fill="D9E2F3" w:themeFill="accent1" w:themeFillTint="33"/>
          </w:tcPr>
          <w:p w14:paraId="745B0A26" w14:textId="77777777" w:rsidR="00A31E85" w:rsidRPr="00B749B6" w:rsidRDefault="00A31E85" w:rsidP="00A31E85">
            <w:pPr>
              <w:rPr>
                <w:b/>
                <w:bCs/>
              </w:rPr>
            </w:pPr>
            <w:r w:rsidRPr="00B749B6">
              <w:rPr>
                <w:b/>
                <w:bCs/>
              </w:rPr>
              <w:t>Lesson 2</w:t>
            </w:r>
          </w:p>
        </w:tc>
        <w:tc>
          <w:tcPr>
            <w:tcW w:w="3969" w:type="dxa"/>
            <w:tcBorders>
              <w:top w:val="single" w:sz="12" w:space="0" w:color="auto"/>
              <w:bottom w:val="single" w:sz="12" w:space="0" w:color="auto"/>
            </w:tcBorders>
            <w:shd w:val="clear" w:color="auto" w:fill="D9E2F3" w:themeFill="accent1" w:themeFillTint="33"/>
          </w:tcPr>
          <w:p w14:paraId="357EDFA4" w14:textId="77777777" w:rsidR="00A31E85" w:rsidRPr="00B749B6" w:rsidRDefault="00A31E85" w:rsidP="00A31E85">
            <w:pPr>
              <w:rPr>
                <w:b/>
                <w:bCs/>
              </w:rPr>
            </w:pPr>
            <w:r w:rsidRPr="00B749B6">
              <w:rPr>
                <w:b/>
                <w:bCs/>
              </w:rPr>
              <w:t>Lesson 3</w:t>
            </w:r>
          </w:p>
        </w:tc>
        <w:tc>
          <w:tcPr>
            <w:tcW w:w="3344" w:type="dxa"/>
            <w:tcBorders>
              <w:top w:val="single" w:sz="12" w:space="0" w:color="auto"/>
              <w:bottom w:val="single" w:sz="12" w:space="0" w:color="auto"/>
              <w:right w:val="single" w:sz="12" w:space="0" w:color="auto"/>
            </w:tcBorders>
            <w:shd w:val="clear" w:color="auto" w:fill="D9E2F3" w:themeFill="accent1" w:themeFillTint="33"/>
          </w:tcPr>
          <w:p w14:paraId="615C390B" w14:textId="77777777" w:rsidR="00A31E85" w:rsidRPr="00B749B6" w:rsidRDefault="00A31E85" w:rsidP="00A31E85">
            <w:pPr>
              <w:rPr>
                <w:b/>
                <w:bCs/>
              </w:rPr>
            </w:pPr>
            <w:r w:rsidRPr="00B749B6">
              <w:rPr>
                <w:b/>
                <w:bCs/>
              </w:rPr>
              <w:t>Lesson 4</w:t>
            </w:r>
          </w:p>
        </w:tc>
      </w:tr>
      <w:tr w:rsidR="00F478C8" w14:paraId="3BE8D821" w14:textId="77777777" w:rsidTr="00F478C8">
        <w:tc>
          <w:tcPr>
            <w:tcW w:w="1271" w:type="dxa"/>
            <w:tcBorders>
              <w:top w:val="single" w:sz="12" w:space="0" w:color="auto"/>
              <w:left w:val="single" w:sz="12" w:space="0" w:color="auto"/>
              <w:right w:val="single" w:sz="12" w:space="0" w:color="auto"/>
            </w:tcBorders>
            <w:shd w:val="clear" w:color="auto" w:fill="E7E6E6" w:themeFill="background2"/>
          </w:tcPr>
          <w:p w14:paraId="5D74F7F5" w14:textId="026DA7A0" w:rsidR="00F478C8" w:rsidRPr="00B749B6" w:rsidRDefault="00F478C8" w:rsidP="00F478C8">
            <w:pPr>
              <w:rPr>
                <w:b/>
                <w:bCs/>
              </w:rPr>
            </w:pPr>
            <w:r w:rsidRPr="00B749B6">
              <w:rPr>
                <w:b/>
                <w:bCs/>
              </w:rPr>
              <w:t xml:space="preserve">Topic: </w:t>
            </w:r>
          </w:p>
        </w:tc>
        <w:tc>
          <w:tcPr>
            <w:tcW w:w="3260" w:type="dxa"/>
            <w:tcBorders>
              <w:top w:val="single" w:sz="12" w:space="0" w:color="auto"/>
              <w:left w:val="single" w:sz="12" w:space="0" w:color="auto"/>
            </w:tcBorders>
          </w:tcPr>
          <w:p w14:paraId="5377C74D" w14:textId="1D34DA91" w:rsidR="00F478C8" w:rsidRDefault="00F478C8" w:rsidP="00F478C8">
            <w:r>
              <w:t>Supply and Demand</w:t>
            </w:r>
          </w:p>
        </w:tc>
        <w:tc>
          <w:tcPr>
            <w:tcW w:w="3544" w:type="dxa"/>
            <w:tcBorders>
              <w:top w:val="single" w:sz="12" w:space="0" w:color="auto"/>
            </w:tcBorders>
          </w:tcPr>
          <w:p w14:paraId="76057852" w14:textId="148B872F" w:rsidR="00F478C8" w:rsidRDefault="00F478C8" w:rsidP="00F478C8">
            <w:r>
              <w:t>Role of Government in Markets</w:t>
            </w:r>
          </w:p>
        </w:tc>
        <w:tc>
          <w:tcPr>
            <w:tcW w:w="3969" w:type="dxa"/>
            <w:tcBorders>
              <w:top w:val="single" w:sz="12" w:space="0" w:color="auto"/>
            </w:tcBorders>
          </w:tcPr>
          <w:p w14:paraId="4C873750" w14:textId="7172BD6E" w:rsidR="00F478C8" w:rsidRDefault="00F478C8" w:rsidP="00F478C8">
            <w:r>
              <w:t xml:space="preserve">Legal Protection of Consumer Rights Keeping Consumers Safe  </w:t>
            </w:r>
          </w:p>
        </w:tc>
        <w:tc>
          <w:tcPr>
            <w:tcW w:w="3344" w:type="dxa"/>
            <w:tcBorders>
              <w:top w:val="single" w:sz="12" w:space="0" w:color="auto"/>
              <w:right w:val="single" w:sz="12" w:space="0" w:color="auto"/>
            </w:tcBorders>
            <w:shd w:val="clear" w:color="auto" w:fill="F4B083" w:themeFill="accent2" w:themeFillTint="99"/>
          </w:tcPr>
          <w:p w14:paraId="1CAD4298" w14:textId="31412256" w:rsidR="00F478C8" w:rsidRDefault="00F478C8" w:rsidP="00F478C8">
            <w:r w:rsidRPr="00B749B6">
              <w:rPr>
                <w:b/>
                <w:bCs/>
              </w:rPr>
              <w:t>Lesson 1</w:t>
            </w:r>
          </w:p>
        </w:tc>
      </w:tr>
      <w:tr w:rsidR="00F478C8" w14:paraId="5D2D248D" w14:textId="77777777" w:rsidTr="00F478C8">
        <w:tc>
          <w:tcPr>
            <w:tcW w:w="1271" w:type="dxa"/>
            <w:tcBorders>
              <w:left w:val="single" w:sz="12" w:space="0" w:color="auto"/>
              <w:right w:val="single" w:sz="12" w:space="0" w:color="auto"/>
            </w:tcBorders>
            <w:shd w:val="clear" w:color="auto" w:fill="E7E6E6" w:themeFill="background2"/>
          </w:tcPr>
          <w:p w14:paraId="4B9C717B" w14:textId="6635DFD8" w:rsidR="00F478C8" w:rsidRPr="00B749B6" w:rsidRDefault="00F478C8" w:rsidP="00F478C8">
            <w:pPr>
              <w:rPr>
                <w:b/>
                <w:bCs/>
              </w:rPr>
            </w:pPr>
            <w:r w:rsidRPr="00B749B6">
              <w:rPr>
                <w:b/>
                <w:bCs/>
              </w:rPr>
              <w:t>Learning Intentions</w:t>
            </w:r>
          </w:p>
        </w:tc>
        <w:tc>
          <w:tcPr>
            <w:tcW w:w="3260" w:type="dxa"/>
            <w:tcBorders>
              <w:left w:val="single" w:sz="12" w:space="0" w:color="auto"/>
            </w:tcBorders>
          </w:tcPr>
          <w:p w14:paraId="30FD69A3" w14:textId="55510694" w:rsidR="00F478C8" w:rsidRPr="00963DD8" w:rsidRDefault="00F478C8" w:rsidP="00F478C8">
            <w:r>
              <w:rPr>
                <w:b/>
                <w:bCs/>
              </w:rPr>
              <w:t xml:space="preserve">Understand </w:t>
            </w:r>
            <w:r>
              <w:t xml:space="preserve">the economic principal of supply and demand and how consumers impact on the market. </w:t>
            </w:r>
          </w:p>
        </w:tc>
        <w:tc>
          <w:tcPr>
            <w:tcW w:w="3544" w:type="dxa"/>
          </w:tcPr>
          <w:p w14:paraId="2A98B718" w14:textId="00CA44E9" w:rsidR="00F478C8" w:rsidRPr="00E50BFC" w:rsidRDefault="00F478C8" w:rsidP="00F478C8">
            <w:r>
              <w:rPr>
                <w:b/>
                <w:bCs/>
              </w:rPr>
              <w:t xml:space="preserve">Understand </w:t>
            </w:r>
            <w:r>
              <w:t>the role that Government plays in the economy.</w:t>
            </w:r>
          </w:p>
        </w:tc>
        <w:tc>
          <w:tcPr>
            <w:tcW w:w="3969" w:type="dxa"/>
          </w:tcPr>
          <w:p w14:paraId="72376C9C" w14:textId="77777777" w:rsidR="00F478C8" w:rsidRDefault="00F478C8" w:rsidP="00F478C8">
            <w:r>
              <w:rPr>
                <w:b/>
                <w:bCs/>
              </w:rPr>
              <w:t xml:space="preserve">Explore </w:t>
            </w:r>
            <w:r>
              <w:t xml:space="preserve">and </w:t>
            </w:r>
            <w:r>
              <w:rPr>
                <w:b/>
                <w:bCs/>
              </w:rPr>
              <w:t xml:space="preserve">Understand </w:t>
            </w:r>
            <w:r>
              <w:t xml:space="preserve">Australian consumer law. </w:t>
            </w:r>
          </w:p>
          <w:p w14:paraId="07367C2A" w14:textId="276BEB87" w:rsidR="00F478C8" w:rsidRDefault="00F478C8" w:rsidP="00F478C8">
            <w:r>
              <w:rPr>
                <w:b/>
                <w:bCs/>
              </w:rPr>
              <w:t xml:space="preserve">Examine </w:t>
            </w:r>
            <w:r>
              <w:t>Australian Consumer Law and how it keeps consumers safe</w:t>
            </w:r>
          </w:p>
        </w:tc>
        <w:tc>
          <w:tcPr>
            <w:tcW w:w="3344" w:type="dxa"/>
            <w:tcBorders>
              <w:right w:val="single" w:sz="12" w:space="0" w:color="auto"/>
            </w:tcBorders>
            <w:shd w:val="clear" w:color="auto" w:fill="F4B083" w:themeFill="accent2" w:themeFillTint="99"/>
          </w:tcPr>
          <w:p w14:paraId="2ACEF823" w14:textId="77777777" w:rsidR="00F478C8" w:rsidRDefault="00F478C8" w:rsidP="00F478C8">
            <w:pPr>
              <w:rPr>
                <w:b/>
                <w:bCs/>
              </w:rPr>
            </w:pPr>
            <w:r w:rsidRPr="00331005">
              <w:rPr>
                <w:b/>
                <w:bCs/>
              </w:rPr>
              <w:t>ASSIGNMENT 1</w:t>
            </w:r>
          </w:p>
          <w:p w14:paraId="25F3E76C" w14:textId="611227B6" w:rsidR="00F478C8" w:rsidRPr="00C501C0" w:rsidRDefault="00F478C8" w:rsidP="00F478C8">
            <w:r>
              <w:t>RESEARCH LESSONS for inquiry - BOOK COMPUTERS.</w:t>
            </w:r>
          </w:p>
        </w:tc>
      </w:tr>
      <w:tr w:rsidR="00F478C8" w14:paraId="68972B19" w14:textId="77777777" w:rsidTr="00F478C8">
        <w:tc>
          <w:tcPr>
            <w:tcW w:w="1271" w:type="dxa"/>
            <w:tcBorders>
              <w:left w:val="single" w:sz="12" w:space="0" w:color="auto"/>
              <w:right w:val="single" w:sz="12" w:space="0" w:color="auto"/>
            </w:tcBorders>
            <w:shd w:val="clear" w:color="auto" w:fill="E7E6E6" w:themeFill="background2"/>
          </w:tcPr>
          <w:p w14:paraId="3E6274F3" w14:textId="0A267C9A" w:rsidR="00F478C8" w:rsidRPr="00B749B6" w:rsidRDefault="00F478C8" w:rsidP="00F478C8">
            <w:pPr>
              <w:rPr>
                <w:b/>
                <w:bCs/>
              </w:rPr>
            </w:pPr>
            <w:r w:rsidRPr="00B749B6">
              <w:rPr>
                <w:b/>
                <w:bCs/>
              </w:rPr>
              <w:t xml:space="preserve">Success Criteria </w:t>
            </w:r>
          </w:p>
        </w:tc>
        <w:tc>
          <w:tcPr>
            <w:tcW w:w="3260" w:type="dxa"/>
            <w:tcBorders>
              <w:left w:val="single" w:sz="12" w:space="0" w:color="auto"/>
            </w:tcBorders>
          </w:tcPr>
          <w:p w14:paraId="18F5E1D4" w14:textId="36A6E9BB" w:rsidR="00F478C8" w:rsidRPr="00963DD8" w:rsidRDefault="00F478C8" w:rsidP="00F478C8">
            <w:r>
              <w:rPr>
                <w:b/>
                <w:bCs/>
              </w:rPr>
              <w:t xml:space="preserve">Define </w:t>
            </w:r>
            <w:r>
              <w:t xml:space="preserve">the terms of supply and demand. </w:t>
            </w:r>
            <w:r>
              <w:rPr>
                <w:b/>
                <w:bCs/>
              </w:rPr>
              <w:t xml:space="preserve">Explain </w:t>
            </w:r>
            <w:r>
              <w:t xml:space="preserve">the relationship between supply and demand. </w:t>
            </w:r>
            <w:r>
              <w:rPr>
                <w:b/>
                <w:bCs/>
              </w:rPr>
              <w:t xml:space="preserve">Describe </w:t>
            </w:r>
            <w:r>
              <w:t xml:space="preserve">how consumers influence producers and the economy. </w:t>
            </w:r>
            <w:r w:rsidRPr="00963DD8">
              <w:t xml:space="preserve"> </w:t>
            </w:r>
          </w:p>
        </w:tc>
        <w:tc>
          <w:tcPr>
            <w:tcW w:w="3544" w:type="dxa"/>
          </w:tcPr>
          <w:p w14:paraId="1D3F592E" w14:textId="77777777" w:rsidR="00F478C8" w:rsidRDefault="00F478C8" w:rsidP="00F478C8">
            <w:r>
              <w:rPr>
                <w:b/>
                <w:bCs/>
              </w:rPr>
              <w:t>Identify</w:t>
            </w:r>
            <w:r w:rsidRPr="005866F0">
              <w:rPr>
                <w:b/>
                <w:bCs/>
              </w:rPr>
              <w:t xml:space="preserve"> </w:t>
            </w:r>
            <w:r w:rsidRPr="005866F0">
              <w:t xml:space="preserve">the different types </w:t>
            </w:r>
          </w:p>
          <w:p w14:paraId="04B328AC" w14:textId="218C44FD" w:rsidR="00F478C8" w:rsidRPr="005866F0" w:rsidRDefault="00F478C8" w:rsidP="00F478C8">
            <w:pPr>
              <w:rPr>
                <w:b/>
                <w:bCs/>
              </w:rPr>
            </w:pPr>
            <w:r w:rsidRPr="005866F0">
              <w:t>of government spending in the economy.</w:t>
            </w:r>
          </w:p>
          <w:p w14:paraId="08E705AA" w14:textId="04F66FAD" w:rsidR="00F478C8" w:rsidRDefault="00F478C8" w:rsidP="00F478C8">
            <w:r>
              <w:rPr>
                <w:b/>
                <w:bCs/>
              </w:rPr>
              <w:t>Outline</w:t>
            </w:r>
            <w:r w:rsidRPr="005866F0">
              <w:rPr>
                <w:b/>
                <w:bCs/>
              </w:rPr>
              <w:t xml:space="preserve"> </w:t>
            </w:r>
            <w:r w:rsidRPr="005866F0">
              <w:t>the different types of government policies in the economy.</w:t>
            </w:r>
          </w:p>
        </w:tc>
        <w:tc>
          <w:tcPr>
            <w:tcW w:w="3969" w:type="dxa"/>
          </w:tcPr>
          <w:p w14:paraId="6113A12A" w14:textId="77777777" w:rsidR="00F478C8" w:rsidRPr="005866F0" w:rsidRDefault="00F478C8" w:rsidP="00F478C8">
            <w:pPr>
              <w:rPr>
                <w:b/>
                <w:bCs/>
              </w:rPr>
            </w:pPr>
            <w:r w:rsidRPr="005866F0">
              <w:rPr>
                <w:b/>
                <w:bCs/>
              </w:rPr>
              <w:t xml:space="preserve">Define </w:t>
            </w:r>
            <w:r w:rsidRPr="005866F0">
              <w:t>the term Australian Consumer Law.</w:t>
            </w:r>
          </w:p>
          <w:p w14:paraId="3DAF9D6D" w14:textId="77777777" w:rsidR="00F478C8" w:rsidRDefault="00F478C8" w:rsidP="00F478C8">
            <w:pPr>
              <w:rPr>
                <w:b/>
                <w:bCs/>
              </w:rPr>
            </w:pPr>
            <w:r w:rsidRPr="005866F0">
              <w:rPr>
                <w:b/>
                <w:bCs/>
              </w:rPr>
              <w:t xml:space="preserve">Outline </w:t>
            </w:r>
            <w:r>
              <w:rPr>
                <w:b/>
                <w:bCs/>
              </w:rPr>
              <w:t xml:space="preserve">and describe </w:t>
            </w:r>
            <w:r w:rsidRPr="005866F0">
              <w:t>consumer law</w:t>
            </w:r>
            <w:r w:rsidRPr="005866F0">
              <w:rPr>
                <w:b/>
                <w:bCs/>
              </w:rPr>
              <w:t>.</w:t>
            </w:r>
          </w:p>
          <w:p w14:paraId="796D9A42" w14:textId="4EE3DB7D" w:rsidR="00F478C8" w:rsidRPr="005866F0" w:rsidRDefault="00F478C8" w:rsidP="00F478C8">
            <w:pPr>
              <w:rPr>
                <w:b/>
                <w:bCs/>
              </w:rPr>
            </w:pPr>
            <w:r>
              <w:rPr>
                <w:b/>
                <w:bCs/>
              </w:rPr>
              <w:t xml:space="preserve">Describe and outline </w:t>
            </w:r>
            <w:r>
              <w:t xml:space="preserve">what functions of this law keep consumers safe. </w:t>
            </w:r>
            <w:proofErr w:type="spellStart"/>
            <w:r>
              <w:t>Ie</w:t>
            </w:r>
            <w:proofErr w:type="spellEnd"/>
            <w:r>
              <w:t>. Replace, refund or recall.</w:t>
            </w:r>
          </w:p>
        </w:tc>
        <w:tc>
          <w:tcPr>
            <w:tcW w:w="3344" w:type="dxa"/>
            <w:tcBorders>
              <w:right w:val="single" w:sz="12" w:space="0" w:color="auto"/>
            </w:tcBorders>
            <w:shd w:val="clear" w:color="auto" w:fill="F4B083" w:themeFill="accent2" w:themeFillTint="99"/>
          </w:tcPr>
          <w:p w14:paraId="388E3D1B" w14:textId="108A5885" w:rsidR="00F478C8" w:rsidRPr="00C501C0" w:rsidRDefault="00F478C8" w:rsidP="00F478C8">
            <w:r>
              <w:rPr>
                <w:b/>
                <w:bCs/>
              </w:rPr>
              <w:t xml:space="preserve">Explore </w:t>
            </w:r>
            <w:r>
              <w:t xml:space="preserve">various products that have breached consumer rights. </w:t>
            </w:r>
          </w:p>
        </w:tc>
      </w:tr>
      <w:tr w:rsidR="00F478C8" w14:paraId="5088B971" w14:textId="77777777" w:rsidTr="00F478C8">
        <w:tc>
          <w:tcPr>
            <w:tcW w:w="1271" w:type="dxa"/>
            <w:tcBorders>
              <w:left w:val="single" w:sz="12" w:space="0" w:color="auto"/>
              <w:right w:val="single" w:sz="12" w:space="0" w:color="auto"/>
            </w:tcBorders>
            <w:shd w:val="clear" w:color="auto" w:fill="E7E6E6" w:themeFill="background2"/>
          </w:tcPr>
          <w:p w14:paraId="1A31C602" w14:textId="4A251E9F" w:rsidR="00F478C8" w:rsidRPr="00B749B6" w:rsidRDefault="00F478C8" w:rsidP="00F478C8">
            <w:pPr>
              <w:rPr>
                <w:b/>
                <w:bCs/>
              </w:rPr>
            </w:pPr>
            <w:r w:rsidRPr="00B749B6">
              <w:rPr>
                <w:b/>
                <w:bCs/>
              </w:rPr>
              <w:t>Resources</w:t>
            </w:r>
          </w:p>
        </w:tc>
        <w:tc>
          <w:tcPr>
            <w:tcW w:w="3260" w:type="dxa"/>
            <w:tcBorders>
              <w:left w:val="single" w:sz="12" w:space="0" w:color="auto"/>
            </w:tcBorders>
          </w:tcPr>
          <w:p w14:paraId="7147E1AB" w14:textId="77777777" w:rsidR="00F478C8" w:rsidRDefault="00F478C8" w:rsidP="00F478C8">
            <w:pPr>
              <w:spacing w:line="259" w:lineRule="auto"/>
              <w:rPr>
                <w:rFonts w:eastAsiaTheme="minorEastAsia"/>
              </w:rPr>
            </w:pPr>
            <w:r>
              <w:rPr>
                <w:rFonts w:eastAsiaTheme="minorEastAsia"/>
              </w:rPr>
              <w:t xml:space="preserve">Laws of Demand Activity </w:t>
            </w:r>
          </w:p>
          <w:p w14:paraId="14967487" w14:textId="77777777" w:rsidR="00F478C8" w:rsidRDefault="00F478C8" w:rsidP="00F478C8">
            <w:pPr>
              <w:spacing w:line="259" w:lineRule="auto"/>
              <w:rPr>
                <w:rFonts w:eastAsiaTheme="minorEastAsia"/>
              </w:rPr>
            </w:pPr>
          </w:p>
          <w:p w14:paraId="24BD8E9A" w14:textId="34593F78" w:rsidR="00F478C8" w:rsidRDefault="00F478C8" w:rsidP="00F478C8">
            <w:pPr>
              <w:spacing w:line="259" w:lineRule="auto"/>
              <w:rPr>
                <w:rFonts w:eastAsiaTheme="minorEastAsia"/>
              </w:rPr>
            </w:pPr>
            <w:r>
              <w:rPr>
                <w:rFonts w:eastAsiaTheme="minorEastAsia"/>
              </w:rPr>
              <w:t>Supply and Demand    Comprehension</w:t>
            </w:r>
          </w:p>
          <w:p w14:paraId="6371A993" w14:textId="323D5C2B" w:rsidR="00F478C8" w:rsidRDefault="00F478C8" w:rsidP="00F478C8">
            <w:pPr>
              <w:spacing w:line="259" w:lineRule="auto"/>
              <w:rPr>
                <w:rFonts w:eastAsiaTheme="minorEastAsia"/>
              </w:rPr>
            </w:pPr>
            <w:r>
              <w:rPr>
                <w:rFonts w:eastAsiaTheme="minorEastAsia"/>
              </w:rPr>
              <w:t>Supply and Demand Scenarios</w:t>
            </w:r>
          </w:p>
          <w:p w14:paraId="40D52F2F" w14:textId="3DEC6DCE" w:rsidR="00F478C8" w:rsidRDefault="00F478C8" w:rsidP="00F478C8">
            <w:pPr>
              <w:spacing w:line="259" w:lineRule="auto"/>
              <w:rPr>
                <w:rFonts w:eastAsiaTheme="minorEastAsia"/>
              </w:rPr>
            </w:pPr>
            <w:r>
              <w:rPr>
                <w:rFonts w:eastAsiaTheme="minorEastAsia"/>
              </w:rPr>
              <w:t>Supply and Demand Swap Meet</w:t>
            </w:r>
          </w:p>
          <w:p w14:paraId="417D2021" w14:textId="37972ED5" w:rsidR="00F478C8" w:rsidRDefault="00F478C8" w:rsidP="00F478C8">
            <w:pPr>
              <w:spacing w:line="259" w:lineRule="auto"/>
              <w:rPr>
                <w:rFonts w:eastAsiaTheme="minorEastAsia"/>
              </w:rPr>
            </w:pPr>
            <w:r>
              <w:rPr>
                <w:rFonts w:eastAsiaTheme="minorEastAsia"/>
              </w:rPr>
              <w:t>Supply and Demand Rap</w:t>
            </w:r>
          </w:p>
          <w:p w14:paraId="03B2F7F9" w14:textId="77777777" w:rsidR="00F478C8" w:rsidRDefault="00F478C8" w:rsidP="00F478C8">
            <w:pPr>
              <w:spacing w:line="259" w:lineRule="auto"/>
              <w:rPr>
                <w:rFonts w:eastAsiaTheme="minorEastAsia"/>
              </w:rPr>
            </w:pPr>
            <w:r>
              <w:rPr>
                <w:rFonts w:eastAsiaTheme="minorEastAsia"/>
              </w:rPr>
              <w:t xml:space="preserve">Supply and Demand </w:t>
            </w:r>
            <w:proofErr w:type="spellStart"/>
            <w:r>
              <w:rPr>
                <w:rFonts w:eastAsiaTheme="minorEastAsia"/>
              </w:rPr>
              <w:t>Webquest</w:t>
            </w:r>
            <w:proofErr w:type="spellEnd"/>
          </w:p>
          <w:p w14:paraId="68C4638B" w14:textId="77777777" w:rsidR="00F478C8" w:rsidRDefault="00F478C8" w:rsidP="00F478C8">
            <w:pPr>
              <w:spacing w:line="259" w:lineRule="auto"/>
              <w:rPr>
                <w:rFonts w:eastAsiaTheme="minorEastAsia"/>
              </w:rPr>
            </w:pPr>
            <w:r>
              <w:rPr>
                <w:rFonts w:eastAsiaTheme="minorEastAsia"/>
              </w:rPr>
              <w:t>Practice Supply and Demand</w:t>
            </w:r>
          </w:p>
          <w:p w14:paraId="14CAAD6C" w14:textId="77777777" w:rsidR="00F478C8" w:rsidRDefault="00F478C8" w:rsidP="00F478C8">
            <w:pPr>
              <w:spacing w:line="259" w:lineRule="auto"/>
              <w:rPr>
                <w:rFonts w:eastAsiaTheme="minorEastAsia"/>
              </w:rPr>
            </w:pPr>
            <w:r>
              <w:rPr>
                <w:rFonts w:eastAsiaTheme="minorEastAsia"/>
              </w:rPr>
              <w:t>Video and Q Supply and Demand</w:t>
            </w:r>
          </w:p>
          <w:p w14:paraId="4215BFE4" w14:textId="2A3481C8" w:rsidR="00F478C8" w:rsidRDefault="00F478C8" w:rsidP="00F478C8">
            <w:pPr>
              <w:spacing w:line="259" w:lineRule="auto"/>
              <w:rPr>
                <w:rFonts w:eastAsiaTheme="minorEastAsia"/>
              </w:rPr>
            </w:pPr>
          </w:p>
        </w:tc>
        <w:tc>
          <w:tcPr>
            <w:tcW w:w="3544" w:type="dxa"/>
          </w:tcPr>
          <w:p w14:paraId="73589DAA" w14:textId="13D30540" w:rsidR="00F478C8" w:rsidRDefault="00F478C8" w:rsidP="00F478C8">
            <w:r>
              <w:t>Textbook</w:t>
            </w:r>
          </w:p>
          <w:p w14:paraId="4BC95E1E" w14:textId="77777777" w:rsidR="00F478C8" w:rsidRDefault="00F478C8" w:rsidP="00F478C8"/>
          <w:p w14:paraId="587AD648" w14:textId="77777777" w:rsidR="00F478C8" w:rsidRDefault="00F478C8" w:rsidP="00F478C8">
            <w:r>
              <w:t>PPT lesson pack</w:t>
            </w:r>
          </w:p>
          <w:p w14:paraId="5BD5AC93" w14:textId="77777777" w:rsidR="00F478C8" w:rsidRDefault="00F478C8" w:rsidP="00F478C8">
            <w:r>
              <w:t xml:space="preserve">Paper Airplane Lesson </w:t>
            </w:r>
          </w:p>
          <w:p w14:paraId="24F6E7F5" w14:textId="77777777" w:rsidR="00F478C8" w:rsidRDefault="00F478C8" w:rsidP="00F478C8">
            <w:r>
              <w:t>Economic Functions of Government</w:t>
            </w:r>
          </w:p>
          <w:p w14:paraId="7BCA439B" w14:textId="4CE44B67" w:rsidR="00F478C8" w:rsidRDefault="00F478C8" w:rsidP="00F478C8">
            <w:r>
              <w:t>Roles of GOVT</w:t>
            </w:r>
          </w:p>
          <w:p w14:paraId="2A6C2A26" w14:textId="726DDC4E" w:rsidR="00F478C8" w:rsidRDefault="00C7362D" w:rsidP="00F478C8">
            <w:hyperlink r:id="rId7" w:history="1">
              <w:r w:rsidR="00F478C8" w:rsidRPr="006C6E4F">
                <w:rPr>
                  <w:rStyle w:val="Hyperlink"/>
                </w:rPr>
                <w:t>https://www.economicsdiscussion.net/government/role-of-the-government-in-a-market-economy-economics/26174</w:t>
              </w:r>
            </w:hyperlink>
          </w:p>
          <w:p w14:paraId="471593DC" w14:textId="09A2052A" w:rsidR="00F478C8" w:rsidRDefault="00F478C8" w:rsidP="00F478C8"/>
        </w:tc>
        <w:tc>
          <w:tcPr>
            <w:tcW w:w="3969" w:type="dxa"/>
          </w:tcPr>
          <w:p w14:paraId="2C2A27F9" w14:textId="77777777" w:rsidR="00F478C8" w:rsidRDefault="00F478C8" w:rsidP="00F478C8">
            <w:r>
              <w:t>Intro to consumers QLD PDF</w:t>
            </w:r>
          </w:p>
          <w:p w14:paraId="7B8A3567" w14:textId="77777777" w:rsidR="00F478C8" w:rsidRDefault="00F478C8" w:rsidP="00F478C8">
            <w:r>
              <w:t>An informed consumer</w:t>
            </w:r>
          </w:p>
          <w:p w14:paraId="7B09F6C5" w14:textId="16683C74" w:rsidR="00F478C8" w:rsidRDefault="00F478C8" w:rsidP="00F478C8">
            <w:r>
              <w:t>Consumer rights quiz</w:t>
            </w:r>
          </w:p>
          <w:p w14:paraId="76D18E40" w14:textId="77777777" w:rsidR="00F478C8" w:rsidRDefault="00C7362D" w:rsidP="00F478C8">
            <w:hyperlink r:id="rId8" w:anchor="wizardReportAProblem:1:20:40:50:70:80:100:130:140" w:history="1">
              <w:r w:rsidR="00F478C8" w:rsidRPr="00C42F1A">
                <w:rPr>
                  <w:rStyle w:val="Hyperlink"/>
                </w:rPr>
                <w:t>https://www.accc.gov.au/consumers/complaints-problems/resolve-a-problem#wizardReportAProblem:1:20:40:50:70:80:100:130:140</w:t>
              </w:r>
            </w:hyperlink>
          </w:p>
          <w:p w14:paraId="604B274E" w14:textId="77777777" w:rsidR="00F478C8" w:rsidRDefault="00F478C8" w:rsidP="00F478C8"/>
          <w:p w14:paraId="3E2FD77E" w14:textId="77777777" w:rsidR="00F478C8" w:rsidRDefault="00C7362D" w:rsidP="00F478C8">
            <w:hyperlink r:id="rId9" w:history="1">
              <w:r w:rsidR="00F478C8" w:rsidRPr="00C42F1A">
                <w:rPr>
                  <w:rStyle w:val="Hyperlink"/>
                </w:rPr>
                <w:t>https://www.accc.gov.au/consumers/consumer-rights-guarantees/repair-replace-refund</w:t>
              </w:r>
            </w:hyperlink>
          </w:p>
          <w:p w14:paraId="39987821" w14:textId="77777777" w:rsidR="00F478C8" w:rsidRDefault="00F478C8" w:rsidP="00F478C8">
            <w:r>
              <w:t>Consumers Rights QLD PDF</w:t>
            </w:r>
          </w:p>
          <w:p w14:paraId="670DA26F" w14:textId="77777777" w:rsidR="00F478C8" w:rsidRDefault="00C7362D" w:rsidP="00F478C8">
            <w:hyperlink r:id="rId10" w:history="1">
              <w:r w:rsidR="00F478C8" w:rsidRPr="006C6E4F">
                <w:rPr>
                  <w:rStyle w:val="Hyperlink"/>
                </w:rPr>
                <w:t>https://www.abc.net.au/education/learn-english/life-chat-learn-english-getting-a-refund/11741290</w:t>
              </w:r>
            </w:hyperlink>
          </w:p>
          <w:p w14:paraId="61266B48" w14:textId="77777777" w:rsidR="00F478C8" w:rsidRDefault="00F478C8" w:rsidP="00F478C8"/>
          <w:p w14:paraId="4F829E06" w14:textId="3B63ADB3" w:rsidR="00F478C8" w:rsidRDefault="00F478C8" w:rsidP="00F478C8"/>
        </w:tc>
        <w:tc>
          <w:tcPr>
            <w:tcW w:w="3344" w:type="dxa"/>
            <w:tcBorders>
              <w:right w:val="single" w:sz="12" w:space="0" w:color="auto"/>
            </w:tcBorders>
            <w:shd w:val="clear" w:color="auto" w:fill="F4B083" w:themeFill="accent2" w:themeFillTint="99"/>
          </w:tcPr>
          <w:p w14:paraId="4B509417" w14:textId="2672B345" w:rsidR="00F478C8" w:rsidRDefault="00F478C8" w:rsidP="00F478C8">
            <w:r>
              <w:rPr>
                <w:b/>
                <w:bCs/>
              </w:rPr>
              <w:t xml:space="preserve">Create </w:t>
            </w:r>
            <w:r>
              <w:t xml:space="preserve">a poster that informs consumers about a “Shonky” product. </w:t>
            </w:r>
          </w:p>
        </w:tc>
      </w:tr>
      <w:tr w:rsidR="00F478C8" w14:paraId="43D6F40A" w14:textId="77777777" w:rsidTr="00F478C8">
        <w:tc>
          <w:tcPr>
            <w:tcW w:w="1271" w:type="dxa"/>
            <w:tcBorders>
              <w:left w:val="single" w:sz="12" w:space="0" w:color="auto"/>
              <w:bottom w:val="single" w:sz="12" w:space="0" w:color="auto"/>
              <w:right w:val="single" w:sz="12" w:space="0" w:color="auto"/>
            </w:tcBorders>
            <w:shd w:val="clear" w:color="auto" w:fill="E7E6E6" w:themeFill="background2"/>
          </w:tcPr>
          <w:p w14:paraId="517BA825" w14:textId="5995CDE3" w:rsidR="00F478C8" w:rsidRPr="00B749B6" w:rsidRDefault="00F478C8" w:rsidP="00F478C8">
            <w:pPr>
              <w:rPr>
                <w:b/>
                <w:bCs/>
              </w:rPr>
            </w:pPr>
            <w:r>
              <w:rPr>
                <w:b/>
                <w:bCs/>
              </w:rPr>
              <w:t>Textbook Pages</w:t>
            </w:r>
          </w:p>
        </w:tc>
        <w:tc>
          <w:tcPr>
            <w:tcW w:w="3260" w:type="dxa"/>
            <w:tcBorders>
              <w:left w:val="single" w:sz="12" w:space="0" w:color="auto"/>
              <w:bottom w:val="single" w:sz="12" w:space="0" w:color="auto"/>
            </w:tcBorders>
          </w:tcPr>
          <w:p w14:paraId="0FEE650B" w14:textId="2A53A578" w:rsidR="00F478C8" w:rsidRDefault="00F478C8" w:rsidP="00F478C8">
            <w:pPr>
              <w:rPr>
                <w:rFonts w:eastAsiaTheme="minorEastAsia"/>
              </w:rPr>
            </w:pPr>
            <w:r>
              <w:rPr>
                <w:rFonts w:eastAsiaTheme="minorEastAsia"/>
              </w:rPr>
              <w:t>205 - 210</w:t>
            </w:r>
          </w:p>
        </w:tc>
        <w:tc>
          <w:tcPr>
            <w:tcW w:w="3544" w:type="dxa"/>
            <w:tcBorders>
              <w:bottom w:val="single" w:sz="12" w:space="0" w:color="auto"/>
            </w:tcBorders>
          </w:tcPr>
          <w:p w14:paraId="47A7030E" w14:textId="0B58A88D" w:rsidR="00F478C8" w:rsidRDefault="00F478C8" w:rsidP="00F478C8">
            <w:r>
              <w:t>216 - 220</w:t>
            </w:r>
          </w:p>
        </w:tc>
        <w:tc>
          <w:tcPr>
            <w:tcW w:w="3969" w:type="dxa"/>
            <w:tcBorders>
              <w:bottom w:val="single" w:sz="12" w:space="0" w:color="auto"/>
            </w:tcBorders>
          </w:tcPr>
          <w:p w14:paraId="6D2D026E" w14:textId="00B12CBC" w:rsidR="00F478C8" w:rsidRDefault="00F478C8" w:rsidP="00F478C8">
            <w:r>
              <w:t>222 - 224</w:t>
            </w:r>
          </w:p>
        </w:tc>
        <w:tc>
          <w:tcPr>
            <w:tcW w:w="3344" w:type="dxa"/>
            <w:tcBorders>
              <w:bottom w:val="single" w:sz="12" w:space="0" w:color="auto"/>
              <w:right w:val="single" w:sz="12" w:space="0" w:color="auto"/>
            </w:tcBorders>
            <w:shd w:val="clear" w:color="auto" w:fill="F4B083" w:themeFill="accent2" w:themeFillTint="99"/>
          </w:tcPr>
          <w:p w14:paraId="72C327B3" w14:textId="19542673" w:rsidR="00F478C8" w:rsidRDefault="00F478C8" w:rsidP="00F478C8">
            <w:r>
              <w:t>Assessment 1 – Shonky Product Inquiry Task.</w:t>
            </w:r>
          </w:p>
        </w:tc>
      </w:tr>
      <w:tr w:rsidR="00F478C8" w14:paraId="7241AD29" w14:textId="77777777" w:rsidTr="00097FD9">
        <w:tc>
          <w:tcPr>
            <w:tcW w:w="1271" w:type="dxa"/>
            <w:tcBorders>
              <w:left w:val="single" w:sz="12" w:space="0" w:color="auto"/>
              <w:bottom w:val="single" w:sz="12" w:space="0" w:color="auto"/>
              <w:right w:val="single" w:sz="12" w:space="0" w:color="auto"/>
            </w:tcBorders>
            <w:shd w:val="clear" w:color="auto" w:fill="E7E6E6" w:themeFill="background2"/>
          </w:tcPr>
          <w:p w14:paraId="781E19E9" w14:textId="77777777" w:rsidR="00F478C8" w:rsidRDefault="00F478C8" w:rsidP="00F478C8">
            <w:pPr>
              <w:rPr>
                <w:b/>
                <w:bCs/>
              </w:rPr>
            </w:pPr>
          </w:p>
        </w:tc>
        <w:tc>
          <w:tcPr>
            <w:tcW w:w="3260" w:type="dxa"/>
            <w:tcBorders>
              <w:left w:val="single" w:sz="12" w:space="0" w:color="auto"/>
              <w:bottom w:val="single" w:sz="12" w:space="0" w:color="auto"/>
            </w:tcBorders>
          </w:tcPr>
          <w:p w14:paraId="35D4F85B" w14:textId="77777777" w:rsidR="00F478C8" w:rsidRDefault="00F478C8" w:rsidP="00F478C8">
            <w:pPr>
              <w:rPr>
                <w:rFonts w:eastAsiaTheme="minorEastAsia"/>
              </w:rPr>
            </w:pPr>
          </w:p>
        </w:tc>
        <w:tc>
          <w:tcPr>
            <w:tcW w:w="3544" w:type="dxa"/>
            <w:tcBorders>
              <w:bottom w:val="single" w:sz="12" w:space="0" w:color="auto"/>
            </w:tcBorders>
          </w:tcPr>
          <w:p w14:paraId="46488683" w14:textId="77777777" w:rsidR="00F478C8" w:rsidRDefault="00F478C8" w:rsidP="00F478C8"/>
        </w:tc>
        <w:tc>
          <w:tcPr>
            <w:tcW w:w="3969" w:type="dxa"/>
            <w:tcBorders>
              <w:bottom w:val="single" w:sz="12" w:space="0" w:color="auto"/>
            </w:tcBorders>
          </w:tcPr>
          <w:p w14:paraId="675D260E" w14:textId="77777777" w:rsidR="00F478C8" w:rsidRDefault="00F478C8" w:rsidP="00F478C8"/>
        </w:tc>
        <w:tc>
          <w:tcPr>
            <w:tcW w:w="3344" w:type="dxa"/>
            <w:tcBorders>
              <w:bottom w:val="single" w:sz="12" w:space="0" w:color="auto"/>
              <w:right w:val="single" w:sz="12" w:space="0" w:color="auto"/>
            </w:tcBorders>
            <w:shd w:val="clear" w:color="auto" w:fill="auto"/>
          </w:tcPr>
          <w:p w14:paraId="7B89D873" w14:textId="77777777" w:rsidR="00F478C8" w:rsidRDefault="00F478C8" w:rsidP="00F478C8"/>
        </w:tc>
      </w:tr>
    </w:tbl>
    <w:p w14:paraId="6F9E22D9" w14:textId="77777777" w:rsidR="0058723A" w:rsidRDefault="0058723A" w:rsidP="6AA75A83"/>
    <w:tbl>
      <w:tblPr>
        <w:tblStyle w:val="TableGrid"/>
        <w:tblpPr w:leftFromText="180" w:rightFromText="180" w:vertAnchor="text" w:tblpY="1"/>
        <w:tblOverlap w:val="never"/>
        <w:tblW w:w="28112" w:type="dxa"/>
        <w:tblLayout w:type="fixed"/>
        <w:tblLook w:val="04A0" w:firstRow="1" w:lastRow="0" w:firstColumn="1" w:lastColumn="0" w:noHBand="0" w:noVBand="1"/>
      </w:tblPr>
      <w:tblGrid>
        <w:gridCol w:w="1261"/>
        <w:gridCol w:w="11340"/>
        <w:gridCol w:w="2835"/>
        <w:gridCol w:w="12676"/>
      </w:tblGrid>
      <w:tr w:rsidR="00F478C8" w14:paraId="1F638D60" w14:textId="77777777" w:rsidTr="00F478C8">
        <w:tc>
          <w:tcPr>
            <w:tcW w:w="28112" w:type="dxa"/>
            <w:gridSpan w:val="4"/>
            <w:tcBorders>
              <w:top w:val="single" w:sz="12" w:space="0" w:color="auto"/>
              <w:left w:val="single" w:sz="12" w:space="0" w:color="auto"/>
              <w:right w:val="single" w:sz="12" w:space="0" w:color="auto"/>
            </w:tcBorders>
            <w:shd w:val="clear" w:color="auto" w:fill="2F5496" w:themeFill="accent1" w:themeFillShade="BF"/>
          </w:tcPr>
          <w:p w14:paraId="3677722A" w14:textId="64BEE669" w:rsidR="00F478C8" w:rsidRPr="71FC67F4" w:rsidRDefault="00F478C8" w:rsidP="00F478C8">
            <w:pPr>
              <w:rPr>
                <w:rFonts w:eastAsiaTheme="minorEastAsia"/>
              </w:rPr>
            </w:pPr>
            <w:r w:rsidRPr="004917A1">
              <w:rPr>
                <w:rFonts w:ascii="Arial Black" w:hAnsi="Arial Black" w:cs="Aharoni"/>
                <w:b/>
                <w:bCs/>
                <w:color w:val="FFFFFF" w:themeColor="background1"/>
                <w:sz w:val="24"/>
                <w:szCs w:val="24"/>
              </w:rPr>
              <w:t>Week 5</w:t>
            </w:r>
          </w:p>
        </w:tc>
      </w:tr>
      <w:tr w:rsidR="00F478C8" w14:paraId="7E16C907" w14:textId="77777777" w:rsidTr="00F478C8">
        <w:tc>
          <w:tcPr>
            <w:tcW w:w="28112" w:type="dxa"/>
            <w:gridSpan w:val="4"/>
            <w:tcBorders>
              <w:top w:val="single" w:sz="12" w:space="0" w:color="auto"/>
              <w:left w:val="single" w:sz="12" w:space="0" w:color="auto"/>
              <w:right w:val="single" w:sz="12" w:space="0" w:color="auto"/>
            </w:tcBorders>
            <w:shd w:val="clear" w:color="auto" w:fill="E7E6E6" w:themeFill="background2"/>
          </w:tcPr>
          <w:p w14:paraId="5285393E" w14:textId="5968896E" w:rsidR="00F478C8" w:rsidRDefault="00F478C8" w:rsidP="00B749B6">
            <w:pPr>
              <w:rPr>
                <w:rFonts w:eastAsiaTheme="minorEastAsia"/>
              </w:rPr>
            </w:pPr>
            <w:r w:rsidRPr="00206AC5">
              <w:rPr>
                <w:rFonts w:eastAsiaTheme="minorEastAsia"/>
              </w:rPr>
              <w:t>The rights and responsibilities of consumers and businesses in Australia (ACHEK029)</w:t>
            </w:r>
          </w:p>
        </w:tc>
      </w:tr>
      <w:tr w:rsidR="00F478C8" w14:paraId="526C34BE" w14:textId="67311610" w:rsidTr="00F478C8">
        <w:trPr>
          <w:gridAfter w:val="1"/>
          <w:wAfter w:w="12676" w:type="dxa"/>
        </w:trPr>
        <w:tc>
          <w:tcPr>
            <w:tcW w:w="126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E162FE4" w14:textId="07B26B78" w:rsidR="00F478C8" w:rsidRPr="005A202C" w:rsidRDefault="00F478C8" w:rsidP="00F478C8">
            <w:pPr>
              <w:rPr>
                <w:rFonts w:ascii="Arial Black" w:hAnsi="Arial Black" w:cs="Aharoni"/>
                <w:b/>
                <w:bCs/>
              </w:rPr>
            </w:pPr>
          </w:p>
        </w:tc>
        <w:tc>
          <w:tcPr>
            <w:tcW w:w="11340"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FC9BBC6" w14:textId="6BF51F27" w:rsidR="00F478C8" w:rsidRPr="00B749B6" w:rsidRDefault="00F478C8" w:rsidP="00F478C8">
            <w:pPr>
              <w:rPr>
                <w:b/>
                <w:bCs/>
              </w:rPr>
            </w:pPr>
            <w:r w:rsidRPr="00B749B6">
              <w:rPr>
                <w:b/>
                <w:bCs/>
              </w:rPr>
              <w:t>Lesson 1</w:t>
            </w:r>
            <w:r>
              <w:rPr>
                <w:b/>
                <w:bCs/>
              </w:rPr>
              <w:t xml:space="preserve"> - 3</w:t>
            </w:r>
          </w:p>
        </w:tc>
        <w:tc>
          <w:tcPr>
            <w:tcW w:w="2835"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612861B1" w14:textId="1B812B13" w:rsidR="00F478C8" w:rsidRPr="00B749B6" w:rsidRDefault="00F478C8" w:rsidP="00F478C8">
            <w:pPr>
              <w:rPr>
                <w:b/>
                <w:bCs/>
              </w:rPr>
            </w:pPr>
            <w:r>
              <w:rPr>
                <w:b/>
                <w:bCs/>
              </w:rPr>
              <w:t>Lesson 4</w:t>
            </w:r>
          </w:p>
        </w:tc>
      </w:tr>
      <w:tr w:rsidR="00F478C8" w14:paraId="0A9C893C" w14:textId="6538A322" w:rsidTr="00F478C8">
        <w:trPr>
          <w:gridAfter w:val="1"/>
          <w:wAfter w:w="12676" w:type="dxa"/>
        </w:trPr>
        <w:tc>
          <w:tcPr>
            <w:tcW w:w="1261" w:type="dxa"/>
            <w:tcBorders>
              <w:top w:val="single" w:sz="12" w:space="0" w:color="auto"/>
              <w:left w:val="single" w:sz="12" w:space="0" w:color="auto"/>
              <w:right w:val="single" w:sz="12" w:space="0" w:color="auto"/>
            </w:tcBorders>
            <w:shd w:val="clear" w:color="auto" w:fill="E7E6E6" w:themeFill="background2"/>
          </w:tcPr>
          <w:p w14:paraId="47DA6E75" w14:textId="026DA7A0" w:rsidR="00F478C8" w:rsidRPr="00B749B6" w:rsidRDefault="00F478C8" w:rsidP="00F478C8">
            <w:pPr>
              <w:rPr>
                <w:b/>
                <w:bCs/>
              </w:rPr>
            </w:pPr>
            <w:r w:rsidRPr="00B749B6">
              <w:rPr>
                <w:b/>
                <w:bCs/>
              </w:rPr>
              <w:t xml:space="preserve">Topic: </w:t>
            </w:r>
          </w:p>
        </w:tc>
        <w:tc>
          <w:tcPr>
            <w:tcW w:w="11340" w:type="dxa"/>
            <w:tcBorders>
              <w:top w:val="single" w:sz="12" w:space="0" w:color="auto"/>
              <w:left w:val="single" w:sz="12" w:space="0" w:color="auto"/>
              <w:right w:val="single" w:sz="12" w:space="0" w:color="auto"/>
            </w:tcBorders>
            <w:shd w:val="clear" w:color="auto" w:fill="F4B083" w:themeFill="accent2" w:themeFillTint="99"/>
          </w:tcPr>
          <w:p w14:paraId="01195073" w14:textId="77777777" w:rsidR="00F478C8" w:rsidRDefault="00F478C8" w:rsidP="00F478C8">
            <w:pPr>
              <w:rPr>
                <w:b/>
                <w:bCs/>
              </w:rPr>
            </w:pPr>
            <w:r w:rsidRPr="00331005">
              <w:rPr>
                <w:b/>
                <w:bCs/>
              </w:rPr>
              <w:t>ASSIGNMENT 1</w:t>
            </w:r>
          </w:p>
          <w:p w14:paraId="2040F899" w14:textId="433001A7" w:rsidR="00F478C8" w:rsidRPr="00331005" w:rsidRDefault="00F478C8" w:rsidP="00F478C8">
            <w:pPr>
              <w:rPr>
                <w:b/>
                <w:bCs/>
              </w:rPr>
            </w:pPr>
            <w:r>
              <w:t>RESEARCH LESSONS for inquiry - BOOK COMPUTERS.</w:t>
            </w:r>
          </w:p>
        </w:tc>
        <w:tc>
          <w:tcPr>
            <w:tcW w:w="2835" w:type="dxa"/>
            <w:tcBorders>
              <w:top w:val="single" w:sz="12" w:space="0" w:color="auto"/>
              <w:left w:val="single" w:sz="12" w:space="0" w:color="auto"/>
              <w:right w:val="single" w:sz="12" w:space="0" w:color="auto"/>
            </w:tcBorders>
            <w:shd w:val="clear" w:color="auto" w:fill="FFFFFF" w:themeFill="background1"/>
          </w:tcPr>
          <w:p w14:paraId="48D73567" w14:textId="441336CB" w:rsidR="00F478C8" w:rsidRPr="00331005" w:rsidRDefault="00F478C8" w:rsidP="00F478C8">
            <w:pPr>
              <w:rPr>
                <w:b/>
                <w:bCs/>
              </w:rPr>
            </w:pPr>
            <w:r>
              <w:t>Catch up or Revision Lesson</w:t>
            </w:r>
          </w:p>
        </w:tc>
      </w:tr>
      <w:tr w:rsidR="00F478C8" w14:paraId="6637DB07" w14:textId="03289966" w:rsidTr="00F478C8">
        <w:trPr>
          <w:gridAfter w:val="1"/>
          <w:wAfter w:w="12676" w:type="dxa"/>
        </w:trPr>
        <w:tc>
          <w:tcPr>
            <w:tcW w:w="1261" w:type="dxa"/>
            <w:tcBorders>
              <w:left w:val="single" w:sz="12" w:space="0" w:color="auto"/>
              <w:right w:val="single" w:sz="12" w:space="0" w:color="auto"/>
            </w:tcBorders>
            <w:shd w:val="clear" w:color="auto" w:fill="E7E6E6" w:themeFill="background2"/>
          </w:tcPr>
          <w:p w14:paraId="04CD3EA8" w14:textId="6635DFD8" w:rsidR="00F478C8" w:rsidRPr="00B749B6" w:rsidRDefault="00F478C8" w:rsidP="00F478C8">
            <w:pPr>
              <w:rPr>
                <w:b/>
                <w:bCs/>
              </w:rPr>
            </w:pPr>
            <w:r w:rsidRPr="00B749B6">
              <w:rPr>
                <w:b/>
                <w:bCs/>
              </w:rPr>
              <w:t>Learning Intentions</w:t>
            </w:r>
          </w:p>
        </w:tc>
        <w:tc>
          <w:tcPr>
            <w:tcW w:w="11340" w:type="dxa"/>
            <w:tcBorders>
              <w:left w:val="single" w:sz="12" w:space="0" w:color="auto"/>
              <w:right w:val="single" w:sz="12" w:space="0" w:color="auto"/>
            </w:tcBorders>
            <w:shd w:val="clear" w:color="auto" w:fill="F4B083" w:themeFill="accent2" w:themeFillTint="99"/>
          </w:tcPr>
          <w:p w14:paraId="15264D6C" w14:textId="23BC2E26" w:rsidR="00F478C8" w:rsidRDefault="00F478C8" w:rsidP="00F478C8">
            <w:pPr>
              <w:rPr>
                <w:b/>
                <w:bCs/>
              </w:rPr>
            </w:pPr>
            <w:r>
              <w:rPr>
                <w:b/>
                <w:bCs/>
              </w:rPr>
              <w:t xml:space="preserve">Explore </w:t>
            </w:r>
            <w:r>
              <w:t xml:space="preserve">various products that have breached consumer rights. </w:t>
            </w:r>
          </w:p>
        </w:tc>
        <w:tc>
          <w:tcPr>
            <w:tcW w:w="2835" w:type="dxa"/>
            <w:tcBorders>
              <w:left w:val="single" w:sz="12" w:space="0" w:color="auto"/>
              <w:right w:val="single" w:sz="12" w:space="0" w:color="auto"/>
            </w:tcBorders>
            <w:shd w:val="clear" w:color="auto" w:fill="FFFFFF" w:themeFill="background1"/>
          </w:tcPr>
          <w:p w14:paraId="47917D86" w14:textId="3029E5E9" w:rsidR="00F478C8" w:rsidRDefault="00F478C8" w:rsidP="00F478C8">
            <w:pPr>
              <w:rPr>
                <w:b/>
                <w:bCs/>
              </w:rPr>
            </w:pPr>
            <w:r>
              <w:rPr>
                <w:b/>
                <w:bCs/>
              </w:rPr>
              <w:t xml:space="preserve">Revise </w:t>
            </w:r>
            <w:r>
              <w:t xml:space="preserve">topics covered in Weeks 1-6. </w:t>
            </w:r>
          </w:p>
        </w:tc>
      </w:tr>
      <w:tr w:rsidR="00F478C8" w14:paraId="29604C48" w14:textId="3389629D" w:rsidTr="00F478C8">
        <w:trPr>
          <w:gridAfter w:val="1"/>
          <w:wAfter w:w="12676" w:type="dxa"/>
        </w:trPr>
        <w:tc>
          <w:tcPr>
            <w:tcW w:w="1261" w:type="dxa"/>
            <w:tcBorders>
              <w:left w:val="single" w:sz="12" w:space="0" w:color="auto"/>
              <w:right w:val="single" w:sz="12" w:space="0" w:color="auto"/>
            </w:tcBorders>
            <w:shd w:val="clear" w:color="auto" w:fill="E7E6E6" w:themeFill="background2"/>
          </w:tcPr>
          <w:p w14:paraId="5D68F23A" w14:textId="0A267C9A" w:rsidR="00F478C8" w:rsidRPr="00B749B6" w:rsidRDefault="00F478C8" w:rsidP="00F478C8">
            <w:pPr>
              <w:rPr>
                <w:b/>
                <w:bCs/>
              </w:rPr>
            </w:pPr>
            <w:r w:rsidRPr="00B749B6">
              <w:rPr>
                <w:b/>
                <w:bCs/>
              </w:rPr>
              <w:t xml:space="preserve">Success Criteria </w:t>
            </w:r>
          </w:p>
        </w:tc>
        <w:tc>
          <w:tcPr>
            <w:tcW w:w="11340" w:type="dxa"/>
            <w:tcBorders>
              <w:left w:val="single" w:sz="12" w:space="0" w:color="auto"/>
              <w:right w:val="single" w:sz="12" w:space="0" w:color="auto"/>
            </w:tcBorders>
            <w:shd w:val="clear" w:color="auto" w:fill="F4B083" w:themeFill="accent2" w:themeFillTint="99"/>
          </w:tcPr>
          <w:p w14:paraId="15D5477F" w14:textId="05433BE1" w:rsidR="00F478C8" w:rsidRDefault="00F478C8" w:rsidP="00F478C8">
            <w:pPr>
              <w:rPr>
                <w:b/>
                <w:bCs/>
              </w:rPr>
            </w:pPr>
            <w:r>
              <w:rPr>
                <w:b/>
                <w:bCs/>
              </w:rPr>
              <w:t xml:space="preserve">Create </w:t>
            </w:r>
            <w:r>
              <w:t xml:space="preserve">a poster that informs consumers about a “Shonky” product. </w:t>
            </w:r>
          </w:p>
        </w:tc>
        <w:tc>
          <w:tcPr>
            <w:tcW w:w="2835" w:type="dxa"/>
            <w:tcBorders>
              <w:left w:val="single" w:sz="12" w:space="0" w:color="auto"/>
              <w:right w:val="single" w:sz="12" w:space="0" w:color="auto"/>
            </w:tcBorders>
            <w:shd w:val="clear" w:color="auto" w:fill="FFFFFF" w:themeFill="background1"/>
          </w:tcPr>
          <w:p w14:paraId="3898DEDA" w14:textId="5265DF27" w:rsidR="00F478C8" w:rsidRDefault="00F478C8" w:rsidP="00F478C8">
            <w:pPr>
              <w:rPr>
                <w:b/>
                <w:bCs/>
              </w:rPr>
            </w:pPr>
            <w:r>
              <w:rPr>
                <w:b/>
                <w:bCs/>
              </w:rPr>
              <w:t xml:space="preserve">Explain </w:t>
            </w:r>
            <w:r>
              <w:t>all topics covered in Weeks 1-6.</w:t>
            </w:r>
          </w:p>
        </w:tc>
      </w:tr>
      <w:tr w:rsidR="00F478C8" w14:paraId="53175B25" w14:textId="5BAA256A" w:rsidTr="00F478C8">
        <w:trPr>
          <w:gridAfter w:val="1"/>
          <w:wAfter w:w="12676" w:type="dxa"/>
        </w:trPr>
        <w:tc>
          <w:tcPr>
            <w:tcW w:w="1261" w:type="dxa"/>
            <w:tcBorders>
              <w:left w:val="single" w:sz="12" w:space="0" w:color="auto"/>
              <w:right w:val="single" w:sz="12" w:space="0" w:color="auto"/>
            </w:tcBorders>
            <w:shd w:val="clear" w:color="auto" w:fill="E7E6E6" w:themeFill="background2"/>
          </w:tcPr>
          <w:p w14:paraId="61E52653" w14:textId="4A251E9F" w:rsidR="00F478C8" w:rsidRPr="00B749B6" w:rsidRDefault="00F478C8" w:rsidP="00F478C8">
            <w:pPr>
              <w:rPr>
                <w:b/>
                <w:bCs/>
              </w:rPr>
            </w:pPr>
            <w:r w:rsidRPr="00B749B6">
              <w:rPr>
                <w:b/>
                <w:bCs/>
              </w:rPr>
              <w:t>Resources</w:t>
            </w:r>
          </w:p>
        </w:tc>
        <w:tc>
          <w:tcPr>
            <w:tcW w:w="11340" w:type="dxa"/>
            <w:tcBorders>
              <w:left w:val="single" w:sz="12" w:space="0" w:color="auto"/>
              <w:right w:val="single" w:sz="12" w:space="0" w:color="auto"/>
            </w:tcBorders>
            <w:shd w:val="clear" w:color="auto" w:fill="F4B083" w:themeFill="accent2" w:themeFillTint="99"/>
          </w:tcPr>
          <w:p w14:paraId="3E41873A" w14:textId="7F5CD291" w:rsidR="00F478C8" w:rsidRDefault="00F478C8" w:rsidP="00F478C8">
            <w:r>
              <w:t>Assessment 1 – Shonky Product Inquiry Task.</w:t>
            </w:r>
          </w:p>
        </w:tc>
        <w:tc>
          <w:tcPr>
            <w:tcW w:w="2835" w:type="dxa"/>
            <w:tcBorders>
              <w:left w:val="single" w:sz="12" w:space="0" w:color="auto"/>
              <w:right w:val="single" w:sz="12" w:space="0" w:color="auto"/>
            </w:tcBorders>
            <w:shd w:val="clear" w:color="auto" w:fill="FFFFFF" w:themeFill="background1"/>
          </w:tcPr>
          <w:p w14:paraId="296A33A4" w14:textId="292ECE42" w:rsidR="00F478C8" w:rsidRDefault="00F478C8" w:rsidP="00F478C8">
            <w:r>
              <w:t>LA Drive</w:t>
            </w:r>
          </w:p>
        </w:tc>
      </w:tr>
      <w:tr w:rsidR="00F478C8" w14:paraId="29C1184E" w14:textId="6A4BF623" w:rsidTr="00F478C8">
        <w:trPr>
          <w:gridAfter w:val="1"/>
          <w:wAfter w:w="12676" w:type="dxa"/>
        </w:trPr>
        <w:tc>
          <w:tcPr>
            <w:tcW w:w="1261" w:type="dxa"/>
            <w:tcBorders>
              <w:left w:val="single" w:sz="12" w:space="0" w:color="auto"/>
              <w:bottom w:val="single" w:sz="12" w:space="0" w:color="auto"/>
              <w:right w:val="single" w:sz="12" w:space="0" w:color="auto"/>
            </w:tcBorders>
            <w:shd w:val="clear" w:color="auto" w:fill="E7E6E6" w:themeFill="background2"/>
          </w:tcPr>
          <w:p w14:paraId="2E38566E" w14:textId="11013473" w:rsidR="00F478C8" w:rsidRPr="00B749B6" w:rsidRDefault="00F478C8" w:rsidP="00F478C8">
            <w:pPr>
              <w:rPr>
                <w:b/>
                <w:bCs/>
              </w:rPr>
            </w:pPr>
            <w:r>
              <w:rPr>
                <w:b/>
                <w:bCs/>
              </w:rPr>
              <w:t>Textbook Pages</w:t>
            </w:r>
          </w:p>
        </w:tc>
        <w:tc>
          <w:tcPr>
            <w:tcW w:w="11340" w:type="dxa"/>
            <w:tcBorders>
              <w:left w:val="single" w:sz="12" w:space="0" w:color="auto"/>
              <w:bottom w:val="single" w:sz="12" w:space="0" w:color="auto"/>
              <w:right w:val="single" w:sz="12" w:space="0" w:color="auto"/>
            </w:tcBorders>
            <w:shd w:val="clear" w:color="auto" w:fill="F4B083" w:themeFill="accent2" w:themeFillTint="99"/>
          </w:tcPr>
          <w:p w14:paraId="1C4443DC" w14:textId="77777777" w:rsidR="00F478C8" w:rsidRDefault="00F478C8" w:rsidP="00F478C8"/>
        </w:tc>
        <w:tc>
          <w:tcPr>
            <w:tcW w:w="2835" w:type="dxa"/>
            <w:tcBorders>
              <w:left w:val="single" w:sz="12" w:space="0" w:color="auto"/>
              <w:bottom w:val="single" w:sz="12" w:space="0" w:color="auto"/>
              <w:right w:val="single" w:sz="12" w:space="0" w:color="auto"/>
            </w:tcBorders>
            <w:shd w:val="clear" w:color="auto" w:fill="FFFFFF" w:themeFill="background1"/>
          </w:tcPr>
          <w:p w14:paraId="7F2E9B91" w14:textId="77777777" w:rsidR="00F478C8" w:rsidRDefault="00F478C8" w:rsidP="00F478C8"/>
        </w:tc>
      </w:tr>
    </w:tbl>
    <w:p w14:paraId="531331AE" w14:textId="0EA4C3E2" w:rsidR="6AA75A83" w:rsidRDefault="6AA75A83" w:rsidP="6AA75A83"/>
    <w:tbl>
      <w:tblPr>
        <w:tblStyle w:val="TableGrid"/>
        <w:tblW w:w="15446" w:type="dxa"/>
        <w:tblLook w:val="04A0" w:firstRow="1" w:lastRow="0" w:firstColumn="1" w:lastColumn="0" w:noHBand="0" w:noVBand="1"/>
      </w:tblPr>
      <w:tblGrid>
        <w:gridCol w:w="1176"/>
        <w:gridCol w:w="2688"/>
        <w:gridCol w:w="2650"/>
        <w:gridCol w:w="4741"/>
        <w:gridCol w:w="4191"/>
      </w:tblGrid>
      <w:tr w:rsidR="00352021" w14:paraId="4FD5E89B" w14:textId="77777777" w:rsidTr="004917A1">
        <w:tc>
          <w:tcPr>
            <w:tcW w:w="15446" w:type="dxa"/>
            <w:gridSpan w:val="5"/>
            <w:tcBorders>
              <w:top w:val="single" w:sz="12" w:space="0" w:color="auto"/>
              <w:left w:val="single" w:sz="12" w:space="0" w:color="auto"/>
              <w:right w:val="single" w:sz="12" w:space="0" w:color="auto"/>
            </w:tcBorders>
            <w:shd w:val="clear" w:color="auto" w:fill="2F5496" w:themeFill="accent1" w:themeFillShade="BF"/>
          </w:tcPr>
          <w:p w14:paraId="234CAEAD" w14:textId="50B3FD8B" w:rsidR="00352021" w:rsidRPr="71FC67F4" w:rsidRDefault="00352021" w:rsidP="00352021">
            <w:pPr>
              <w:jc w:val="center"/>
              <w:rPr>
                <w:rFonts w:eastAsiaTheme="minorEastAsia"/>
              </w:rPr>
            </w:pPr>
            <w:r w:rsidRPr="004917A1">
              <w:rPr>
                <w:rFonts w:ascii="Arial Black" w:hAnsi="Arial Black"/>
                <w:b/>
                <w:bCs/>
                <w:color w:val="FFFFFF" w:themeColor="background1"/>
                <w:sz w:val="24"/>
                <w:szCs w:val="24"/>
              </w:rPr>
              <w:t>Week 6</w:t>
            </w:r>
          </w:p>
        </w:tc>
      </w:tr>
      <w:tr w:rsidR="00B749B6" w14:paraId="4DD8AD18" w14:textId="77777777" w:rsidTr="0C15E7F2">
        <w:tc>
          <w:tcPr>
            <w:tcW w:w="15446" w:type="dxa"/>
            <w:gridSpan w:val="5"/>
            <w:tcBorders>
              <w:top w:val="single" w:sz="12" w:space="0" w:color="auto"/>
              <w:left w:val="single" w:sz="12" w:space="0" w:color="auto"/>
              <w:right w:val="single" w:sz="12" w:space="0" w:color="auto"/>
            </w:tcBorders>
            <w:shd w:val="clear" w:color="auto" w:fill="E7E6E6" w:themeFill="background2"/>
          </w:tcPr>
          <w:p w14:paraId="644CAA8B" w14:textId="5CB1E7FC" w:rsidR="00B749B6" w:rsidRDefault="00206AC5" w:rsidP="71FC67F4">
            <w:pPr>
              <w:rPr>
                <w:rFonts w:eastAsiaTheme="minorEastAsia"/>
              </w:rPr>
            </w:pPr>
            <w:r w:rsidRPr="00206AC5">
              <w:rPr>
                <w:rFonts w:eastAsiaTheme="minorEastAsia"/>
              </w:rPr>
              <w:t>The rights and responsibilities of consumers and businesses in Australia (ACHEK029)</w:t>
            </w:r>
          </w:p>
        </w:tc>
      </w:tr>
      <w:tr w:rsidR="6AA75A83" w14:paraId="22DBB4D1" w14:textId="77777777" w:rsidTr="00F478C8">
        <w:tc>
          <w:tcPr>
            <w:tcW w:w="1178"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2759307" w14:textId="643B4431" w:rsidR="00BE57D7" w:rsidRPr="005A202C" w:rsidRDefault="00BE57D7">
            <w:pPr>
              <w:rPr>
                <w:rFonts w:ascii="Arial Black" w:hAnsi="Arial Black"/>
                <w:b/>
                <w:bCs/>
              </w:rPr>
            </w:pPr>
          </w:p>
        </w:tc>
        <w:tc>
          <w:tcPr>
            <w:tcW w:w="2825" w:type="dxa"/>
            <w:tcBorders>
              <w:top w:val="single" w:sz="12" w:space="0" w:color="auto"/>
              <w:left w:val="single" w:sz="12" w:space="0" w:color="auto"/>
              <w:bottom w:val="single" w:sz="12" w:space="0" w:color="auto"/>
            </w:tcBorders>
            <w:shd w:val="clear" w:color="auto" w:fill="D9E2F3" w:themeFill="accent1" w:themeFillTint="33"/>
          </w:tcPr>
          <w:p w14:paraId="25799953" w14:textId="77777777" w:rsidR="6AA75A83" w:rsidRPr="00B749B6" w:rsidRDefault="6AA75A83">
            <w:pPr>
              <w:rPr>
                <w:b/>
                <w:bCs/>
              </w:rPr>
            </w:pPr>
            <w:r w:rsidRPr="00B749B6">
              <w:rPr>
                <w:b/>
                <w:bCs/>
              </w:rPr>
              <w:t>Lesson 1</w:t>
            </w:r>
          </w:p>
        </w:tc>
        <w:tc>
          <w:tcPr>
            <w:tcW w:w="2758" w:type="dxa"/>
            <w:tcBorders>
              <w:top w:val="single" w:sz="12" w:space="0" w:color="auto"/>
              <w:bottom w:val="single" w:sz="12" w:space="0" w:color="auto"/>
            </w:tcBorders>
            <w:shd w:val="clear" w:color="auto" w:fill="D9E2F3" w:themeFill="accent1" w:themeFillTint="33"/>
          </w:tcPr>
          <w:p w14:paraId="1C33B4C8" w14:textId="77777777" w:rsidR="6AA75A83" w:rsidRPr="00B749B6" w:rsidRDefault="6AA75A83">
            <w:pPr>
              <w:rPr>
                <w:b/>
                <w:bCs/>
              </w:rPr>
            </w:pPr>
            <w:r w:rsidRPr="00B749B6">
              <w:rPr>
                <w:b/>
                <w:bCs/>
              </w:rPr>
              <w:t>Lesson 2</w:t>
            </w:r>
          </w:p>
        </w:tc>
        <w:tc>
          <w:tcPr>
            <w:tcW w:w="4741" w:type="dxa"/>
            <w:tcBorders>
              <w:top w:val="single" w:sz="12" w:space="0" w:color="auto"/>
              <w:bottom w:val="single" w:sz="12" w:space="0" w:color="auto"/>
            </w:tcBorders>
            <w:shd w:val="clear" w:color="auto" w:fill="D9E2F3" w:themeFill="accent1" w:themeFillTint="33"/>
          </w:tcPr>
          <w:p w14:paraId="0CA5AFE2" w14:textId="77777777" w:rsidR="6AA75A83" w:rsidRPr="00B749B6" w:rsidRDefault="6AA75A83">
            <w:pPr>
              <w:rPr>
                <w:b/>
                <w:bCs/>
              </w:rPr>
            </w:pPr>
            <w:r w:rsidRPr="00B749B6">
              <w:rPr>
                <w:b/>
                <w:bCs/>
              </w:rPr>
              <w:t>Lesson 3</w:t>
            </w:r>
          </w:p>
        </w:tc>
        <w:tc>
          <w:tcPr>
            <w:tcW w:w="3944" w:type="dxa"/>
            <w:tcBorders>
              <w:top w:val="single" w:sz="12" w:space="0" w:color="auto"/>
              <w:bottom w:val="single" w:sz="12" w:space="0" w:color="auto"/>
              <w:right w:val="single" w:sz="12" w:space="0" w:color="auto"/>
            </w:tcBorders>
            <w:shd w:val="clear" w:color="auto" w:fill="D9E2F3" w:themeFill="accent1" w:themeFillTint="33"/>
          </w:tcPr>
          <w:p w14:paraId="3ADCD69D" w14:textId="77777777" w:rsidR="6AA75A83" w:rsidRPr="00B749B6" w:rsidRDefault="6AA75A83">
            <w:pPr>
              <w:rPr>
                <w:b/>
                <w:bCs/>
              </w:rPr>
            </w:pPr>
            <w:r w:rsidRPr="00B749B6">
              <w:rPr>
                <w:b/>
                <w:bCs/>
              </w:rPr>
              <w:t>Lesson 4</w:t>
            </w:r>
          </w:p>
        </w:tc>
      </w:tr>
      <w:tr w:rsidR="00F478C8" w14:paraId="2443CADA" w14:textId="77777777" w:rsidTr="00F478C8">
        <w:tc>
          <w:tcPr>
            <w:tcW w:w="1178" w:type="dxa"/>
            <w:tcBorders>
              <w:top w:val="single" w:sz="12" w:space="0" w:color="auto"/>
              <w:left w:val="single" w:sz="12" w:space="0" w:color="auto"/>
              <w:right w:val="single" w:sz="12" w:space="0" w:color="auto"/>
            </w:tcBorders>
            <w:shd w:val="clear" w:color="auto" w:fill="E7E6E6" w:themeFill="background2"/>
          </w:tcPr>
          <w:p w14:paraId="2BF349F8" w14:textId="026DA7A0" w:rsidR="00F478C8" w:rsidRPr="00B749B6" w:rsidRDefault="00F478C8" w:rsidP="00F478C8">
            <w:pPr>
              <w:rPr>
                <w:b/>
                <w:bCs/>
              </w:rPr>
            </w:pPr>
            <w:r w:rsidRPr="00B749B6">
              <w:rPr>
                <w:b/>
                <w:bCs/>
              </w:rPr>
              <w:t xml:space="preserve">Topic: </w:t>
            </w:r>
          </w:p>
        </w:tc>
        <w:tc>
          <w:tcPr>
            <w:tcW w:w="2825" w:type="dxa"/>
            <w:tcBorders>
              <w:top w:val="single" w:sz="12" w:space="0" w:color="auto"/>
              <w:left w:val="single" w:sz="12" w:space="0" w:color="auto"/>
            </w:tcBorders>
            <w:shd w:val="clear" w:color="auto" w:fill="FFFFFF" w:themeFill="background1"/>
          </w:tcPr>
          <w:p w14:paraId="2A36A707" w14:textId="24F0EC3C" w:rsidR="00F478C8" w:rsidRDefault="00F478C8" w:rsidP="00F478C8">
            <w:r>
              <w:t xml:space="preserve">Revision Lesson </w:t>
            </w:r>
          </w:p>
        </w:tc>
        <w:tc>
          <w:tcPr>
            <w:tcW w:w="2758" w:type="dxa"/>
            <w:tcBorders>
              <w:top w:val="single" w:sz="12" w:space="0" w:color="auto"/>
              <w:right w:val="single" w:sz="12" w:space="0" w:color="auto"/>
            </w:tcBorders>
            <w:shd w:val="clear" w:color="auto" w:fill="FFFFFF" w:themeFill="background1"/>
          </w:tcPr>
          <w:p w14:paraId="59139F3C" w14:textId="1E05F52D" w:rsidR="00F478C8" w:rsidRDefault="00F478C8" w:rsidP="00F478C8">
            <w:r>
              <w:t>Test</w:t>
            </w:r>
          </w:p>
        </w:tc>
        <w:tc>
          <w:tcPr>
            <w:tcW w:w="4741" w:type="dxa"/>
            <w:tcBorders>
              <w:top w:val="single" w:sz="12" w:space="0" w:color="auto"/>
              <w:right w:val="single" w:sz="12" w:space="0" w:color="auto"/>
            </w:tcBorders>
            <w:shd w:val="clear" w:color="auto" w:fill="FFFFFF" w:themeFill="background1"/>
          </w:tcPr>
          <w:p w14:paraId="60D09B62" w14:textId="6A115EDB" w:rsidR="00F478C8" w:rsidRDefault="00F478C8" w:rsidP="00F478C8">
            <w:r>
              <w:t>Changes to the Workforce</w:t>
            </w:r>
          </w:p>
        </w:tc>
        <w:tc>
          <w:tcPr>
            <w:tcW w:w="3944" w:type="dxa"/>
            <w:tcBorders>
              <w:top w:val="single" w:sz="12" w:space="0" w:color="auto"/>
              <w:right w:val="single" w:sz="12" w:space="0" w:color="auto"/>
            </w:tcBorders>
            <w:shd w:val="clear" w:color="auto" w:fill="FFFFFF" w:themeFill="background1"/>
          </w:tcPr>
          <w:p w14:paraId="493B79AF" w14:textId="2DCAC3F1" w:rsidR="00F478C8" w:rsidRDefault="00F478C8" w:rsidP="00F478C8">
            <w:r>
              <w:t xml:space="preserve">Role of Technology </w:t>
            </w:r>
          </w:p>
        </w:tc>
      </w:tr>
      <w:tr w:rsidR="00F478C8" w14:paraId="19201902" w14:textId="77777777" w:rsidTr="00F478C8">
        <w:tc>
          <w:tcPr>
            <w:tcW w:w="1178" w:type="dxa"/>
            <w:tcBorders>
              <w:left w:val="single" w:sz="12" w:space="0" w:color="auto"/>
              <w:right w:val="single" w:sz="12" w:space="0" w:color="auto"/>
            </w:tcBorders>
            <w:shd w:val="clear" w:color="auto" w:fill="E7E6E6" w:themeFill="background2"/>
          </w:tcPr>
          <w:p w14:paraId="06A4E017" w14:textId="6635DFD8" w:rsidR="00F478C8" w:rsidRPr="00B749B6" w:rsidRDefault="00F478C8" w:rsidP="00F478C8">
            <w:pPr>
              <w:rPr>
                <w:b/>
                <w:bCs/>
              </w:rPr>
            </w:pPr>
            <w:r w:rsidRPr="00B749B6">
              <w:rPr>
                <w:b/>
                <w:bCs/>
              </w:rPr>
              <w:t>Learning Intentions</w:t>
            </w:r>
          </w:p>
        </w:tc>
        <w:tc>
          <w:tcPr>
            <w:tcW w:w="2825" w:type="dxa"/>
            <w:tcBorders>
              <w:left w:val="single" w:sz="12" w:space="0" w:color="auto"/>
            </w:tcBorders>
            <w:shd w:val="clear" w:color="auto" w:fill="FFFFFF" w:themeFill="background1"/>
          </w:tcPr>
          <w:p w14:paraId="646D9AAF" w14:textId="49A38C38" w:rsidR="00F478C8" w:rsidRPr="00C501C0" w:rsidRDefault="00F478C8" w:rsidP="00F478C8">
            <w:r>
              <w:rPr>
                <w:b/>
                <w:bCs/>
              </w:rPr>
              <w:t xml:space="preserve">Revise </w:t>
            </w:r>
            <w:r>
              <w:t xml:space="preserve">topics covered in Weeks 1-6. </w:t>
            </w:r>
          </w:p>
        </w:tc>
        <w:tc>
          <w:tcPr>
            <w:tcW w:w="2758" w:type="dxa"/>
            <w:tcBorders>
              <w:right w:val="single" w:sz="12" w:space="0" w:color="auto"/>
            </w:tcBorders>
            <w:shd w:val="clear" w:color="auto" w:fill="FFFFFF" w:themeFill="background1"/>
          </w:tcPr>
          <w:p w14:paraId="21153FD6" w14:textId="21A94CE6" w:rsidR="00F478C8" w:rsidRDefault="00F478C8" w:rsidP="00F478C8">
            <w:r>
              <w:rPr>
                <w:b/>
                <w:bCs/>
              </w:rPr>
              <w:t xml:space="preserve">Understand </w:t>
            </w:r>
            <w:r>
              <w:t>all content covered in Weeks 1-5</w:t>
            </w:r>
          </w:p>
        </w:tc>
        <w:tc>
          <w:tcPr>
            <w:tcW w:w="4741" w:type="dxa"/>
            <w:tcBorders>
              <w:right w:val="single" w:sz="12" w:space="0" w:color="auto"/>
            </w:tcBorders>
            <w:shd w:val="clear" w:color="auto" w:fill="FFFFFF" w:themeFill="background1"/>
          </w:tcPr>
          <w:p w14:paraId="473EAAB1" w14:textId="3770ECBF" w:rsidR="00F478C8" w:rsidRPr="00142572" w:rsidRDefault="00F478C8" w:rsidP="00F478C8">
            <w:r>
              <w:rPr>
                <w:b/>
              </w:rPr>
              <w:t>Understand and Explore</w:t>
            </w:r>
            <w:r w:rsidRPr="00EE0468">
              <w:t xml:space="preserve"> the ways in which work has changed over time.</w:t>
            </w:r>
          </w:p>
        </w:tc>
        <w:tc>
          <w:tcPr>
            <w:tcW w:w="3944" w:type="dxa"/>
            <w:tcBorders>
              <w:right w:val="single" w:sz="12" w:space="0" w:color="auto"/>
            </w:tcBorders>
            <w:shd w:val="clear" w:color="auto" w:fill="FFFFFF" w:themeFill="background1"/>
          </w:tcPr>
          <w:p w14:paraId="59907617" w14:textId="56CBB5F6" w:rsidR="00F478C8" w:rsidRPr="009A59AA" w:rsidRDefault="00F478C8" w:rsidP="00F478C8">
            <w:r>
              <w:rPr>
                <w:b/>
                <w:bCs/>
              </w:rPr>
              <w:t>Explore and Understand</w:t>
            </w:r>
            <w:r>
              <w:t xml:space="preserve"> </w:t>
            </w:r>
            <w:r w:rsidRPr="00EE0468">
              <w:t xml:space="preserve">the role that technology has played in changing workplaces. </w:t>
            </w:r>
          </w:p>
        </w:tc>
      </w:tr>
      <w:tr w:rsidR="00F478C8" w14:paraId="3225AEB1" w14:textId="77777777" w:rsidTr="00F478C8">
        <w:tc>
          <w:tcPr>
            <w:tcW w:w="1178" w:type="dxa"/>
            <w:tcBorders>
              <w:left w:val="single" w:sz="12" w:space="0" w:color="auto"/>
              <w:right w:val="single" w:sz="12" w:space="0" w:color="auto"/>
            </w:tcBorders>
            <w:shd w:val="clear" w:color="auto" w:fill="E7E6E6" w:themeFill="background2"/>
          </w:tcPr>
          <w:p w14:paraId="0999B3D6" w14:textId="0A267C9A" w:rsidR="00F478C8" w:rsidRPr="00B749B6" w:rsidRDefault="00F478C8" w:rsidP="00F478C8">
            <w:pPr>
              <w:rPr>
                <w:b/>
                <w:bCs/>
              </w:rPr>
            </w:pPr>
            <w:r w:rsidRPr="00B749B6">
              <w:rPr>
                <w:b/>
                <w:bCs/>
              </w:rPr>
              <w:t xml:space="preserve">Success Criteria </w:t>
            </w:r>
          </w:p>
        </w:tc>
        <w:tc>
          <w:tcPr>
            <w:tcW w:w="2825" w:type="dxa"/>
            <w:tcBorders>
              <w:left w:val="single" w:sz="12" w:space="0" w:color="auto"/>
            </w:tcBorders>
            <w:shd w:val="clear" w:color="auto" w:fill="FFFFFF" w:themeFill="background1"/>
          </w:tcPr>
          <w:p w14:paraId="599AD95B" w14:textId="224712B1" w:rsidR="00F478C8" w:rsidRPr="00C501C0" w:rsidRDefault="00F478C8" w:rsidP="00F478C8">
            <w:r>
              <w:rPr>
                <w:b/>
                <w:bCs/>
              </w:rPr>
              <w:t xml:space="preserve">Explain </w:t>
            </w:r>
            <w:r>
              <w:t xml:space="preserve">all topics covered in Weeks 1-6. </w:t>
            </w:r>
          </w:p>
        </w:tc>
        <w:tc>
          <w:tcPr>
            <w:tcW w:w="2758" w:type="dxa"/>
            <w:tcBorders>
              <w:right w:val="single" w:sz="12" w:space="0" w:color="auto"/>
            </w:tcBorders>
            <w:shd w:val="clear" w:color="auto" w:fill="FFFFFF" w:themeFill="background1"/>
          </w:tcPr>
          <w:p w14:paraId="1C95F2B2" w14:textId="1A9EB726" w:rsidR="00F478C8" w:rsidRDefault="00F478C8" w:rsidP="00F478C8">
            <w:r>
              <w:rPr>
                <w:b/>
                <w:bCs/>
              </w:rPr>
              <w:t xml:space="preserve">Examine </w:t>
            </w:r>
            <w:r>
              <w:t>content covered in Weeks 1-6 by completing a test</w:t>
            </w:r>
          </w:p>
        </w:tc>
        <w:tc>
          <w:tcPr>
            <w:tcW w:w="4741" w:type="dxa"/>
            <w:tcBorders>
              <w:right w:val="single" w:sz="12" w:space="0" w:color="auto"/>
            </w:tcBorders>
            <w:shd w:val="clear" w:color="auto" w:fill="FFFFFF" w:themeFill="background1"/>
          </w:tcPr>
          <w:p w14:paraId="02373887" w14:textId="77777777" w:rsidR="00F478C8" w:rsidRDefault="00F478C8" w:rsidP="00F478C8">
            <w:r w:rsidRPr="00EE0468">
              <w:rPr>
                <w:b/>
              </w:rPr>
              <w:t xml:space="preserve">Outline </w:t>
            </w:r>
            <w:r w:rsidRPr="00EE0468">
              <w:t>the four main reasons why people work.</w:t>
            </w:r>
          </w:p>
          <w:p w14:paraId="3F8C54A1" w14:textId="1B803E0E" w:rsidR="00F478C8" w:rsidRPr="00142572" w:rsidRDefault="00F478C8" w:rsidP="00F478C8">
            <w:r w:rsidRPr="00EE0468">
              <w:rPr>
                <w:b/>
              </w:rPr>
              <w:t>Outline</w:t>
            </w:r>
            <w:r w:rsidRPr="00EE0468">
              <w:t xml:space="preserve"> key ways that work has changed in at least three areas.</w:t>
            </w:r>
          </w:p>
        </w:tc>
        <w:tc>
          <w:tcPr>
            <w:tcW w:w="3944" w:type="dxa"/>
            <w:tcBorders>
              <w:right w:val="single" w:sz="12" w:space="0" w:color="auto"/>
            </w:tcBorders>
            <w:shd w:val="clear" w:color="auto" w:fill="FFFFFF" w:themeFill="background1"/>
          </w:tcPr>
          <w:p w14:paraId="60108E29" w14:textId="77777777" w:rsidR="00F478C8" w:rsidRPr="00EE0468" w:rsidRDefault="00F478C8" w:rsidP="00F478C8">
            <w:pPr>
              <w:rPr>
                <w:b/>
                <w:bCs/>
              </w:rPr>
            </w:pPr>
            <w:r w:rsidRPr="00EE0468">
              <w:rPr>
                <w:b/>
                <w:bCs/>
              </w:rPr>
              <w:t xml:space="preserve">List </w:t>
            </w:r>
            <w:r w:rsidRPr="00EE0468">
              <w:rPr>
                <w:bCs/>
              </w:rPr>
              <w:t>different types of new technology associated with work.</w:t>
            </w:r>
          </w:p>
          <w:p w14:paraId="34030CDE" w14:textId="762A9508" w:rsidR="00F478C8" w:rsidRPr="009A59AA" w:rsidRDefault="00F478C8" w:rsidP="00F478C8">
            <w:r w:rsidRPr="00EE0468">
              <w:rPr>
                <w:b/>
                <w:bCs/>
              </w:rPr>
              <w:t xml:space="preserve">Outline </w:t>
            </w:r>
            <w:r w:rsidRPr="00EE0468">
              <w:rPr>
                <w:bCs/>
              </w:rPr>
              <w:t>how technology has changed working lives.</w:t>
            </w:r>
          </w:p>
        </w:tc>
      </w:tr>
      <w:tr w:rsidR="00F478C8" w14:paraId="00AA8F73" w14:textId="77777777" w:rsidTr="00F478C8">
        <w:tc>
          <w:tcPr>
            <w:tcW w:w="1178" w:type="dxa"/>
            <w:tcBorders>
              <w:left w:val="single" w:sz="12" w:space="0" w:color="auto"/>
              <w:right w:val="single" w:sz="12" w:space="0" w:color="auto"/>
            </w:tcBorders>
            <w:shd w:val="clear" w:color="auto" w:fill="E7E6E6" w:themeFill="background2"/>
          </w:tcPr>
          <w:p w14:paraId="54458225" w14:textId="4A251E9F" w:rsidR="00F478C8" w:rsidRPr="00B749B6" w:rsidRDefault="00F478C8" w:rsidP="00F478C8">
            <w:pPr>
              <w:rPr>
                <w:b/>
                <w:bCs/>
              </w:rPr>
            </w:pPr>
            <w:r w:rsidRPr="00B749B6">
              <w:rPr>
                <w:b/>
                <w:bCs/>
              </w:rPr>
              <w:t>Resources</w:t>
            </w:r>
          </w:p>
        </w:tc>
        <w:tc>
          <w:tcPr>
            <w:tcW w:w="2825" w:type="dxa"/>
            <w:tcBorders>
              <w:left w:val="single" w:sz="12" w:space="0" w:color="auto"/>
            </w:tcBorders>
            <w:shd w:val="clear" w:color="auto" w:fill="FFFFFF" w:themeFill="background1"/>
          </w:tcPr>
          <w:p w14:paraId="5D802F91" w14:textId="1BA4DBAE" w:rsidR="00F478C8" w:rsidRDefault="00F478C8" w:rsidP="00F478C8">
            <w:r>
              <w:t>LA Drive</w:t>
            </w:r>
          </w:p>
        </w:tc>
        <w:tc>
          <w:tcPr>
            <w:tcW w:w="2758" w:type="dxa"/>
            <w:vMerge w:val="restart"/>
            <w:tcBorders>
              <w:right w:val="single" w:sz="12" w:space="0" w:color="auto"/>
            </w:tcBorders>
            <w:shd w:val="clear" w:color="auto" w:fill="FFFFFF" w:themeFill="background1"/>
          </w:tcPr>
          <w:p w14:paraId="27F95B7F" w14:textId="55E4FDCD" w:rsidR="00F478C8" w:rsidRDefault="00F478C8" w:rsidP="00F478C8">
            <w:r>
              <w:t>LA Drive</w:t>
            </w:r>
          </w:p>
        </w:tc>
        <w:tc>
          <w:tcPr>
            <w:tcW w:w="4741" w:type="dxa"/>
            <w:vMerge w:val="restart"/>
            <w:tcBorders>
              <w:right w:val="single" w:sz="12" w:space="0" w:color="auto"/>
            </w:tcBorders>
            <w:shd w:val="clear" w:color="auto" w:fill="FFFFFF" w:themeFill="background1"/>
          </w:tcPr>
          <w:p w14:paraId="21D95C9B" w14:textId="77777777" w:rsidR="00F478C8" w:rsidRDefault="00C7362D" w:rsidP="00F478C8">
            <w:pPr>
              <w:spacing w:line="259" w:lineRule="auto"/>
              <w:rPr>
                <w:rFonts w:ascii="Calibri" w:eastAsia="Calibri" w:hAnsi="Calibri" w:cs="Calibri"/>
              </w:rPr>
            </w:pPr>
            <w:hyperlink r:id="rId11">
              <w:r w:rsidR="00F478C8" w:rsidRPr="0C15E7F2">
                <w:rPr>
                  <w:rStyle w:val="Hyperlink"/>
                  <w:rFonts w:ascii="Calibri" w:eastAsia="Calibri" w:hAnsi="Calibri" w:cs="Calibri"/>
                </w:rPr>
                <w:t>https://wlresources.dpi.wi.gov/authoring/1449-why-people-work/view</w:t>
              </w:r>
            </w:hyperlink>
          </w:p>
          <w:p w14:paraId="2AC275A9" w14:textId="77777777" w:rsidR="00F478C8" w:rsidRDefault="00F478C8" w:rsidP="00F478C8">
            <w:pPr>
              <w:spacing w:line="259" w:lineRule="auto"/>
              <w:rPr>
                <w:rFonts w:ascii="Calibri" w:eastAsia="Calibri" w:hAnsi="Calibri" w:cs="Calibri"/>
              </w:rPr>
            </w:pPr>
          </w:p>
          <w:p w14:paraId="01289596" w14:textId="77777777" w:rsidR="00F478C8" w:rsidRDefault="00F478C8" w:rsidP="00F478C8">
            <w:pPr>
              <w:spacing w:line="259" w:lineRule="auto"/>
              <w:rPr>
                <w:rFonts w:ascii="Calibri" w:eastAsia="Calibri" w:hAnsi="Calibri" w:cs="Calibri"/>
              </w:rPr>
            </w:pPr>
            <w:r w:rsidRPr="0C15E7F2">
              <w:rPr>
                <w:rFonts w:ascii="Calibri" w:eastAsia="Calibri" w:hAnsi="Calibri" w:cs="Calibri"/>
              </w:rPr>
              <w:t xml:space="preserve">Present and future work patterns doe </w:t>
            </w:r>
            <w:proofErr w:type="spellStart"/>
            <w:r w:rsidRPr="0C15E7F2">
              <w:rPr>
                <w:rFonts w:ascii="Calibri" w:eastAsia="Calibri" w:hAnsi="Calibri" w:cs="Calibri"/>
              </w:rPr>
              <w:t>vic</w:t>
            </w:r>
            <w:proofErr w:type="spellEnd"/>
          </w:p>
          <w:p w14:paraId="0CFF5005" w14:textId="77777777" w:rsidR="00F478C8" w:rsidRDefault="00F478C8" w:rsidP="00F478C8">
            <w:pPr>
              <w:spacing w:line="259" w:lineRule="auto"/>
              <w:rPr>
                <w:rFonts w:ascii="Calibri" w:eastAsia="Calibri" w:hAnsi="Calibri" w:cs="Calibri"/>
              </w:rPr>
            </w:pPr>
          </w:p>
          <w:p w14:paraId="39AD8FF5" w14:textId="77777777" w:rsidR="00F478C8" w:rsidRDefault="00C7362D" w:rsidP="00F478C8">
            <w:pPr>
              <w:spacing w:line="259" w:lineRule="auto"/>
              <w:rPr>
                <w:rFonts w:ascii="Calibri" w:eastAsia="Calibri" w:hAnsi="Calibri" w:cs="Calibri"/>
              </w:rPr>
            </w:pPr>
            <w:hyperlink r:id="rId12">
              <w:r w:rsidR="00F478C8" w:rsidRPr="0C15E7F2">
                <w:rPr>
                  <w:rStyle w:val="Hyperlink"/>
                  <w:rFonts w:ascii="Calibri" w:eastAsia="Calibri" w:hAnsi="Calibri" w:cs="Calibri"/>
                </w:rPr>
                <w:t>https://www.nesta.org.uk/toolkit/future-of-work-lesson/</w:t>
              </w:r>
            </w:hyperlink>
          </w:p>
          <w:p w14:paraId="52787B90" w14:textId="77777777" w:rsidR="00F478C8" w:rsidRDefault="00F478C8" w:rsidP="00F478C8">
            <w:pPr>
              <w:spacing w:line="259" w:lineRule="auto"/>
              <w:rPr>
                <w:rFonts w:ascii="Calibri" w:eastAsia="Calibri" w:hAnsi="Calibri" w:cs="Calibri"/>
              </w:rPr>
            </w:pPr>
          </w:p>
          <w:p w14:paraId="73292577" w14:textId="77777777" w:rsidR="00F478C8" w:rsidRDefault="00C7362D" w:rsidP="00F478C8">
            <w:pPr>
              <w:spacing w:line="259" w:lineRule="auto"/>
              <w:rPr>
                <w:rFonts w:ascii="Calibri" w:eastAsia="Calibri" w:hAnsi="Calibri" w:cs="Calibri"/>
              </w:rPr>
            </w:pPr>
            <w:hyperlink r:id="rId13">
              <w:r w:rsidR="00F478C8" w:rsidRPr="0C15E7F2">
                <w:rPr>
                  <w:rStyle w:val="Hyperlink"/>
                  <w:rFonts w:ascii="Calibri" w:eastAsia="Calibri" w:hAnsi="Calibri" w:cs="Calibri"/>
                </w:rPr>
                <w:t>https://eslbrains.com/why-we-work/</w:t>
              </w:r>
            </w:hyperlink>
          </w:p>
          <w:p w14:paraId="0C8F447D" w14:textId="77777777" w:rsidR="00F478C8" w:rsidRDefault="00F478C8" w:rsidP="00F478C8">
            <w:pPr>
              <w:spacing w:line="259" w:lineRule="auto"/>
              <w:rPr>
                <w:rFonts w:ascii="Calibri" w:eastAsia="Calibri" w:hAnsi="Calibri" w:cs="Calibri"/>
              </w:rPr>
            </w:pPr>
          </w:p>
          <w:p w14:paraId="6F43256E" w14:textId="77777777" w:rsidR="00F478C8" w:rsidRDefault="00C7362D" w:rsidP="00F478C8">
            <w:hyperlink r:id="rId14" w:history="1">
              <w:r w:rsidR="00F478C8" w:rsidRPr="006C6E4F">
                <w:rPr>
                  <w:rStyle w:val="Hyperlink"/>
                  <w:rFonts w:ascii="Calibri" w:eastAsia="Calibri" w:hAnsi="Calibri" w:cs="Calibri"/>
                </w:rPr>
                <w:t>https://www.youtube.com/watch?v=3B_1itqCKHo</w:t>
              </w:r>
            </w:hyperlink>
          </w:p>
          <w:p w14:paraId="2437CF09" w14:textId="7DFFEBBC" w:rsidR="00F478C8" w:rsidRDefault="00F478C8" w:rsidP="00F478C8">
            <w:r>
              <w:t>268 - 275</w:t>
            </w:r>
          </w:p>
        </w:tc>
        <w:tc>
          <w:tcPr>
            <w:tcW w:w="3944" w:type="dxa"/>
            <w:vMerge w:val="restart"/>
            <w:tcBorders>
              <w:right w:val="single" w:sz="12" w:space="0" w:color="auto"/>
            </w:tcBorders>
            <w:shd w:val="clear" w:color="auto" w:fill="FFFFFF" w:themeFill="background1"/>
          </w:tcPr>
          <w:p w14:paraId="5AA44173" w14:textId="77777777" w:rsidR="00F478C8" w:rsidRDefault="00F478C8" w:rsidP="00F478C8">
            <w:pPr>
              <w:spacing w:line="259" w:lineRule="auto"/>
              <w:rPr>
                <w:rFonts w:ascii="Calibri" w:eastAsia="Calibri" w:hAnsi="Calibri" w:cs="Calibri"/>
              </w:rPr>
            </w:pPr>
            <w:r w:rsidRPr="0C15E7F2">
              <w:rPr>
                <w:rFonts w:ascii="Calibri" w:eastAsia="Calibri" w:hAnsi="Calibri" w:cs="Calibri"/>
              </w:rPr>
              <w:lastRenderedPageBreak/>
              <w:t>Primed</w:t>
            </w:r>
            <w:r>
              <w:rPr>
                <w:rFonts w:ascii="Calibri" w:eastAsia="Calibri" w:hAnsi="Calibri" w:cs="Calibri"/>
              </w:rPr>
              <w:t xml:space="preserve">: </w:t>
            </w:r>
            <w:r w:rsidRPr="0C15E7F2">
              <w:rPr>
                <w:rFonts w:ascii="Calibri" w:eastAsia="Calibri" w:hAnsi="Calibri" w:cs="Calibri"/>
              </w:rPr>
              <w:t xml:space="preserve"> 11.1</w:t>
            </w:r>
            <w:r>
              <w:rPr>
                <w:rFonts w:ascii="Calibri" w:eastAsia="Calibri" w:hAnsi="Calibri" w:cs="Calibri"/>
              </w:rPr>
              <w:t xml:space="preserve">, 12.1, 14.1 </w:t>
            </w:r>
          </w:p>
          <w:p w14:paraId="6A6FC832" w14:textId="77777777" w:rsidR="00F478C8" w:rsidRDefault="00C7362D" w:rsidP="00F478C8">
            <w:pPr>
              <w:spacing w:line="259" w:lineRule="auto"/>
              <w:rPr>
                <w:rFonts w:ascii="Calibri" w:eastAsia="Calibri" w:hAnsi="Calibri" w:cs="Calibri"/>
              </w:rPr>
            </w:pPr>
            <w:hyperlink r:id="rId15">
              <w:r w:rsidR="00F478C8" w:rsidRPr="0C15E7F2">
                <w:rPr>
                  <w:rStyle w:val="Hyperlink"/>
                  <w:rFonts w:ascii="Calibri" w:eastAsia="Calibri" w:hAnsi="Calibri" w:cs="Calibri"/>
                </w:rPr>
                <w:t>https://agclassroom.org/matrix/lesson/715/</w:t>
              </w:r>
            </w:hyperlink>
          </w:p>
          <w:p w14:paraId="5D6003D3" w14:textId="77777777" w:rsidR="00F478C8" w:rsidRDefault="00F478C8" w:rsidP="00F478C8">
            <w:pPr>
              <w:spacing w:line="259" w:lineRule="auto"/>
              <w:rPr>
                <w:rFonts w:ascii="Calibri" w:eastAsia="Calibri" w:hAnsi="Calibri" w:cs="Calibri"/>
              </w:rPr>
            </w:pPr>
          </w:p>
          <w:p w14:paraId="5E14FDF6" w14:textId="77777777" w:rsidR="00F478C8" w:rsidRDefault="00C7362D" w:rsidP="00F478C8">
            <w:hyperlink r:id="rId16">
              <w:r w:rsidR="00F478C8" w:rsidRPr="0C15E7F2">
                <w:rPr>
                  <w:rStyle w:val="Hyperlink"/>
                </w:rPr>
                <w:t>https://www.misslowrieyear8.com/lesson-13---influences-on-the-way-people-work---technology-and-artificial-intelligence.html</w:t>
              </w:r>
            </w:hyperlink>
          </w:p>
          <w:p w14:paraId="735DF215" w14:textId="665F9E55" w:rsidR="00F478C8" w:rsidRDefault="00F478C8" w:rsidP="00F478C8">
            <w:r>
              <w:rPr>
                <w:rFonts w:ascii="Calibri" w:eastAsia="Calibri" w:hAnsi="Calibri" w:cs="Calibri"/>
              </w:rPr>
              <w:t>265 - 267</w:t>
            </w:r>
          </w:p>
        </w:tc>
      </w:tr>
      <w:tr w:rsidR="00F478C8" w14:paraId="76412EC4" w14:textId="77777777" w:rsidTr="00F478C8">
        <w:tc>
          <w:tcPr>
            <w:tcW w:w="1178" w:type="dxa"/>
            <w:tcBorders>
              <w:left w:val="single" w:sz="12" w:space="0" w:color="auto"/>
              <w:bottom w:val="single" w:sz="12" w:space="0" w:color="auto"/>
              <w:right w:val="single" w:sz="12" w:space="0" w:color="auto"/>
            </w:tcBorders>
            <w:shd w:val="clear" w:color="auto" w:fill="E7E6E6" w:themeFill="background2"/>
          </w:tcPr>
          <w:p w14:paraId="22A62FAA" w14:textId="011609AA" w:rsidR="00F478C8" w:rsidRPr="00B749B6" w:rsidRDefault="00F478C8" w:rsidP="00F478C8">
            <w:pPr>
              <w:rPr>
                <w:b/>
                <w:bCs/>
              </w:rPr>
            </w:pPr>
            <w:r>
              <w:rPr>
                <w:b/>
                <w:bCs/>
              </w:rPr>
              <w:t>Textbook Pages</w:t>
            </w:r>
          </w:p>
        </w:tc>
        <w:tc>
          <w:tcPr>
            <w:tcW w:w="2825" w:type="dxa"/>
            <w:tcBorders>
              <w:left w:val="single" w:sz="12" w:space="0" w:color="auto"/>
              <w:bottom w:val="single" w:sz="12" w:space="0" w:color="auto"/>
            </w:tcBorders>
            <w:shd w:val="clear" w:color="auto" w:fill="FFFFFF" w:themeFill="background1"/>
          </w:tcPr>
          <w:p w14:paraId="5C7F63F9" w14:textId="49CE1A4C" w:rsidR="00F478C8" w:rsidRDefault="00F478C8" w:rsidP="00F478C8"/>
        </w:tc>
        <w:tc>
          <w:tcPr>
            <w:tcW w:w="2758" w:type="dxa"/>
            <w:vMerge/>
            <w:tcBorders>
              <w:bottom w:val="single" w:sz="12" w:space="0" w:color="auto"/>
              <w:right w:val="single" w:sz="12" w:space="0" w:color="auto"/>
            </w:tcBorders>
            <w:shd w:val="clear" w:color="auto" w:fill="FFFFFF" w:themeFill="background1"/>
          </w:tcPr>
          <w:p w14:paraId="1E2B31C8" w14:textId="77777777" w:rsidR="00F478C8" w:rsidRDefault="00F478C8" w:rsidP="00F478C8"/>
        </w:tc>
        <w:tc>
          <w:tcPr>
            <w:tcW w:w="4741" w:type="dxa"/>
            <w:vMerge/>
            <w:tcBorders>
              <w:bottom w:val="single" w:sz="12" w:space="0" w:color="auto"/>
              <w:right w:val="single" w:sz="12" w:space="0" w:color="auto"/>
            </w:tcBorders>
            <w:shd w:val="clear" w:color="auto" w:fill="FFFFFF" w:themeFill="background1"/>
          </w:tcPr>
          <w:p w14:paraId="7A2195D4" w14:textId="77777777" w:rsidR="00F478C8" w:rsidRDefault="00F478C8" w:rsidP="00F478C8"/>
        </w:tc>
        <w:tc>
          <w:tcPr>
            <w:tcW w:w="3944" w:type="dxa"/>
            <w:vMerge/>
            <w:tcBorders>
              <w:bottom w:val="single" w:sz="12" w:space="0" w:color="auto"/>
              <w:right w:val="single" w:sz="12" w:space="0" w:color="auto"/>
            </w:tcBorders>
            <w:shd w:val="clear" w:color="auto" w:fill="FFFFFF" w:themeFill="background1"/>
          </w:tcPr>
          <w:p w14:paraId="757DCD7D" w14:textId="77777777" w:rsidR="00F478C8" w:rsidRDefault="00F478C8" w:rsidP="00F478C8"/>
        </w:tc>
      </w:tr>
    </w:tbl>
    <w:p w14:paraId="1F2CE3B3" w14:textId="77777777" w:rsidR="00B749B6" w:rsidRDefault="00B749B6" w:rsidP="6AA75A83"/>
    <w:tbl>
      <w:tblPr>
        <w:tblStyle w:val="TableGrid"/>
        <w:tblW w:w="15043" w:type="dxa"/>
        <w:tblLayout w:type="fixed"/>
        <w:tblLook w:val="04A0" w:firstRow="1" w:lastRow="0" w:firstColumn="1" w:lastColumn="0" w:noHBand="0" w:noVBand="1"/>
      </w:tblPr>
      <w:tblGrid>
        <w:gridCol w:w="1555"/>
        <w:gridCol w:w="3270"/>
        <w:gridCol w:w="3675"/>
        <w:gridCol w:w="3810"/>
        <w:gridCol w:w="2733"/>
      </w:tblGrid>
      <w:tr w:rsidR="0058548C" w14:paraId="7AA4FB51" w14:textId="77777777" w:rsidTr="0058548C">
        <w:tc>
          <w:tcPr>
            <w:tcW w:w="15043" w:type="dxa"/>
            <w:gridSpan w:val="5"/>
            <w:tcBorders>
              <w:top w:val="single" w:sz="12" w:space="0" w:color="auto"/>
              <w:left w:val="single" w:sz="12" w:space="0" w:color="auto"/>
              <w:right w:val="single" w:sz="12" w:space="0" w:color="auto"/>
            </w:tcBorders>
            <w:shd w:val="clear" w:color="auto" w:fill="C5E0B3" w:themeFill="accent6" w:themeFillTint="66"/>
          </w:tcPr>
          <w:p w14:paraId="0D57C172" w14:textId="3D683DD1" w:rsidR="0058548C" w:rsidRPr="00352021" w:rsidRDefault="0058548C" w:rsidP="00352021">
            <w:pPr>
              <w:jc w:val="center"/>
              <w:rPr>
                <w:rFonts w:ascii="Arial Black" w:hAnsi="Arial Black"/>
                <w:b/>
                <w:bCs/>
                <w:sz w:val="24"/>
                <w:szCs w:val="24"/>
              </w:rPr>
            </w:pPr>
            <w:r>
              <w:rPr>
                <w:rFonts w:ascii="Arial Black" w:hAnsi="Arial Black"/>
                <w:b/>
                <w:bCs/>
                <w:sz w:val="24"/>
                <w:szCs w:val="24"/>
              </w:rPr>
              <w:t>Types of Businesses</w:t>
            </w:r>
          </w:p>
        </w:tc>
      </w:tr>
      <w:tr w:rsidR="0058548C" w14:paraId="228CA507" w14:textId="77777777" w:rsidTr="0058548C">
        <w:tc>
          <w:tcPr>
            <w:tcW w:w="15043" w:type="dxa"/>
            <w:gridSpan w:val="5"/>
            <w:tcBorders>
              <w:top w:val="single" w:sz="12" w:space="0" w:color="auto"/>
              <w:left w:val="single" w:sz="12" w:space="0" w:color="auto"/>
              <w:right w:val="single" w:sz="12" w:space="0" w:color="auto"/>
            </w:tcBorders>
            <w:shd w:val="clear" w:color="auto" w:fill="2F5496" w:themeFill="accent1" w:themeFillShade="BF"/>
          </w:tcPr>
          <w:p w14:paraId="5AAFBA58" w14:textId="361FC465" w:rsidR="0058548C" w:rsidRPr="00331005" w:rsidRDefault="0058548C" w:rsidP="00352021">
            <w:pPr>
              <w:jc w:val="center"/>
              <w:rPr>
                <w:rFonts w:ascii="Arial Black" w:hAnsi="Arial Black"/>
                <w:b/>
                <w:bCs/>
                <w:sz w:val="24"/>
                <w:szCs w:val="24"/>
              </w:rPr>
            </w:pPr>
            <w:r w:rsidRPr="004917A1">
              <w:rPr>
                <w:rFonts w:ascii="Arial Black" w:hAnsi="Arial Black"/>
                <w:b/>
                <w:bCs/>
                <w:color w:val="FFFFFF" w:themeColor="background1"/>
                <w:sz w:val="24"/>
                <w:szCs w:val="24"/>
              </w:rPr>
              <w:t>Week 7</w:t>
            </w:r>
          </w:p>
        </w:tc>
      </w:tr>
      <w:tr w:rsidR="0058548C" w14:paraId="1C464A86" w14:textId="77777777" w:rsidTr="0058548C">
        <w:tc>
          <w:tcPr>
            <w:tcW w:w="15043" w:type="dxa"/>
            <w:gridSpan w:val="5"/>
            <w:tcBorders>
              <w:top w:val="single" w:sz="12" w:space="0" w:color="auto"/>
              <w:left w:val="single" w:sz="12" w:space="0" w:color="auto"/>
              <w:right w:val="single" w:sz="12" w:space="0" w:color="auto"/>
            </w:tcBorders>
            <w:shd w:val="clear" w:color="auto" w:fill="E7E6E6" w:themeFill="background2"/>
          </w:tcPr>
          <w:p w14:paraId="46D44EBF" w14:textId="49A66B19" w:rsidR="0058548C" w:rsidRDefault="0058548C" w:rsidP="71FC67F4">
            <w:pPr>
              <w:rPr>
                <w:rFonts w:eastAsiaTheme="minorEastAsia"/>
              </w:rPr>
            </w:pPr>
            <w:r w:rsidRPr="00206AC5">
              <w:rPr>
                <w:rFonts w:eastAsiaTheme="minorEastAsia"/>
              </w:rPr>
              <w:t>Types of businesses (e.g. sole trader, partnership, corporation, cooperative, franchise) and the ways that businesses respond to opportunities in Australia (ACHEK030)</w:t>
            </w:r>
          </w:p>
        </w:tc>
      </w:tr>
      <w:tr w:rsidR="0058548C" w14:paraId="55A8F309" w14:textId="77777777" w:rsidTr="0058548C">
        <w:tc>
          <w:tcPr>
            <w:tcW w:w="1555" w:type="dxa"/>
            <w:tcBorders>
              <w:top w:val="single" w:sz="12" w:space="0" w:color="auto"/>
              <w:left w:val="single" w:sz="12" w:space="0" w:color="auto"/>
              <w:bottom w:val="single" w:sz="12" w:space="0" w:color="auto"/>
            </w:tcBorders>
            <w:shd w:val="clear" w:color="auto" w:fill="D9E2F3" w:themeFill="accent1" w:themeFillTint="33"/>
          </w:tcPr>
          <w:p w14:paraId="3AD90A38" w14:textId="412FAF24" w:rsidR="0058548C" w:rsidRPr="005A202C" w:rsidRDefault="0058548C">
            <w:pPr>
              <w:rPr>
                <w:b/>
                <w:bCs/>
              </w:rPr>
            </w:pPr>
          </w:p>
        </w:tc>
        <w:tc>
          <w:tcPr>
            <w:tcW w:w="3270" w:type="dxa"/>
            <w:tcBorders>
              <w:top w:val="single" w:sz="12" w:space="0" w:color="auto"/>
              <w:bottom w:val="single" w:sz="12" w:space="0" w:color="auto"/>
            </w:tcBorders>
            <w:shd w:val="clear" w:color="auto" w:fill="D9E2F3" w:themeFill="accent1" w:themeFillTint="33"/>
          </w:tcPr>
          <w:p w14:paraId="65EDCE1D" w14:textId="20EE761E" w:rsidR="0058548C" w:rsidRPr="005A202C" w:rsidRDefault="0058548C">
            <w:pPr>
              <w:rPr>
                <w:b/>
                <w:bCs/>
              </w:rPr>
            </w:pPr>
            <w:r w:rsidRPr="005A202C">
              <w:rPr>
                <w:b/>
                <w:bCs/>
              </w:rPr>
              <w:t>Lesson 1</w:t>
            </w:r>
          </w:p>
        </w:tc>
        <w:tc>
          <w:tcPr>
            <w:tcW w:w="3675" w:type="dxa"/>
            <w:tcBorders>
              <w:top w:val="single" w:sz="12" w:space="0" w:color="auto"/>
              <w:bottom w:val="single" w:sz="12" w:space="0" w:color="auto"/>
            </w:tcBorders>
            <w:shd w:val="clear" w:color="auto" w:fill="D9E2F3" w:themeFill="accent1" w:themeFillTint="33"/>
          </w:tcPr>
          <w:p w14:paraId="262C7CDA" w14:textId="7291A0BA" w:rsidR="0058548C" w:rsidRPr="005A202C" w:rsidRDefault="0058548C">
            <w:pPr>
              <w:rPr>
                <w:b/>
                <w:bCs/>
              </w:rPr>
            </w:pPr>
            <w:r>
              <w:rPr>
                <w:b/>
                <w:bCs/>
              </w:rPr>
              <w:t>Lesson 2</w:t>
            </w:r>
          </w:p>
        </w:tc>
        <w:tc>
          <w:tcPr>
            <w:tcW w:w="3810" w:type="dxa"/>
            <w:tcBorders>
              <w:top w:val="single" w:sz="12" w:space="0" w:color="auto"/>
              <w:bottom w:val="single" w:sz="12" w:space="0" w:color="auto"/>
            </w:tcBorders>
            <w:shd w:val="clear" w:color="auto" w:fill="D9E2F3" w:themeFill="accent1" w:themeFillTint="33"/>
          </w:tcPr>
          <w:p w14:paraId="559F4091" w14:textId="77777777" w:rsidR="0058548C" w:rsidRPr="005A202C" w:rsidRDefault="0058548C">
            <w:pPr>
              <w:rPr>
                <w:b/>
                <w:bCs/>
              </w:rPr>
            </w:pPr>
            <w:r w:rsidRPr="005A202C">
              <w:rPr>
                <w:b/>
                <w:bCs/>
              </w:rPr>
              <w:t>Lesson 3</w:t>
            </w:r>
          </w:p>
        </w:tc>
        <w:tc>
          <w:tcPr>
            <w:tcW w:w="2733" w:type="dxa"/>
            <w:tcBorders>
              <w:top w:val="single" w:sz="12" w:space="0" w:color="auto"/>
              <w:bottom w:val="single" w:sz="12" w:space="0" w:color="auto"/>
              <w:right w:val="single" w:sz="12" w:space="0" w:color="auto"/>
            </w:tcBorders>
            <w:shd w:val="clear" w:color="auto" w:fill="D9E2F3" w:themeFill="accent1" w:themeFillTint="33"/>
          </w:tcPr>
          <w:p w14:paraId="45939F25" w14:textId="77777777" w:rsidR="0058548C" w:rsidRPr="005A202C" w:rsidRDefault="0058548C">
            <w:pPr>
              <w:rPr>
                <w:b/>
                <w:bCs/>
              </w:rPr>
            </w:pPr>
            <w:r w:rsidRPr="005A202C">
              <w:rPr>
                <w:b/>
                <w:bCs/>
              </w:rPr>
              <w:t>Lesson 4</w:t>
            </w:r>
          </w:p>
        </w:tc>
      </w:tr>
      <w:tr w:rsidR="002740C6" w14:paraId="50437570" w14:textId="77777777" w:rsidTr="002740C6">
        <w:tc>
          <w:tcPr>
            <w:tcW w:w="1555" w:type="dxa"/>
            <w:tcBorders>
              <w:top w:val="single" w:sz="12" w:space="0" w:color="auto"/>
              <w:left w:val="single" w:sz="12" w:space="0" w:color="auto"/>
              <w:right w:val="single" w:sz="12" w:space="0" w:color="auto"/>
            </w:tcBorders>
            <w:shd w:val="clear" w:color="auto" w:fill="E7E6E6" w:themeFill="background2"/>
          </w:tcPr>
          <w:p w14:paraId="24686C64" w14:textId="026DA7A0" w:rsidR="002740C6" w:rsidRPr="005A202C" w:rsidRDefault="002740C6" w:rsidP="002740C6">
            <w:pPr>
              <w:rPr>
                <w:b/>
                <w:bCs/>
              </w:rPr>
            </w:pPr>
            <w:r w:rsidRPr="005A202C">
              <w:rPr>
                <w:b/>
                <w:bCs/>
              </w:rPr>
              <w:t xml:space="preserve">Topic: </w:t>
            </w:r>
          </w:p>
        </w:tc>
        <w:tc>
          <w:tcPr>
            <w:tcW w:w="3270" w:type="dxa"/>
            <w:tcBorders>
              <w:top w:val="single" w:sz="12" w:space="0" w:color="auto"/>
              <w:left w:val="single" w:sz="12" w:space="0" w:color="auto"/>
              <w:right w:val="single" w:sz="12" w:space="0" w:color="auto"/>
            </w:tcBorders>
            <w:shd w:val="clear" w:color="auto" w:fill="auto"/>
          </w:tcPr>
          <w:p w14:paraId="4F33C608" w14:textId="58244891" w:rsidR="002740C6" w:rsidRPr="009A59AA" w:rsidRDefault="002740C6" w:rsidP="002740C6">
            <w:pPr>
              <w:rPr>
                <w:b/>
                <w:bCs/>
              </w:rPr>
            </w:pPr>
            <w:r>
              <w:t xml:space="preserve">Future of Farming and Agriculture </w:t>
            </w:r>
          </w:p>
        </w:tc>
        <w:tc>
          <w:tcPr>
            <w:tcW w:w="7485" w:type="dxa"/>
            <w:gridSpan w:val="2"/>
            <w:tcBorders>
              <w:top w:val="single" w:sz="12" w:space="0" w:color="auto"/>
              <w:right w:val="single" w:sz="12" w:space="0" w:color="auto"/>
            </w:tcBorders>
            <w:shd w:val="clear" w:color="auto" w:fill="F4B083" w:themeFill="accent2" w:themeFillTint="99"/>
          </w:tcPr>
          <w:p w14:paraId="3C594EAF" w14:textId="610F1EBD" w:rsidR="002740C6" w:rsidRDefault="002740C6" w:rsidP="002740C6">
            <w:r>
              <w:t>Assessment 3 – Case Study</w:t>
            </w:r>
          </w:p>
        </w:tc>
        <w:tc>
          <w:tcPr>
            <w:tcW w:w="2733" w:type="dxa"/>
            <w:vMerge w:val="restart"/>
            <w:tcBorders>
              <w:top w:val="single" w:sz="12" w:space="0" w:color="auto"/>
              <w:right w:val="single" w:sz="12" w:space="0" w:color="auto"/>
            </w:tcBorders>
            <w:shd w:val="clear" w:color="auto" w:fill="F7CAAC" w:themeFill="accent2" w:themeFillTint="66"/>
          </w:tcPr>
          <w:p w14:paraId="27CE968B" w14:textId="6300AF7F" w:rsidR="002740C6" w:rsidRDefault="002740C6" w:rsidP="002740C6">
            <w:r>
              <w:t>Validation – Assessment 3</w:t>
            </w:r>
          </w:p>
        </w:tc>
      </w:tr>
      <w:tr w:rsidR="002740C6" w14:paraId="6484FE72" w14:textId="77777777" w:rsidTr="002740C6">
        <w:tc>
          <w:tcPr>
            <w:tcW w:w="1555" w:type="dxa"/>
            <w:tcBorders>
              <w:left w:val="single" w:sz="12" w:space="0" w:color="auto"/>
              <w:right w:val="single" w:sz="12" w:space="0" w:color="auto"/>
            </w:tcBorders>
            <w:shd w:val="clear" w:color="auto" w:fill="E7E6E6" w:themeFill="background2"/>
          </w:tcPr>
          <w:p w14:paraId="7A34315A" w14:textId="6635DFD8" w:rsidR="002740C6" w:rsidRPr="005A202C" w:rsidRDefault="002740C6" w:rsidP="002740C6">
            <w:pPr>
              <w:rPr>
                <w:b/>
                <w:bCs/>
              </w:rPr>
            </w:pPr>
            <w:r w:rsidRPr="005A202C">
              <w:rPr>
                <w:b/>
                <w:bCs/>
              </w:rPr>
              <w:t>Learning Intentions</w:t>
            </w:r>
          </w:p>
        </w:tc>
        <w:tc>
          <w:tcPr>
            <w:tcW w:w="3270" w:type="dxa"/>
            <w:tcBorders>
              <w:left w:val="single" w:sz="12" w:space="0" w:color="auto"/>
              <w:right w:val="single" w:sz="12" w:space="0" w:color="auto"/>
            </w:tcBorders>
          </w:tcPr>
          <w:p w14:paraId="262B56B8" w14:textId="2CCAA0CC" w:rsidR="002740C6" w:rsidRPr="002740C6" w:rsidRDefault="002740C6" w:rsidP="002740C6">
            <w:r>
              <w:rPr>
                <w:b/>
                <w:bCs/>
              </w:rPr>
              <w:t xml:space="preserve">Understand </w:t>
            </w:r>
            <w:r>
              <w:t>the role that technology is playing in the future of farming.</w:t>
            </w:r>
          </w:p>
        </w:tc>
        <w:tc>
          <w:tcPr>
            <w:tcW w:w="7485" w:type="dxa"/>
            <w:gridSpan w:val="2"/>
            <w:shd w:val="clear" w:color="auto" w:fill="F4B083" w:themeFill="accent2" w:themeFillTint="99"/>
          </w:tcPr>
          <w:p w14:paraId="3238E177" w14:textId="697718C2" w:rsidR="002740C6" w:rsidRPr="00D91920" w:rsidRDefault="002740C6" w:rsidP="002740C6">
            <w:r>
              <w:rPr>
                <w:b/>
                <w:bCs/>
              </w:rPr>
              <w:t xml:space="preserve">Explore </w:t>
            </w:r>
            <w:r>
              <w:t>the various technological advances that have occurred in agriculture.</w:t>
            </w:r>
          </w:p>
        </w:tc>
        <w:tc>
          <w:tcPr>
            <w:tcW w:w="2733" w:type="dxa"/>
            <w:vMerge/>
            <w:tcBorders>
              <w:right w:val="single" w:sz="12" w:space="0" w:color="auto"/>
            </w:tcBorders>
            <w:shd w:val="clear" w:color="auto" w:fill="F7CAAC" w:themeFill="accent2" w:themeFillTint="66"/>
          </w:tcPr>
          <w:p w14:paraId="710536AC" w14:textId="275684F1" w:rsidR="002740C6" w:rsidRPr="00D91920" w:rsidRDefault="002740C6" w:rsidP="002740C6"/>
        </w:tc>
      </w:tr>
      <w:tr w:rsidR="002740C6" w14:paraId="1207E73E" w14:textId="77777777" w:rsidTr="002740C6">
        <w:tc>
          <w:tcPr>
            <w:tcW w:w="1555" w:type="dxa"/>
            <w:tcBorders>
              <w:left w:val="single" w:sz="12" w:space="0" w:color="auto"/>
              <w:right w:val="single" w:sz="12" w:space="0" w:color="auto"/>
            </w:tcBorders>
            <w:shd w:val="clear" w:color="auto" w:fill="E7E6E6" w:themeFill="background2"/>
          </w:tcPr>
          <w:p w14:paraId="63F23BB2" w14:textId="0A267C9A" w:rsidR="002740C6" w:rsidRPr="005A202C" w:rsidRDefault="002740C6" w:rsidP="002740C6">
            <w:pPr>
              <w:rPr>
                <w:b/>
                <w:bCs/>
              </w:rPr>
            </w:pPr>
            <w:r w:rsidRPr="005A202C">
              <w:rPr>
                <w:b/>
                <w:bCs/>
              </w:rPr>
              <w:t xml:space="preserve">Success Criteria </w:t>
            </w:r>
          </w:p>
        </w:tc>
        <w:tc>
          <w:tcPr>
            <w:tcW w:w="3270" w:type="dxa"/>
            <w:tcBorders>
              <w:left w:val="single" w:sz="12" w:space="0" w:color="auto"/>
              <w:right w:val="single" w:sz="12" w:space="0" w:color="auto"/>
            </w:tcBorders>
          </w:tcPr>
          <w:p w14:paraId="1574BA83" w14:textId="3CA36EF8" w:rsidR="002740C6" w:rsidRPr="002740C6" w:rsidRDefault="002740C6" w:rsidP="002740C6">
            <w:pPr>
              <w:rPr>
                <w:b/>
                <w:bCs/>
              </w:rPr>
            </w:pPr>
            <w:r>
              <w:rPr>
                <w:b/>
                <w:bCs/>
              </w:rPr>
              <w:t xml:space="preserve">Identify and outline the roles of these technologies </w:t>
            </w:r>
          </w:p>
        </w:tc>
        <w:tc>
          <w:tcPr>
            <w:tcW w:w="7485" w:type="dxa"/>
            <w:gridSpan w:val="2"/>
            <w:shd w:val="clear" w:color="auto" w:fill="F4B083" w:themeFill="accent2" w:themeFillTint="99"/>
          </w:tcPr>
          <w:p w14:paraId="2A2A3BE0" w14:textId="15EDF463" w:rsidR="002740C6" w:rsidRDefault="002740C6" w:rsidP="002740C6">
            <w:r>
              <w:rPr>
                <w:b/>
                <w:bCs/>
              </w:rPr>
              <w:t>Examine</w:t>
            </w:r>
            <w:r>
              <w:t xml:space="preserve"> how these various technologies have impacted the future of agriculture and impacted the economy. </w:t>
            </w:r>
          </w:p>
        </w:tc>
        <w:tc>
          <w:tcPr>
            <w:tcW w:w="2733" w:type="dxa"/>
            <w:vMerge/>
            <w:tcBorders>
              <w:right w:val="single" w:sz="12" w:space="0" w:color="auto"/>
            </w:tcBorders>
            <w:shd w:val="clear" w:color="auto" w:fill="F7CAAC" w:themeFill="accent2" w:themeFillTint="66"/>
          </w:tcPr>
          <w:p w14:paraId="02A78ADE" w14:textId="3D36C9D3" w:rsidR="002740C6" w:rsidRDefault="002740C6" w:rsidP="002740C6">
            <w:pPr>
              <w:rPr>
                <w:b/>
                <w:bCs/>
              </w:rPr>
            </w:pPr>
          </w:p>
        </w:tc>
      </w:tr>
      <w:tr w:rsidR="002740C6" w14:paraId="08C02EC7" w14:textId="77777777" w:rsidTr="002740C6">
        <w:tc>
          <w:tcPr>
            <w:tcW w:w="1555" w:type="dxa"/>
            <w:tcBorders>
              <w:left w:val="single" w:sz="12" w:space="0" w:color="auto"/>
              <w:right w:val="single" w:sz="12" w:space="0" w:color="auto"/>
            </w:tcBorders>
            <w:shd w:val="clear" w:color="auto" w:fill="E7E6E6" w:themeFill="background2"/>
          </w:tcPr>
          <w:p w14:paraId="2E6A1EC8" w14:textId="4A251E9F" w:rsidR="002740C6" w:rsidRPr="005A202C" w:rsidRDefault="002740C6" w:rsidP="002740C6">
            <w:pPr>
              <w:rPr>
                <w:b/>
                <w:bCs/>
              </w:rPr>
            </w:pPr>
            <w:r w:rsidRPr="005A202C">
              <w:rPr>
                <w:b/>
                <w:bCs/>
              </w:rPr>
              <w:t>Resources</w:t>
            </w:r>
          </w:p>
        </w:tc>
        <w:tc>
          <w:tcPr>
            <w:tcW w:w="3270" w:type="dxa"/>
            <w:tcBorders>
              <w:left w:val="single" w:sz="12" w:space="0" w:color="auto"/>
              <w:right w:val="single" w:sz="12" w:space="0" w:color="auto"/>
            </w:tcBorders>
          </w:tcPr>
          <w:p w14:paraId="7BFF9218" w14:textId="77777777" w:rsidR="002740C6" w:rsidRDefault="002740C6" w:rsidP="002740C6">
            <w:pPr>
              <w:spacing w:line="259" w:lineRule="auto"/>
              <w:rPr>
                <w:rFonts w:ascii="Calibri" w:eastAsia="Calibri" w:hAnsi="Calibri" w:cs="Calibri"/>
              </w:rPr>
            </w:pPr>
            <w:r w:rsidRPr="0C15E7F2">
              <w:rPr>
                <w:rFonts w:ascii="Calibri" w:eastAsia="Calibri" w:hAnsi="Calibri" w:cs="Calibri"/>
              </w:rPr>
              <w:t>Primed</w:t>
            </w:r>
            <w:r>
              <w:rPr>
                <w:rFonts w:ascii="Calibri" w:eastAsia="Calibri" w:hAnsi="Calibri" w:cs="Calibri"/>
              </w:rPr>
              <w:t xml:space="preserve">: </w:t>
            </w:r>
            <w:r w:rsidRPr="0C15E7F2">
              <w:rPr>
                <w:rFonts w:ascii="Calibri" w:eastAsia="Calibri" w:hAnsi="Calibri" w:cs="Calibri"/>
              </w:rPr>
              <w:t xml:space="preserve"> 11.1</w:t>
            </w:r>
            <w:r>
              <w:rPr>
                <w:rFonts w:ascii="Calibri" w:eastAsia="Calibri" w:hAnsi="Calibri" w:cs="Calibri"/>
              </w:rPr>
              <w:t xml:space="preserve">, 12.1, 14.1 </w:t>
            </w:r>
          </w:p>
          <w:p w14:paraId="5D695E6E" w14:textId="77777777" w:rsidR="002740C6" w:rsidRDefault="002740C6" w:rsidP="002740C6"/>
          <w:p w14:paraId="11C2A20E" w14:textId="19D782B2" w:rsidR="002740C6" w:rsidRDefault="002740C6" w:rsidP="002740C6">
            <w:r>
              <w:t>LA Drive</w:t>
            </w:r>
          </w:p>
        </w:tc>
        <w:tc>
          <w:tcPr>
            <w:tcW w:w="7485" w:type="dxa"/>
            <w:gridSpan w:val="2"/>
            <w:tcBorders>
              <w:right w:val="single" w:sz="12" w:space="0" w:color="auto"/>
            </w:tcBorders>
            <w:shd w:val="clear" w:color="auto" w:fill="F4B083" w:themeFill="accent2" w:themeFillTint="99"/>
          </w:tcPr>
          <w:p w14:paraId="6ED25A53" w14:textId="77777777" w:rsidR="002740C6" w:rsidRDefault="002740C6" w:rsidP="002740C6">
            <w:r>
              <w:t>Assessment 2 – Technology in Agriculture Case Study.</w:t>
            </w:r>
          </w:p>
          <w:p w14:paraId="16E004B0" w14:textId="77777777" w:rsidR="002740C6" w:rsidRDefault="002740C6" w:rsidP="002740C6"/>
          <w:p w14:paraId="2B208205" w14:textId="77777777" w:rsidR="002740C6" w:rsidRDefault="002740C6" w:rsidP="002740C6">
            <w:pPr>
              <w:pStyle w:val="ListParagraph"/>
              <w:numPr>
                <w:ilvl w:val="0"/>
                <w:numId w:val="2"/>
              </w:numPr>
            </w:pPr>
            <w:r>
              <w:t>Primed 15.1</w:t>
            </w:r>
          </w:p>
          <w:p w14:paraId="1928C87E" w14:textId="77777777" w:rsidR="002740C6" w:rsidRDefault="002740C6" w:rsidP="002740C6"/>
          <w:p w14:paraId="4CA058F9" w14:textId="77777777" w:rsidR="002740C6" w:rsidRDefault="00C7362D" w:rsidP="002740C6">
            <w:hyperlink r:id="rId17">
              <w:r w:rsidR="002740C6" w:rsidRPr="0C15E7F2">
                <w:rPr>
                  <w:rStyle w:val="Hyperlink"/>
                </w:rPr>
                <w:t>https://docs.google.com/document/d/1_saCI8-I_WPheH7CeTwp7ZwBYG_O7u7hxp9NfRIVHpk/edit</w:t>
              </w:r>
            </w:hyperlink>
          </w:p>
          <w:p w14:paraId="14EAF07F" w14:textId="3E822212" w:rsidR="002740C6" w:rsidRDefault="002740C6" w:rsidP="002740C6">
            <w:r>
              <w:t>https://applieddigitalskills.withgoogle.com/c/middle-and-high-school/en/technology-at-work/technology-at-work/explore-technology-at-work.html</w:t>
            </w:r>
          </w:p>
        </w:tc>
        <w:tc>
          <w:tcPr>
            <w:tcW w:w="2733" w:type="dxa"/>
            <w:vMerge/>
            <w:tcBorders>
              <w:right w:val="single" w:sz="12" w:space="0" w:color="auto"/>
            </w:tcBorders>
            <w:shd w:val="clear" w:color="auto" w:fill="F7CAAC" w:themeFill="accent2" w:themeFillTint="66"/>
          </w:tcPr>
          <w:p w14:paraId="57B7D1B6" w14:textId="79E966EF" w:rsidR="002740C6" w:rsidRDefault="002740C6" w:rsidP="002740C6"/>
        </w:tc>
      </w:tr>
      <w:tr w:rsidR="002740C6" w14:paraId="5E1C8D48" w14:textId="77777777" w:rsidTr="002740C6">
        <w:tc>
          <w:tcPr>
            <w:tcW w:w="1555" w:type="dxa"/>
            <w:tcBorders>
              <w:left w:val="single" w:sz="12" w:space="0" w:color="auto"/>
              <w:bottom w:val="single" w:sz="12" w:space="0" w:color="auto"/>
              <w:right w:val="single" w:sz="12" w:space="0" w:color="auto"/>
            </w:tcBorders>
            <w:shd w:val="clear" w:color="auto" w:fill="E7E6E6" w:themeFill="background2"/>
          </w:tcPr>
          <w:p w14:paraId="58C40599" w14:textId="5E51665C" w:rsidR="002740C6" w:rsidRPr="005A202C" w:rsidRDefault="002740C6" w:rsidP="002740C6">
            <w:pPr>
              <w:rPr>
                <w:b/>
                <w:bCs/>
              </w:rPr>
            </w:pPr>
            <w:r>
              <w:rPr>
                <w:b/>
                <w:bCs/>
              </w:rPr>
              <w:t>Textbook Pages</w:t>
            </w:r>
          </w:p>
        </w:tc>
        <w:tc>
          <w:tcPr>
            <w:tcW w:w="3270" w:type="dxa"/>
            <w:tcBorders>
              <w:left w:val="single" w:sz="12" w:space="0" w:color="auto"/>
              <w:right w:val="single" w:sz="12" w:space="0" w:color="auto"/>
            </w:tcBorders>
          </w:tcPr>
          <w:p w14:paraId="21D703C4" w14:textId="262161F4" w:rsidR="002740C6" w:rsidRDefault="002740C6" w:rsidP="002740C6"/>
        </w:tc>
        <w:tc>
          <w:tcPr>
            <w:tcW w:w="7485" w:type="dxa"/>
            <w:gridSpan w:val="2"/>
            <w:tcBorders>
              <w:right w:val="single" w:sz="12" w:space="0" w:color="auto"/>
            </w:tcBorders>
            <w:shd w:val="clear" w:color="auto" w:fill="F4B083" w:themeFill="accent2" w:themeFillTint="99"/>
          </w:tcPr>
          <w:p w14:paraId="2E778173" w14:textId="7665E9F4" w:rsidR="002740C6" w:rsidRDefault="002740C6" w:rsidP="002740C6"/>
        </w:tc>
        <w:tc>
          <w:tcPr>
            <w:tcW w:w="2733" w:type="dxa"/>
            <w:vMerge/>
            <w:tcBorders>
              <w:bottom w:val="single" w:sz="12" w:space="0" w:color="auto"/>
              <w:right w:val="single" w:sz="12" w:space="0" w:color="auto"/>
            </w:tcBorders>
            <w:shd w:val="clear" w:color="auto" w:fill="F7CAAC" w:themeFill="accent2" w:themeFillTint="66"/>
          </w:tcPr>
          <w:p w14:paraId="39ADDDA3" w14:textId="0A1EE360" w:rsidR="002740C6" w:rsidRDefault="002740C6" w:rsidP="002740C6"/>
        </w:tc>
      </w:tr>
    </w:tbl>
    <w:p w14:paraId="5CAD63DE" w14:textId="0D5AABA6" w:rsidR="6AA75A83" w:rsidRDefault="6AA75A83" w:rsidP="6AA75A83"/>
    <w:p w14:paraId="5BC7B78E" w14:textId="655ABA06" w:rsidR="6AA75A83" w:rsidRDefault="6AA75A83" w:rsidP="6AA75A83"/>
    <w:p w14:paraId="73FAF00F" w14:textId="1636D853" w:rsidR="6AA75A83" w:rsidRDefault="6AA75A83" w:rsidP="6AA75A83"/>
    <w:p w14:paraId="5115B793" w14:textId="493070EC" w:rsidR="009A73AF" w:rsidRDefault="009A73AF" w:rsidP="6AA75A83"/>
    <w:p w14:paraId="6268E480" w14:textId="6D12E960" w:rsidR="009A73AF" w:rsidRDefault="009A73AF" w:rsidP="6AA75A83"/>
    <w:p w14:paraId="76FCB731" w14:textId="3ADC8E3E" w:rsidR="6AA75A83" w:rsidRDefault="6AA75A83" w:rsidP="6AA75A83"/>
    <w:tbl>
      <w:tblPr>
        <w:tblStyle w:val="TableGrid"/>
        <w:tblW w:w="15388" w:type="dxa"/>
        <w:tblLayout w:type="fixed"/>
        <w:tblLook w:val="04A0" w:firstRow="1" w:lastRow="0" w:firstColumn="1" w:lastColumn="0" w:noHBand="0" w:noVBand="1"/>
      </w:tblPr>
      <w:tblGrid>
        <w:gridCol w:w="1261"/>
        <w:gridCol w:w="4073"/>
        <w:gridCol w:w="3015"/>
        <w:gridCol w:w="3338"/>
        <w:gridCol w:w="3701"/>
      </w:tblGrid>
      <w:tr w:rsidR="00BC7898" w14:paraId="244D06D5" w14:textId="77777777" w:rsidTr="1E515E21">
        <w:tc>
          <w:tcPr>
            <w:tcW w:w="15388" w:type="dxa"/>
            <w:gridSpan w:val="5"/>
            <w:tcBorders>
              <w:top w:val="single" w:sz="12" w:space="0" w:color="auto"/>
              <w:left w:val="single" w:sz="12" w:space="0" w:color="auto"/>
              <w:bottom w:val="single" w:sz="12" w:space="0" w:color="auto"/>
              <w:right w:val="single" w:sz="12" w:space="0" w:color="auto"/>
            </w:tcBorders>
            <w:shd w:val="clear" w:color="auto" w:fill="E2EFD9" w:themeFill="accent6" w:themeFillTint="33"/>
          </w:tcPr>
          <w:p w14:paraId="5936BF12" w14:textId="1193D936" w:rsidR="00BC7898" w:rsidRPr="00BC7898" w:rsidRDefault="00BC7898" w:rsidP="00BC7898">
            <w:pPr>
              <w:jc w:val="center"/>
              <w:rPr>
                <w:rFonts w:ascii="Arial Rounded MT Bold" w:eastAsiaTheme="minorEastAsia" w:hAnsi="Arial Rounded MT Bold"/>
              </w:rPr>
            </w:pPr>
            <w:r w:rsidRPr="00BC7898">
              <w:rPr>
                <w:rFonts w:ascii="Arial Rounded MT Bold" w:eastAsiaTheme="minorEastAsia" w:hAnsi="Arial Rounded MT Bold"/>
                <w:sz w:val="28"/>
                <w:szCs w:val="28"/>
              </w:rPr>
              <w:t>Chang</w:t>
            </w:r>
            <w:r w:rsidR="00A31E85">
              <w:rPr>
                <w:rFonts w:ascii="Arial Rounded MT Bold" w:eastAsiaTheme="minorEastAsia" w:hAnsi="Arial Rounded MT Bold"/>
                <w:sz w:val="28"/>
                <w:szCs w:val="28"/>
              </w:rPr>
              <w:t xml:space="preserve">es to the Workforce </w:t>
            </w:r>
            <w:r w:rsidRPr="00BC7898">
              <w:rPr>
                <w:rFonts w:ascii="Arial Rounded MT Bold" w:eastAsiaTheme="minorEastAsia" w:hAnsi="Arial Rounded MT Bold"/>
                <w:sz w:val="28"/>
                <w:szCs w:val="28"/>
              </w:rPr>
              <w:t xml:space="preserve"> </w:t>
            </w:r>
          </w:p>
        </w:tc>
      </w:tr>
      <w:tr w:rsidR="00352021" w14:paraId="6784B3BE" w14:textId="77777777" w:rsidTr="1E515E21">
        <w:tc>
          <w:tcPr>
            <w:tcW w:w="15388" w:type="dxa"/>
            <w:gridSpan w:val="5"/>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349F8A2D" w14:textId="465740EC" w:rsidR="00352021" w:rsidRPr="71FC67F4" w:rsidRDefault="00352021" w:rsidP="1E515E21">
            <w:pPr>
              <w:jc w:val="center"/>
              <w:rPr>
                <w:rFonts w:eastAsiaTheme="minorEastAsia"/>
              </w:rPr>
            </w:pPr>
            <w:r w:rsidRPr="1E515E21">
              <w:rPr>
                <w:rFonts w:ascii="Arial Black" w:hAnsi="Arial Black"/>
                <w:b/>
                <w:bCs/>
                <w:color w:val="FFFFFF" w:themeColor="background1"/>
                <w:sz w:val="24"/>
                <w:szCs w:val="24"/>
              </w:rPr>
              <w:lastRenderedPageBreak/>
              <w:t>Week 8 – REPORTS PEER CHECK FRIDAY</w:t>
            </w:r>
          </w:p>
        </w:tc>
      </w:tr>
      <w:tr w:rsidR="005A202C" w14:paraId="2C3BCAB2" w14:textId="77777777" w:rsidTr="1E515E21">
        <w:tc>
          <w:tcPr>
            <w:tcW w:w="15388"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296835C7" w14:textId="04E4B1BB" w:rsidR="005A202C" w:rsidRDefault="00206AC5" w:rsidP="71FC67F4">
            <w:pPr>
              <w:rPr>
                <w:rFonts w:eastAsiaTheme="minorEastAsia"/>
              </w:rPr>
            </w:pPr>
            <w:r w:rsidRPr="00206AC5">
              <w:rPr>
                <w:rFonts w:eastAsiaTheme="minorEastAsia"/>
              </w:rPr>
              <w:t>Types of businesses (e.g. sole trader, partnership, corporation, cooperative, franchise) and the ways that businesses respond to opportunities in Australia (ACHEK030)</w:t>
            </w:r>
            <w:r>
              <w:rPr>
                <w:rFonts w:eastAsiaTheme="minorEastAsia"/>
              </w:rPr>
              <w:t xml:space="preserve">. </w:t>
            </w:r>
            <w:r w:rsidRPr="00206AC5">
              <w:rPr>
                <w:rFonts w:eastAsiaTheme="minorEastAsia"/>
              </w:rPr>
              <w:t>Influences on the ways people work (e.g. technological change, outsourced labour in the global economy, rapid communication changes and factors that might affect work in the future) (ACHEK031)</w:t>
            </w:r>
          </w:p>
        </w:tc>
      </w:tr>
      <w:tr w:rsidR="005A202C" w14:paraId="28ABAB6D" w14:textId="77777777" w:rsidTr="1E515E21">
        <w:tc>
          <w:tcPr>
            <w:tcW w:w="1261" w:type="dxa"/>
            <w:tcBorders>
              <w:top w:val="single" w:sz="12" w:space="0" w:color="auto"/>
              <w:left w:val="single" w:sz="12" w:space="0" w:color="auto"/>
              <w:bottom w:val="single" w:sz="12" w:space="0" w:color="auto"/>
            </w:tcBorders>
            <w:shd w:val="clear" w:color="auto" w:fill="D9E2F3" w:themeFill="accent1" w:themeFillTint="33"/>
          </w:tcPr>
          <w:p w14:paraId="2E162528" w14:textId="66C97B00" w:rsidR="00BE57D7" w:rsidRPr="00331005" w:rsidRDefault="00BE57D7">
            <w:pPr>
              <w:rPr>
                <w:rFonts w:ascii="Arial Black" w:hAnsi="Arial Black"/>
                <w:b/>
                <w:bCs/>
              </w:rPr>
            </w:pPr>
          </w:p>
        </w:tc>
        <w:tc>
          <w:tcPr>
            <w:tcW w:w="4073" w:type="dxa"/>
            <w:tcBorders>
              <w:top w:val="single" w:sz="12" w:space="0" w:color="auto"/>
              <w:bottom w:val="single" w:sz="12" w:space="0" w:color="auto"/>
            </w:tcBorders>
            <w:shd w:val="clear" w:color="auto" w:fill="D9E2F3" w:themeFill="accent1" w:themeFillTint="33"/>
          </w:tcPr>
          <w:p w14:paraId="64D87A55" w14:textId="77777777" w:rsidR="6AA75A83" w:rsidRPr="005A202C" w:rsidRDefault="6AA75A83">
            <w:pPr>
              <w:rPr>
                <w:b/>
                <w:bCs/>
              </w:rPr>
            </w:pPr>
            <w:r w:rsidRPr="005A202C">
              <w:rPr>
                <w:b/>
                <w:bCs/>
              </w:rPr>
              <w:t>Lesson 1</w:t>
            </w:r>
          </w:p>
        </w:tc>
        <w:tc>
          <w:tcPr>
            <w:tcW w:w="3015" w:type="dxa"/>
            <w:tcBorders>
              <w:top w:val="single" w:sz="12" w:space="0" w:color="auto"/>
              <w:bottom w:val="single" w:sz="12" w:space="0" w:color="auto"/>
            </w:tcBorders>
            <w:shd w:val="clear" w:color="auto" w:fill="D9E2F3" w:themeFill="accent1" w:themeFillTint="33"/>
          </w:tcPr>
          <w:p w14:paraId="20F6B254" w14:textId="77777777" w:rsidR="6AA75A83" w:rsidRPr="005A202C" w:rsidRDefault="6AA75A83">
            <w:pPr>
              <w:rPr>
                <w:b/>
                <w:bCs/>
              </w:rPr>
            </w:pPr>
            <w:r w:rsidRPr="005A202C">
              <w:rPr>
                <w:b/>
                <w:bCs/>
              </w:rPr>
              <w:t>Lesson 2</w:t>
            </w:r>
          </w:p>
        </w:tc>
        <w:tc>
          <w:tcPr>
            <w:tcW w:w="3338" w:type="dxa"/>
            <w:tcBorders>
              <w:top w:val="single" w:sz="12" w:space="0" w:color="auto"/>
              <w:bottom w:val="single" w:sz="12" w:space="0" w:color="auto"/>
            </w:tcBorders>
            <w:shd w:val="clear" w:color="auto" w:fill="D9E2F3" w:themeFill="accent1" w:themeFillTint="33"/>
          </w:tcPr>
          <w:p w14:paraId="46F1E389" w14:textId="77777777" w:rsidR="6AA75A83" w:rsidRPr="005A202C" w:rsidRDefault="6AA75A83">
            <w:pPr>
              <w:rPr>
                <w:b/>
                <w:bCs/>
              </w:rPr>
            </w:pPr>
            <w:r w:rsidRPr="005A202C">
              <w:rPr>
                <w:b/>
                <w:bCs/>
              </w:rPr>
              <w:t>Lesson 3</w:t>
            </w:r>
          </w:p>
        </w:tc>
        <w:tc>
          <w:tcPr>
            <w:tcW w:w="3701" w:type="dxa"/>
            <w:tcBorders>
              <w:top w:val="single" w:sz="12" w:space="0" w:color="auto"/>
              <w:bottom w:val="single" w:sz="12" w:space="0" w:color="auto"/>
              <w:right w:val="single" w:sz="12" w:space="0" w:color="auto"/>
            </w:tcBorders>
            <w:shd w:val="clear" w:color="auto" w:fill="D9E2F3" w:themeFill="accent1" w:themeFillTint="33"/>
          </w:tcPr>
          <w:p w14:paraId="0B862E79" w14:textId="77777777" w:rsidR="6AA75A83" w:rsidRPr="005A202C" w:rsidRDefault="6AA75A83">
            <w:pPr>
              <w:rPr>
                <w:b/>
                <w:bCs/>
              </w:rPr>
            </w:pPr>
            <w:r w:rsidRPr="005A202C">
              <w:rPr>
                <w:b/>
                <w:bCs/>
              </w:rPr>
              <w:t>Lesson 4</w:t>
            </w:r>
          </w:p>
        </w:tc>
      </w:tr>
      <w:tr w:rsidR="00F478C8" w14:paraId="2AEEBEAF" w14:textId="77777777" w:rsidTr="1E515E21">
        <w:tc>
          <w:tcPr>
            <w:tcW w:w="1261" w:type="dxa"/>
            <w:tcBorders>
              <w:top w:val="single" w:sz="12" w:space="0" w:color="auto"/>
              <w:left w:val="single" w:sz="12" w:space="0" w:color="auto"/>
              <w:right w:val="single" w:sz="12" w:space="0" w:color="auto"/>
            </w:tcBorders>
            <w:shd w:val="clear" w:color="auto" w:fill="E7E6E6" w:themeFill="background2"/>
          </w:tcPr>
          <w:p w14:paraId="69109D5E" w14:textId="026DA7A0" w:rsidR="00F478C8" w:rsidRPr="005A202C" w:rsidRDefault="00F478C8" w:rsidP="00F478C8">
            <w:pPr>
              <w:rPr>
                <w:b/>
                <w:bCs/>
              </w:rPr>
            </w:pPr>
            <w:r w:rsidRPr="005A202C">
              <w:rPr>
                <w:b/>
                <w:bCs/>
              </w:rPr>
              <w:t xml:space="preserve">Topic: </w:t>
            </w:r>
          </w:p>
        </w:tc>
        <w:tc>
          <w:tcPr>
            <w:tcW w:w="4073" w:type="dxa"/>
            <w:tcBorders>
              <w:top w:val="single" w:sz="12" w:space="0" w:color="auto"/>
              <w:left w:val="single" w:sz="12" w:space="0" w:color="auto"/>
            </w:tcBorders>
          </w:tcPr>
          <w:p w14:paraId="5A372796" w14:textId="19FA3F2D" w:rsidR="00F478C8" w:rsidRDefault="00F478C8" w:rsidP="00F478C8">
            <w:r>
              <w:t>Three Main Types of Businesses</w:t>
            </w:r>
          </w:p>
        </w:tc>
        <w:tc>
          <w:tcPr>
            <w:tcW w:w="3015" w:type="dxa"/>
            <w:tcBorders>
              <w:top w:val="single" w:sz="12" w:space="0" w:color="auto"/>
            </w:tcBorders>
          </w:tcPr>
          <w:p w14:paraId="253C69BC" w14:textId="33479294" w:rsidR="00F478C8" w:rsidRDefault="00F478C8" w:rsidP="00F478C8">
            <w:r>
              <w:t>Alternative Business Types</w:t>
            </w:r>
          </w:p>
        </w:tc>
        <w:tc>
          <w:tcPr>
            <w:tcW w:w="3338" w:type="dxa"/>
            <w:tcBorders>
              <w:top w:val="single" w:sz="12" w:space="0" w:color="auto"/>
            </w:tcBorders>
          </w:tcPr>
          <w:p w14:paraId="4FEA4E88" w14:textId="06AC3C74" w:rsidR="00F478C8" w:rsidRDefault="00F478C8" w:rsidP="00F478C8">
            <w:r>
              <w:t>Opportunities for Business</w:t>
            </w:r>
          </w:p>
        </w:tc>
        <w:tc>
          <w:tcPr>
            <w:tcW w:w="3701" w:type="dxa"/>
            <w:tcBorders>
              <w:top w:val="single" w:sz="12" w:space="0" w:color="auto"/>
              <w:right w:val="single" w:sz="12" w:space="0" w:color="auto"/>
            </w:tcBorders>
          </w:tcPr>
          <w:p w14:paraId="2A3FE3FC" w14:textId="6A142962" w:rsidR="00F478C8" w:rsidRDefault="00F478C8" w:rsidP="00F478C8">
            <w:r>
              <w:t>Ways Businesses Respond to the Market</w:t>
            </w:r>
          </w:p>
        </w:tc>
      </w:tr>
      <w:tr w:rsidR="00F478C8" w14:paraId="6FF2F047" w14:textId="77777777" w:rsidTr="1E515E21">
        <w:tc>
          <w:tcPr>
            <w:tcW w:w="1261" w:type="dxa"/>
            <w:tcBorders>
              <w:left w:val="single" w:sz="12" w:space="0" w:color="auto"/>
              <w:right w:val="single" w:sz="12" w:space="0" w:color="auto"/>
            </w:tcBorders>
            <w:shd w:val="clear" w:color="auto" w:fill="E7E6E6" w:themeFill="background2"/>
          </w:tcPr>
          <w:p w14:paraId="2BBC96AF" w14:textId="6635DFD8" w:rsidR="00F478C8" w:rsidRPr="005A202C" w:rsidRDefault="00F478C8" w:rsidP="00F478C8">
            <w:pPr>
              <w:rPr>
                <w:b/>
                <w:bCs/>
              </w:rPr>
            </w:pPr>
            <w:r w:rsidRPr="005A202C">
              <w:rPr>
                <w:b/>
                <w:bCs/>
              </w:rPr>
              <w:t>Learning Intentions</w:t>
            </w:r>
          </w:p>
        </w:tc>
        <w:tc>
          <w:tcPr>
            <w:tcW w:w="4073" w:type="dxa"/>
            <w:tcBorders>
              <w:left w:val="single" w:sz="12" w:space="0" w:color="auto"/>
            </w:tcBorders>
          </w:tcPr>
          <w:p w14:paraId="1B96164D" w14:textId="30566E4D" w:rsidR="00F478C8" w:rsidRDefault="00F478C8" w:rsidP="00F478C8">
            <w:r>
              <w:rPr>
                <w:b/>
                <w:bCs/>
              </w:rPr>
              <w:t xml:space="preserve">Explore </w:t>
            </w:r>
            <w:r>
              <w:t xml:space="preserve">the three main business types present in the economy: sole proprietor, partnership and corporation businesses. </w:t>
            </w:r>
          </w:p>
        </w:tc>
        <w:tc>
          <w:tcPr>
            <w:tcW w:w="3015" w:type="dxa"/>
          </w:tcPr>
          <w:p w14:paraId="537BC2CB" w14:textId="5BCF0B89" w:rsidR="00F478C8" w:rsidRPr="005901CB" w:rsidRDefault="00F478C8" w:rsidP="00F478C8">
            <w:r>
              <w:rPr>
                <w:b/>
                <w:bCs/>
              </w:rPr>
              <w:t xml:space="preserve">Explore </w:t>
            </w:r>
            <w:r>
              <w:t xml:space="preserve">the three alternative types of businesses: Cooperative, Trust and Franchise business structures. </w:t>
            </w:r>
          </w:p>
        </w:tc>
        <w:tc>
          <w:tcPr>
            <w:tcW w:w="3338" w:type="dxa"/>
          </w:tcPr>
          <w:p w14:paraId="11144F45" w14:textId="1897EE6F" w:rsidR="00F478C8" w:rsidRDefault="00F478C8" w:rsidP="00F478C8">
            <w:r>
              <w:rPr>
                <w:b/>
                <w:bCs/>
              </w:rPr>
              <w:t>Explore</w:t>
            </w:r>
            <w:r w:rsidRPr="00317793">
              <w:t xml:space="preserve"> the different opportunities that may arise for businesses, including demographics, competition, location and target market</w:t>
            </w:r>
            <w:r>
              <w:t>.</w:t>
            </w:r>
          </w:p>
        </w:tc>
        <w:tc>
          <w:tcPr>
            <w:tcW w:w="3701" w:type="dxa"/>
            <w:tcBorders>
              <w:right w:val="single" w:sz="12" w:space="0" w:color="auto"/>
            </w:tcBorders>
          </w:tcPr>
          <w:p w14:paraId="16E576F1" w14:textId="22847689" w:rsidR="00F478C8" w:rsidRDefault="00F478C8" w:rsidP="00F478C8">
            <w:r>
              <w:rPr>
                <w:b/>
              </w:rPr>
              <w:t xml:space="preserve">Understand </w:t>
            </w:r>
            <w:r w:rsidRPr="00EE0468">
              <w:t>the types of decisions that businesses need to make when commencing operations and outline the process for new product development.</w:t>
            </w:r>
          </w:p>
        </w:tc>
      </w:tr>
      <w:tr w:rsidR="00F478C8" w14:paraId="7CF2B56C" w14:textId="77777777" w:rsidTr="1E515E21">
        <w:tc>
          <w:tcPr>
            <w:tcW w:w="1261" w:type="dxa"/>
            <w:tcBorders>
              <w:left w:val="single" w:sz="12" w:space="0" w:color="auto"/>
              <w:right w:val="single" w:sz="12" w:space="0" w:color="auto"/>
            </w:tcBorders>
            <w:shd w:val="clear" w:color="auto" w:fill="E7E6E6" w:themeFill="background2"/>
          </w:tcPr>
          <w:p w14:paraId="03FC9C91" w14:textId="0A267C9A" w:rsidR="00F478C8" w:rsidRPr="005A202C" w:rsidRDefault="00F478C8" w:rsidP="00F478C8">
            <w:pPr>
              <w:rPr>
                <w:b/>
                <w:bCs/>
              </w:rPr>
            </w:pPr>
            <w:r w:rsidRPr="005A202C">
              <w:rPr>
                <w:b/>
                <w:bCs/>
              </w:rPr>
              <w:t xml:space="preserve">Success Criteria </w:t>
            </w:r>
          </w:p>
        </w:tc>
        <w:tc>
          <w:tcPr>
            <w:tcW w:w="4073" w:type="dxa"/>
            <w:tcBorders>
              <w:left w:val="single" w:sz="12" w:space="0" w:color="auto"/>
            </w:tcBorders>
          </w:tcPr>
          <w:p w14:paraId="6BCFDCFB" w14:textId="7ED2485A" w:rsidR="00F478C8" w:rsidRPr="00317793" w:rsidRDefault="00F478C8" w:rsidP="00F478C8">
            <w:pPr>
              <w:rPr>
                <w:b/>
                <w:bCs/>
              </w:rPr>
            </w:pPr>
            <w:r w:rsidRPr="00EE0468">
              <w:rPr>
                <w:b/>
                <w:bCs/>
              </w:rPr>
              <w:t xml:space="preserve">Describe </w:t>
            </w:r>
            <w:r w:rsidRPr="00EE0468">
              <w:rPr>
                <w:bCs/>
              </w:rPr>
              <w:t>the different business ownership structures that business owners need to choose from when commencing operations.</w:t>
            </w:r>
          </w:p>
        </w:tc>
        <w:tc>
          <w:tcPr>
            <w:tcW w:w="3015" w:type="dxa"/>
          </w:tcPr>
          <w:p w14:paraId="3912766B" w14:textId="30FA6375" w:rsidR="00F478C8" w:rsidRDefault="00F478C8" w:rsidP="00F478C8">
            <w:r w:rsidRPr="00EE0468">
              <w:rPr>
                <w:b/>
                <w:bCs/>
              </w:rPr>
              <w:t xml:space="preserve">Identify </w:t>
            </w:r>
            <w:r w:rsidRPr="00EE0468">
              <w:rPr>
                <w:bCs/>
              </w:rPr>
              <w:t>different forms of business ownership, describe them and provide examples and reasons for why they are used.</w:t>
            </w:r>
          </w:p>
        </w:tc>
        <w:tc>
          <w:tcPr>
            <w:tcW w:w="3338" w:type="dxa"/>
          </w:tcPr>
          <w:p w14:paraId="5885966F" w14:textId="17A2C5F5" w:rsidR="00F478C8" w:rsidRDefault="00F478C8" w:rsidP="00F478C8">
            <w:r w:rsidRPr="00317793">
              <w:rPr>
                <w:b/>
                <w:bCs/>
              </w:rPr>
              <w:t xml:space="preserve">Describe </w:t>
            </w:r>
            <w:r w:rsidRPr="00317793">
              <w:t>how demographics, target market, competition and location can influence opportunities for business.</w:t>
            </w:r>
          </w:p>
        </w:tc>
        <w:tc>
          <w:tcPr>
            <w:tcW w:w="3701" w:type="dxa"/>
            <w:tcBorders>
              <w:right w:val="single" w:sz="12" w:space="0" w:color="auto"/>
            </w:tcBorders>
          </w:tcPr>
          <w:p w14:paraId="4EC428C1" w14:textId="77777777" w:rsidR="00F478C8" w:rsidRPr="00EE0468" w:rsidRDefault="00F478C8" w:rsidP="00F478C8">
            <w:pPr>
              <w:rPr>
                <w:b/>
              </w:rPr>
            </w:pPr>
            <w:r w:rsidRPr="00EE0468">
              <w:rPr>
                <w:b/>
              </w:rPr>
              <w:t xml:space="preserve">Describe </w:t>
            </w:r>
            <w:r w:rsidRPr="00EE0468">
              <w:t>the process for new product development.</w:t>
            </w:r>
          </w:p>
          <w:p w14:paraId="288559F0" w14:textId="565C5CC9" w:rsidR="00F478C8" w:rsidRDefault="00F478C8" w:rsidP="00F478C8">
            <w:r w:rsidRPr="00EE0468">
              <w:rPr>
                <w:b/>
              </w:rPr>
              <w:t xml:space="preserve">Describe </w:t>
            </w:r>
            <w:r w:rsidRPr="00EE0468">
              <w:t>the different ways in which products are delivered to customers.</w:t>
            </w:r>
          </w:p>
        </w:tc>
      </w:tr>
      <w:tr w:rsidR="00F478C8" w14:paraId="2DD09912" w14:textId="77777777" w:rsidTr="1E515E21">
        <w:tc>
          <w:tcPr>
            <w:tcW w:w="1261" w:type="dxa"/>
            <w:tcBorders>
              <w:left w:val="single" w:sz="12" w:space="0" w:color="auto"/>
              <w:right w:val="single" w:sz="12" w:space="0" w:color="auto"/>
            </w:tcBorders>
            <w:shd w:val="clear" w:color="auto" w:fill="E7E6E6" w:themeFill="background2"/>
          </w:tcPr>
          <w:p w14:paraId="05A21762" w14:textId="4A251E9F" w:rsidR="00F478C8" w:rsidRPr="005A202C" w:rsidRDefault="00F478C8" w:rsidP="00F478C8">
            <w:pPr>
              <w:rPr>
                <w:b/>
                <w:bCs/>
              </w:rPr>
            </w:pPr>
            <w:r w:rsidRPr="005A202C">
              <w:rPr>
                <w:b/>
                <w:bCs/>
              </w:rPr>
              <w:t>Resources</w:t>
            </w:r>
          </w:p>
        </w:tc>
        <w:tc>
          <w:tcPr>
            <w:tcW w:w="4073" w:type="dxa"/>
            <w:tcBorders>
              <w:left w:val="single" w:sz="12" w:space="0" w:color="auto"/>
            </w:tcBorders>
          </w:tcPr>
          <w:p w14:paraId="642E905E" w14:textId="77777777" w:rsidR="00F478C8" w:rsidRDefault="00F478C8" w:rsidP="00F478C8">
            <w:r>
              <w:t>https://www.econedlink.org/resources/three-types-of-business-organizations/</w:t>
            </w:r>
          </w:p>
          <w:p w14:paraId="696540BC" w14:textId="77777777" w:rsidR="00F478C8" w:rsidRDefault="00F478C8" w:rsidP="00F478C8">
            <w:r>
              <w:t>Chapter 16 pdf</w:t>
            </w:r>
          </w:p>
          <w:p w14:paraId="6C715D49" w14:textId="77777777" w:rsidR="00F478C8" w:rsidRDefault="00F478C8" w:rsidP="00F478C8">
            <w:r>
              <w:t>Types of Business PPT</w:t>
            </w:r>
          </w:p>
          <w:p w14:paraId="5414B66D" w14:textId="77777777" w:rsidR="00F478C8" w:rsidRDefault="00F478C8" w:rsidP="00F478C8">
            <w:r>
              <w:t xml:space="preserve">Marshmallow Activity </w:t>
            </w:r>
          </w:p>
          <w:p w14:paraId="39A745A5" w14:textId="77777777" w:rsidR="00F478C8" w:rsidRDefault="00F478C8" w:rsidP="00F478C8">
            <w:r>
              <w:t>Primed 1.1 - Student Worksheet</w:t>
            </w:r>
          </w:p>
          <w:p w14:paraId="6127A0CF" w14:textId="77777777" w:rsidR="00F478C8" w:rsidRDefault="00F478C8" w:rsidP="00F478C8">
            <w:r>
              <w:t xml:space="preserve">Primed </w:t>
            </w:r>
            <w:proofErr w:type="gramStart"/>
            <w:r>
              <w:t>2.1  -</w:t>
            </w:r>
            <w:proofErr w:type="gramEnd"/>
            <w:r>
              <w:t xml:space="preserve"> Student Worksheet</w:t>
            </w:r>
          </w:p>
          <w:p w14:paraId="3A3B09D4" w14:textId="6A331A9F" w:rsidR="00F478C8" w:rsidRDefault="00F478C8" w:rsidP="00F478C8"/>
        </w:tc>
        <w:tc>
          <w:tcPr>
            <w:tcW w:w="3015" w:type="dxa"/>
          </w:tcPr>
          <w:p w14:paraId="10C64D6F" w14:textId="77777777" w:rsidR="00F478C8" w:rsidRDefault="00F478C8" w:rsidP="00F478C8">
            <w:r>
              <w:t>Primed – CBH Case Study</w:t>
            </w:r>
          </w:p>
          <w:p w14:paraId="22954B35" w14:textId="77777777" w:rsidR="00F478C8" w:rsidRDefault="00F478C8" w:rsidP="00F478C8">
            <w:r>
              <w:t>Student Worksheet 4.1 &amp; 5.1</w:t>
            </w:r>
          </w:p>
          <w:p w14:paraId="5472E65A" w14:textId="77777777" w:rsidR="00F478C8" w:rsidRDefault="00F478C8" w:rsidP="00F478C8"/>
          <w:p w14:paraId="56FBEA14" w14:textId="77777777" w:rsidR="00F478C8" w:rsidRDefault="00F478C8" w:rsidP="00F478C8">
            <w:r>
              <w:t>Advantages and Disadvantages Pack</w:t>
            </w:r>
          </w:p>
          <w:p w14:paraId="194FE3E0" w14:textId="77777777" w:rsidR="00F478C8" w:rsidRDefault="00F478C8" w:rsidP="00F478C8"/>
          <w:p w14:paraId="32C8BA92" w14:textId="28E5BD5A" w:rsidR="00F478C8" w:rsidRDefault="00F478C8" w:rsidP="00F478C8">
            <w:pPr>
              <w:rPr>
                <w:rFonts w:ascii="Calibri" w:eastAsia="Calibri" w:hAnsi="Calibri" w:cs="Calibri"/>
              </w:rPr>
            </w:pPr>
            <w:r>
              <w:t>Primed 3.1 - Student Worksheet</w:t>
            </w:r>
          </w:p>
        </w:tc>
        <w:tc>
          <w:tcPr>
            <w:tcW w:w="3338" w:type="dxa"/>
          </w:tcPr>
          <w:p w14:paraId="5A91133B" w14:textId="77777777" w:rsidR="00F478C8" w:rsidRDefault="00F478C8" w:rsidP="00F478C8">
            <w:r>
              <w:t>Student Worksheet 7.1 Primed</w:t>
            </w:r>
          </w:p>
          <w:p w14:paraId="0A9BA65D" w14:textId="77777777" w:rsidR="00F478C8" w:rsidRDefault="00F478C8" w:rsidP="00F478C8"/>
          <w:p w14:paraId="1049EECB" w14:textId="77777777" w:rsidR="00F478C8" w:rsidRDefault="00C7362D" w:rsidP="00F478C8">
            <w:hyperlink r:id="rId18">
              <w:r w:rsidR="00F478C8" w:rsidRPr="0C15E7F2">
                <w:rPr>
                  <w:rStyle w:val="Hyperlink"/>
                </w:rPr>
                <w:t>https://www.smartcompany.com.au/startupsmart/advice/business-planning/four-ways-to-identify-more-business-opportunities/</w:t>
              </w:r>
            </w:hyperlink>
          </w:p>
          <w:p w14:paraId="7F5A8D47" w14:textId="77777777" w:rsidR="00F478C8" w:rsidRDefault="00F478C8" w:rsidP="00F478C8"/>
          <w:p w14:paraId="4FEACB16" w14:textId="77777777" w:rsidR="00F478C8" w:rsidRDefault="00F478C8" w:rsidP="00F478C8">
            <w:r>
              <w:t>Business Motivation Game</w:t>
            </w:r>
          </w:p>
          <w:p w14:paraId="3F22A075" w14:textId="253446E1" w:rsidR="00F478C8" w:rsidRDefault="00F478C8" w:rsidP="00F478C8"/>
        </w:tc>
        <w:tc>
          <w:tcPr>
            <w:tcW w:w="3701" w:type="dxa"/>
            <w:tcBorders>
              <w:right w:val="single" w:sz="12" w:space="0" w:color="auto"/>
            </w:tcBorders>
          </w:tcPr>
          <w:p w14:paraId="306081B5" w14:textId="77777777" w:rsidR="00F478C8" w:rsidRDefault="00F478C8" w:rsidP="00F478C8">
            <w:pPr>
              <w:rPr>
                <w:rFonts w:ascii="Calibri" w:eastAsia="Calibri" w:hAnsi="Calibri" w:cs="Calibri"/>
              </w:rPr>
            </w:pPr>
            <w:r w:rsidRPr="0C15E7F2">
              <w:rPr>
                <w:rFonts w:ascii="Calibri" w:eastAsia="Calibri" w:hAnsi="Calibri" w:cs="Calibri"/>
              </w:rPr>
              <w:t>Student Worksheet 9.1</w:t>
            </w:r>
          </w:p>
          <w:p w14:paraId="015CCBCF" w14:textId="77777777" w:rsidR="00F478C8" w:rsidRDefault="00F478C8" w:rsidP="00F478C8">
            <w:pPr>
              <w:rPr>
                <w:rFonts w:ascii="Calibri" w:eastAsia="Calibri" w:hAnsi="Calibri" w:cs="Calibri"/>
              </w:rPr>
            </w:pPr>
          </w:p>
          <w:p w14:paraId="60036983" w14:textId="77777777" w:rsidR="00F478C8" w:rsidRDefault="00C7362D" w:rsidP="00F478C8">
            <w:pPr>
              <w:rPr>
                <w:rFonts w:ascii="Calibri" w:eastAsia="Calibri" w:hAnsi="Calibri" w:cs="Calibri"/>
              </w:rPr>
            </w:pPr>
            <w:hyperlink r:id="rId19" w:history="1">
              <w:r w:rsidR="00F478C8" w:rsidRPr="006C6E4F">
                <w:rPr>
                  <w:rStyle w:val="Hyperlink"/>
                  <w:rFonts w:ascii="Calibri" w:eastAsia="Calibri" w:hAnsi="Calibri" w:cs="Calibri"/>
                </w:rPr>
                <w:t>https://www.business.qld.gov.au/starting-business/planning/market-customer-research/researching-customers/customer-needs</w:t>
              </w:r>
            </w:hyperlink>
          </w:p>
          <w:p w14:paraId="7DF3B1F6" w14:textId="77777777" w:rsidR="00F478C8" w:rsidRDefault="00F478C8" w:rsidP="00F478C8">
            <w:pPr>
              <w:rPr>
                <w:rFonts w:ascii="Calibri" w:eastAsia="Calibri" w:hAnsi="Calibri" w:cs="Calibri"/>
              </w:rPr>
            </w:pPr>
          </w:p>
          <w:p w14:paraId="6783EDB2" w14:textId="5B8D0174" w:rsidR="00F478C8" w:rsidRDefault="00F478C8" w:rsidP="00F478C8">
            <w:pPr>
              <w:spacing w:line="259" w:lineRule="auto"/>
              <w:rPr>
                <w:rFonts w:ascii="Calibri" w:eastAsia="Calibri" w:hAnsi="Calibri" w:cs="Calibri"/>
              </w:rPr>
            </w:pPr>
          </w:p>
        </w:tc>
      </w:tr>
      <w:tr w:rsidR="00F478C8" w14:paraId="6803ECA4" w14:textId="77777777" w:rsidTr="1E515E21">
        <w:tc>
          <w:tcPr>
            <w:tcW w:w="1261" w:type="dxa"/>
            <w:tcBorders>
              <w:left w:val="single" w:sz="12" w:space="0" w:color="auto"/>
              <w:bottom w:val="single" w:sz="12" w:space="0" w:color="auto"/>
              <w:right w:val="single" w:sz="12" w:space="0" w:color="auto"/>
            </w:tcBorders>
            <w:shd w:val="clear" w:color="auto" w:fill="E7E6E6" w:themeFill="background2"/>
          </w:tcPr>
          <w:p w14:paraId="742E5FCB" w14:textId="12E2A88C" w:rsidR="00F478C8" w:rsidRPr="005A202C" w:rsidRDefault="00F478C8" w:rsidP="00F478C8">
            <w:pPr>
              <w:rPr>
                <w:b/>
                <w:bCs/>
              </w:rPr>
            </w:pPr>
            <w:r>
              <w:rPr>
                <w:b/>
                <w:bCs/>
              </w:rPr>
              <w:t>Textbook Pages</w:t>
            </w:r>
          </w:p>
        </w:tc>
        <w:tc>
          <w:tcPr>
            <w:tcW w:w="4073" w:type="dxa"/>
            <w:tcBorders>
              <w:left w:val="single" w:sz="12" w:space="0" w:color="auto"/>
              <w:bottom w:val="single" w:sz="12" w:space="0" w:color="auto"/>
            </w:tcBorders>
          </w:tcPr>
          <w:p w14:paraId="321DEE34" w14:textId="4851052F" w:rsidR="00F478C8" w:rsidRDefault="00F478C8" w:rsidP="00F478C8">
            <w:r>
              <w:t>237 - 239</w:t>
            </w:r>
          </w:p>
        </w:tc>
        <w:tc>
          <w:tcPr>
            <w:tcW w:w="3015" w:type="dxa"/>
            <w:tcBorders>
              <w:bottom w:val="single" w:sz="12" w:space="0" w:color="auto"/>
            </w:tcBorders>
          </w:tcPr>
          <w:p w14:paraId="41480A3F" w14:textId="109DE949" w:rsidR="00F478C8" w:rsidRPr="0C15E7F2" w:rsidRDefault="00F478C8" w:rsidP="00F478C8">
            <w:pPr>
              <w:rPr>
                <w:rFonts w:ascii="Calibri" w:eastAsia="Calibri" w:hAnsi="Calibri" w:cs="Calibri"/>
              </w:rPr>
            </w:pPr>
            <w:r>
              <w:t>241 - 243</w:t>
            </w:r>
          </w:p>
        </w:tc>
        <w:tc>
          <w:tcPr>
            <w:tcW w:w="3338" w:type="dxa"/>
            <w:tcBorders>
              <w:bottom w:val="single" w:sz="12" w:space="0" w:color="auto"/>
            </w:tcBorders>
          </w:tcPr>
          <w:p w14:paraId="03BDE610" w14:textId="7D7DF337" w:rsidR="00F478C8" w:rsidRDefault="00F478C8" w:rsidP="00F478C8">
            <w:pPr>
              <w:ind w:firstLine="720"/>
            </w:pPr>
            <w:r>
              <w:t>245 - 247</w:t>
            </w:r>
          </w:p>
        </w:tc>
        <w:tc>
          <w:tcPr>
            <w:tcW w:w="3701" w:type="dxa"/>
            <w:tcBorders>
              <w:bottom w:val="single" w:sz="12" w:space="0" w:color="auto"/>
              <w:right w:val="single" w:sz="12" w:space="0" w:color="auto"/>
            </w:tcBorders>
          </w:tcPr>
          <w:p w14:paraId="272F98C1" w14:textId="08FF1AD7" w:rsidR="00F478C8" w:rsidRDefault="00F478C8" w:rsidP="00F478C8">
            <w:r>
              <w:rPr>
                <w:rFonts w:ascii="Calibri" w:eastAsia="Calibri" w:hAnsi="Calibri" w:cs="Calibri"/>
              </w:rPr>
              <w:t>249 - 251</w:t>
            </w:r>
          </w:p>
        </w:tc>
      </w:tr>
    </w:tbl>
    <w:p w14:paraId="414B0F03" w14:textId="77777777" w:rsidR="009A73AF" w:rsidRDefault="009A73AF" w:rsidP="6AA75A83"/>
    <w:tbl>
      <w:tblPr>
        <w:tblStyle w:val="TableGrid"/>
        <w:tblpPr w:leftFromText="180" w:rightFromText="180" w:vertAnchor="text" w:tblpY="25"/>
        <w:tblW w:w="15446" w:type="dxa"/>
        <w:tblLayout w:type="fixed"/>
        <w:tblLook w:val="04A0" w:firstRow="1" w:lastRow="0" w:firstColumn="1" w:lastColumn="0" w:noHBand="0" w:noVBand="1"/>
      </w:tblPr>
      <w:tblGrid>
        <w:gridCol w:w="1271"/>
        <w:gridCol w:w="5660"/>
        <w:gridCol w:w="2562"/>
        <w:gridCol w:w="3118"/>
        <w:gridCol w:w="2835"/>
      </w:tblGrid>
      <w:tr w:rsidR="00352021" w14:paraId="03E35A3A" w14:textId="77777777" w:rsidTr="002740C6">
        <w:tc>
          <w:tcPr>
            <w:tcW w:w="15446" w:type="dxa"/>
            <w:gridSpan w:val="5"/>
            <w:tcBorders>
              <w:top w:val="single" w:sz="12" w:space="0" w:color="auto"/>
              <w:left w:val="single" w:sz="12" w:space="0" w:color="auto"/>
              <w:right w:val="single" w:sz="12" w:space="0" w:color="auto"/>
            </w:tcBorders>
            <w:shd w:val="clear" w:color="auto" w:fill="002060"/>
          </w:tcPr>
          <w:p w14:paraId="7AE6D0C0" w14:textId="339EE615" w:rsidR="00352021" w:rsidRPr="71FC67F4" w:rsidRDefault="00352021" w:rsidP="1E515E21">
            <w:pPr>
              <w:jc w:val="center"/>
              <w:rPr>
                <w:rFonts w:eastAsiaTheme="minorEastAsia"/>
              </w:rPr>
            </w:pPr>
            <w:r w:rsidRPr="1E515E21">
              <w:rPr>
                <w:rFonts w:ascii="Arial Black" w:hAnsi="Arial Black"/>
                <w:b/>
                <w:bCs/>
                <w:color w:val="FFFFFF" w:themeColor="background1"/>
                <w:sz w:val="24"/>
                <w:szCs w:val="24"/>
              </w:rPr>
              <w:t>Week 9 –</w:t>
            </w:r>
            <w:r w:rsidR="002740C6">
              <w:rPr>
                <w:rFonts w:ascii="Arial Black" w:hAnsi="Arial Black"/>
                <w:b/>
                <w:bCs/>
                <w:color w:val="FFFFFF" w:themeColor="background1"/>
                <w:sz w:val="24"/>
                <w:szCs w:val="24"/>
              </w:rPr>
              <w:t xml:space="preserve"> Reports</w:t>
            </w:r>
          </w:p>
        </w:tc>
      </w:tr>
      <w:tr w:rsidR="00331005" w14:paraId="399E2FF5" w14:textId="77777777" w:rsidTr="002740C6">
        <w:tc>
          <w:tcPr>
            <w:tcW w:w="15446" w:type="dxa"/>
            <w:gridSpan w:val="5"/>
            <w:tcBorders>
              <w:top w:val="single" w:sz="12" w:space="0" w:color="auto"/>
              <w:left w:val="single" w:sz="12" w:space="0" w:color="auto"/>
              <w:right w:val="single" w:sz="12" w:space="0" w:color="auto"/>
            </w:tcBorders>
            <w:shd w:val="clear" w:color="auto" w:fill="FFFFFF" w:themeFill="background1"/>
          </w:tcPr>
          <w:p w14:paraId="28680540" w14:textId="24042E44" w:rsidR="00331005" w:rsidRDefault="00206AC5" w:rsidP="00331005">
            <w:pPr>
              <w:rPr>
                <w:rFonts w:eastAsiaTheme="minorEastAsia"/>
              </w:rPr>
            </w:pPr>
            <w:r w:rsidRPr="00206AC5">
              <w:rPr>
                <w:rFonts w:eastAsiaTheme="minorEastAsia"/>
              </w:rPr>
              <w:t>Influences on the ways people work (e.g. technological change, outsourced labour in the global economy, rapid communication changes and factors that might affect work in the future) (ACHEK031)</w:t>
            </w:r>
          </w:p>
        </w:tc>
      </w:tr>
      <w:tr w:rsidR="00331005" w14:paraId="0EDC5AE6" w14:textId="77777777" w:rsidTr="002740C6">
        <w:tc>
          <w:tcPr>
            <w:tcW w:w="1271" w:type="dxa"/>
            <w:tcBorders>
              <w:top w:val="single" w:sz="12" w:space="0" w:color="auto"/>
              <w:left w:val="single" w:sz="12" w:space="0" w:color="auto"/>
              <w:bottom w:val="single" w:sz="12" w:space="0" w:color="auto"/>
            </w:tcBorders>
            <w:shd w:val="clear" w:color="auto" w:fill="D9E2F3" w:themeFill="accent1" w:themeFillTint="33"/>
          </w:tcPr>
          <w:p w14:paraId="04A29D54" w14:textId="625576B3" w:rsidR="00331005" w:rsidRPr="00331005" w:rsidRDefault="00331005" w:rsidP="00331005">
            <w:pPr>
              <w:rPr>
                <w:rFonts w:ascii="Arial Black" w:hAnsi="Arial Black"/>
                <w:b/>
                <w:bCs/>
                <w:sz w:val="24"/>
                <w:szCs w:val="24"/>
              </w:rPr>
            </w:pPr>
          </w:p>
        </w:tc>
        <w:tc>
          <w:tcPr>
            <w:tcW w:w="5660" w:type="dxa"/>
            <w:tcBorders>
              <w:top w:val="single" w:sz="12" w:space="0" w:color="auto"/>
              <w:bottom w:val="single" w:sz="12" w:space="0" w:color="auto"/>
            </w:tcBorders>
            <w:shd w:val="clear" w:color="auto" w:fill="D9E2F3" w:themeFill="accent1" w:themeFillTint="33"/>
          </w:tcPr>
          <w:p w14:paraId="6D7A5264" w14:textId="6A56E3F9" w:rsidR="00331005" w:rsidRPr="00331005" w:rsidRDefault="00331005" w:rsidP="00331005">
            <w:pPr>
              <w:rPr>
                <w:b/>
                <w:bCs/>
              </w:rPr>
            </w:pPr>
            <w:r w:rsidRPr="00331005">
              <w:rPr>
                <w:b/>
                <w:bCs/>
              </w:rPr>
              <w:t>Lesson 1</w:t>
            </w:r>
            <w:r w:rsidR="002740C6">
              <w:rPr>
                <w:b/>
                <w:bCs/>
              </w:rPr>
              <w:t xml:space="preserve"> - 4</w:t>
            </w:r>
          </w:p>
        </w:tc>
        <w:tc>
          <w:tcPr>
            <w:tcW w:w="2562" w:type="dxa"/>
            <w:tcBorders>
              <w:top w:val="single" w:sz="12" w:space="0" w:color="auto"/>
              <w:bottom w:val="single" w:sz="12" w:space="0" w:color="auto"/>
            </w:tcBorders>
            <w:shd w:val="clear" w:color="auto" w:fill="FFFFFF" w:themeFill="background1"/>
          </w:tcPr>
          <w:p w14:paraId="08B7ACFC" w14:textId="77777777" w:rsidR="00331005" w:rsidRPr="00331005" w:rsidRDefault="00331005" w:rsidP="00331005">
            <w:pPr>
              <w:rPr>
                <w:b/>
                <w:bCs/>
              </w:rPr>
            </w:pPr>
            <w:r w:rsidRPr="00331005">
              <w:rPr>
                <w:b/>
                <w:bCs/>
              </w:rPr>
              <w:t>Lesson 2</w:t>
            </w:r>
          </w:p>
        </w:tc>
        <w:tc>
          <w:tcPr>
            <w:tcW w:w="3118" w:type="dxa"/>
            <w:tcBorders>
              <w:top w:val="single" w:sz="12" w:space="0" w:color="auto"/>
              <w:bottom w:val="single" w:sz="12" w:space="0" w:color="auto"/>
            </w:tcBorders>
            <w:shd w:val="clear" w:color="auto" w:fill="FFFFFF" w:themeFill="background1"/>
          </w:tcPr>
          <w:p w14:paraId="0973ED55" w14:textId="77777777" w:rsidR="00331005" w:rsidRPr="00331005" w:rsidRDefault="00331005" w:rsidP="00331005">
            <w:pPr>
              <w:rPr>
                <w:b/>
                <w:bCs/>
              </w:rPr>
            </w:pPr>
            <w:r w:rsidRPr="00331005">
              <w:rPr>
                <w:b/>
                <w:bCs/>
              </w:rPr>
              <w:t>Lesson 3</w:t>
            </w:r>
          </w:p>
        </w:tc>
        <w:tc>
          <w:tcPr>
            <w:tcW w:w="2835" w:type="dxa"/>
            <w:tcBorders>
              <w:top w:val="single" w:sz="12" w:space="0" w:color="auto"/>
              <w:right w:val="single" w:sz="12" w:space="0" w:color="auto"/>
            </w:tcBorders>
            <w:shd w:val="clear" w:color="auto" w:fill="FFFFFF" w:themeFill="background1"/>
          </w:tcPr>
          <w:p w14:paraId="3F6488AE" w14:textId="77777777" w:rsidR="00331005" w:rsidRPr="00331005" w:rsidRDefault="00331005" w:rsidP="00331005">
            <w:pPr>
              <w:rPr>
                <w:b/>
                <w:bCs/>
              </w:rPr>
            </w:pPr>
            <w:r w:rsidRPr="00331005">
              <w:rPr>
                <w:b/>
                <w:bCs/>
              </w:rPr>
              <w:t>Lesson 4</w:t>
            </w:r>
          </w:p>
        </w:tc>
      </w:tr>
      <w:tr w:rsidR="002740C6" w14:paraId="18D06090" w14:textId="77777777" w:rsidTr="002740C6">
        <w:tc>
          <w:tcPr>
            <w:tcW w:w="1271" w:type="dxa"/>
            <w:tcBorders>
              <w:top w:val="single" w:sz="12" w:space="0" w:color="auto"/>
              <w:left w:val="single" w:sz="12" w:space="0" w:color="auto"/>
              <w:right w:val="single" w:sz="12" w:space="0" w:color="auto"/>
            </w:tcBorders>
            <w:shd w:val="clear" w:color="auto" w:fill="E7E6E6" w:themeFill="background2"/>
          </w:tcPr>
          <w:p w14:paraId="3697DB4F" w14:textId="77777777" w:rsidR="002740C6" w:rsidRPr="00331005" w:rsidRDefault="002740C6" w:rsidP="002740C6">
            <w:pPr>
              <w:rPr>
                <w:b/>
                <w:bCs/>
              </w:rPr>
            </w:pPr>
            <w:r w:rsidRPr="00331005">
              <w:rPr>
                <w:b/>
                <w:bCs/>
              </w:rPr>
              <w:t xml:space="preserve">Topic: </w:t>
            </w:r>
          </w:p>
        </w:tc>
        <w:tc>
          <w:tcPr>
            <w:tcW w:w="14175" w:type="dxa"/>
            <w:gridSpan w:val="4"/>
            <w:tcBorders>
              <w:top w:val="single" w:sz="12" w:space="0" w:color="auto"/>
              <w:left w:val="single" w:sz="12" w:space="0" w:color="auto"/>
              <w:right w:val="single" w:sz="12" w:space="0" w:color="auto"/>
            </w:tcBorders>
            <w:shd w:val="clear" w:color="auto" w:fill="D9E2F3" w:themeFill="accent1" w:themeFillTint="33"/>
          </w:tcPr>
          <w:p w14:paraId="4D8F983E" w14:textId="3E5B04AD" w:rsidR="002740C6" w:rsidRDefault="002740C6" w:rsidP="002740C6">
            <w:r>
              <w:rPr>
                <w:b/>
                <w:bCs/>
              </w:rPr>
              <w:t>Future of Work and Economics Skills</w:t>
            </w:r>
          </w:p>
        </w:tc>
      </w:tr>
      <w:tr w:rsidR="002740C6" w14:paraId="6812A5FA" w14:textId="77777777" w:rsidTr="002740C6">
        <w:tc>
          <w:tcPr>
            <w:tcW w:w="1271" w:type="dxa"/>
            <w:tcBorders>
              <w:left w:val="single" w:sz="12" w:space="0" w:color="auto"/>
              <w:right w:val="single" w:sz="12" w:space="0" w:color="auto"/>
            </w:tcBorders>
            <w:shd w:val="clear" w:color="auto" w:fill="E7E6E6" w:themeFill="background2"/>
          </w:tcPr>
          <w:p w14:paraId="0D152638" w14:textId="77777777" w:rsidR="002740C6" w:rsidRPr="00331005" w:rsidRDefault="002740C6" w:rsidP="002740C6">
            <w:pPr>
              <w:rPr>
                <w:b/>
                <w:bCs/>
              </w:rPr>
            </w:pPr>
            <w:r w:rsidRPr="00331005">
              <w:rPr>
                <w:b/>
                <w:bCs/>
              </w:rPr>
              <w:t>Learning Intentions</w:t>
            </w:r>
          </w:p>
        </w:tc>
        <w:tc>
          <w:tcPr>
            <w:tcW w:w="14175" w:type="dxa"/>
            <w:gridSpan w:val="4"/>
            <w:tcBorders>
              <w:left w:val="single" w:sz="12" w:space="0" w:color="auto"/>
              <w:right w:val="single" w:sz="12" w:space="0" w:color="auto"/>
            </w:tcBorders>
            <w:shd w:val="clear" w:color="auto" w:fill="D9E2F3" w:themeFill="accent1" w:themeFillTint="33"/>
          </w:tcPr>
          <w:p w14:paraId="4B2F1D12" w14:textId="77777777" w:rsidR="002740C6" w:rsidRPr="00331005" w:rsidRDefault="002740C6" w:rsidP="002740C6">
            <w:pPr>
              <w:rPr>
                <w:b/>
                <w:bCs/>
              </w:rPr>
            </w:pPr>
            <w:r w:rsidRPr="0C15E7F2">
              <w:rPr>
                <w:b/>
                <w:bCs/>
              </w:rPr>
              <w:t>Careers</w:t>
            </w:r>
          </w:p>
          <w:p w14:paraId="697B1B25" w14:textId="77777777" w:rsidR="002740C6" w:rsidRPr="00331005" w:rsidRDefault="002740C6" w:rsidP="002740C6">
            <w:pPr>
              <w:rPr>
                <w:b/>
                <w:bCs/>
              </w:rPr>
            </w:pPr>
            <w:r>
              <w:t xml:space="preserve"> - Robotics</w:t>
            </w:r>
          </w:p>
          <w:p w14:paraId="32CD51F4" w14:textId="77777777" w:rsidR="002740C6" w:rsidRPr="00331005" w:rsidRDefault="002740C6" w:rsidP="002740C6">
            <w:r>
              <w:lastRenderedPageBreak/>
              <w:t>-life simulation (personal finance)</w:t>
            </w:r>
          </w:p>
          <w:p w14:paraId="09CDCC9E" w14:textId="77777777" w:rsidR="002740C6" w:rsidRPr="00331005" w:rsidRDefault="002740C6" w:rsidP="002740C6">
            <w:r w:rsidRPr="0C15E7F2">
              <w:rPr>
                <w:b/>
                <w:bCs/>
              </w:rPr>
              <w:t>Financial Literacy Video Game</w:t>
            </w:r>
          </w:p>
          <w:p w14:paraId="372F8E1C" w14:textId="77777777" w:rsidR="002740C6" w:rsidRPr="00331005" w:rsidRDefault="002740C6" w:rsidP="002740C6">
            <w:pPr>
              <w:rPr>
                <w:b/>
                <w:bCs/>
              </w:rPr>
            </w:pPr>
            <w:r w:rsidRPr="0C15E7F2">
              <w:rPr>
                <w:b/>
                <w:bCs/>
              </w:rPr>
              <w:t>Documentaries</w:t>
            </w:r>
          </w:p>
          <w:p w14:paraId="366B914E" w14:textId="77777777" w:rsidR="002740C6" w:rsidRPr="00331005" w:rsidRDefault="00C7362D" w:rsidP="002740C6">
            <w:pPr>
              <w:rPr>
                <w:b/>
                <w:bCs/>
              </w:rPr>
            </w:pPr>
            <w:hyperlink r:id="rId20">
              <w:r w:rsidR="002740C6" w:rsidRPr="0C15E7F2">
                <w:rPr>
                  <w:rStyle w:val="Hyperlink"/>
                  <w:b/>
                  <w:bCs/>
                </w:rPr>
                <w:t>https://www.youtube.com/watch?v=_iaKHeCKcq4</w:t>
              </w:r>
            </w:hyperlink>
          </w:p>
          <w:p w14:paraId="57B21B9A" w14:textId="77777777" w:rsidR="002740C6" w:rsidRPr="00331005" w:rsidRDefault="00C7362D" w:rsidP="002740C6">
            <w:pPr>
              <w:rPr>
                <w:b/>
                <w:bCs/>
              </w:rPr>
            </w:pPr>
            <w:hyperlink r:id="rId21">
              <w:r w:rsidR="002740C6" w:rsidRPr="0C15E7F2">
                <w:rPr>
                  <w:rStyle w:val="Hyperlink"/>
                  <w:b/>
                  <w:bCs/>
                </w:rPr>
                <w:t>https://www.youtube.com/watch?v=6IOH7b68byk</w:t>
              </w:r>
            </w:hyperlink>
            <w:r w:rsidR="002740C6" w:rsidRPr="0C15E7F2">
              <w:rPr>
                <w:b/>
                <w:bCs/>
              </w:rPr>
              <w:t xml:space="preserve"> - will robots steal our jobs</w:t>
            </w:r>
          </w:p>
          <w:p w14:paraId="14AA65DE" w14:textId="209AC9D2" w:rsidR="002740C6" w:rsidRDefault="002740C6" w:rsidP="002740C6"/>
        </w:tc>
      </w:tr>
      <w:tr w:rsidR="002740C6" w14:paraId="5E0ECDB9" w14:textId="77777777" w:rsidTr="002740C6">
        <w:tc>
          <w:tcPr>
            <w:tcW w:w="1271" w:type="dxa"/>
            <w:tcBorders>
              <w:left w:val="single" w:sz="12" w:space="0" w:color="auto"/>
              <w:right w:val="single" w:sz="12" w:space="0" w:color="auto"/>
            </w:tcBorders>
            <w:shd w:val="clear" w:color="auto" w:fill="E7E6E6" w:themeFill="background2"/>
          </w:tcPr>
          <w:p w14:paraId="2E7647BB" w14:textId="77777777" w:rsidR="002740C6" w:rsidRPr="00331005" w:rsidRDefault="002740C6" w:rsidP="002740C6">
            <w:pPr>
              <w:rPr>
                <w:b/>
                <w:bCs/>
              </w:rPr>
            </w:pPr>
            <w:r w:rsidRPr="00331005">
              <w:rPr>
                <w:b/>
                <w:bCs/>
              </w:rPr>
              <w:lastRenderedPageBreak/>
              <w:t xml:space="preserve">Success Criteria </w:t>
            </w:r>
          </w:p>
        </w:tc>
        <w:tc>
          <w:tcPr>
            <w:tcW w:w="14175" w:type="dxa"/>
            <w:gridSpan w:val="4"/>
            <w:tcBorders>
              <w:left w:val="single" w:sz="12" w:space="0" w:color="auto"/>
              <w:right w:val="single" w:sz="12" w:space="0" w:color="auto"/>
            </w:tcBorders>
            <w:shd w:val="clear" w:color="auto" w:fill="D9E2F3" w:themeFill="accent1" w:themeFillTint="33"/>
          </w:tcPr>
          <w:p w14:paraId="1F676EB5" w14:textId="6D3D3CAD" w:rsidR="002740C6" w:rsidRDefault="002740C6" w:rsidP="002740C6">
            <w:pPr>
              <w:rPr>
                <w:b/>
                <w:bCs/>
              </w:rPr>
            </w:pPr>
          </w:p>
        </w:tc>
      </w:tr>
      <w:tr w:rsidR="002740C6" w14:paraId="284CBC96" w14:textId="77777777" w:rsidTr="002740C6">
        <w:tc>
          <w:tcPr>
            <w:tcW w:w="1271" w:type="dxa"/>
            <w:tcBorders>
              <w:left w:val="single" w:sz="12" w:space="0" w:color="auto"/>
              <w:right w:val="single" w:sz="12" w:space="0" w:color="auto"/>
            </w:tcBorders>
            <w:shd w:val="clear" w:color="auto" w:fill="E7E6E6" w:themeFill="background2"/>
          </w:tcPr>
          <w:p w14:paraId="78F72658" w14:textId="77777777" w:rsidR="002740C6" w:rsidRPr="00331005" w:rsidRDefault="002740C6" w:rsidP="002740C6">
            <w:pPr>
              <w:rPr>
                <w:b/>
                <w:bCs/>
              </w:rPr>
            </w:pPr>
            <w:r w:rsidRPr="00331005">
              <w:rPr>
                <w:b/>
                <w:bCs/>
              </w:rPr>
              <w:t>Resources</w:t>
            </w:r>
          </w:p>
        </w:tc>
        <w:tc>
          <w:tcPr>
            <w:tcW w:w="5660" w:type="dxa"/>
            <w:tcBorders>
              <w:left w:val="single" w:sz="12" w:space="0" w:color="auto"/>
            </w:tcBorders>
            <w:shd w:val="clear" w:color="auto" w:fill="D9E2F3" w:themeFill="accent1" w:themeFillTint="33"/>
          </w:tcPr>
          <w:p w14:paraId="27D5F90D" w14:textId="7FCDBF3A" w:rsidR="002740C6" w:rsidRPr="004917A1" w:rsidRDefault="002740C6" w:rsidP="002740C6">
            <w:pPr>
              <w:spacing w:line="259" w:lineRule="auto"/>
              <w:rPr>
                <w:color w:val="0563C1" w:themeColor="hyperlink"/>
                <w:u w:val="single"/>
              </w:rPr>
            </w:pPr>
          </w:p>
        </w:tc>
        <w:tc>
          <w:tcPr>
            <w:tcW w:w="8515" w:type="dxa"/>
            <w:gridSpan w:val="3"/>
            <w:vMerge w:val="restart"/>
            <w:tcBorders>
              <w:right w:val="single" w:sz="12" w:space="0" w:color="auto"/>
            </w:tcBorders>
            <w:shd w:val="clear" w:color="auto" w:fill="D9E2F3" w:themeFill="accent1" w:themeFillTint="33"/>
          </w:tcPr>
          <w:p w14:paraId="0E8F3E11" w14:textId="614DAC4F" w:rsidR="002740C6" w:rsidRDefault="002740C6" w:rsidP="002740C6"/>
        </w:tc>
      </w:tr>
      <w:tr w:rsidR="002740C6" w14:paraId="0DAD9C6B" w14:textId="77777777" w:rsidTr="1E515E21">
        <w:tc>
          <w:tcPr>
            <w:tcW w:w="1271" w:type="dxa"/>
            <w:tcBorders>
              <w:left w:val="single" w:sz="12" w:space="0" w:color="auto"/>
              <w:bottom w:val="single" w:sz="12" w:space="0" w:color="auto"/>
              <w:right w:val="single" w:sz="12" w:space="0" w:color="auto"/>
            </w:tcBorders>
            <w:shd w:val="clear" w:color="auto" w:fill="E7E6E6" w:themeFill="background2"/>
          </w:tcPr>
          <w:p w14:paraId="098B0DB6" w14:textId="0C2DEA4A" w:rsidR="002740C6" w:rsidRPr="00331005" w:rsidRDefault="002740C6" w:rsidP="002740C6">
            <w:pPr>
              <w:rPr>
                <w:b/>
                <w:bCs/>
              </w:rPr>
            </w:pPr>
            <w:r>
              <w:rPr>
                <w:b/>
                <w:bCs/>
              </w:rPr>
              <w:t>Textbook Pages</w:t>
            </w:r>
          </w:p>
        </w:tc>
        <w:tc>
          <w:tcPr>
            <w:tcW w:w="5660" w:type="dxa"/>
            <w:tcBorders>
              <w:left w:val="single" w:sz="12" w:space="0" w:color="auto"/>
              <w:bottom w:val="single" w:sz="12" w:space="0" w:color="auto"/>
            </w:tcBorders>
          </w:tcPr>
          <w:p w14:paraId="3699C447" w14:textId="2DDEB579" w:rsidR="002740C6" w:rsidRPr="0C15E7F2" w:rsidRDefault="002740C6" w:rsidP="002740C6">
            <w:pPr>
              <w:rPr>
                <w:rFonts w:ascii="Calibri" w:eastAsia="Calibri" w:hAnsi="Calibri" w:cs="Calibri"/>
              </w:rPr>
            </w:pPr>
          </w:p>
        </w:tc>
        <w:tc>
          <w:tcPr>
            <w:tcW w:w="8515" w:type="dxa"/>
            <w:gridSpan w:val="3"/>
            <w:vMerge/>
          </w:tcPr>
          <w:p w14:paraId="440BA45F" w14:textId="77777777" w:rsidR="002740C6" w:rsidRDefault="002740C6" w:rsidP="002740C6"/>
        </w:tc>
      </w:tr>
    </w:tbl>
    <w:p w14:paraId="7E70AFA1" w14:textId="77777777" w:rsidR="009A73AF" w:rsidRPr="009A73AF" w:rsidRDefault="009A73AF" w:rsidP="009A73AF"/>
    <w:tbl>
      <w:tblPr>
        <w:tblStyle w:val="TableGrid"/>
        <w:tblpPr w:leftFromText="180" w:rightFromText="180" w:vertAnchor="text" w:horzAnchor="margin" w:tblpY="373"/>
        <w:tblW w:w="15446" w:type="dxa"/>
        <w:tblLayout w:type="fixed"/>
        <w:tblLook w:val="04A0" w:firstRow="1" w:lastRow="0" w:firstColumn="1" w:lastColumn="0" w:noHBand="0" w:noVBand="1"/>
      </w:tblPr>
      <w:tblGrid>
        <w:gridCol w:w="1413"/>
        <w:gridCol w:w="4661"/>
        <w:gridCol w:w="2853"/>
        <w:gridCol w:w="2835"/>
        <w:gridCol w:w="3684"/>
      </w:tblGrid>
      <w:tr w:rsidR="00352021" w14:paraId="027B66D8" w14:textId="77777777" w:rsidTr="004917A1">
        <w:tc>
          <w:tcPr>
            <w:tcW w:w="15446" w:type="dxa"/>
            <w:gridSpan w:val="5"/>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1A27C348" w14:textId="5A7379D4" w:rsidR="00352021" w:rsidRPr="71FC67F4" w:rsidRDefault="00352021" w:rsidP="00352021">
            <w:pPr>
              <w:jc w:val="center"/>
              <w:rPr>
                <w:rFonts w:eastAsiaTheme="minorEastAsia"/>
              </w:rPr>
            </w:pPr>
            <w:r w:rsidRPr="004917A1">
              <w:rPr>
                <w:rFonts w:ascii="Arial Black" w:hAnsi="Arial Black"/>
                <w:b/>
                <w:bCs/>
                <w:color w:val="FFFFFF" w:themeColor="background1"/>
                <w:sz w:val="24"/>
                <w:szCs w:val="24"/>
              </w:rPr>
              <w:t>Week 10</w:t>
            </w:r>
          </w:p>
        </w:tc>
      </w:tr>
      <w:tr w:rsidR="00331005" w14:paraId="10511CE6" w14:textId="77777777" w:rsidTr="0C15E7F2">
        <w:tc>
          <w:tcPr>
            <w:tcW w:w="15446"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3381A985" w14:textId="5E8F7C3D" w:rsidR="00331005" w:rsidRDefault="00206AC5" w:rsidP="00331005">
            <w:pPr>
              <w:rPr>
                <w:rFonts w:eastAsiaTheme="minorEastAsia"/>
              </w:rPr>
            </w:pPr>
            <w:r w:rsidRPr="00206AC5">
              <w:rPr>
                <w:rFonts w:eastAsiaTheme="minorEastAsia"/>
              </w:rPr>
              <w:t>Influences on the ways people work (e.g. technological change, outsourced labour in the global economy, rapid communication changes and factors that might affect work in the future) (ACHEK031)</w:t>
            </w:r>
          </w:p>
        </w:tc>
      </w:tr>
      <w:tr w:rsidR="00331005" w14:paraId="39A20FB6" w14:textId="77777777" w:rsidTr="0C15E7F2">
        <w:tc>
          <w:tcPr>
            <w:tcW w:w="1413" w:type="dxa"/>
            <w:tcBorders>
              <w:top w:val="single" w:sz="12" w:space="0" w:color="auto"/>
              <w:left w:val="single" w:sz="12" w:space="0" w:color="auto"/>
              <w:bottom w:val="single" w:sz="12" w:space="0" w:color="auto"/>
            </w:tcBorders>
            <w:shd w:val="clear" w:color="auto" w:fill="D9E2F3" w:themeFill="accent1" w:themeFillTint="33"/>
          </w:tcPr>
          <w:p w14:paraId="12CE6545" w14:textId="16411947" w:rsidR="00331005" w:rsidRPr="00331005" w:rsidRDefault="00331005" w:rsidP="00331005">
            <w:pPr>
              <w:rPr>
                <w:rFonts w:ascii="Arial Black" w:hAnsi="Arial Black"/>
                <w:b/>
                <w:bCs/>
              </w:rPr>
            </w:pPr>
          </w:p>
        </w:tc>
        <w:tc>
          <w:tcPr>
            <w:tcW w:w="4661" w:type="dxa"/>
            <w:tcBorders>
              <w:top w:val="single" w:sz="12" w:space="0" w:color="auto"/>
              <w:bottom w:val="single" w:sz="12" w:space="0" w:color="auto"/>
            </w:tcBorders>
            <w:shd w:val="clear" w:color="auto" w:fill="D9E2F3" w:themeFill="accent1" w:themeFillTint="33"/>
          </w:tcPr>
          <w:p w14:paraId="130FC702" w14:textId="77777777" w:rsidR="00331005" w:rsidRPr="00331005" w:rsidRDefault="00331005" w:rsidP="00331005">
            <w:pPr>
              <w:rPr>
                <w:b/>
                <w:bCs/>
              </w:rPr>
            </w:pPr>
            <w:r w:rsidRPr="00331005">
              <w:rPr>
                <w:b/>
                <w:bCs/>
              </w:rPr>
              <w:t>Lesson 1</w:t>
            </w:r>
          </w:p>
        </w:tc>
        <w:tc>
          <w:tcPr>
            <w:tcW w:w="2853" w:type="dxa"/>
            <w:tcBorders>
              <w:top w:val="single" w:sz="12" w:space="0" w:color="auto"/>
              <w:bottom w:val="single" w:sz="12" w:space="0" w:color="auto"/>
            </w:tcBorders>
            <w:shd w:val="clear" w:color="auto" w:fill="D9E2F3" w:themeFill="accent1" w:themeFillTint="33"/>
          </w:tcPr>
          <w:p w14:paraId="5F526161" w14:textId="77777777" w:rsidR="00331005" w:rsidRPr="00331005" w:rsidRDefault="00331005" w:rsidP="00331005">
            <w:pPr>
              <w:rPr>
                <w:b/>
                <w:bCs/>
              </w:rPr>
            </w:pPr>
            <w:r w:rsidRPr="00331005">
              <w:rPr>
                <w:b/>
                <w:bCs/>
              </w:rPr>
              <w:t>Lesson 2</w:t>
            </w:r>
          </w:p>
        </w:tc>
        <w:tc>
          <w:tcPr>
            <w:tcW w:w="2835" w:type="dxa"/>
            <w:tcBorders>
              <w:top w:val="single" w:sz="12" w:space="0" w:color="auto"/>
              <w:bottom w:val="single" w:sz="12" w:space="0" w:color="auto"/>
            </w:tcBorders>
            <w:shd w:val="clear" w:color="auto" w:fill="D9E2F3" w:themeFill="accent1" w:themeFillTint="33"/>
          </w:tcPr>
          <w:p w14:paraId="766EB547" w14:textId="77777777" w:rsidR="00331005" w:rsidRPr="00331005" w:rsidRDefault="00331005" w:rsidP="00331005">
            <w:pPr>
              <w:rPr>
                <w:b/>
                <w:bCs/>
              </w:rPr>
            </w:pPr>
            <w:r w:rsidRPr="00331005">
              <w:rPr>
                <w:b/>
                <w:bCs/>
              </w:rPr>
              <w:t>Lesson 3</w:t>
            </w:r>
          </w:p>
        </w:tc>
        <w:tc>
          <w:tcPr>
            <w:tcW w:w="3684" w:type="dxa"/>
            <w:tcBorders>
              <w:top w:val="single" w:sz="12" w:space="0" w:color="auto"/>
              <w:bottom w:val="single" w:sz="12" w:space="0" w:color="auto"/>
              <w:right w:val="single" w:sz="12" w:space="0" w:color="auto"/>
            </w:tcBorders>
            <w:shd w:val="clear" w:color="auto" w:fill="D9E2F3" w:themeFill="accent1" w:themeFillTint="33"/>
          </w:tcPr>
          <w:p w14:paraId="102D6C57" w14:textId="77777777" w:rsidR="00331005" w:rsidRPr="00331005" w:rsidRDefault="00331005" w:rsidP="00331005">
            <w:pPr>
              <w:rPr>
                <w:b/>
                <w:bCs/>
              </w:rPr>
            </w:pPr>
            <w:r w:rsidRPr="00331005">
              <w:rPr>
                <w:b/>
                <w:bCs/>
              </w:rPr>
              <w:t>Lesson 4</w:t>
            </w:r>
          </w:p>
        </w:tc>
      </w:tr>
      <w:tr w:rsidR="002740C6" w14:paraId="3F22560E" w14:textId="77777777" w:rsidTr="002740C6">
        <w:tc>
          <w:tcPr>
            <w:tcW w:w="1413" w:type="dxa"/>
            <w:tcBorders>
              <w:top w:val="single" w:sz="12" w:space="0" w:color="auto"/>
              <w:left w:val="single" w:sz="12" w:space="0" w:color="auto"/>
              <w:right w:val="single" w:sz="12" w:space="0" w:color="auto"/>
            </w:tcBorders>
            <w:shd w:val="clear" w:color="auto" w:fill="E7E6E6" w:themeFill="background2"/>
          </w:tcPr>
          <w:p w14:paraId="1941853F" w14:textId="77777777" w:rsidR="002740C6" w:rsidRPr="00331005" w:rsidRDefault="002740C6" w:rsidP="00331005">
            <w:pPr>
              <w:rPr>
                <w:b/>
                <w:bCs/>
              </w:rPr>
            </w:pPr>
            <w:r w:rsidRPr="00331005">
              <w:rPr>
                <w:b/>
                <w:bCs/>
              </w:rPr>
              <w:t xml:space="preserve">Topic: </w:t>
            </w:r>
          </w:p>
        </w:tc>
        <w:tc>
          <w:tcPr>
            <w:tcW w:w="14033" w:type="dxa"/>
            <w:gridSpan w:val="4"/>
            <w:tcBorders>
              <w:top w:val="single" w:sz="12" w:space="0" w:color="auto"/>
              <w:left w:val="single" w:sz="12" w:space="0" w:color="auto"/>
              <w:right w:val="single" w:sz="12" w:space="0" w:color="auto"/>
            </w:tcBorders>
            <w:shd w:val="clear" w:color="auto" w:fill="D9E2F3" w:themeFill="accent1" w:themeFillTint="33"/>
          </w:tcPr>
          <w:p w14:paraId="7F8210CD" w14:textId="77777777" w:rsidR="002740C6" w:rsidRDefault="002740C6" w:rsidP="00331005">
            <w:r>
              <w:t xml:space="preserve">Creating a Business activity. </w:t>
            </w:r>
          </w:p>
          <w:p w14:paraId="3BCB787E" w14:textId="77777777" w:rsidR="002740C6" w:rsidRDefault="002740C6" w:rsidP="00331005"/>
          <w:p w14:paraId="07DA4288" w14:textId="77777777" w:rsidR="002740C6" w:rsidRDefault="002740C6" w:rsidP="00331005">
            <w:r>
              <w:t>Entrepreneur activity.</w:t>
            </w:r>
          </w:p>
          <w:p w14:paraId="5B371D31" w14:textId="77777777" w:rsidR="002740C6" w:rsidRDefault="002740C6" w:rsidP="00331005"/>
          <w:p w14:paraId="3523F2B2" w14:textId="66F614CC" w:rsidR="002740C6" w:rsidRDefault="002740C6" w:rsidP="00331005"/>
        </w:tc>
      </w:tr>
      <w:tr w:rsidR="002740C6" w14:paraId="2BD5C38E" w14:textId="77777777" w:rsidTr="002740C6">
        <w:tc>
          <w:tcPr>
            <w:tcW w:w="1413" w:type="dxa"/>
            <w:tcBorders>
              <w:left w:val="single" w:sz="12" w:space="0" w:color="auto"/>
              <w:right w:val="single" w:sz="12" w:space="0" w:color="auto"/>
            </w:tcBorders>
            <w:shd w:val="clear" w:color="auto" w:fill="E7E6E6" w:themeFill="background2"/>
          </w:tcPr>
          <w:p w14:paraId="09B65D47" w14:textId="7D49FC73" w:rsidR="002740C6" w:rsidRPr="00331005" w:rsidRDefault="002740C6" w:rsidP="0C15E7F2">
            <w:pPr>
              <w:rPr>
                <w:b/>
                <w:bCs/>
              </w:rPr>
            </w:pPr>
            <w:r w:rsidRPr="0C15E7F2">
              <w:rPr>
                <w:b/>
                <w:bCs/>
              </w:rPr>
              <w:t>Resources</w:t>
            </w:r>
          </w:p>
          <w:p w14:paraId="646236D6" w14:textId="39200E0F" w:rsidR="002740C6" w:rsidRPr="00331005" w:rsidRDefault="002740C6" w:rsidP="0C15E7F2">
            <w:pPr>
              <w:rPr>
                <w:b/>
                <w:bCs/>
              </w:rPr>
            </w:pPr>
          </w:p>
          <w:p w14:paraId="58A3C850" w14:textId="5CB76556" w:rsidR="002740C6" w:rsidRPr="00331005" w:rsidRDefault="002740C6" w:rsidP="0C15E7F2">
            <w:pPr>
              <w:rPr>
                <w:b/>
                <w:bCs/>
              </w:rPr>
            </w:pPr>
            <w:r w:rsidRPr="0C15E7F2">
              <w:rPr>
                <w:b/>
                <w:bCs/>
              </w:rPr>
              <w:t>Catch Up</w:t>
            </w:r>
          </w:p>
          <w:p w14:paraId="1A15F363" w14:textId="3B91D224" w:rsidR="002740C6" w:rsidRPr="00331005" w:rsidRDefault="002740C6" w:rsidP="0C15E7F2">
            <w:pPr>
              <w:rPr>
                <w:b/>
                <w:bCs/>
              </w:rPr>
            </w:pPr>
          </w:p>
          <w:p w14:paraId="18F33801" w14:textId="2392F879" w:rsidR="002740C6" w:rsidRPr="00331005" w:rsidRDefault="002740C6" w:rsidP="0C15E7F2">
            <w:pPr>
              <w:rPr>
                <w:b/>
                <w:bCs/>
              </w:rPr>
            </w:pPr>
            <w:r w:rsidRPr="0C15E7F2">
              <w:rPr>
                <w:b/>
                <w:bCs/>
                <w:i/>
                <w:iCs/>
              </w:rPr>
              <w:t>Teachers Choice on Activities</w:t>
            </w:r>
          </w:p>
        </w:tc>
        <w:tc>
          <w:tcPr>
            <w:tcW w:w="14033" w:type="dxa"/>
            <w:gridSpan w:val="4"/>
            <w:tcBorders>
              <w:left w:val="single" w:sz="12" w:space="0" w:color="auto"/>
            </w:tcBorders>
            <w:shd w:val="clear" w:color="auto" w:fill="D9E2F3" w:themeFill="accent1" w:themeFillTint="33"/>
          </w:tcPr>
          <w:p w14:paraId="422A9F83" w14:textId="77777777" w:rsidR="002740C6" w:rsidRDefault="002740C6" w:rsidP="0C15E7F2">
            <w:pPr>
              <w:rPr>
                <w:b/>
                <w:bCs/>
              </w:rPr>
            </w:pPr>
            <w:r>
              <w:t xml:space="preserve">Teacher Choice on Activities. Etc. </w:t>
            </w:r>
          </w:p>
          <w:p w14:paraId="7836398E" w14:textId="77777777" w:rsidR="002740C6" w:rsidRDefault="002740C6" w:rsidP="0C15E7F2"/>
          <w:p w14:paraId="50E535DA" w14:textId="534AFC0A" w:rsidR="002740C6" w:rsidRPr="00331005" w:rsidRDefault="002740C6" w:rsidP="0C15E7F2">
            <w:pPr>
              <w:rPr>
                <w:b/>
                <w:bCs/>
              </w:rPr>
            </w:pPr>
            <w:r>
              <w:t>LA Drive.</w:t>
            </w:r>
          </w:p>
        </w:tc>
      </w:tr>
      <w:tr w:rsidR="007F4730" w14:paraId="481EB4AE" w14:textId="77777777" w:rsidTr="002740C6">
        <w:tc>
          <w:tcPr>
            <w:tcW w:w="1413" w:type="dxa"/>
            <w:tcBorders>
              <w:left w:val="single" w:sz="12" w:space="0" w:color="auto"/>
              <w:bottom w:val="single" w:sz="12" w:space="0" w:color="auto"/>
              <w:right w:val="single" w:sz="12" w:space="0" w:color="auto"/>
            </w:tcBorders>
            <w:shd w:val="clear" w:color="auto" w:fill="E7E6E6" w:themeFill="background2"/>
          </w:tcPr>
          <w:p w14:paraId="7E05F8E6" w14:textId="5DC3D2C6" w:rsidR="007F4730" w:rsidRPr="0C15E7F2" w:rsidRDefault="007F4730" w:rsidP="0C15E7F2">
            <w:pPr>
              <w:rPr>
                <w:b/>
                <w:bCs/>
              </w:rPr>
            </w:pPr>
            <w:r>
              <w:rPr>
                <w:b/>
                <w:bCs/>
              </w:rPr>
              <w:t>Textbook Pages</w:t>
            </w:r>
          </w:p>
        </w:tc>
        <w:tc>
          <w:tcPr>
            <w:tcW w:w="14033" w:type="dxa"/>
            <w:gridSpan w:val="4"/>
            <w:tcBorders>
              <w:left w:val="single" w:sz="12" w:space="0" w:color="auto"/>
              <w:bottom w:val="single" w:sz="12" w:space="0" w:color="auto"/>
            </w:tcBorders>
            <w:shd w:val="clear" w:color="auto" w:fill="D9E2F3" w:themeFill="accent1" w:themeFillTint="33"/>
          </w:tcPr>
          <w:p w14:paraId="66B4FB6F" w14:textId="027C7ED5" w:rsidR="007F4730" w:rsidRPr="0C15E7F2" w:rsidRDefault="007F4730" w:rsidP="0C15E7F2">
            <w:pPr>
              <w:rPr>
                <w:b/>
                <w:bCs/>
              </w:rPr>
            </w:pPr>
          </w:p>
        </w:tc>
      </w:tr>
    </w:tbl>
    <w:p w14:paraId="550D63A6" w14:textId="02E18FCF" w:rsidR="6AA75A83" w:rsidRDefault="6AA75A83" w:rsidP="6AA75A83"/>
    <w:sectPr w:rsidR="6AA75A83" w:rsidSect="004917A1">
      <w:pgSz w:w="16838" w:h="11906" w:orient="landscape"/>
      <w:pgMar w:top="720" w:right="720" w:bottom="720" w:left="720" w:header="708" w:footer="708" w:gutter="0"/>
      <w:pgBorders w:offsetFrom="page">
        <w:top w:val="single" w:sz="36" w:space="24" w:color="1F3864" w:themeColor="accent1" w:themeShade="80" w:shadow="1"/>
        <w:left w:val="single" w:sz="36" w:space="24" w:color="1F3864" w:themeColor="accent1" w:themeShade="80" w:shadow="1"/>
        <w:bottom w:val="single" w:sz="36" w:space="24" w:color="1F3864" w:themeColor="accent1" w:themeShade="80" w:shadow="1"/>
        <w:right w:val="single" w:sz="36" w:space="24" w:color="1F3864" w:themeColor="accent1" w:themeShade="80"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3731"/>
    <w:multiLevelType w:val="hybridMultilevel"/>
    <w:tmpl w:val="ED545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CBBC8E"/>
    <w:multiLevelType w:val="hybridMultilevel"/>
    <w:tmpl w:val="EB6AE4B8"/>
    <w:lvl w:ilvl="0" w:tplc="FA7E70C0">
      <w:start w:val="1"/>
      <w:numFmt w:val="bullet"/>
      <w:lvlText w:val="-"/>
      <w:lvlJc w:val="left"/>
      <w:pPr>
        <w:ind w:left="720" w:hanging="360"/>
      </w:pPr>
      <w:rPr>
        <w:rFonts w:ascii="Calibri" w:hAnsi="Calibri" w:hint="default"/>
      </w:rPr>
    </w:lvl>
    <w:lvl w:ilvl="1" w:tplc="D30E749E">
      <w:start w:val="1"/>
      <w:numFmt w:val="bullet"/>
      <w:lvlText w:val="o"/>
      <w:lvlJc w:val="left"/>
      <w:pPr>
        <w:ind w:left="1440" w:hanging="360"/>
      </w:pPr>
      <w:rPr>
        <w:rFonts w:ascii="Courier New" w:hAnsi="Courier New" w:hint="default"/>
      </w:rPr>
    </w:lvl>
    <w:lvl w:ilvl="2" w:tplc="3F0E8EB2">
      <w:start w:val="1"/>
      <w:numFmt w:val="bullet"/>
      <w:lvlText w:val=""/>
      <w:lvlJc w:val="left"/>
      <w:pPr>
        <w:ind w:left="2160" w:hanging="360"/>
      </w:pPr>
      <w:rPr>
        <w:rFonts w:ascii="Wingdings" w:hAnsi="Wingdings" w:hint="default"/>
      </w:rPr>
    </w:lvl>
    <w:lvl w:ilvl="3" w:tplc="B0B2304A">
      <w:start w:val="1"/>
      <w:numFmt w:val="bullet"/>
      <w:lvlText w:val=""/>
      <w:lvlJc w:val="left"/>
      <w:pPr>
        <w:ind w:left="2880" w:hanging="360"/>
      </w:pPr>
      <w:rPr>
        <w:rFonts w:ascii="Symbol" w:hAnsi="Symbol" w:hint="default"/>
      </w:rPr>
    </w:lvl>
    <w:lvl w:ilvl="4" w:tplc="EBA84C10">
      <w:start w:val="1"/>
      <w:numFmt w:val="bullet"/>
      <w:lvlText w:val="o"/>
      <w:lvlJc w:val="left"/>
      <w:pPr>
        <w:ind w:left="3600" w:hanging="360"/>
      </w:pPr>
      <w:rPr>
        <w:rFonts w:ascii="Courier New" w:hAnsi="Courier New" w:hint="default"/>
      </w:rPr>
    </w:lvl>
    <w:lvl w:ilvl="5" w:tplc="6ADAA7EC">
      <w:start w:val="1"/>
      <w:numFmt w:val="bullet"/>
      <w:lvlText w:val=""/>
      <w:lvlJc w:val="left"/>
      <w:pPr>
        <w:ind w:left="4320" w:hanging="360"/>
      </w:pPr>
      <w:rPr>
        <w:rFonts w:ascii="Wingdings" w:hAnsi="Wingdings" w:hint="default"/>
      </w:rPr>
    </w:lvl>
    <w:lvl w:ilvl="6" w:tplc="B802C3DC">
      <w:start w:val="1"/>
      <w:numFmt w:val="bullet"/>
      <w:lvlText w:val=""/>
      <w:lvlJc w:val="left"/>
      <w:pPr>
        <w:ind w:left="5040" w:hanging="360"/>
      </w:pPr>
      <w:rPr>
        <w:rFonts w:ascii="Symbol" w:hAnsi="Symbol" w:hint="default"/>
      </w:rPr>
    </w:lvl>
    <w:lvl w:ilvl="7" w:tplc="43600750">
      <w:start w:val="1"/>
      <w:numFmt w:val="bullet"/>
      <w:lvlText w:val="o"/>
      <w:lvlJc w:val="left"/>
      <w:pPr>
        <w:ind w:left="5760" w:hanging="360"/>
      </w:pPr>
      <w:rPr>
        <w:rFonts w:ascii="Courier New" w:hAnsi="Courier New" w:hint="default"/>
      </w:rPr>
    </w:lvl>
    <w:lvl w:ilvl="8" w:tplc="DE529662">
      <w:start w:val="1"/>
      <w:numFmt w:val="bullet"/>
      <w:lvlText w:val=""/>
      <w:lvlJc w:val="left"/>
      <w:pPr>
        <w:ind w:left="6480" w:hanging="360"/>
      </w:pPr>
      <w:rPr>
        <w:rFonts w:ascii="Wingdings" w:hAnsi="Wingdings" w:hint="default"/>
      </w:rPr>
    </w:lvl>
  </w:abstractNum>
  <w:abstractNum w:abstractNumId="2" w15:restartNumberingAfterBreak="0">
    <w:nsid w:val="22D27826"/>
    <w:multiLevelType w:val="hybridMultilevel"/>
    <w:tmpl w:val="AEC67598"/>
    <w:lvl w:ilvl="0" w:tplc="EC6C71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AC5ADC"/>
    <w:multiLevelType w:val="hybridMultilevel"/>
    <w:tmpl w:val="EA74E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FEE6DAD"/>
    <w:multiLevelType w:val="hybridMultilevel"/>
    <w:tmpl w:val="B0AE8F8A"/>
    <w:lvl w:ilvl="0" w:tplc="1A1E7764">
      <w:start w:val="1"/>
      <w:numFmt w:val="bullet"/>
      <w:lvlText w:val=""/>
      <w:lvlJc w:val="left"/>
      <w:pPr>
        <w:ind w:left="720" w:hanging="360"/>
      </w:pPr>
      <w:rPr>
        <w:rFonts w:ascii="Symbol" w:hAnsi="Symbol" w:hint="default"/>
      </w:rPr>
    </w:lvl>
    <w:lvl w:ilvl="1" w:tplc="B50AC438">
      <w:start w:val="1"/>
      <w:numFmt w:val="bullet"/>
      <w:lvlText w:val="o"/>
      <w:lvlJc w:val="left"/>
      <w:pPr>
        <w:ind w:left="1440" w:hanging="360"/>
      </w:pPr>
      <w:rPr>
        <w:rFonts w:ascii="Courier New" w:hAnsi="Courier New" w:hint="default"/>
      </w:rPr>
    </w:lvl>
    <w:lvl w:ilvl="2" w:tplc="432EB05A">
      <w:start w:val="1"/>
      <w:numFmt w:val="bullet"/>
      <w:lvlText w:val=""/>
      <w:lvlJc w:val="left"/>
      <w:pPr>
        <w:ind w:left="2160" w:hanging="360"/>
      </w:pPr>
      <w:rPr>
        <w:rFonts w:ascii="Wingdings" w:hAnsi="Wingdings" w:hint="default"/>
      </w:rPr>
    </w:lvl>
    <w:lvl w:ilvl="3" w:tplc="0360F102">
      <w:start w:val="1"/>
      <w:numFmt w:val="bullet"/>
      <w:lvlText w:val=""/>
      <w:lvlJc w:val="left"/>
      <w:pPr>
        <w:ind w:left="2880" w:hanging="360"/>
      </w:pPr>
      <w:rPr>
        <w:rFonts w:ascii="Symbol" w:hAnsi="Symbol" w:hint="default"/>
      </w:rPr>
    </w:lvl>
    <w:lvl w:ilvl="4" w:tplc="5E24E11A">
      <w:start w:val="1"/>
      <w:numFmt w:val="bullet"/>
      <w:lvlText w:val="o"/>
      <w:lvlJc w:val="left"/>
      <w:pPr>
        <w:ind w:left="3600" w:hanging="360"/>
      </w:pPr>
      <w:rPr>
        <w:rFonts w:ascii="Courier New" w:hAnsi="Courier New" w:hint="default"/>
      </w:rPr>
    </w:lvl>
    <w:lvl w:ilvl="5" w:tplc="23F2575C">
      <w:start w:val="1"/>
      <w:numFmt w:val="bullet"/>
      <w:lvlText w:val=""/>
      <w:lvlJc w:val="left"/>
      <w:pPr>
        <w:ind w:left="4320" w:hanging="360"/>
      </w:pPr>
      <w:rPr>
        <w:rFonts w:ascii="Wingdings" w:hAnsi="Wingdings" w:hint="default"/>
      </w:rPr>
    </w:lvl>
    <w:lvl w:ilvl="6" w:tplc="D78243B0">
      <w:start w:val="1"/>
      <w:numFmt w:val="bullet"/>
      <w:lvlText w:val=""/>
      <w:lvlJc w:val="left"/>
      <w:pPr>
        <w:ind w:left="5040" w:hanging="360"/>
      </w:pPr>
      <w:rPr>
        <w:rFonts w:ascii="Symbol" w:hAnsi="Symbol" w:hint="default"/>
      </w:rPr>
    </w:lvl>
    <w:lvl w:ilvl="7" w:tplc="34A4D3B8">
      <w:start w:val="1"/>
      <w:numFmt w:val="bullet"/>
      <w:lvlText w:val="o"/>
      <w:lvlJc w:val="left"/>
      <w:pPr>
        <w:ind w:left="5760" w:hanging="360"/>
      </w:pPr>
      <w:rPr>
        <w:rFonts w:ascii="Courier New" w:hAnsi="Courier New" w:hint="default"/>
      </w:rPr>
    </w:lvl>
    <w:lvl w:ilvl="8" w:tplc="F6F6C444">
      <w:start w:val="1"/>
      <w:numFmt w:val="bullet"/>
      <w:lvlText w:val=""/>
      <w:lvlJc w:val="left"/>
      <w:pPr>
        <w:ind w:left="6480" w:hanging="360"/>
      </w:pPr>
      <w:rPr>
        <w:rFonts w:ascii="Wingdings" w:hAnsi="Wingdings" w:hint="default"/>
      </w:rPr>
    </w:lvl>
  </w:abstractNum>
  <w:abstractNum w:abstractNumId="5" w15:restartNumberingAfterBreak="0">
    <w:nsid w:val="65A07D6F"/>
    <w:multiLevelType w:val="hybridMultilevel"/>
    <w:tmpl w:val="AA922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6712A55"/>
    <w:multiLevelType w:val="hybridMultilevel"/>
    <w:tmpl w:val="6964A10C"/>
    <w:lvl w:ilvl="0" w:tplc="63BA3C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B8747A"/>
    <w:multiLevelType w:val="hybridMultilevel"/>
    <w:tmpl w:val="BAD03A5E"/>
    <w:lvl w:ilvl="0" w:tplc="B85AD3EC">
      <w:start w:val="1"/>
      <w:numFmt w:val="bullet"/>
      <w:lvlText w:val="-"/>
      <w:lvlJc w:val="left"/>
      <w:pPr>
        <w:ind w:left="720" w:hanging="360"/>
      </w:pPr>
      <w:rPr>
        <w:rFonts w:ascii="Calibri" w:hAnsi="Calibri" w:hint="default"/>
      </w:rPr>
    </w:lvl>
    <w:lvl w:ilvl="1" w:tplc="C5FAB42E">
      <w:start w:val="1"/>
      <w:numFmt w:val="bullet"/>
      <w:lvlText w:val="o"/>
      <w:lvlJc w:val="left"/>
      <w:pPr>
        <w:ind w:left="1440" w:hanging="360"/>
      </w:pPr>
      <w:rPr>
        <w:rFonts w:ascii="Courier New" w:hAnsi="Courier New" w:hint="default"/>
      </w:rPr>
    </w:lvl>
    <w:lvl w:ilvl="2" w:tplc="F0082314">
      <w:start w:val="1"/>
      <w:numFmt w:val="bullet"/>
      <w:lvlText w:val=""/>
      <w:lvlJc w:val="left"/>
      <w:pPr>
        <w:ind w:left="2160" w:hanging="360"/>
      </w:pPr>
      <w:rPr>
        <w:rFonts w:ascii="Wingdings" w:hAnsi="Wingdings" w:hint="default"/>
      </w:rPr>
    </w:lvl>
    <w:lvl w:ilvl="3" w:tplc="1CE869F2">
      <w:start w:val="1"/>
      <w:numFmt w:val="bullet"/>
      <w:lvlText w:val=""/>
      <w:lvlJc w:val="left"/>
      <w:pPr>
        <w:ind w:left="2880" w:hanging="360"/>
      </w:pPr>
      <w:rPr>
        <w:rFonts w:ascii="Symbol" w:hAnsi="Symbol" w:hint="default"/>
      </w:rPr>
    </w:lvl>
    <w:lvl w:ilvl="4" w:tplc="C426683C">
      <w:start w:val="1"/>
      <w:numFmt w:val="bullet"/>
      <w:lvlText w:val="o"/>
      <w:lvlJc w:val="left"/>
      <w:pPr>
        <w:ind w:left="3600" w:hanging="360"/>
      </w:pPr>
      <w:rPr>
        <w:rFonts w:ascii="Courier New" w:hAnsi="Courier New" w:hint="default"/>
      </w:rPr>
    </w:lvl>
    <w:lvl w:ilvl="5" w:tplc="47DAC3B0">
      <w:start w:val="1"/>
      <w:numFmt w:val="bullet"/>
      <w:lvlText w:val=""/>
      <w:lvlJc w:val="left"/>
      <w:pPr>
        <w:ind w:left="4320" w:hanging="360"/>
      </w:pPr>
      <w:rPr>
        <w:rFonts w:ascii="Wingdings" w:hAnsi="Wingdings" w:hint="default"/>
      </w:rPr>
    </w:lvl>
    <w:lvl w:ilvl="6" w:tplc="DD0CC54A">
      <w:start w:val="1"/>
      <w:numFmt w:val="bullet"/>
      <w:lvlText w:val=""/>
      <w:lvlJc w:val="left"/>
      <w:pPr>
        <w:ind w:left="5040" w:hanging="360"/>
      </w:pPr>
      <w:rPr>
        <w:rFonts w:ascii="Symbol" w:hAnsi="Symbol" w:hint="default"/>
      </w:rPr>
    </w:lvl>
    <w:lvl w:ilvl="7" w:tplc="53288FE0">
      <w:start w:val="1"/>
      <w:numFmt w:val="bullet"/>
      <w:lvlText w:val="o"/>
      <w:lvlJc w:val="left"/>
      <w:pPr>
        <w:ind w:left="5760" w:hanging="360"/>
      </w:pPr>
      <w:rPr>
        <w:rFonts w:ascii="Courier New" w:hAnsi="Courier New" w:hint="default"/>
      </w:rPr>
    </w:lvl>
    <w:lvl w:ilvl="8" w:tplc="041C1D8A">
      <w:start w:val="1"/>
      <w:numFmt w:val="bullet"/>
      <w:lvlText w:val=""/>
      <w:lvlJc w:val="left"/>
      <w:pPr>
        <w:ind w:left="6480" w:hanging="360"/>
      </w:pPr>
      <w:rPr>
        <w:rFonts w:ascii="Wingdings" w:hAnsi="Wingdings" w:hint="default"/>
      </w:rPr>
    </w:lvl>
  </w:abstractNum>
  <w:num w:numId="1" w16cid:durableId="386144514">
    <w:abstractNumId w:val="1"/>
  </w:num>
  <w:num w:numId="2" w16cid:durableId="308629890">
    <w:abstractNumId w:val="7"/>
  </w:num>
  <w:num w:numId="3" w16cid:durableId="13457630">
    <w:abstractNumId w:val="4"/>
  </w:num>
  <w:num w:numId="4" w16cid:durableId="272983523">
    <w:abstractNumId w:val="6"/>
  </w:num>
  <w:num w:numId="5" w16cid:durableId="2093162668">
    <w:abstractNumId w:val="5"/>
  </w:num>
  <w:num w:numId="6" w16cid:durableId="1812289251">
    <w:abstractNumId w:val="3"/>
  </w:num>
  <w:num w:numId="7" w16cid:durableId="413630148">
    <w:abstractNumId w:val="0"/>
  </w:num>
  <w:num w:numId="8" w16cid:durableId="859976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3D"/>
    <w:rsid w:val="00015D8D"/>
    <w:rsid w:val="00097FD9"/>
    <w:rsid w:val="000C7258"/>
    <w:rsid w:val="00142572"/>
    <w:rsid w:val="001E7E25"/>
    <w:rsid w:val="00206AC5"/>
    <w:rsid w:val="002326A7"/>
    <w:rsid w:val="00236EDE"/>
    <w:rsid w:val="00267727"/>
    <w:rsid w:val="002740C6"/>
    <w:rsid w:val="0029106B"/>
    <w:rsid w:val="002F2E70"/>
    <w:rsid w:val="002F476B"/>
    <w:rsid w:val="0030143B"/>
    <w:rsid w:val="00317793"/>
    <w:rsid w:val="00331005"/>
    <w:rsid w:val="00352021"/>
    <w:rsid w:val="003E693E"/>
    <w:rsid w:val="003F0D29"/>
    <w:rsid w:val="00421283"/>
    <w:rsid w:val="00482A2E"/>
    <w:rsid w:val="004917A1"/>
    <w:rsid w:val="005210A0"/>
    <w:rsid w:val="00582C7A"/>
    <w:rsid w:val="0058548C"/>
    <w:rsid w:val="005866F0"/>
    <w:rsid w:val="0058723A"/>
    <w:rsid w:val="005901CB"/>
    <w:rsid w:val="005A202C"/>
    <w:rsid w:val="005A7C4E"/>
    <w:rsid w:val="00662A25"/>
    <w:rsid w:val="0067552C"/>
    <w:rsid w:val="00762FFD"/>
    <w:rsid w:val="0078B6BB"/>
    <w:rsid w:val="007F4730"/>
    <w:rsid w:val="008026C3"/>
    <w:rsid w:val="0083753A"/>
    <w:rsid w:val="00875B5A"/>
    <w:rsid w:val="008B2212"/>
    <w:rsid w:val="00963DD8"/>
    <w:rsid w:val="00981EC8"/>
    <w:rsid w:val="009A59AA"/>
    <w:rsid w:val="009A73AF"/>
    <w:rsid w:val="009F5A2F"/>
    <w:rsid w:val="00A31E85"/>
    <w:rsid w:val="00A67994"/>
    <w:rsid w:val="00AE6938"/>
    <w:rsid w:val="00B749B6"/>
    <w:rsid w:val="00B8423F"/>
    <w:rsid w:val="00BC7898"/>
    <w:rsid w:val="00BE57D7"/>
    <w:rsid w:val="00BF5B8B"/>
    <w:rsid w:val="00C23A5D"/>
    <w:rsid w:val="00C3643B"/>
    <w:rsid w:val="00C501C0"/>
    <w:rsid w:val="00C67A04"/>
    <w:rsid w:val="00C7362D"/>
    <w:rsid w:val="00D91920"/>
    <w:rsid w:val="00DD29E8"/>
    <w:rsid w:val="00E50BFC"/>
    <w:rsid w:val="00E775A9"/>
    <w:rsid w:val="00E92B3D"/>
    <w:rsid w:val="00EE0468"/>
    <w:rsid w:val="00F3414C"/>
    <w:rsid w:val="00F45F66"/>
    <w:rsid w:val="00F478C8"/>
    <w:rsid w:val="00FB5480"/>
    <w:rsid w:val="011BDE86"/>
    <w:rsid w:val="0128BF43"/>
    <w:rsid w:val="013FFD21"/>
    <w:rsid w:val="019424D1"/>
    <w:rsid w:val="01E52300"/>
    <w:rsid w:val="0290674E"/>
    <w:rsid w:val="02D8A7AD"/>
    <w:rsid w:val="03368402"/>
    <w:rsid w:val="041BBD0A"/>
    <w:rsid w:val="042C37AF"/>
    <w:rsid w:val="044DF499"/>
    <w:rsid w:val="04805915"/>
    <w:rsid w:val="049B589D"/>
    <w:rsid w:val="04B01619"/>
    <w:rsid w:val="04BA20EC"/>
    <w:rsid w:val="04D3F820"/>
    <w:rsid w:val="04F8C018"/>
    <w:rsid w:val="0618E799"/>
    <w:rsid w:val="06515E76"/>
    <w:rsid w:val="068849C0"/>
    <w:rsid w:val="0697F930"/>
    <w:rsid w:val="06D721ED"/>
    <w:rsid w:val="0759D191"/>
    <w:rsid w:val="0763D871"/>
    <w:rsid w:val="077D044C"/>
    <w:rsid w:val="07D79B9A"/>
    <w:rsid w:val="07DA8FF7"/>
    <w:rsid w:val="07DAA1B2"/>
    <w:rsid w:val="082A8816"/>
    <w:rsid w:val="0852AA78"/>
    <w:rsid w:val="09127244"/>
    <w:rsid w:val="0923AD5E"/>
    <w:rsid w:val="0950885B"/>
    <w:rsid w:val="0987D4B5"/>
    <w:rsid w:val="099CFE12"/>
    <w:rsid w:val="0A8AFE8E"/>
    <w:rsid w:val="0A9B7933"/>
    <w:rsid w:val="0AD2C22A"/>
    <w:rsid w:val="0B659924"/>
    <w:rsid w:val="0B840B67"/>
    <w:rsid w:val="0C15E7F2"/>
    <w:rsid w:val="0C374994"/>
    <w:rsid w:val="0CC09FFA"/>
    <w:rsid w:val="0D34BAC1"/>
    <w:rsid w:val="0D466371"/>
    <w:rsid w:val="0DCD5FCE"/>
    <w:rsid w:val="0DD16236"/>
    <w:rsid w:val="0EA45110"/>
    <w:rsid w:val="0F6EEA56"/>
    <w:rsid w:val="0FA6A182"/>
    <w:rsid w:val="107109EE"/>
    <w:rsid w:val="10B55A8F"/>
    <w:rsid w:val="10FA4012"/>
    <w:rsid w:val="1146484E"/>
    <w:rsid w:val="1172990A"/>
    <w:rsid w:val="12256BB8"/>
    <w:rsid w:val="122E83E7"/>
    <w:rsid w:val="12803105"/>
    <w:rsid w:val="128E6353"/>
    <w:rsid w:val="12A68B18"/>
    <w:rsid w:val="12FF5E67"/>
    <w:rsid w:val="1301EB60"/>
    <w:rsid w:val="132FE17E"/>
    <w:rsid w:val="134034B2"/>
    <w:rsid w:val="1344DFCD"/>
    <w:rsid w:val="1357FED5"/>
    <w:rsid w:val="13846F1E"/>
    <w:rsid w:val="13EDABEC"/>
    <w:rsid w:val="141C0166"/>
    <w:rsid w:val="1420A5FD"/>
    <w:rsid w:val="14528E9E"/>
    <w:rsid w:val="1492C3A5"/>
    <w:rsid w:val="14F8E1EB"/>
    <w:rsid w:val="15045596"/>
    <w:rsid w:val="154DC19C"/>
    <w:rsid w:val="1556F557"/>
    <w:rsid w:val="158F19F6"/>
    <w:rsid w:val="158F20E7"/>
    <w:rsid w:val="15B8885E"/>
    <w:rsid w:val="15BC765E"/>
    <w:rsid w:val="163465F0"/>
    <w:rsid w:val="16F09579"/>
    <w:rsid w:val="17226295"/>
    <w:rsid w:val="17716F1C"/>
    <w:rsid w:val="17C8B231"/>
    <w:rsid w:val="17E1E05C"/>
    <w:rsid w:val="17E85961"/>
    <w:rsid w:val="180352A1"/>
    <w:rsid w:val="18A5765A"/>
    <w:rsid w:val="18E4B703"/>
    <w:rsid w:val="18F41720"/>
    <w:rsid w:val="192D0039"/>
    <w:rsid w:val="19444B21"/>
    <w:rsid w:val="1968E925"/>
    <w:rsid w:val="19ACA3AC"/>
    <w:rsid w:val="1A2EF4D8"/>
    <w:rsid w:val="1A63144F"/>
    <w:rsid w:val="1A76CE97"/>
    <w:rsid w:val="1B16498A"/>
    <w:rsid w:val="1B18FA06"/>
    <w:rsid w:val="1B477A68"/>
    <w:rsid w:val="1B7A7F02"/>
    <w:rsid w:val="1B87B31D"/>
    <w:rsid w:val="1BE830B2"/>
    <w:rsid w:val="1C111A7B"/>
    <w:rsid w:val="1C2BB7E2"/>
    <w:rsid w:val="1C44E03F"/>
    <w:rsid w:val="1C66D229"/>
    <w:rsid w:val="1CB4CA67"/>
    <w:rsid w:val="1D1949EC"/>
    <w:rsid w:val="1D211C01"/>
    <w:rsid w:val="1D23837E"/>
    <w:rsid w:val="1D704853"/>
    <w:rsid w:val="1DC78843"/>
    <w:rsid w:val="1DE72465"/>
    <w:rsid w:val="1E02A28A"/>
    <w:rsid w:val="1E032A6E"/>
    <w:rsid w:val="1E234E7F"/>
    <w:rsid w:val="1E3721D1"/>
    <w:rsid w:val="1E515E21"/>
    <w:rsid w:val="1E9932AE"/>
    <w:rsid w:val="1EBF53DF"/>
    <w:rsid w:val="1F133650"/>
    <w:rsid w:val="1F13B6AE"/>
    <w:rsid w:val="1F3621D9"/>
    <w:rsid w:val="1F5879BE"/>
    <w:rsid w:val="1F82F4C6"/>
    <w:rsid w:val="1F9E72EB"/>
    <w:rsid w:val="1FA40486"/>
    <w:rsid w:val="1FCC8B2F"/>
    <w:rsid w:val="1FDA8A65"/>
    <w:rsid w:val="1FDE8956"/>
    <w:rsid w:val="1FEC6B29"/>
    <w:rsid w:val="2001FDC6"/>
    <w:rsid w:val="205B2440"/>
    <w:rsid w:val="20744C9D"/>
    <w:rsid w:val="20FCFDF6"/>
    <w:rsid w:val="21ED8A88"/>
    <w:rsid w:val="21FB7917"/>
    <w:rsid w:val="22901A80"/>
    <w:rsid w:val="23209AF8"/>
    <w:rsid w:val="2324DF16"/>
    <w:rsid w:val="232BC009"/>
    <w:rsid w:val="238D1D44"/>
    <w:rsid w:val="23927AFF"/>
    <w:rsid w:val="23C3CEB9"/>
    <w:rsid w:val="24CB9258"/>
    <w:rsid w:val="24D6E493"/>
    <w:rsid w:val="24E499AC"/>
    <w:rsid w:val="2532342A"/>
    <w:rsid w:val="255B7E1F"/>
    <w:rsid w:val="25E46642"/>
    <w:rsid w:val="260DB46F"/>
    <w:rsid w:val="26E22ED4"/>
    <w:rsid w:val="2736C88D"/>
    <w:rsid w:val="27A840B0"/>
    <w:rsid w:val="27BE28B7"/>
    <w:rsid w:val="27E99B3B"/>
    <w:rsid w:val="28054AB5"/>
    <w:rsid w:val="283229D5"/>
    <w:rsid w:val="2854643A"/>
    <w:rsid w:val="28681968"/>
    <w:rsid w:val="28882F19"/>
    <w:rsid w:val="28D8157D"/>
    <w:rsid w:val="291206AA"/>
    <w:rsid w:val="29455531"/>
    <w:rsid w:val="29773B90"/>
    <w:rsid w:val="297981B2"/>
    <w:rsid w:val="29856B9C"/>
    <w:rsid w:val="2A5CC512"/>
    <w:rsid w:val="2A835523"/>
    <w:rsid w:val="2ADFE172"/>
    <w:rsid w:val="2AE12592"/>
    <w:rsid w:val="2AFB1447"/>
    <w:rsid w:val="2B41F13A"/>
    <w:rsid w:val="2B53CEAC"/>
    <w:rsid w:val="2B804F91"/>
    <w:rsid w:val="2B8D3F51"/>
    <w:rsid w:val="2B91A86A"/>
    <w:rsid w:val="2BBD9DDA"/>
    <w:rsid w:val="2BC21483"/>
    <w:rsid w:val="2BF10043"/>
    <w:rsid w:val="2C0A39B0"/>
    <w:rsid w:val="2C6B822C"/>
    <w:rsid w:val="2C7CF5F3"/>
    <w:rsid w:val="2CAD9DCB"/>
    <w:rsid w:val="2D2D78CB"/>
    <w:rsid w:val="2D337390"/>
    <w:rsid w:val="2D555F5B"/>
    <w:rsid w:val="2D7D7DE9"/>
    <w:rsid w:val="2DA60A11"/>
    <w:rsid w:val="2DCE1262"/>
    <w:rsid w:val="2E12A1AD"/>
    <w:rsid w:val="2E1C9513"/>
    <w:rsid w:val="2E3D8BA6"/>
    <w:rsid w:val="2E4374EE"/>
    <w:rsid w:val="2E9A35EB"/>
    <w:rsid w:val="2EF9E18E"/>
    <w:rsid w:val="2EFCFF15"/>
    <w:rsid w:val="2F1CF625"/>
    <w:rsid w:val="2F277B8A"/>
    <w:rsid w:val="2F3496EB"/>
    <w:rsid w:val="2F371955"/>
    <w:rsid w:val="2F3DA018"/>
    <w:rsid w:val="2F41DA72"/>
    <w:rsid w:val="2F4A2A28"/>
    <w:rsid w:val="2FAE720E"/>
    <w:rsid w:val="3049C531"/>
    <w:rsid w:val="3053FE35"/>
    <w:rsid w:val="30D50C87"/>
    <w:rsid w:val="30F9AA8B"/>
    <w:rsid w:val="314A426F"/>
    <w:rsid w:val="31F4E17E"/>
    <w:rsid w:val="320B3EF1"/>
    <w:rsid w:val="3261F081"/>
    <w:rsid w:val="32797B34"/>
    <w:rsid w:val="3281CAEA"/>
    <w:rsid w:val="334AE982"/>
    <w:rsid w:val="336395DD"/>
    <w:rsid w:val="3376823A"/>
    <w:rsid w:val="33EDC219"/>
    <w:rsid w:val="34410D8B"/>
    <w:rsid w:val="346EA640"/>
    <w:rsid w:val="35069825"/>
    <w:rsid w:val="3509BB33"/>
    <w:rsid w:val="35286CBB"/>
    <w:rsid w:val="353FA31A"/>
    <w:rsid w:val="35B96BAC"/>
    <w:rsid w:val="35D29409"/>
    <w:rsid w:val="361098DF"/>
    <w:rsid w:val="3657C3DF"/>
    <w:rsid w:val="36814A20"/>
    <w:rsid w:val="36A3F7B6"/>
    <w:rsid w:val="36A4DEE9"/>
    <w:rsid w:val="36AD2E9F"/>
    <w:rsid w:val="36B879A2"/>
    <w:rsid w:val="36BAF074"/>
    <w:rsid w:val="36EE4CFF"/>
    <w:rsid w:val="371E3C21"/>
    <w:rsid w:val="376040EF"/>
    <w:rsid w:val="385DEB17"/>
    <w:rsid w:val="38651701"/>
    <w:rsid w:val="38F10C6E"/>
    <w:rsid w:val="3926212B"/>
    <w:rsid w:val="39377FBD"/>
    <w:rsid w:val="3961360F"/>
    <w:rsid w:val="398A4C92"/>
    <w:rsid w:val="39BEFAC1"/>
    <w:rsid w:val="39DB4AAC"/>
    <w:rsid w:val="3A1421A7"/>
    <w:rsid w:val="3A6A92D8"/>
    <w:rsid w:val="3A840BCF"/>
    <w:rsid w:val="3AA7A3EF"/>
    <w:rsid w:val="3B193777"/>
    <w:rsid w:val="3B3F4D4D"/>
    <w:rsid w:val="3B6B0C85"/>
    <w:rsid w:val="3BAF13BF"/>
    <w:rsid w:val="3C1FDC30"/>
    <w:rsid w:val="3D014037"/>
    <w:rsid w:val="3D441549"/>
    <w:rsid w:val="3D5DD98C"/>
    <w:rsid w:val="3D5E51F2"/>
    <w:rsid w:val="3D9FD3B8"/>
    <w:rsid w:val="3DB21182"/>
    <w:rsid w:val="3DC69020"/>
    <w:rsid w:val="3DC97A38"/>
    <w:rsid w:val="3E5DC5B2"/>
    <w:rsid w:val="3F46C015"/>
    <w:rsid w:val="3F654A99"/>
    <w:rsid w:val="3F74DD7F"/>
    <w:rsid w:val="40258684"/>
    <w:rsid w:val="402895F0"/>
    <w:rsid w:val="40428E0D"/>
    <w:rsid w:val="4083632B"/>
    <w:rsid w:val="40856A88"/>
    <w:rsid w:val="40CB94FC"/>
    <w:rsid w:val="40D7747A"/>
    <w:rsid w:val="40DF15F4"/>
    <w:rsid w:val="40FAFA6D"/>
    <w:rsid w:val="41555009"/>
    <w:rsid w:val="4155D7ED"/>
    <w:rsid w:val="41709A09"/>
    <w:rsid w:val="4184F88F"/>
    <w:rsid w:val="42060B2F"/>
    <w:rsid w:val="427344DB"/>
    <w:rsid w:val="428F51D2"/>
    <w:rsid w:val="429CEB5B"/>
    <w:rsid w:val="42F1206A"/>
    <w:rsid w:val="430D9237"/>
    <w:rsid w:val="434D588B"/>
    <w:rsid w:val="437AF321"/>
    <w:rsid w:val="438E12BB"/>
    <w:rsid w:val="43A9B1FD"/>
    <w:rsid w:val="44597992"/>
    <w:rsid w:val="4483DBE7"/>
    <w:rsid w:val="448CF0CB"/>
    <w:rsid w:val="44AFC762"/>
    <w:rsid w:val="44BABD0F"/>
    <w:rsid w:val="4519A4AE"/>
    <w:rsid w:val="452D2EF1"/>
    <w:rsid w:val="45459977"/>
    <w:rsid w:val="45B6A10C"/>
    <w:rsid w:val="460A2E13"/>
    <w:rsid w:val="4614A9E5"/>
    <w:rsid w:val="461C052D"/>
    <w:rsid w:val="4641E989"/>
    <w:rsid w:val="46CB3FEF"/>
    <w:rsid w:val="46CF6D47"/>
    <w:rsid w:val="4712680F"/>
    <w:rsid w:val="473A9D90"/>
    <w:rsid w:val="47D22780"/>
    <w:rsid w:val="48754CB3"/>
    <w:rsid w:val="487DA343"/>
    <w:rsid w:val="4953A5EF"/>
    <w:rsid w:val="4984971B"/>
    <w:rsid w:val="4985A2E4"/>
    <w:rsid w:val="49AD75F1"/>
    <w:rsid w:val="49B96C4D"/>
    <w:rsid w:val="49D97B18"/>
    <w:rsid w:val="4A096FF4"/>
    <w:rsid w:val="4A7FED2B"/>
    <w:rsid w:val="4AC3A189"/>
    <w:rsid w:val="4AEF7650"/>
    <w:rsid w:val="4B19C6E8"/>
    <w:rsid w:val="4B3B836D"/>
    <w:rsid w:val="4B5BD5E9"/>
    <w:rsid w:val="4C0C08E0"/>
    <w:rsid w:val="4C40A673"/>
    <w:rsid w:val="4CC6678F"/>
    <w:rsid w:val="4D3663D2"/>
    <w:rsid w:val="4D393022"/>
    <w:rsid w:val="4D50AB5C"/>
    <w:rsid w:val="4D695A08"/>
    <w:rsid w:val="4D8BC7B4"/>
    <w:rsid w:val="4DDC76D4"/>
    <w:rsid w:val="4DE7337B"/>
    <w:rsid w:val="4E120B86"/>
    <w:rsid w:val="4E33D311"/>
    <w:rsid w:val="4E4B55FF"/>
    <w:rsid w:val="4EE76472"/>
    <w:rsid w:val="4EE96BA8"/>
    <w:rsid w:val="4EEC7BBD"/>
    <w:rsid w:val="4F3E4BCC"/>
    <w:rsid w:val="4FEB2D7F"/>
    <w:rsid w:val="50158055"/>
    <w:rsid w:val="5047D232"/>
    <w:rsid w:val="50722235"/>
    <w:rsid w:val="51633A8E"/>
    <w:rsid w:val="518017BA"/>
    <w:rsid w:val="51E519E3"/>
    <w:rsid w:val="521D30FA"/>
    <w:rsid w:val="5293B60D"/>
    <w:rsid w:val="52A3B8D2"/>
    <w:rsid w:val="53074434"/>
    <w:rsid w:val="531BE81B"/>
    <w:rsid w:val="53BFECE0"/>
    <w:rsid w:val="548350CE"/>
    <w:rsid w:val="54B7B87C"/>
    <w:rsid w:val="54FFD537"/>
    <w:rsid w:val="552C6AFB"/>
    <w:rsid w:val="558845BC"/>
    <w:rsid w:val="563A167D"/>
    <w:rsid w:val="565388DD"/>
    <w:rsid w:val="56E163B9"/>
    <w:rsid w:val="56EF9FFB"/>
    <w:rsid w:val="5701FCD4"/>
    <w:rsid w:val="572C8342"/>
    <w:rsid w:val="574C4395"/>
    <w:rsid w:val="5751851D"/>
    <w:rsid w:val="576138BE"/>
    <w:rsid w:val="57A39E9A"/>
    <w:rsid w:val="57DAB557"/>
    <w:rsid w:val="57EF593E"/>
    <w:rsid w:val="580880D5"/>
    <w:rsid w:val="584BB047"/>
    <w:rsid w:val="58975C14"/>
    <w:rsid w:val="58BD0483"/>
    <w:rsid w:val="58C853A3"/>
    <w:rsid w:val="58F14EE1"/>
    <w:rsid w:val="592A3E2F"/>
    <w:rsid w:val="59E50D24"/>
    <w:rsid w:val="59F03519"/>
    <w:rsid w:val="59FFDC1E"/>
    <w:rsid w:val="5A0EC376"/>
    <w:rsid w:val="5A6C7D87"/>
    <w:rsid w:val="5A9136B9"/>
    <w:rsid w:val="5ACE476A"/>
    <w:rsid w:val="5B477248"/>
    <w:rsid w:val="5B81B88C"/>
    <w:rsid w:val="5C2D071A"/>
    <w:rsid w:val="5CD648D5"/>
    <w:rsid w:val="5CFF0603"/>
    <w:rsid w:val="5D22CB39"/>
    <w:rsid w:val="5D7AEC1C"/>
    <w:rsid w:val="5DAEF1A6"/>
    <w:rsid w:val="5DFE03E4"/>
    <w:rsid w:val="5E1A814D"/>
    <w:rsid w:val="5E2426D2"/>
    <w:rsid w:val="5E2B3FD3"/>
    <w:rsid w:val="5E91357F"/>
    <w:rsid w:val="5F47334C"/>
    <w:rsid w:val="5FD51449"/>
    <w:rsid w:val="60226AE6"/>
    <w:rsid w:val="60DA5C6F"/>
    <w:rsid w:val="60EC167B"/>
    <w:rsid w:val="60F0D3FB"/>
    <w:rsid w:val="615659C3"/>
    <w:rsid w:val="6162E095"/>
    <w:rsid w:val="623A4049"/>
    <w:rsid w:val="627F95AF"/>
    <w:rsid w:val="62BAEC75"/>
    <w:rsid w:val="631D67FE"/>
    <w:rsid w:val="633CDF39"/>
    <w:rsid w:val="6366C51C"/>
    <w:rsid w:val="63D2CBAD"/>
    <w:rsid w:val="63FBECA7"/>
    <w:rsid w:val="648158FA"/>
    <w:rsid w:val="650F7275"/>
    <w:rsid w:val="65454D28"/>
    <w:rsid w:val="657B356B"/>
    <w:rsid w:val="65D3E960"/>
    <w:rsid w:val="6628566F"/>
    <w:rsid w:val="6643BC54"/>
    <w:rsid w:val="66449BB0"/>
    <w:rsid w:val="665508C0"/>
    <w:rsid w:val="665C8788"/>
    <w:rsid w:val="66EDA4D8"/>
    <w:rsid w:val="674A1D28"/>
    <w:rsid w:val="676FB9C1"/>
    <w:rsid w:val="677CFAAE"/>
    <w:rsid w:val="679C3B97"/>
    <w:rsid w:val="67B8F9BC"/>
    <w:rsid w:val="67F440ED"/>
    <w:rsid w:val="68080CBE"/>
    <w:rsid w:val="6849A630"/>
    <w:rsid w:val="687A2F87"/>
    <w:rsid w:val="68BE62C4"/>
    <w:rsid w:val="696604F4"/>
    <w:rsid w:val="69A3DD1F"/>
    <w:rsid w:val="69C33436"/>
    <w:rsid w:val="69E2E398"/>
    <w:rsid w:val="69E57691"/>
    <w:rsid w:val="69E7A51E"/>
    <w:rsid w:val="69F1560F"/>
    <w:rsid w:val="6A392D3E"/>
    <w:rsid w:val="6A3DAFBF"/>
    <w:rsid w:val="6A4506D7"/>
    <w:rsid w:val="6A539D0B"/>
    <w:rsid w:val="6A605825"/>
    <w:rsid w:val="6A8C71B5"/>
    <w:rsid w:val="6A9CA3AB"/>
    <w:rsid w:val="6AA75A83"/>
    <w:rsid w:val="6B103640"/>
    <w:rsid w:val="6B8113C2"/>
    <w:rsid w:val="6B9AF638"/>
    <w:rsid w:val="6BB1D049"/>
    <w:rsid w:val="6C051E42"/>
    <w:rsid w:val="6C39A734"/>
    <w:rsid w:val="6CA294C8"/>
    <w:rsid w:val="6CAC4EBB"/>
    <w:rsid w:val="6CBDEC54"/>
    <w:rsid w:val="6D23D4CE"/>
    <w:rsid w:val="6D4DA0AA"/>
    <w:rsid w:val="6D5B2154"/>
    <w:rsid w:val="6EF9AF3A"/>
    <w:rsid w:val="70D1B723"/>
    <w:rsid w:val="715B0291"/>
    <w:rsid w:val="7175CE8A"/>
    <w:rsid w:val="718826DD"/>
    <w:rsid w:val="71A0FA62"/>
    <w:rsid w:val="71DF04A3"/>
    <w:rsid w:val="71EBC792"/>
    <w:rsid w:val="71FC67F4"/>
    <w:rsid w:val="720C58FF"/>
    <w:rsid w:val="726D8784"/>
    <w:rsid w:val="72803216"/>
    <w:rsid w:val="72998739"/>
    <w:rsid w:val="72BA59EE"/>
    <w:rsid w:val="73120CB5"/>
    <w:rsid w:val="7314B35F"/>
    <w:rsid w:val="734AA4AB"/>
    <w:rsid w:val="734FFC4C"/>
    <w:rsid w:val="7389F9C6"/>
    <w:rsid w:val="73C4E98B"/>
    <w:rsid w:val="744BADC9"/>
    <w:rsid w:val="7486FDA7"/>
    <w:rsid w:val="74C6CF0A"/>
    <w:rsid w:val="750620CF"/>
    <w:rsid w:val="751D403B"/>
    <w:rsid w:val="75306AD6"/>
    <w:rsid w:val="7548DCE7"/>
    <w:rsid w:val="755C55FA"/>
    <w:rsid w:val="75B1E445"/>
    <w:rsid w:val="76134D01"/>
    <w:rsid w:val="76DA3DB1"/>
    <w:rsid w:val="77BC0CB3"/>
    <w:rsid w:val="77DC64EE"/>
    <w:rsid w:val="783BAC1C"/>
    <w:rsid w:val="785966B2"/>
    <w:rsid w:val="7867BD1C"/>
    <w:rsid w:val="78819561"/>
    <w:rsid w:val="789228CA"/>
    <w:rsid w:val="78E19781"/>
    <w:rsid w:val="795AFEA6"/>
    <w:rsid w:val="79B60D70"/>
    <w:rsid w:val="7A0AA7E7"/>
    <w:rsid w:val="7A0BE2BE"/>
    <w:rsid w:val="7A40AA26"/>
    <w:rsid w:val="7A5CA94B"/>
    <w:rsid w:val="7A789969"/>
    <w:rsid w:val="7B0EABCE"/>
    <w:rsid w:val="7B2E636E"/>
    <w:rsid w:val="7BC2EC5E"/>
    <w:rsid w:val="7BFEE888"/>
    <w:rsid w:val="7C1B7E9C"/>
    <w:rsid w:val="7C67DD29"/>
    <w:rsid w:val="7CA73733"/>
    <w:rsid w:val="7D1D5694"/>
    <w:rsid w:val="7D292120"/>
    <w:rsid w:val="7DBCF62A"/>
    <w:rsid w:val="7DCC3C41"/>
    <w:rsid w:val="7DE176C6"/>
    <w:rsid w:val="7DEF4A62"/>
    <w:rsid w:val="7E42FB52"/>
    <w:rsid w:val="7E44EF48"/>
    <w:rsid w:val="7E5C34FC"/>
    <w:rsid w:val="7E63F9A3"/>
    <w:rsid w:val="7E897E93"/>
    <w:rsid w:val="7ED1B439"/>
    <w:rsid w:val="7F0C26F5"/>
    <w:rsid w:val="7F14C4D0"/>
    <w:rsid w:val="7FA9FEC1"/>
    <w:rsid w:val="7FC3E63B"/>
    <w:rsid w:val="7FDA2A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1C05"/>
  <w15:chartTrackingRefBased/>
  <w15:docId w15:val="{DF6B0E19-1338-4C75-93D8-80FF67B6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C67A04"/>
    <w:rPr>
      <w:color w:val="605E5C"/>
      <w:shd w:val="clear" w:color="auto" w:fill="E1DFDD"/>
    </w:rPr>
  </w:style>
  <w:style w:type="paragraph" w:styleId="ListParagraph">
    <w:name w:val="List Paragraph"/>
    <w:basedOn w:val="Normal"/>
    <w:uiPriority w:val="34"/>
    <w:qFormat/>
    <w:rsid w:val="00875B5A"/>
    <w:pPr>
      <w:ind w:left="720"/>
      <w:contextualSpacing/>
    </w:pPr>
  </w:style>
  <w:style w:type="character" w:styleId="UnresolvedMention">
    <w:name w:val="Unresolved Mention"/>
    <w:basedOn w:val="DefaultParagraphFont"/>
    <w:uiPriority w:val="99"/>
    <w:semiHidden/>
    <w:unhideWhenUsed/>
    <w:rsid w:val="00AE6938"/>
    <w:rPr>
      <w:color w:val="605E5C"/>
      <w:shd w:val="clear" w:color="auto" w:fill="E1DFDD"/>
    </w:rPr>
  </w:style>
  <w:style w:type="character" w:styleId="FollowedHyperlink">
    <w:name w:val="FollowedHyperlink"/>
    <w:basedOn w:val="DefaultParagraphFont"/>
    <w:uiPriority w:val="99"/>
    <w:semiHidden/>
    <w:unhideWhenUsed/>
    <w:rsid w:val="009A73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5614">
      <w:bodyDiv w:val="1"/>
      <w:marLeft w:val="0"/>
      <w:marRight w:val="0"/>
      <w:marTop w:val="0"/>
      <w:marBottom w:val="0"/>
      <w:divBdr>
        <w:top w:val="none" w:sz="0" w:space="0" w:color="auto"/>
        <w:left w:val="none" w:sz="0" w:space="0" w:color="auto"/>
        <w:bottom w:val="none" w:sz="0" w:space="0" w:color="auto"/>
        <w:right w:val="none" w:sz="0" w:space="0" w:color="auto"/>
      </w:divBdr>
    </w:div>
    <w:div w:id="906572414">
      <w:bodyDiv w:val="1"/>
      <w:marLeft w:val="0"/>
      <w:marRight w:val="0"/>
      <w:marTop w:val="0"/>
      <w:marBottom w:val="0"/>
      <w:divBdr>
        <w:top w:val="none" w:sz="0" w:space="0" w:color="auto"/>
        <w:left w:val="none" w:sz="0" w:space="0" w:color="auto"/>
        <w:bottom w:val="none" w:sz="0" w:space="0" w:color="auto"/>
        <w:right w:val="none" w:sz="0" w:space="0" w:color="auto"/>
      </w:divBdr>
    </w:div>
    <w:div w:id="1394617917">
      <w:bodyDiv w:val="1"/>
      <w:marLeft w:val="0"/>
      <w:marRight w:val="0"/>
      <w:marTop w:val="0"/>
      <w:marBottom w:val="0"/>
      <w:divBdr>
        <w:top w:val="none" w:sz="0" w:space="0" w:color="auto"/>
        <w:left w:val="none" w:sz="0" w:space="0" w:color="auto"/>
        <w:bottom w:val="none" w:sz="0" w:space="0" w:color="auto"/>
        <w:right w:val="none" w:sz="0" w:space="0" w:color="auto"/>
      </w:divBdr>
    </w:div>
    <w:div w:id="1668361198">
      <w:bodyDiv w:val="1"/>
      <w:marLeft w:val="0"/>
      <w:marRight w:val="0"/>
      <w:marTop w:val="0"/>
      <w:marBottom w:val="0"/>
      <w:divBdr>
        <w:top w:val="none" w:sz="0" w:space="0" w:color="auto"/>
        <w:left w:val="none" w:sz="0" w:space="0" w:color="auto"/>
        <w:bottom w:val="none" w:sz="0" w:space="0" w:color="auto"/>
        <w:right w:val="none" w:sz="0" w:space="0" w:color="auto"/>
      </w:divBdr>
    </w:div>
    <w:div w:id="1710641689">
      <w:bodyDiv w:val="1"/>
      <w:marLeft w:val="0"/>
      <w:marRight w:val="0"/>
      <w:marTop w:val="0"/>
      <w:marBottom w:val="0"/>
      <w:divBdr>
        <w:top w:val="none" w:sz="0" w:space="0" w:color="auto"/>
        <w:left w:val="none" w:sz="0" w:space="0" w:color="auto"/>
        <w:bottom w:val="none" w:sz="0" w:space="0" w:color="auto"/>
        <w:right w:val="none" w:sz="0" w:space="0" w:color="auto"/>
      </w:divBdr>
    </w:div>
    <w:div w:id="19717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c.gov.au/consumers/complaints-problems/resolve-a-problem" TargetMode="External"/><Relationship Id="rId13" Type="http://schemas.openxmlformats.org/officeDocument/2006/relationships/hyperlink" Target="https://eslbrains.com/why-we-work/" TargetMode="External"/><Relationship Id="rId18" Type="http://schemas.openxmlformats.org/officeDocument/2006/relationships/hyperlink" Target="https://www.smartcompany.com.au/startupsmart/advice/business-planning/four-ways-to-identify-more-business-opportunities/" TargetMode="External"/><Relationship Id="rId3" Type="http://schemas.openxmlformats.org/officeDocument/2006/relationships/styles" Target="styles.xml"/><Relationship Id="rId21" Type="http://schemas.openxmlformats.org/officeDocument/2006/relationships/hyperlink" Target="https://www.youtube.com/watch?v=6IOH7b68byk" TargetMode="External"/><Relationship Id="rId7" Type="http://schemas.openxmlformats.org/officeDocument/2006/relationships/hyperlink" Target="https://www.economicsdiscussion.net/government/role-of-the-government-in-a-market-economy-economics/26174" TargetMode="External"/><Relationship Id="rId12" Type="http://schemas.openxmlformats.org/officeDocument/2006/relationships/hyperlink" Target="https://www.nesta.org.uk/toolkit/future-of-work-lesson/" TargetMode="External"/><Relationship Id="rId17" Type="http://schemas.openxmlformats.org/officeDocument/2006/relationships/hyperlink" Target="https://docs.google.com/document/d/1_saCI8-I_WPheH7CeTwp7ZwBYG_O7u7hxp9NfRIVHpk/edit" TargetMode="External"/><Relationship Id="rId2" Type="http://schemas.openxmlformats.org/officeDocument/2006/relationships/numbering" Target="numbering.xml"/><Relationship Id="rId16" Type="http://schemas.openxmlformats.org/officeDocument/2006/relationships/hyperlink" Target="https://www.misslowrieyear8.com/lesson-13---influences-on-the-way-people-work---technology-and-artificial-intelligence.html" TargetMode="External"/><Relationship Id="rId20" Type="http://schemas.openxmlformats.org/officeDocument/2006/relationships/hyperlink" Target="https://www.youtube.com/watch?v=_iaKHeCKcq4"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lresources.dpi.wi.gov/authoring/1449-why-people-work/view" TargetMode="External"/><Relationship Id="rId5" Type="http://schemas.openxmlformats.org/officeDocument/2006/relationships/webSettings" Target="webSettings.xml"/><Relationship Id="rId15" Type="http://schemas.openxmlformats.org/officeDocument/2006/relationships/hyperlink" Target="https://agclassroom.org/matrix/lesson/715/" TargetMode="External"/><Relationship Id="rId23" Type="http://schemas.openxmlformats.org/officeDocument/2006/relationships/theme" Target="theme/theme1.xml"/><Relationship Id="rId10" Type="http://schemas.openxmlformats.org/officeDocument/2006/relationships/hyperlink" Target="https://www.abc.net.au/education/learn-english/life-chat-learn-english-getting-a-refund/11741290" TargetMode="External"/><Relationship Id="rId19" Type="http://schemas.openxmlformats.org/officeDocument/2006/relationships/hyperlink" Target="https://www.business.qld.gov.au/starting-business/planning/market-customer-research/researching-customers/customer-needs" TargetMode="External"/><Relationship Id="rId4" Type="http://schemas.openxmlformats.org/officeDocument/2006/relationships/settings" Target="settings.xml"/><Relationship Id="rId9" Type="http://schemas.openxmlformats.org/officeDocument/2006/relationships/hyperlink" Target="https://www.accc.gov.au/consumers/consumer-rights-guarantees/repair-replace-refund" TargetMode="External"/><Relationship Id="rId14" Type="http://schemas.openxmlformats.org/officeDocument/2006/relationships/hyperlink" Target="https://www.youtube.com/watch?v=3B_1itqCKH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C331-45AA-4EAF-BD68-C588BC09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Ellie [Narrogin Senior High School]</dc:creator>
  <cp:keywords/>
  <dc:description/>
  <cp:lastModifiedBy>PERRY Jamie [Narrogin Senior High School]</cp:lastModifiedBy>
  <cp:revision>2</cp:revision>
  <dcterms:created xsi:type="dcterms:W3CDTF">2024-03-25T23:53:00Z</dcterms:created>
  <dcterms:modified xsi:type="dcterms:W3CDTF">2024-03-25T23:53:00Z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-1276848516</vt:i4>
  </property>
</Properties>
</file>