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D64" w:rsidRDefault="001172D4" w14:paraId="672A6659" w14:textId="77777777">
      <w:pPr>
        <w:tabs>
          <w:tab w:val="left" w:pos="7110"/>
        </w:tabs>
      </w:pPr>
      <w:r>
        <w:tab/>
      </w:r>
    </w:p>
    <w:p w:rsidR="009333D0" w:rsidRDefault="00DE095D" w14:paraId="773B882E" w14:textId="77777777">
      <w:pPr>
        <w:spacing w:before="240" w:after="240" w:line="240" w:lineRule="auto"/>
      </w:pPr>
      <w:r>
        <w:rPr>
          <w:rFonts w:ascii="museo_slab_500webfont" w:hAnsi="museo_slab_500webfont" w:eastAsia="museo_slab_500webfont" w:cs="museo_slab_500webfont"/>
          <w:color w:val="23A8E5"/>
          <w:sz w:val="44"/>
          <w:szCs w:val="44"/>
        </w:rPr>
        <w:t>Thought starter: How does nature help our economy?</w:t>
      </w:r>
    </w:p>
    <w:p w:rsidR="009333D0" w:rsidRDefault="00DE095D" w14:paraId="5BDC0123" w14:textId="77777777">
      <w:pPr>
        <w:spacing w:before="240" w:after="240" w:line="240" w:lineRule="auto"/>
      </w:pPr>
      <w:r>
        <w:rPr>
          <w:color w:val="000000"/>
          <w:sz w:val="24"/>
          <w:szCs w:val="24"/>
        </w:rPr>
        <w:t>Your task is to watch the following two videos and to answer the questions relating to each video.</w:t>
      </w:r>
    </w:p>
    <w:p w:rsidR="009333D0" w:rsidRDefault="009333D0" w14:paraId="0A37501D" w14:textId="77777777">
      <w:pPr>
        <w:spacing w:before="240" w:after="240" w:line="240" w:lineRule="auto"/>
      </w:pPr>
    </w:p>
    <w:p w:rsidR="009333D0" w:rsidRDefault="00DE095D" w14:paraId="1E64311B" w14:textId="77777777">
      <w:pPr>
        <w:spacing w:before="240" w:after="240" w:line="240" w:lineRule="auto"/>
      </w:pPr>
      <w:r>
        <w:rPr>
          <w:color w:val="000000"/>
          <w:sz w:val="24"/>
          <w:szCs w:val="24"/>
        </w:rPr>
        <w:t>What is Economics? (</w:t>
      </w:r>
      <w:hyperlink w:history="1" r:id="rId7">
        <w:r>
          <w:rPr>
            <w:color w:val="0000CC"/>
            <w:sz w:val="24"/>
            <w:szCs w:val="24"/>
            <w:u w:val="single"/>
          </w:rPr>
          <w:t>https://youtu.be/nWPrMmv1Tis</w:t>
        </w:r>
      </w:hyperlink>
      <w:r>
        <w:rPr>
          <w:color w:val="000000"/>
          <w:sz w:val="24"/>
          <w:szCs w:val="24"/>
        </w:rPr>
        <w:t>)</w:t>
      </w:r>
    </w:p>
    <w:p w:rsidR="009333D0" w:rsidRDefault="00DE095D" w14:paraId="121A2EB0" w14:textId="77777777">
      <w:pPr>
        <w:spacing w:before="240" w:after="240" w:line="240" w:lineRule="auto"/>
      </w:pPr>
      <w:r>
        <w:rPr>
          <w:b/>
          <w:bCs/>
          <w:color w:val="000000"/>
          <w:sz w:val="24"/>
          <w:szCs w:val="24"/>
        </w:rPr>
        <w:t>From this video:</w:t>
      </w:r>
    </w:p>
    <w:p w:rsidR="009333D0" w:rsidRDefault="00DE095D" w14:paraId="2622B6BA" w14:textId="77777777">
      <w:pPr>
        <w:spacing w:before="240" w:after="240" w:line="240" w:lineRule="auto"/>
      </w:pPr>
      <w:r>
        <w:rPr>
          <w:color w:val="000000"/>
          <w:sz w:val="24"/>
          <w:szCs w:val="24"/>
        </w:rPr>
        <w:t>Why can’t we have everything we want?</w:t>
      </w:r>
    </w:p>
    <w:p w:rsidR="009333D0" w:rsidRDefault="00DE095D" w14:paraId="25372C69" w14:textId="77777777">
      <w:pPr>
        <w:spacing w:before="240" w:after="240" w:line="240" w:lineRule="auto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What are some examples of scarce resources?</w:t>
      </w:r>
    </w:p>
    <w:p w:rsidR="009333D0" w:rsidRDefault="00DE095D" w14:paraId="22C8FFF0" w14:textId="77777777">
      <w:pPr>
        <w:spacing w:before="240" w:after="240" w:line="240" w:lineRule="auto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Define economics in your own words:</w:t>
      </w:r>
    </w:p>
    <w:p w:rsidR="009333D0" w:rsidRDefault="00DE095D" w14:paraId="7CC7FC4C" w14:textId="77777777">
      <w:pPr>
        <w:spacing w:before="240" w:after="240" w:line="240" w:lineRule="auto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t>Thinking a bit deeper (you won't fin</w:t>
      </w:r>
      <w:r>
        <w:rPr>
          <w:b/>
          <w:bCs/>
          <w:color w:val="000000"/>
          <w:sz w:val="24"/>
          <w:szCs w:val="24"/>
        </w:rPr>
        <w:t>d these answers in the video!):</w:t>
      </w:r>
    </w:p>
    <w:p w:rsidR="009333D0" w:rsidRDefault="00DE095D" w14:paraId="79F699FF" w14:textId="77777777">
      <w:pPr>
        <w:spacing w:before="240" w:after="240" w:line="240" w:lineRule="auto"/>
      </w:pPr>
      <w:r>
        <w:rPr>
          <w:color w:val="000000"/>
          <w:sz w:val="24"/>
          <w:szCs w:val="24"/>
        </w:rPr>
        <w:t>What role do you think natural resources (like water, fresh air, plants, animals, sunshine and soil) play in our economy?</w:t>
      </w:r>
    </w:p>
    <w:p w:rsidR="009333D0" w:rsidRDefault="00DE095D" w14:paraId="5B43EC26" w14:textId="77777777">
      <w:pPr>
        <w:spacing w:before="240" w:after="240" w:line="240" w:lineRule="auto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Do you think these natural resources could be considered as examples of scarce resources? Explain </w:t>
      </w:r>
      <w:r>
        <w:rPr>
          <w:color w:val="000000"/>
          <w:sz w:val="24"/>
          <w:szCs w:val="24"/>
        </w:rPr>
        <w:t>your answer:</w:t>
      </w:r>
    </w:p>
    <w:p w:rsidR="009333D0" w:rsidRDefault="00DE095D" w14:paraId="319E64D7" w14:textId="77777777">
      <w:pPr>
        <w:spacing w:before="240" w:after="240" w:line="240" w:lineRule="auto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What role do we (consumers) play in what and how many resources are used?</w:t>
      </w:r>
    </w:p>
    <w:p w:rsidR="009333D0" w:rsidRDefault="00DE095D" w14:paraId="00BF2D2B" w14:textId="77777777">
      <w:pPr>
        <w:spacing w:before="240" w:after="240" w:line="240" w:lineRule="auto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t>Now watch this video and answer the questions below:</w:t>
      </w:r>
    </w:p>
    <w:p w:rsidR="009333D0" w:rsidRDefault="009333D0" w14:paraId="5DAB6C7B" w14:textId="77777777">
      <w:pPr>
        <w:spacing w:before="240" w:after="240" w:line="240" w:lineRule="auto"/>
      </w:pPr>
    </w:p>
    <w:p w:rsidR="009333D0" w:rsidP="52CB46F1" w:rsidRDefault="00DE095D" w14:paraId="1B679062" w14:textId="3D304939">
      <w:pPr>
        <w:spacing w:before="240" w:after="240" w:line="240" w:lineRule="auto"/>
        <w:rPr>
          <w:color w:val="000000" w:themeColor="text1" w:themeTint="FF" w:themeShade="FF"/>
          <w:sz w:val="24"/>
          <w:szCs w:val="24"/>
        </w:rPr>
      </w:pPr>
      <w:r w:rsidRPr="52CB46F1" w:rsidR="52CB46F1">
        <w:rPr>
          <w:color w:val="000000" w:themeColor="text1" w:themeTint="FF" w:themeShade="FF"/>
          <w:sz w:val="24"/>
          <w:szCs w:val="24"/>
        </w:rPr>
        <w:t>https://www.youtube.com/watch?v=IjSe0lSDUgE</w:t>
      </w:r>
    </w:p>
    <w:p w:rsidR="009333D0" w:rsidRDefault="009333D0" w14:paraId="02EB378F" w14:textId="77777777">
      <w:pPr>
        <w:pageBreakBefore/>
        <w:spacing w:before="240" w:after="240" w:line="240" w:lineRule="auto"/>
      </w:pPr>
    </w:p>
    <w:tbl>
      <w:tblPr>
        <w:tblStyle w:val="TableGridPHPDOCX"/>
        <w:tblW w:w="5000" w:type="pct"/>
        <w:tblCellSpacing w:w="30" w:type="dxa"/>
        <w:tblInd w:w="1" w:type="dxa"/>
        <w:tblBorders>
          <w:top w:val="outset" w:color="808080" w:sz="5" w:space="0"/>
          <w:left w:val="outset" w:color="808080" w:sz="5" w:space="0"/>
          <w:bottom w:val="outset" w:color="808080" w:sz="5" w:space="0"/>
          <w:right w:val="outset" w:color="808080" w:sz="5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3"/>
        <w:gridCol w:w="5023"/>
      </w:tblGrid>
      <w:tr w:rsidR="009333D0" w14:paraId="0DE66BC6" w14:textId="77777777">
        <w:trPr>
          <w:trHeight w:val="1800"/>
          <w:tblCellSpacing w:w="30" w:type="dxa"/>
        </w:trPr>
        <w:tc>
          <w:tcPr>
            <w:tcW w:w="-89" w:type="dxa"/>
            <w:tcBorders>
              <w:top w:val="inset" w:color="000000" w:sz="7" w:space="0"/>
              <w:left w:val="inset" w:color="000000" w:sz="7" w:space="0"/>
              <w:bottom w:val="inset" w:color="000000" w:sz="7" w:space="0"/>
              <w:right w:val="inset" w:color="000000" w:sz="7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33D0" w:rsidRDefault="00DE095D" w14:paraId="624600A4" w14:textId="77777777">
            <w:pPr>
              <w:spacing w:before="240" w:after="240" w:line="240" w:lineRule="auto"/>
              <w:textAlignment w:val="center"/>
            </w:pPr>
            <w:r>
              <w:rPr>
                <w:color w:val="000000"/>
                <w:position w:val="-3"/>
                <w:sz w:val="24"/>
                <w:szCs w:val="24"/>
              </w:rPr>
              <w:t>W</w:t>
            </w:r>
            <w:r>
              <w:rPr>
                <w:color w:val="000000"/>
                <w:position w:val="-3"/>
                <w:sz w:val="24"/>
                <w:szCs w:val="24"/>
              </w:rPr>
              <w:t>hat's going on in this video?</w:t>
            </w:r>
          </w:p>
        </w:tc>
        <w:tc>
          <w:tcPr>
            <w:tcW w:w="-89" w:type="dxa"/>
            <w:tcBorders>
              <w:top w:val="inset" w:color="000000" w:sz="7" w:space="0"/>
              <w:left w:val="inset" w:color="000000" w:sz="7" w:space="0"/>
              <w:bottom w:val="inset" w:color="000000" w:sz="7" w:space="0"/>
              <w:right w:val="inset" w:color="000000" w:sz="7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33D0" w:rsidRDefault="009333D0" w14:paraId="6A05A809" w14:textId="77777777"/>
        </w:tc>
      </w:tr>
      <w:tr w:rsidR="009333D0" w14:paraId="362B6094" w14:textId="77777777">
        <w:trPr>
          <w:trHeight w:val="1800"/>
          <w:tblCellSpacing w:w="30" w:type="dxa"/>
        </w:trPr>
        <w:tc>
          <w:tcPr>
            <w:tcW w:w="-89" w:type="dxa"/>
            <w:tcBorders>
              <w:top w:val="inset" w:color="000000" w:sz="7" w:space="0"/>
              <w:left w:val="inset" w:color="000000" w:sz="7" w:space="0"/>
              <w:bottom w:val="inset" w:color="000000" w:sz="7" w:space="0"/>
              <w:right w:val="inset" w:color="000000" w:sz="7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33D0" w:rsidRDefault="00DE095D" w14:paraId="5592C2C9" w14:textId="77777777">
            <w:pPr>
              <w:spacing w:before="240" w:after="240" w:line="240" w:lineRule="auto"/>
              <w:textAlignment w:val="center"/>
            </w:pPr>
            <w:r>
              <w:rPr>
                <w:color w:val="000000"/>
                <w:position w:val="-3"/>
                <w:sz w:val="24"/>
                <w:szCs w:val="24"/>
              </w:rPr>
              <w:t>What do you see that makes you say that?</w:t>
            </w:r>
          </w:p>
        </w:tc>
        <w:tc>
          <w:tcPr>
            <w:tcW w:w="-89" w:type="dxa"/>
            <w:tcBorders>
              <w:top w:val="inset" w:color="000000" w:sz="7" w:space="0"/>
              <w:left w:val="inset" w:color="000000" w:sz="7" w:space="0"/>
              <w:bottom w:val="inset" w:color="000000" w:sz="7" w:space="0"/>
              <w:right w:val="inset" w:color="000000" w:sz="7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33D0" w:rsidRDefault="009333D0" w14:paraId="5A39BBE3" w14:textId="77777777"/>
        </w:tc>
      </w:tr>
      <w:tr w:rsidR="009333D0" w14:paraId="2D7F9AAA" w14:textId="77777777">
        <w:trPr>
          <w:trHeight w:val="1800"/>
          <w:tblCellSpacing w:w="30" w:type="dxa"/>
        </w:trPr>
        <w:tc>
          <w:tcPr>
            <w:tcW w:w="-89" w:type="dxa"/>
            <w:tcBorders>
              <w:top w:val="inset" w:color="000000" w:sz="7" w:space="0"/>
              <w:left w:val="inset" w:color="000000" w:sz="7" w:space="0"/>
              <w:bottom w:val="inset" w:color="000000" w:sz="7" w:space="0"/>
              <w:right w:val="inset" w:color="000000" w:sz="7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33D0" w:rsidRDefault="00DE095D" w14:paraId="0C02CE61" w14:textId="77777777">
            <w:pPr>
              <w:spacing w:before="240" w:after="240" w:line="240" w:lineRule="auto"/>
              <w:textAlignment w:val="center"/>
            </w:pPr>
            <w:r>
              <w:rPr>
                <w:color w:val="000000"/>
                <w:position w:val="-3"/>
                <w:sz w:val="24"/>
                <w:szCs w:val="24"/>
              </w:rPr>
              <w:t>How does the story in this video relate to the concepts of natural resources and scarcity?</w:t>
            </w:r>
          </w:p>
        </w:tc>
        <w:tc>
          <w:tcPr>
            <w:tcW w:w="-89" w:type="dxa"/>
            <w:tcBorders>
              <w:top w:val="inset" w:color="000000" w:sz="7" w:space="0"/>
              <w:left w:val="inset" w:color="000000" w:sz="7" w:space="0"/>
              <w:bottom w:val="inset" w:color="000000" w:sz="7" w:space="0"/>
              <w:right w:val="inset" w:color="000000" w:sz="7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33D0" w:rsidRDefault="009333D0" w14:paraId="41C8F396" w14:textId="77777777"/>
        </w:tc>
      </w:tr>
    </w:tbl>
    <w:p w:rsidR="009333D0" w:rsidRDefault="00DE095D" w14:paraId="1494E2EA" w14:textId="77777777">
      <w:pPr>
        <w:spacing w:before="240" w:after="240" w:line="240" w:lineRule="auto"/>
      </w:pPr>
      <w:r>
        <w:rPr>
          <w:rFonts w:ascii="museo_slab_500webfont" w:hAnsi="museo_slab_500webfont" w:eastAsia="museo_slab_500webfont" w:cs="museo_slab_500webfont"/>
          <w:color w:val="23A8E5"/>
          <w:sz w:val="32"/>
          <w:szCs w:val="32"/>
        </w:rPr>
        <w:t>Resources</w:t>
      </w:r>
    </w:p>
    <w:p w:rsidR="009333D0" w:rsidRDefault="00DE095D" w14:paraId="0334CED5" w14:textId="77777777">
      <w:pPr>
        <w:spacing w:before="240" w:after="240" w:line="240" w:lineRule="auto"/>
      </w:pPr>
      <w:hyperlink w:history="1" r:id="rId9">
        <w:r>
          <w:rPr>
            <w:color w:val="0000CC"/>
            <w:sz w:val="24"/>
            <w:szCs w:val="24"/>
            <w:u w:val="single"/>
          </w:rPr>
          <w:t>Real Wealth Cheat Sheet</w:t>
        </w:r>
      </w:hyperlink>
    </w:p>
    <w:p w:rsidR="009333D0" w:rsidRDefault="00DE095D" w14:paraId="201C32FA" w14:textId="77777777">
      <w:pPr>
        <w:spacing w:before="240" w:after="240" w:line="240" w:lineRule="auto"/>
      </w:pPr>
      <w:hyperlink w:history="1" r:id="rId10">
        <w:r>
          <w:rPr>
            <w:color w:val="0000CC"/>
            <w:sz w:val="24"/>
            <w:szCs w:val="24"/>
            <w:u w:val="single"/>
          </w:rPr>
          <w:t>Glossary Secondary</w:t>
        </w:r>
      </w:hyperlink>
    </w:p>
    <w:sectPr w:rsidR="009333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40" w:right="991" w:bottom="1440" w:left="851" w:header="227" w:footer="22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11C8" w:rsidRDefault="005911C8" w14:paraId="44EAFD9C" w14:textId="77777777">
      <w:pPr>
        <w:spacing w:after="0" w:line="240" w:lineRule="auto"/>
      </w:pPr>
      <w:r>
        <w:separator/>
      </w:r>
    </w:p>
  </w:endnote>
  <w:endnote w:type="continuationSeparator" w:id="0">
    <w:p w:rsidR="005911C8" w:rsidRDefault="005911C8" w14:paraId="4B94D5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_slab_500webfon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187D" w:rsidRDefault="0068187D" w14:paraId="72A3D3E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41BAF" w:rsidR="00D909E3" w:rsidP="00D909E3" w:rsidRDefault="00D909E3" w14:paraId="049F31CB" w14:textId="77777777">
    <w:pPr>
      <w:pStyle w:val="Footer"/>
    </w:pPr>
  </w:p>
  <w:p w:rsidRPr="00E41BAF" w:rsidR="00D909E3" w:rsidP="00D909E3" w:rsidRDefault="00D909E3" w14:paraId="53128261" w14:textId="77777777">
    <w:pPr>
      <w:pStyle w:val="Footer"/>
    </w:pPr>
  </w:p>
  <w:p w:rsidRPr="00E41BAF" w:rsidR="00D909E3" w:rsidP="00D909E3" w:rsidRDefault="00D909E3" w14:paraId="30465D5D" w14:textId="77777777">
    <w:pPr>
      <w:pStyle w:val="Footer"/>
      <w:tabs>
        <w:tab w:val="clear" w:pos="9026"/>
        <w:tab w:val="right" w:pos="9923"/>
      </w:tabs>
    </w:pPr>
    <w:r w:rsidRPr="00E41BAF">
      <w:t xml:space="preserve"> </w:t>
    </w:r>
    <w:r w:rsidRPr="00E41BAF">
      <w:tab/>
    </w:r>
    <w:r w:rsidRPr="00E41BAF">
      <w:t>©2021 Cool Australia</w:t>
    </w:r>
    <w:r w:rsidRPr="00E41BAF">
      <w:tab/>
    </w:r>
    <w:r w:rsidRPr="00E41BAF">
      <w:t xml:space="preserve">                     </w:t>
    </w: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NUMPAGES  </w:instrText>
    </w:r>
    <w:r>
      <w:fldChar w:fldCharType="separate"/>
    </w:r>
    <w:r>
      <w:t>1</w:t>
    </w:r>
    <w:r>
      <w:fldChar w:fldCharType="end"/>
    </w:r>
  </w:p>
  <w:p w:rsidRPr="00E41BAF" w:rsidR="000B7D64" w:rsidP="00D909E3" w:rsidRDefault="000B7D64" w14:paraId="62486C0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187D" w:rsidRDefault="0068187D" w14:paraId="60061E4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11C8" w:rsidRDefault="005911C8" w14:paraId="3656B9AB" w14:textId="77777777">
      <w:pPr>
        <w:spacing w:after="0" w:line="240" w:lineRule="auto"/>
      </w:pPr>
      <w:r>
        <w:separator/>
      </w:r>
    </w:p>
  </w:footnote>
  <w:footnote w:type="continuationSeparator" w:id="0">
    <w:p w:rsidR="005911C8" w:rsidRDefault="005911C8" w14:paraId="45FB081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187D" w:rsidRDefault="0068187D" w14:paraId="0E27B00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B7D64" w:rsidRDefault="001172D4" w14:paraId="0D0B940D" w14:textId="77777777">
    <w:pPr>
      <w:pStyle w:val="Header"/>
      <w:ind w:left="-426"/>
    </w:pPr>
    <w:r>
      <w:rPr>
        <w:noProof/>
      </w:rPr>
      <w:drawing>
        <wp:inline distT="0" distB="6985" distL="0" distR="0" wp14:anchorId="1546813B" wp14:editId="07777777">
          <wp:extent cx="6953250" cy="94551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53250" cy="945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187D" w:rsidRDefault="0068187D" w14:paraId="3DEEC66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 w15:restartNumberingAfterBreak="0">
    <w:nsid w:val="469A3CB9"/>
    <w:multiLevelType w:val="hybridMultilevel"/>
    <w:tmpl w:val="FFFFFFFF"/>
    <w:lvl w:ilvl="0" w:tplc="76106259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DAC07DC"/>
    <w:multiLevelType w:val="hybridMultilevel"/>
    <w:tmpl w:val="FFFFFFFF"/>
    <w:lvl w:ilvl="0" w:tplc="44262490">
      <w:start w:val="1"/>
      <w:numFmt w:val="decimal"/>
      <w:lvlText w:val="%1."/>
      <w:lvlJc w:val="left"/>
      <w:pPr>
        <w:ind w:left="720" w:hanging="360"/>
      </w:pPr>
    </w:lvl>
    <w:lvl w:ilvl="1" w:tplc="44262490" w:tentative="1">
      <w:start w:val="1"/>
      <w:numFmt w:val="lowerLetter"/>
      <w:lvlText w:val="%2."/>
      <w:lvlJc w:val="left"/>
      <w:pPr>
        <w:ind w:left="1440" w:hanging="360"/>
      </w:pPr>
    </w:lvl>
    <w:lvl w:ilvl="2" w:tplc="44262490" w:tentative="1">
      <w:start w:val="1"/>
      <w:numFmt w:val="lowerRoman"/>
      <w:lvlText w:val="%3."/>
      <w:lvlJc w:val="right"/>
      <w:pPr>
        <w:ind w:left="2160" w:hanging="180"/>
      </w:pPr>
    </w:lvl>
    <w:lvl w:ilvl="3" w:tplc="44262490" w:tentative="1">
      <w:start w:val="1"/>
      <w:numFmt w:val="decimal"/>
      <w:lvlText w:val="%4."/>
      <w:lvlJc w:val="left"/>
      <w:pPr>
        <w:ind w:left="2880" w:hanging="360"/>
      </w:pPr>
    </w:lvl>
    <w:lvl w:ilvl="4" w:tplc="44262490" w:tentative="1">
      <w:start w:val="1"/>
      <w:numFmt w:val="lowerLetter"/>
      <w:lvlText w:val="%5."/>
      <w:lvlJc w:val="left"/>
      <w:pPr>
        <w:ind w:left="3600" w:hanging="360"/>
      </w:pPr>
    </w:lvl>
    <w:lvl w:ilvl="5" w:tplc="44262490" w:tentative="1">
      <w:start w:val="1"/>
      <w:numFmt w:val="lowerRoman"/>
      <w:lvlText w:val="%6."/>
      <w:lvlJc w:val="right"/>
      <w:pPr>
        <w:ind w:left="4320" w:hanging="180"/>
      </w:pPr>
    </w:lvl>
    <w:lvl w:ilvl="6" w:tplc="44262490" w:tentative="1">
      <w:start w:val="1"/>
      <w:numFmt w:val="decimal"/>
      <w:lvlText w:val="%7."/>
      <w:lvlJc w:val="left"/>
      <w:pPr>
        <w:ind w:left="5040" w:hanging="360"/>
      </w:pPr>
    </w:lvl>
    <w:lvl w:ilvl="7" w:tplc="44262490" w:tentative="1">
      <w:start w:val="1"/>
      <w:numFmt w:val="lowerLetter"/>
      <w:lvlText w:val="%8."/>
      <w:lvlJc w:val="left"/>
      <w:pPr>
        <w:ind w:left="5760" w:hanging="360"/>
      </w:pPr>
    </w:lvl>
    <w:lvl w:ilvl="8" w:tplc="4426249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051712">
    <w:abstractNumId w:val="4"/>
  </w:num>
  <w:num w:numId="2" w16cid:durableId="348529678">
    <w:abstractNumId w:val="6"/>
  </w:num>
  <w:num w:numId="3" w16cid:durableId="608044635">
    <w:abstractNumId w:val="7"/>
  </w:num>
  <w:num w:numId="4" w16cid:durableId="2075547966">
    <w:abstractNumId w:val="5"/>
  </w:num>
  <w:num w:numId="5" w16cid:durableId="23018657">
    <w:abstractNumId w:val="1"/>
  </w:num>
  <w:num w:numId="6" w16cid:durableId="539905091">
    <w:abstractNumId w:val="0"/>
  </w:num>
  <w:num w:numId="7" w16cid:durableId="1268393224">
    <w:abstractNumId w:val="3"/>
  </w:num>
  <w:num w:numId="8" w16cid:durableId="369695573">
    <w:abstractNumId w:val="2"/>
  </w:num>
  <w:num w:numId="9" w16cid:durableId="124040816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64"/>
    <w:rsid w:val="000B7D64"/>
    <w:rsid w:val="001172D4"/>
    <w:rsid w:val="00141826"/>
    <w:rsid w:val="005911C8"/>
    <w:rsid w:val="0064777A"/>
    <w:rsid w:val="0068187D"/>
    <w:rsid w:val="009333D0"/>
    <w:rsid w:val="00D909E3"/>
    <w:rsid w:val="00DE095D"/>
    <w:rsid w:val="00E41BAF"/>
    <w:rsid w:val="52C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A452"/>
  <w15:docId w15:val="{3309718E-3E23-4791-8D36-9840B32B4F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540070"/>
  </w:style>
  <w:style w:type="character" w:styleId="FooterChar" w:customStyle="1">
    <w:name w:val="Footer Char"/>
    <w:basedOn w:val="DefaultParagraphFont"/>
    <w:link w:val="Footer"/>
    <w:uiPriority w:val="99"/>
    <w:qFormat/>
    <w:rsid w:val="00540070"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54007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0070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B0F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DefaultParagraphFontPHPDOCX" w:customStyle="1">
    <w:name w:val="Default Paragraph Font PHPDOCX"/>
    <w:uiPriority w:val="1"/>
    <w:semiHidden/>
    <w:unhideWhenUsed/>
  </w:style>
  <w:style w:type="paragraph" w:styleId="ListParagraphPHPDOCX" w:customStyle="1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 w:customStyle="1">
    <w:name w:val="Title PHPDOCX"/>
    <w:basedOn w:val="Normal"/>
    <w:next w:val="Normal"/>
    <w:link w:val="TitleCarPHPDOCX"/>
    <w:uiPriority w:val="10"/>
    <w:qFormat/>
    <w:rsid w:val="00DF064E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arPHPDOCX" w:customStyle="1">
    <w:name w:val="Title Car PHPDOCX"/>
    <w:basedOn w:val="DefaultParagraphFontPHPDOCX"/>
    <w:link w:val="TitlePHPDOCX"/>
    <w:uiPriority w:val="10"/>
    <w:rsid w:val="00DF064E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PHPDOCX" w:customStyle="1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rsid w:val="00DF064E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table" w:styleId="NormalTablePHPDOCX" w:customStyle="1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 w:customStyle="1">
    <w:name w:val="Table Grid PHPDOCX"/>
    <w:uiPriority w:val="59"/>
    <w:rsid w:val="00493A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nnotationreferencePHPDOCX" w:customStyle="1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annotationtextPHPDOCX" w:customStyle="1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styleId="annotationsubjectPHPDOCX" w:customStyle="1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styleId="BalloonTextPHPDOCX" w:customStyle="1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 w:customStyle="1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 w:customStyle="1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 w:customStyle="1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 w:customStyle="1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ws-box-blue" w:customStyle="1">
    <w:name w:val="ws-box-blue"/>
    <w:link w:val="ws-box-blueCar"/>
    <w:uiPriority w:val="99"/>
    <w:semiHidden/>
    <w:unhideWhenUsed/>
    <w:rsid w:val="006E0FDA"/>
    <w:pPr>
      <w:pBdr>
        <w:top w:val="single" w:color="B1DEF3" w:sz="80" w:space="2"/>
        <w:left w:val="single" w:color="B1DEF3" w:sz="80" w:space="2"/>
        <w:bottom w:val="single" w:color="B1DEF3" w:sz="80" w:space="2"/>
        <w:right w:val="single" w:color="B1DEF3" w:sz="80" w:space="2"/>
      </w:pBdr>
      <w:shd w:val="clear" w:color="auto" w:fill="B1DEF3"/>
    </w:pPr>
  </w:style>
  <w:style w:type="character" w:styleId="ws-box-blueCar" w:customStyle="1">
    <w:name w:val="ws-box-blueCar"/>
    <w:link w:val="ws-box-blue"/>
    <w:uiPriority w:val="99"/>
    <w:semiHidden/>
    <w:unhideWhenUsed/>
    <w:rsid w:val="006E0FDA"/>
  </w:style>
  <w:style w:type="paragraph" w:styleId="ws-box-pink" w:customStyle="1">
    <w:name w:val="ws-box-pink"/>
    <w:link w:val="ws-box-pinkCar"/>
    <w:uiPriority w:val="99"/>
    <w:semiHidden/>
    <w:unhideWhenUsed/>
    <w:rsid w:val="006E0FDA"/>
    <w:pPr>
      <w:pBdr>
        <w:top w:val="single" w:color="F07E98" w:sz="80" w:space="2"/>
        <w:left w:val="single" w:color="F07E98" w:sz="80" w:space="2"/>
        <w:bottom w:val="single" w:color="F07E98" w:sz="80" w:space="2"/>
        <w:right w:val="single" w:color="F07E98" w:sz="80" w:space="2"/>
      </w:pBdr>
      <w:shd w:val="clear" w:color="auto" w:fill="F07E98"/>
    </w:pPr>
  </w:style>
  <w:style w:type="character" w:styleId="ws-box-pinkCar" w:customStyle="1">
    <w:name w:val="ws-box-pinkCar"/>
    <w:link w:val="ws-box-pink"/>
    <w:uiPriority w:val="99"/>
    <w:semiHidden/>
    <w:unhideWhenUsed/>
    <w:rsid w:val="006E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s://youtu.be/nWPrMmv1Tis" TargetMode="Externa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hyperlink" Target="https://prod-media.coolaustralia.org/wp-content/uploads/2015/09/07121643/RealWealth_GlossarySecondary_UPDATED.pdf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prod-media.coolaustralia.org/wp-content/uploads/2015/09/07121641/RealWealth_CheatSheet_UPDATED.pdf" TargetMode="Externa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</dc:creator>
  <dc:description/>
  <lastModifiedBy>SHERIDAN Ellie [Narrogin Senior High School]</lastModifiedBy>
  <revision>29</revision>
  <dcterms:created xsi:type="dcterms:W3CDTF">2022-04-26T03:53:00.0000000Z</dcterms:created>
  <dcterms:modified xsi:type="dcterms:W3CDTF">2022-04-26T03:54:01.4165079Z</dcterms:modified>
  <dc:language>en-NZ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