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22FE" w14:textId="77777777" w:rsidR="008435E3" w:rsidRPr="008435E3" w:rsidRDefault="008435E3" w:rsidP="008435E3">
      <w:pPr>
        <w:pBdr>
          <w:bottom w:val="single" w:sz="6" w:space="1" w:color="auto"/>
        </w:pBdr>
        <w:spacing w:after="0" w:line="240" w:lineRule="auto"/>
        <w:jc w:val="center"/>
        <w:rPr>
          <w:rFonts w:asciiTheme="majorHAnsi" w:eastAsia="Times New Roman" w:hAnsiTheme="majorHAnsi" w:cs="Arial"/>
          <w:b/>
          <w:vanish/>
          <w:sz w:val="40"/>
          <w:szCs w:val="24"/>
          <w:lang w:eastAsia="en-AU"/>
        </w:rPr>
      </w:pPr>
      <w:r w:rsidRPr="008435E3">
        <w:rPr>
          <w:rFonts w:asciiTheme="majorHAnsi" w:eastAsia="Times New Roman" w:hAnsiTheme="majorHAnsi" w:cs="Arial"/>
          <w:b/>
          <w:vanish/>
          <w:sz w:val="40"/>
          <w:szCs w:val="24"/>
          <w:lang w:eastAsia="en-AU"/>
        </w:rPr>
        <w:t>Top of Form</w:t>
      </w:r>
    </w:p>
    <w:p w14:paraId="650555CB" w14:textId="77777777" w:rsidR="00B93E0B" w:rsidRDefault="008435E3" w:rsidP="00B93E0B">
      <w:pPr>
        <w:spacing w:before="161" w:after="100" w:afterAutospacing="1" w:line="315" w:lineRule="atLeast"/>
        <w:jc w:val="center"/>
        <w:outlineLvl w:val="0"/>
        <w:rPr>
          <w:rFonts w:asciiTheme="majorHAnsi" w:eastAsia="Times New Roman" w:hAnsiTheme="majorHAnsi" w:cs="Times New Roman"/>
          <w:b/>
          <w:bCs/>
          <w:kern w:val="36"/>
          <w:sz w:val="40"/>
          <w:szCs w:val="24"/>
          <w:lang w:eastAsia="en-AU"/>
        </w:rPr>
      </w:pPr>
      <w:r w:rsidRPr="008435E3">
        <w:rPr>
          <w:rFonts w:asciiTheme="majorHAnsi" w:eastAsia="Times New Roman" w:hAnsiTheme="majorHAnsi" w:cs="Times New Roman"/>
          <w:b/>
          <w:bCs/>
          <w:kern w:val="36"/>
          <w:sz w:val="40"/>
          <w:szCs w:val="24"/>
          <w:lang w:eastAsia="en-AU"/>
        </w:rPr>
        <w:t>Different types of markets</w:t>
      </w:r>
      <w:r w:rsidR="00B93E0B">
        <w:rPr>
          <w:rFonts w:asciiTheme="majorHAnsi" w:eastAsia="Times New Roman" w:hAnsiTheme="majorHAnsi" w:cs="Times New Roman"/>
          <w:b/>
          <w:bCs/>
          <w:kern w:val="36"/>
          <w:sz w:val="40"/>
          <w:szCs w:val="24"/>
          <w:lang w:eastAsia="en-AU"/>
        </w:rPr>
        <w:t xml:space="preserve"> – Labour Markets</w:t>
      </w:r>
    </w:p>
    <w:p w14:paraId="18B93FB0" w14:textId="77777777" w:rsidR="008435E3" w:rsidRPr="00B93E0B" w:rsidRDefault="008435E3" w:rsidP="00B93E0B">
      <w:pPr>
        <w:spacing w:before="161" w:after="100" w:afterAutospacing="1" w:line="315" w:lineRule="atLeast"/>
        <w:outlineLvl w:val="0"/>
        <w:rPr>
          <w:rFonts w:asciiTheme="majorHAnsi" w:eastAsia="Times New Roman" w:hAnsiTheme="majorHAnsi" w:cs="Times New Roman"/>
          <w:b/>
          <w:bCs/>
          <w:kern w:val="36"/>
          <w:sz w:val="40"/>
          <w:szCs w:val="24"/>
          <w:lang w:eastAsia="en-AU"/>
        </w:rPr>
      </w:pPr>
      <w:r w:rsidRPr="008435E3">
        <w:rPr>
          <w:rFonts w:asciiTheme="majorHAnsi" w:eastAsia="Times New Roman" w:hAnsiTheme="majorHAnsi" w:cs="Times New Roman"/>
          <w:b/>
          <w:bCs/>
          <w:sz w:val="24"/>
          <w:szCs w:val="24"/>
          <w:lang w:eastAsia="en-AU"/>
        </w:rPr>
        <w:t>Labour markets</w:t>
      </w:r>
      <w:r w:rsidR="00B93E0B">
        <w:rPr>
          <w:rFonts w:asciiTheme="majorHAnsi" w:eastAsia="Times New Roman" w:hAnsiTheme="majorHAnsi" w:cs="Times New Roman"/>
          <w:b/>
          <w:bCs/>
          <w:kern w:val="36"/>
          <w:sz w:val="40"/>
          <w:szCs w:val="24"/>
          <w:lang w:eastAsia="en-AU"/>
        </w:rPr>
        <w:t xml:space="preserve"> </w:t>
      </w:r>
      <w:proofErr w:type="gramStart"/>
      <w:r w:rsidRPr="008435E3">
        <w:rPr>
          <w:rFonts w:asciiTheme="majorHAnsi" w:eastAsia="Times New Roman" w:hAnsiTheme="majorHAnsi" w:cs="Times New Roman"/>
          <w:sz w:val="24"/>
          <w:szCs w:val="24"/>
          <w:lang w:eastAsia="en-AU"/>
        </w:rPr>
        <w:t>At</w:t>
      </w:r>
      <w:proofErr w:type="gramEnd"/>
      <w:r w:rsidRPr="008435E3">
        <w:rPr>
          <w:rFonts w:asciiTheme="majorHAnsi" w:eastAsia="Times New Roman" w:hAnsiTheme="majorHAnsi" w:cs="Times New Roman"/>
          <w:sz w:val="24"/>
          <w:szCs w:val="24"/>
          <w:lang w:eastAsia="en-AU"/>
        </w:rPr>
        <w:t xml:space="preserve"> any given time there will be people who are looking for a job. Some of them </w:t>
      </w:r>
      <w:proofErr w:type="gramStart"/>
      <w:r w:rsidRPr="008435E3">
        <w:rPr>
          <w:rFonts w:asciiTheme="majorHAnsi" w:eastAsia="Times New Roman" w:hAnsiTheme="majorHAnsi" w:cs="Times New Roman"/>
          <w:sz w:val="24"/>
          <w:szCs w:val="24"/>
          <w:lang w:eastAsia="en-AU"/>
        </w:rPr>
        <w:t>are people who are</w:t>
      </w:r>
      <w:proofErr w:type="gramEnd"/>
      <w:r w:rsidRPr="008435E3">
        <w:rPr>
          <w:rFonts w:asciiTheme="majorHAnsi" w:eastAsia="Times New Roman" w:hAnsiTheme="majorHAnsi" w:cs="Times New Roman"/>
          <w:sz w:val="24"/>
          <w:szCs w:val="24"/>
          <w:lang w:eastAsia="en-AU"/>
        </w:rPr>
        <w:t xml:space="preserve"> unemployed and want to find work; some of them already have a job and are hoping to move to new or different work. At the same time there will be many businesses who are looking to employ new people to work for them. Prospective employees are hoping to </w:t>
      </w:r>
      <w:r w:rsidRPr="008435E3">
        <w:rPr>
          <w:rFonts w:asciiTheme="majorHAnsi" w:eastAsia="Times New Roman" w:hAnsiTheme="majorHAnsi" w:cs="Times New Roman"/>
          <w:i/>
          <w:iCs/>
          <w:sz w:val="24"/>
          <w:szCs w:val="24"/>
          <w:lang w:eastAsia="en-AU"/>
        </w:rPr>
        <w:t>sell</w:t>
      </w:r>
      <w:r w:rsidRPr="008435E3">
        <w:rPr>
          <w:rFonts w:asciiTheme="majorHAnsi" w:eastAsia="Times New Roman" w:hAnsiTheme="majorHAnsi" w:cs="Times New Roman"/>
          <w:sz w:val="24"/>
          <w:szCs w:val="24"/>
          <w:lang w:eastAsia="en-AU"/>
        </w:rPr>
        <w:t> their labour to employers. Those employers wish to </w:t>
      </w:r>
      <w:r w:rsidRPr="008435E3">
        <w:rPr>
          <w:rFonts w:asciiTheme="majorHAnsi" w:eastAsia="Times New Roman" w:hAnsiTheme="majorHAnsi" w:cs="Times New Roman"/>
          <w:i/>
          <w:iCs/>
          <w:sz w:val="24"/>
          <w:szCs w:val="24"/>
          <w:lang w:eastAsia="en-AU"/>
        </w:rPr>
        <w:t>buy</w:t>
      </w:r>
      <w:r w:rsidRPr="008435E3">
        <w:rPr>
          <w:rFonts w:asciiTheme="majorHAnsi" w:eastAsia="Times New Roman" w:hAnsiTheme="majorHAnsi" w:cs="Times New Roman"/>
          <w:sz w:val="24"/>
          <w:szCs w:val="24"/>
          <w:lang w:eastAsia="en-AU"/>
        </w:rPr>
        <w:t> the skills and effort of suitable employees. This combination of buyers and sellers of labour constitutes the labour market.</w:t>
      </w:r>
      <w:r w:rsidR="00292F4D" w:rsidRPr="00292F4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5CD0ED8" w14:textId="77777777" w:rsidR="008435E3" w:rsidRPr="008435E3" w:rsidRDefault="00763018" w:rsidP="008435E3">
      <w:pPr>
        <w:spacing w:before="100" w:beforeAutospacing="1" w:after="100" w:afterAutospacing="1" w:line="315" w:lineRule="atLeast"/>
        <w:rPr>
          <w:rFonts w:asciiTheme="majorHAnsi" w:eastAsia="Times New Roman" w:hAnsiTheme="majorHAnsi" w:cs="Times New Roman"/>
          <w:sz w:val="24"/>
          <w:szCs w:val="24"/>
          <w:lang w:eastAsia="en-AU"/>
        </w:rPr>
      </w:pPr>
      <w:r w:rsidRPr="00292F4D">
        <w:rPr>
          <w:rFonts w:asciiTheme="majorHAnsi" w:eastAsia="Times New Roman" w:hAnsiTheme="majorHAnsi" w:cs="Times New Roman"/>
          <w:noProof/>
          <w:sz w:val="24"/>
          <w:szCs w:val="24"/>
          <w:lang w:eastAsia="en-AU"/>
        </w:rPr>
        <w:drawing>
          <wp:anchor distT="0" distB="0" distL="114300" distR="114300" simplePos="0" relativeHeight="251661312" behindDoc="1" locked="0" layoutInCell="1" allowOverlap="1" wp14:anchorId="44AEE816" wp14:editId="050A6585">
            <wp:simplePos x="0" y="0"/>
            <wp:positionH relativeFrom="column">
              <wp:posOffset>3924300</wp:posOffset>
            </wp:positionH>
            <wp:positionV relativeFrom="paragraph">
              <wp:posOffset>920750</wp:posOffset>
            </wp:positionV>
            <wp:extent cx="2962275" cy="1981835"/>
            <wp:effectExtent l="0" t="0" r="9525" b="0"/>
            <wp:wrapTight wrapText="bothSides">
              <wp:wrapPolygon edited="0">
                <wp:start x="0" y="0"/>
                <wp:lineTo x="0" y="21385"/>
                <wp:lineTo x="21531" y="21385"/>
                <wp:lineTo x="21531" y="0"/>
                <wp:lineTo x="0" y="0"/>
              </wp:wrapPolygon>
            </wp:wrapTight>
            <wp:docPr id="14" name="Picture 14" descr="C:\Users\Bec\Desktop\ch1_Sourc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c\Desktop\ch1_Source-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5E3" w:rsidRPr="008435E3">
        <w:rPr>
          <w:rFonts w:asciiTheme="majorHAnsi" w:eastAsia="Times New Roman" w:hAnsiTheme="majorHAnsi" w:cs="Times New Roman"/>
          <w:sz w:val="24"/>
          <w:szCs w:val="24"/>
          <w:lang w:eastAsia="en-AU"/>
        </w:rPr>
        <w:t>Like many other markets, the labour market does not operate in a particular physical location. The labour market relies on a variety of means of communication between the sellers of labour (potential employees) and the buyers of labour (employers). These allow employers to advertise vacancies in their business, and potential employees to find out about job opportunities. The operation of the labour market can involve the following:</w:t>
      </w:r>
    </w:p>
    <w:p w14:paraId="76BF2804" w14:textId="77777777" w:rsidR="00763018" w:rsidRDefault="008435E3" w:rsidP="00763018">
      <w:pPr>
        <w:numPr>
          <w:ilvl w:val="0"/>
          <w:numId w:val="2"/>
        </w:numPr>
        <w:tabs>
          <w:tab w:val="clear" w:pos="720"/>
          <w:tab w:val="num" w:pos="0"/>
        </w:tabs>
        <w:spacing w:before="100" w:beforeAutospacing="1" w:after="100" w:afterAutospacing="1" w:line="315" w:lineRule="atLeast"/>
        <w:ind w:left="0" w:hanging="284"/>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 xml:space="preserve">The simple placement of </w:t>
      </w:r>
      <w:r w:rsidR="00763018">
        <w:rPr>
          <w:rFonts w:asciiTheme="majorHAnsi" w:eastAsia="Times New Roman" w:hAnsiTheme="majorHAnsi" w:cs="Times New Roman"/>
          <w:sz w:val="24"/>
          <w:szCs w:val="24"/>
          <w:lang w:eastAsia="en-AU"/>
        </w:rPr>
        <w:t xml:space="preserve">a sign in a shop or café window </w:t>
      </w:r>
      <w:r w:rsidRPr="008435E3">
        <w:rPr>
          <w:rFonts w:asciiTheme="majorHAnsi" w:eastAsia="Times New Roman" w:hAnsiTheme="majorHAnsi" w:cs="Times New Roman"/>
          <w:sz w:val="24"/>
          <w:szCs w:val="24"/>
          <w:lang w:eastAsia="en-AU"/>
        </w:rPr>
        <w:t xml:space="preserve">indicating that the owner has a job </w:t>
      </w:r>
      <w:proofErr w:type="gramStart"/>
      <w:r w:rsidRPr="008435E3">
        <w:rPr>
          <w:rFonts w:asciiTheme="majorHAnsi" w:eastAsia="Times New Roman" w:hAnsiTheme="majorHAnsi" w:cs="Times New Roman"/>
          <w:sz w:val="24"/>
          <w:szCs w:val="24"/>
          <w:lang w:eastAsia="en-AU"/>
        </w:rPr>
        <w:t>vacancy</w:t>
      </w:r>
      <w:proofErr w:type="gramEnd"/>
    </w:p>
    <w:p w14:paraId="1E6F2075" w14:textId="77777777" w:rsidR="00763018" w:rsidRDefault="008435E3" w:rsidP="00763018">
      <w:pPr>
        <w:numPr>
          <w:ilvl w:val="0"/>
          <w:numId w:val="2"/>
        </w:numPr>
        <w:tabs>
          <w:tab w:val="clear" w:pos="720"/>
          <w:tab w:val="num" w:pos="0"/>
        </w:tabs>
        <w:spacing w:before="100" w:beforeAutospacing="1" w:after="100" w:afterAutospacing="1" w:line="315" w:lineRule="atLeast"/>
        <w:ind w:left="0" w:hanging="284"/>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Advertisements in newspapers, advertising job vacancies. This method has declined significantly in recent years, with relatively few vacancies advertised in this way today.</w:t>
      </w:r>
    </w:p>
    <w:p w14:paraId="283CFDD9" w14:textId="77777777" w:rsidR="00763018" w:rsidRDefault="00763018" w:rsidP="00763018">
      <w:pPr>
        <w:numPr>
          <w:ilvl w:val="0"/>
          <w:numId w:val="2"/>
        </w:numPr>
        <w:tabs>
          <w:tab w:val="clear" w:pos="720"/>
          <w:tab w:val="num" w:pos="0"/>
        </w:tabs>
        <w:spacing w:before="100" w:beforeAutospacing="1" w:after="100" w:afterAutospacing="1" w:line="315" w:lineRule="atLeast"/>
        <w:ind w:left="0" w:hanging="284"/>
        <w:rPr>
          <w:rFonts w:asciiTheme="majorHAnsi" w:eastAsia="Times New Roman" w:hAnsiTheme="majorHAnsi" w:cs="Times New Roman"/>
          <w:sz w:val="24"/>
          <w:szCs w:val="24"/>
          <w:lang w:eastAsia="en-AU"/>
        </w:rPr>
      </w:pPr>
      <w:r>
        <w:rPr>
          <w:noProof/>
          <w:lang w:eastAsia="en-AU"/>
        </w:rPr>
        <mc:AlternateContent>
          <mc:Choice Requires="wps">
            <w:drawing>
              <wp:anchor distT="0" distB="0" distL="114300" distR="114300" simplePos="0" relativeHeight="251663360" behindDoc="1" locked="0" layoutInCell="1" allowOverlap="1" wp14:anchorId="7AE54467" wp14:editId="487E2040">
                <wp:simplePos x="0" y="0"/>
                <wp:positionH relativeFrom="column">
                  <wp:posOffset>3924300</wp:posOffset>
                </wp:positionH>
                <wp:positionV relativeFrom="paragraph">
                  <wp:posOffset>619760</wp:posOffset>
                </wp:positionV>
                <wp:extent cx="29622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14:paraId="0748C7BB" w14:textId="77777777" w:rsidR="00292F4D" w:rsidRPr="00EB1F08" w:rsidRDefault="00292F4D" w:rsidP="00292F4D">
                            <w:pPr>
                              <w:pStyle w:val="Caption"/>
                              <w:rPr>
                                <w:rFonts w:asciiTheme="majorHAnsi" w:eastAsia="Times New Roman" w:hAnsiTheme="majorHAnsi" w:cs="Times New Roman"/>
                                <w:noProof/>
                                <w:sz w:val="24"/>
                                <w:szCs w:val="24"/>
                              </w:rPr>
                            </w:pPr>
                            <w:r>
                              <w:t xml:space="preserve">Figure </w:t>
                            </w:r>
                            <w:fldSimple w:instr=" SEQ Figure \* ARABIC ">
                              <w:r w:rsidR="000731DD">
                                <w:rPr>
                                  <w:noProof/>
                                </w:rPr>
                                <w:t>2</w:t>
                              </w:r>
                            </w:fldSimple>
                            <w:r>
                              <w:t xml:space="preserve"> </w:t>
                            </w:r>
                            <w:r w:rsidRPr="008C7914">
                              <w:t>Online job boards such as SEEK are the fastest growing source of job advertisements.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E21D" id="_x0000_t202" coordsize="21600,21600" o:spt="202" path="m,l,21600r21600,l21600,xe">
                <v:stroke joinstyle="miter"/>
                <v:path gradientshapeok="t" o:connecttype="rect"/>
              </v:shapetype>
              <v:shape id="Text Box 15" o:spid="_x0000_s1026" type="#_x0000_t202" style="position:absolute;left:0;text-align:left;margin-left:309pt;margin-top:48.8pt;width:233.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" stroked="f">
                <v:textbox style="mso-fit-shape-to-text:t" inset="0,0,0,0">
                  <w:txbxContent>
                    <w:p w:rsidR="00292F4D" w:rsidRPr="00EB1F08" w:rsidRDefault="00292F4D" w:rsidP="00292F4D">
                      <w:pPr>
                        <w:pStyle w:val="Caption"/>
                        <w:rPr>
                          <w:rFonts w:asciiTheme="majorHAnsi" w:eastAsia="Times New Roman" w:hAnsiTheme="majorHAnsi" w:cs="Times New Roman"/>
                          <w:noProof/>
                          <w:sz w:val="24"/>
                          <w:szCs w:val="24"/>
                        </w:rPr>
                      </w:pPr>
                      <w:r>
                        <w:t xml:space="preserve">Figure </w:t>
                      </w:r>
                      <w:r w:rsidR="00B93E0B">
                        <w:fldChar w:fldCharType="begin"/>
                      </w:r>
                      <w:r w:rsidR="00B93E0B">
                        <w:instrText xml:space="preserve"> SEQ Figure \* ARABIC </w:instrText>
                      </w:r>
                      <w:r w:rsidR="00B93E0B">
                        <w:fldChar w:fldCharType="separate"/>
                      </w:r>
                      <w:r w:rsidR="000731DD">
                        <w:rPr>
                          <w:noProof/>
                        </w:rPr>
                        <w:t>2</w:t>
                      </w:r>
                      <w:r w:rsidR="00B93E0B">
                        <w:rPr>
                          <w:noProof/>
                        </w:rPr>
                        <w:fldChar w:fldCharType="end"/>
                      </w:r>
                      <w:r>
                        <w:t xml:space="preserve"> </w:t>
                      </w:r>
                      <w:r w:rsidRPr="008C7914">
                        <w:t>Online job boards such as SEEK are the fastest growing source of job advertisements.</w:t>
                      </w:r>
                    </w:p>
                  </w:txbxContent>
                </v:textbox>
                <w10:wrap type="tight"/>
              </v:shape>
            </w:pict>
          </mc:Fallback>
        </mc:AlternateContent>
      </w:r>
      <w:r w:rsidR="008435E3" w:rsidRPr="008435E3">
        <w:rPr>
          <w:rFonts w:asciiTheme="majorHAnsi" w:eastAsia="Times New Roman" w:hAnsiTheme="majorHAnsi" w:cs="Times New Roman"/>
          <w:sz w:val="24"/>
          <w:szCs w:val="24"/>
          <w:lang w:eastAsia="en-AU"/>
        </w:rPr>
        <w:t xml:space="preserve">Online ‘jobs boards’ such as Seek, </w:t>
      </w:r>
      <w:proofErr w:type="spellStart"/>
      <w:r w:rsidR="008435E3" w:rsidRPr="008435E3">
        <w:rPr>
          <w:rFonts w:asciiTheme="majorHAnsi" w:eastAsia="Times New Roman" w:hAnsiTheme="majorHAnsi" w:cs="Times New Roman"/>
          <w:sz w:val="24"/>
          <w:szCs w:val="24"/>
          <w:lang w:eastAsia="en-AU"/>
        </w:rPr>
        <w:t>mycareer</w:t>
      </w:r>
      <w:proofErr w:type="spellEnd"/>
      <w:r w:rsidR="008435E3" w:rsidRPr="008435E3">
        <w:rPr>
          <w:rFonts w:asciiTheme="majorHAnsi" w:eastAsia="Times New Roman" w:hAnsiTheme="majorHAnsi" w:cs="Times New Roman"/>
          <w:sz w:val="24"/>
          <w:szCs w:val="24"/>
          <w:lang w:eastAsia="en-AU"/>
        </w:rPr>
        <w:t xml:space="preserve"> and Australian </w:t>
      </w:r>
      <w:proofErr w:type="spellStart"/>
      <w:r w:rsidR="008435E3" w:rsidRPr="008435E3">
        <w:rPr>
          <w:rFonts w:asciiTheme="majorHAnsi" w:eastAsia="Times New Roman" w:hAnsiTheme="majorHAnsi" w:cs="Times New Roman"/>
          <w:sz w:val="24"/>
          <w:szCs w:val="24"/>
          <w:lang w:eastAsia="en-AU"/>
        </w:rPr>
        <w:t>JobSearch</w:t>
      </w:r>
      <w:proofErr w:type="spellEnd"/>
      <w:r w:rsidR="008435E3" w:rsidRPr="008435E3">
        <w:rPr>
          <w:rFonts w:asciiTheme="majorHAnsi" w:eastAsia="Times New Roman" w:hAnsiTheme="majorHAnsi" w:cs="Times New Roman"/>
          <w:sz w:val="24"/>
          <w:szCs w:val="24"/>
          <w:lang w:eastAsia="en-AU"/>
        </w:rPr>
        <w:t xml:space="preserve"> are the fastest growing source of job advertisements, updated every day. Employers pay a fee to advertise their vacancies, and in many </w:t>
      </w:r>
      <w:proofErr w:type="gramStart"/>
      <w:r w:rsidR="008435E3" w:rsidRPr="008435E3">
        <w:rPr>
          <w:rFonts w:asciiTheme="majorHAnsi" w:eastAsia="Times New Roman" w:hAnsiTheme="majorHAnsi" w:cs="Times New Roman"/>
          <w:sz w:val="24"/>
          <w:szCs w:val="24"/>
          <w:lang w:eastAsia="en-AU"/>
        </w:rPr>
        <w:t>cases</w:t>
      </w:r>
      <w:proofErr w:type="gramEnd"/>
      <w:r w:rsidR="008435E3" w:rsidRPr="008435E3">
        <w:rPr>
          <w:rFonts w:asciiTheme="majorHAnsi" w:eastAsia="Times New Roman" w:hAnsiTheme="majorHAnsi" w:cs="Times New Roman"/>
          <w:sz w:val="24"/>
          <w:szCs w:val="24"/>
          <w:lang w:eastAsia="en-AU"/>
        </w:rPr>
        <w:t xml:space="preserve"> it is possible to apply online for the vacancies advertised.</w:t>
      </w:r>
    </w:p>
    <w:p w14:paraId="46E34366" w14:textId="77777777" w:rsidR="008435E3" w:rsidRPr="008435E3" w:rsidRDefault="008435E3" w:rsidP="00763018">
      <w:pPr>
        <w:numPr>
          <w:ilvl w:val="0"/>
          <w:numId w:val="2"/>
        </w:numPr>
        <w:tabs>
          <w:tab w:val="clear" w:pos="720"/>
          <w:tab w:val="num" w:pos="0"/>
        </w:tabs>
        <w:spacing w:before="100" w:beforeAutospacing="1" w:after="100" w:afterAutospacing="1" w:line="315" w:lineRule="atLeast"/>
        <w:ind w:left="0" w:hanging="284"/>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Any person receiving</w:t>
      </w:r>
      <w:r w:rsidRPr="00763018">
        <w:rPr>
          <w:rFonts w:asciiTheme="majorHAnsi" w:eastAsia="Times New Roman" w:hAnsiTheme="majorHAnsi" w:cs="Times New Roman"/>
          <w:sz w:val="24"/>
          <w:szCs w:val="24"/>
          <w:lang w:eastAsia="en-AU"/>
        </w:rPr>
        <w:t> </w:t>
      </w:r>
      <w:r w:rsidRPr="00763018">
        <w:rPr>
          <w:rFonts w:asciiTheme="majorHAnsi" w:eastAsia="Times New Roman" w:hAnsiTheme="majorHAnsi" w:cs="Times New Roman"/>
          <w:b/>
          <w:bCs/>
          <w:color w:val="007DC6"/>
          <w:sz w:val="24"/>
          <w:szCs w:val="24"/>
          <w:lang w:eastAsia="en-AU"/>
        </w:rPr>
        <w:t>unemployment benefits</w:t>
      </w:r>
      <w:r w:rsidRPr="00763018">
        <w:rPr>
          <w:rFonts w:asciiTheme="majorHAnsi" w:eastAsia="Times New Roman" w:hAnsiTheme="majorHAnsi" w:cs="Times New Roman"/>
          <w:sz w:val="24"/>
          <w:szCs w:val="24"/>
          <w:lang w:eastAsia="en-AU"/>
        </w:rPr>
        <w:t> </w:t>
      </w:r>
      <w:r w:rsidRPr="008435E3">
        <w:rPr>
          <w:rFonts w:asciiTheme="majorHAnsi" w:eastAsia="Times New Roman" w:hAnsiTheme="majorHAnsi" w:cs="Times New Roman"/>
          <w:sz w:val="24"/>
          <w:szCs w:val="24"/>
          <w:lang w:eastAsia="en-AU"/>
        </w:rPr>
        <w:t xml:space="preserve">from government is usually required to take an active role in looking for work. The government pays independent agencies to assist unemployed people to find work. Many of these are run by community organisations such as </w:t>
      </w:r>
      <w:proofErr w:type="spellStart"/>
      <w:r w:rsidRPr="008435E3">
        <w:rPr>
          <w:rFonts w:asciiTheme="majorHAnsi" w:eastAsia="Times New Roman" w:hAnsiTheme="majorHAnsi" w:cs="Times New Roman"/>
          <w:sz w:val="24"/>
          <w:szCs w:val="24"/>
          <w:lang w:eastAsia="en-AU"/>
        </w:rPr>
        <w:t>MatchWorks</w:t>
      </w:r>
      <w:proofErr w:type="spellEnd"/>
      <w:r w:rsidRPr="008435E3">
        <w:rPr>
          <w:rFonts w:asciiTheme="majorHAnsi" w:eastAsia="Times New Roman" w:hAnsiTheme="majorHAnsi" w:cs="Times New Roman"/>
          <w:sz w:val="24"/>
          <w:szCs w:val="24"/>
          <w:lang w:eastAsia="en-AU"/>
        </w:rPr>
        <w:t>, Salvation Army Employment Plus and CVGT Australia.</w:t>
      </w:r>
    </w:p>
    <w:p w14:paraId="179D8A88" w14:textId="319BB6B4" w:rsidR="008435E3" w:rsidRPr="008435E3" w:rsidRDefault="008435E3" w:rsidP="00292F4D">
      <w:pPr>
        <w:spacing w:after="0"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The price paid by the employer as a buyer of labour is known as a wage or salary. Wages and salaries are quite highly regulated in Australia. There is a </w:t>
      </w:r>
      <w:r w:rsidRPr="008435E3">
        <w:rPr>
          <w:rFonts w:asciiTheme="majorHAnsi" w:eastAsia="Times New Roman" w:hAnsiTheme="majorHAnsi" w:cs="Times New Roman"/>
          <w:b/>
          <w:bCs/>
          <w:color w:val="007DC6"/>
          <w:sz w:val="24"/>
          <w:szCs w:val="24"/>
          <w:lang w:eastAsia="en-AU"/>
        </w:rPr>
        <w:t>minimum wage</w:t>
      </w:r>
      <w:r w:rsidRPr="008435E3">
        <w:rPr>
          <w:rFonts w:asciiTheme="majorHAnsi" w:eastAsia="Times New Roman" w:hAnsiTheme="majorHAnsi" w:cs="Times New Roman"/>
          <w:sz w:val="24"/>
          <w:szCs w:val="24"/>
          <w:lang w:eastAsia="en-AU"/>
        </w:rPr>
        <w:t> that must be paid to all employees over the age of 21 years. It is adjusted every year to account for rises in the </w:t>
      </w:r>
      <w:r w:rsidRPr="008435E3">
        <w:rPr>
          <w:rFonts w:asciiTheme="majorHAnsi" w:eastAsia="Times New Roman" w:hAnsiTheme="majorHAnsi" w:cs="Times New Roman"/>
          <w:b/>
          <w:bCs/>
          <w:color w:val="007DC6"/>
          <w:sz w:val="24"/>
          <w:szCs w:val="24"/>
          <w:lang w:eastAsia="en-AU"/>
        </w:rPr>
        <w:t>cost of living</w:t>
      </w:r>
      <w:r w:rsidRPr="008435E3">
        <w:rPr>
          <w:rFonts w:asciiTheme="majorHAnsi" w:eastAsia="Times New Roman" w:hAnsiTheme="majorHAnsi" w:cs="Times New Roman"/>
          <w:sz w:val="24"/>
          <w:szCs w:val="24"/>
          <w:lang w:eastAsia="en-AU"/>
        </w:rPr>
        <w:t xml:space="preserve">. </w:t>
      </w:r>
      <w:proofErr w:type="gramStart"/>
      <w:r w:rsidRPr="008435E3">
        <w:rPr>
          <w:rFonts w:asciiTheme="majorHAnsi" w:eastAsia="Times New Roman" w:hAnsiTheme="majorHAnsi" w:cs="Times New Roman"/>
          <w:sz w:val="24"/>
          <w:szCs w:val="24"/>
          <w:lang w:eastAsia="en-AU"/>
        </w:rPr>
        <w:t>At</w:t>
      </w:r>
      <w:proofErr w:type="gramEnd"/>
      <w:r w:rsidRPr="008435E3">
        <w:rPr>
          <w:rFonts w:asciiTheme="majorHAnsi" w:eastAsia="Times New Roman" w:hAnsiTheme="majorHAnsi" w:cs="Times New Roman"/>
          <w:sz w:val="24"/>
          <w:szCs w:val="24"/>
          <w:lang w:eastAsia="en-AU"/>
        </w:rPr>
        <w:t xml:space="preserve"> July 1, 20</w:t>
      </w:r>
      <w:r w:rsidR="005F3B10">
        <w:rPr>
          <w:rFonts w:asciiTheme="majorHAnsi" w:eastAsia="Times New Roman" w:hAnsiTheme="majorHAnsi" w:cs="Times New Roman"/>
          <w:sz w:val="24"/>
          <w:szCs w:val="24"/>
          <w:lang w:eastAsia="en-AU"/>
        </w:rPr>
        <w:t>23</w:t>
      </w:r>
      <w:r w:rsidRPr="008435E3">
        <w:rPr>
          <w:rFonts w:asciiTheme="majorHAnsi" w:eastAsia="Times New Roman" w:hAnsiTheme="majorHAnsi" w:cs="Times New Roman"/>
          <w:sz w:val="24"/>
          <w:szCs w:val="24"/>
          <w:lang w:eastAsia="en-AU"/>
        </w:rPr>
        <w:t>, this was set at $</w:t>
      </w:r>
      <w:r w:rsidR="005F3B10">
        <w:rPr>
          <w:rFonts w:asciiTheme="majorHAnsi" w:eastAsia="Times New Roman" w:hAnsiTheme="majorHAnsi" w:cs="Times New Roman"/>
          <w:sz w:val="24"/>
          <w:szCs w:val="24"/>
          <w:lang w:eastAsia="en-AU"/>
        </w:rPr>
        <w:t>23</w:t>
      </w:r>
      <w:r w:rsidRPr="008435E3">
        <w:rPr>
          <w:rFonts w:asciiTheme="majorHAnsi" w:eastAsia="Times New Roman" w:hAnsiTheme="majorHAnsi" w:cs="Times New Roman"/>
          <w:sz w:val="24"/>
          <w:szCs w:val="24"/>
          <w:lang w:eastAsia="en-AU"/>
        </w:rPr>
        <w:t>.</w:t>
      </w:r>
      <w:r w:rsidR="005F3B10">
        <w:rPr>
          <w:rFonts w:asciiTheme="majorHAnsi" w:eastAsia="Times New Roman" w:hAnsiTheme="majorHAnsi" w:cs="Times New Roman"/>
          <w:sz w:val="24"/>
          <w:szCs w:val="24"/>
          <w:lang w:eastAsia="en-AU"/>
        </w:rPr>
        <w:t>23</w:t>
      </w:r>
      <w:r w:rsidRPr="008435E3">
        <w:rPr>
          <w:rFonts w:asciiTheme="majorHAnsi" w:eastAsia="Times New Roman" w:hAnsiTheme="majorHAnsi" w:cs="Times New Roman"/>
          <w:sz w:val="24"/>
          <w:szCs w:val="24"/>
          <w:lang w:eastAsia="en-AU"/>
        </w:rPr>
        <w:t xml:space="preserve"> per hour, or $</w:t>
      </w:r>
      <w:r w:rsidR="005F3B10">
        <w:rPr>
          <w:rFonts w:asciiTheme="majorHAnsi" w:eastAsia="Times New Roman" w:hAnsiTheme="majorHAnsi" w:cs="Times New Roman"/>
          <w:sz w:val="24"/>
          <w:szCs w:val="24"/>
          <w:lang w:eastAsia="en-AU"/>
        </w:rPr>
        <w:t>882</w:t>
      </w:r>
      <w:r w:rsidRPr="008435E3">
        <w:rPr>
          <w:rFonts w:asciiTheme="majorHAnsi" w:eastAsia="Times New Roman" w:hAnsiTheme="majorHAnsi" w:cs="Times New Roman"/>
          <w:sz w:val="24"/>
          <w:szCs w:val="24"/>
          <w:lang w:eastAsia="en-AU"/>
        </w:rPr>
        <w:t>.</w:t>
      </w:r>
      <w:r w:rsidR="005F3B10">
        <w:rPr>
          <w:rFonts w:asciiTheme="majorHAnsi" w:eastAsia="Times New Roman" w:hAnsiTheme="majorHAnsi" w:cs="Times New Roman"/>
          <w:sz w:val="24"/>
          <w:szCs w:val="24"/>
          <w:lang w:eastAsia="en-AU"/>
        </w:rPr>
        <w:t>74</w:t>
      </w:r>
      <w:r w:rsidRPr="008435E3">
        <w:rPr>
          <w:rFonts w:asciiTheme="majorHAnsi" w:eastAsia="Times New Roman" w:hAnsiTheme="majorHAnsi" w:cs="Times New Roman"/>
          <w:sz w:val="24"/>
          <w:szCs w:val="24"/>
          <w:lang w:eastAsia="en-AU"/>
        </w:rPr>
        <w:t xml:space="preserve"> for a standard 38 hour working week.</w:t>
      </w:r>
    </w:p>
    <w:p w14:paraId="11D83B28" w14:textId="77777777" w:rsidR="008435E3" w:rsidRDefault="008435E3" w:rsidP="008435E3">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In addition, different industries have standard wages and conditions that are higher than the minimum wage. These are known as </w:t>
      </w:r>
      <w:r w:rsidRPr="008435E3">
        <w:rPr>
          <w:rFonts w:asciiTheme="majorHAnsi" w:eastAsia="Times New Roman" w:hAnsiTheme="majorHAnsi" w:cs="Times New Roman"/>
          <w:b/>
          <w:bCs/>
          <w:color w:val="007DC6"/>
          <w:sz w:val="24"/>
          <w:szCs w:val="24"/>
          <w:lang w:eastAsia="en-AU"/>
        </w:rPr>
        <w:t>Awards</w:t>
      </w:r>
      <w:r w:rsidRPr="008435E3">
        <w:rPr>
          <w:rFonts w:asciiTheme="majorHAnsi" w:eastAsia="Times New Roman" w:hAnsiTheme="majorHAnsi" w:cs="Times New Roman"/>
          <w:sz w:val="24"/>
          <w:szCs w:val="24"/>
          <w:lang w:eastAsia="en-AU"/>
        </w:rPr>
        <w:t xml:space="preserve">. On top of these Awards, groups of employees </w:t>
      </w:r>
      <w:proofErr w:type="gramStart"/>
      <w:r w:rsidRPr="008435E3">
        <w:rPr>
          <w:rFonts w:asciiTheme="majorHAnsi" w:eastAsia="Times New Roman" w:hAnsiTheme="majorHAnsi" w:cs="Times New Roman"/>
          <w:sz w:val="24"/>
          <w:szCs w:val="24"/>
          <w:lang w:eastAsia="en-AU"/>
        </w:rPr>
        <w:t>are able to</w:t>
      </w:r>
      <w:proofErr w:type="gramEnd"/>
      <w:r w:rsidRPr="008435E3">
        <w:rPr>
          <w:rFonts w:asciiTheme="majorHAnsi" w:eastAsia="Times New Roman" w:hAnsiTheme="majorHAnsi" w:cs="Times New Roman"/>
          <w:sz w:val="24"/>
          <w:szCs w:val="24"/>
          <w:lang w:eastAsia="en-AU"/>
        </w:rPr>
        <w:t xml:space="preserve"> negotiate with employers in their own workplace to gain additional benefits through a process known as </w:t>
      </w:r>
      <w:r w:rsidRPr="008435E3">
        <w:rPr>
          <w:rFonts w:asciiTheme="majorHAnsi" w:eastAsia="Times New Roman" w:hAnsiTheme="majorHAnsi" w:cs="Times New Roman"/>
          <w:b/>
          <w:bCs/>
          <w:color w:val="007DC6"/>
          <w:sz w:val="24"/>
          <w:szCs w:val="24"/>
          <w:lang w:eastAsia="en-AU"/>
        </w:rPr>
        <w:t>enterprise bargaining</w:t>
      </w:r>
      <w:r w:rsidRPr="008435E3">
        <w:rPr>
          <w:rFonts w:asciiTheme="majorHAnsi" w:eastAsia="Times New Roman" w:hAnsiTheme="majorHAnsi" w:cs="Times New Roman"/>
          <w:sz w:val="24"/>
          <w:szCs w:val="24"/>
          <w:lang w:eastAsia="en-AU"/>
        </w:rPr>
        <w:t xml:space="preserve">. </w:t>
      </w:r>
      <w:proofErr w:type="gramStart"/>
      <w:r w:rsidRPr="008435E3">
        <w:rPr>
          <w:rFonts w:asciiTheme="majorHAnsi" w:eastAsia="Times New Roman" w:hAnsiTheme="majorHAnsi" w:cs="Times New Roman"/>
          <w:sz w:val="24"/>
          <w:szCs w:val="24"/>
          <w:lang w:eastAsia="en-AU"/>
        </w:rPr>
        <w:t>Usually</w:t>
      </w:r>
      <w:proofErr w:type="gramEnd"/>
      <w:r w:rsidRPr="008435E3">
        <w:rPr>
          <w:rFonts w:asciiTheme="majorHAnsi" w:eastAsia="Times New Roman" w:hAnsiTheme="majorHAnsi" w:cs="Times New Roman"/>
          <w:sz w:val="24"/>
          <w:szCs w:val="24"/>
          <w:lang w:eastAsia="en-AU"/>
        </w:rPr>
        <w:t xml:space="preserve"> this negotiation will be carried out by a </w:t>
      </w:r>
      <w:r w:rsidRPr="008435E3">
        <w:rPr>
          <w:rFonts w:asciiTheme="majorHAnsi" w:eastAsia="Times New Roman" w:hAnsiTheme="majorHAnsi" w:cs="Times New Roman"/>
          <w:b/>
          <w:bCs/>
          <w:color w:val="007DC6"/>
          <w:sz w:val="24"/>
          <w:szCs w:val="24"/>
          <w:lang w:eastAsia="en-AU"/>
        </w:rPr>
        <w:t>trade union</w:t>
      </w:r>
      <w:r w:rsidRPr="008435E3">
        <w:rPr>
          <w:rFonts w:asciiTheme="majorHAnsi" w:eastAsia="Times New Roman" w:hAnsiTheme="majorHAnsi" w:cs="Times New Roman"/>
          <w:sz w:val="24"/>
          <w:szCs w:val="24"/>
          <w:lang w:eastAsia="en-AU"/>
        </w:rPr>
        <w:t xml:space="preserve"> on behalf of the employees. Agreements reached through this bargaining process are known as enterprise agreements. There are </w:t>
      </w:r>
      <w:proofErr w:type="gramStart"/>
      <w:r w:rsidRPr="008435E3">
        <w:rPr>
          <w:rFonts w:asciiTheme="majorHAnsi" w:eastAsia="Times New Roman" w:hAnsiTheme="majorHAnsi" w:cs="Times New Roman"/>
          <w:sz w:val="24"/>
          <w:szCs w:val="24"/>
          <w:lang w:eastAsia="en-AU"/>
        </w:rPr>
        <w:t>a number of</w:t>
      </w:r>
      <w:proofErr w:type="gramEnd"/>
      <w:r w:rsidRPr="008435E3">
        <w:rPr>
          <w:rFonts w:asciiTheme="majorHAnsi" w:eastAsia="Times New Roman" w:hAnsiTheme="majorHAnsi" w:cs="Times New Roman"/>
          <w:sz w:val="24"/>
          <w:szCs w:val="24"/>
          <w:lang w:eastAsia="en-AU"/>
        </w:rPr>
        <w:t xml:space="preserve"> laws that govern the process of enterprise bargaining, as well as the types of working conditions that must be included in enterprise agreements.</w:t>
      </w:r>
    </w:p>
    <w:p w14:paraId="2F622667" w14:textId="77777777" w:rsidR="00763018" w:rsidRPr="00763018" w:rsidRDefault="00292F4D" w:rsidP="00763018">
      <w:p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Questions:</w:t>
      </w:r>
    </w:p>
    <w:p w14:paraId="63681216" w14:textId="77777777" w:rsidR="00292F4D" w:rsidRPr="00763018" w:rsidRDefault="00763018" w:rsidP="00763018">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 xml:space="preserve"> </w:t>
      </w:r>
      <w:r w:rsidR="00292F4D" w:rsidRPr="00763018">
        <w:rPr>
          <w:rFonts w:asciiTheme="majorHAnsi" w:eastAsia="Times New Roman" w:hAnsiTheme="majorHAnsi" w:cs="Times New Roman"/>
          <w:b/>
          <w:sz w:val="24"/>
          <w:szCs w:val="24"/>
          <w:lang w:eastAsia="en-AU"/>
        </w:rPr>
        <w:t>Explain what constitutes the Labour Market. (What are each party trying to buy and sell?)</w:t>
      </w:r>
    </w:p>
    <w:p w14:paraId="2A8AB993" w14:textId="77777777" w:rsidR="00292F4D" w:rsidRPr="00763018" w:rsidRDefault="00292F4D" w:rsidP="00292F4D">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What do labour markets rely heavily on?</w:t>
      </w:r>
    </w:p>
    <w:p w14:paraId="26FDFF3E" w14:textId="77777777" w:rsidR="00292F4D" w:rsidRPr="00763018" w:rsidRDefault="00292F4D" w:rsidP="00292F4D">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List the ways jobs can be advertised in the labour market.</w:t>
      </w:r>
    </w:p>
    <w:p w14:paraId="7935A1E5" w14:textId="77777777" w:rsidR="00292F4D" w:rsidRPr="00763018" w:rsidRDefault="00292F4D" w:rsidP="00292F4D">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What is a wage or salary?</w:t>
      </w:r>
    </w:p>
    <w:p w14:paraId="1990CD1F" w14:textId="77777777" w:rsidR="00292F4D" w:rsidRPr="00763018" w:rsidRDefault="00292F4D" w:rsidP="00292F4D">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Explain the minimum wage? Why do you think it is important to have a minimum wage? (Explain)</w:t>
      </w:r>
    </w:p>
    <w:p w14:paraId="6319ECB6" w14:textId="77777777" w:rsidR="00292F4D" w:rsidRPr="00763018" w:rsidRDefault="00763018" w:rsidP="00292F4D">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Pr>
          <w:rFonts w:asciiTheme="majorHAnsi" w:eastAsia="Times New Roman" w:hAnsiTheme="majorHAnsi" w:cs="Times New Roman"/>
          <w:b/>
          <w:sz w:val="24"/>
          <w:szCs w:val="24"/>
          <w:lang w:eastAsia="en-AU"/>
        </w:rPr>
        <w:t xml:space="preserve">Explain why </w:t>
      </w:r>
      <w:r w:rsidRPr="00763018">
        <w:rPr>
          <w:rFonts w:asciiTheme="majorHAnsi" w:eastAsia="Times New Roman" w:hAnsiTheme="majorHAnsi" w:cs="Times New Roman"/>
          <w:b/>
          <w:sz w:val="24"/>
          <w:szCs w:val="24"/>
          <w:lang w:eastAsia="en-AU"/>
        </w:rPr>
        <w:t>the minimum wage is</w:t>
      </w:r>
      <w:r>
        <w:rPr>
          <w:rFonts w:asciiTheme="majorHAnsi" w:eastAsia="Times New Roman" w:hAnsiTheme="majorHAnsi" w:cs="Times New Roman"/>
          <w:b/>
          <w:sz w:val="24"/>
          <w:szCs w:val="24"/>
          <w:lang w:eastAsia="en-AU"/>
        </w:rPr>
        <w:t xml:space="preserve"> adjusted every year.</w:t>
      </w:r>
    </w:p>
    <w:p w14:paraId="749AE2C6" w14:textId="77777777" w:rsidR="008435E3" w:rsidRPr="00B93E0B" w:rsidRDefault="00763018" w:rsidP="00B93E0B">
      <w:pPr>
        <w:pStyle w:val="ListParagraph"/>
        <w:numPr>
          <w:ilvl w:val="0"/>
          <w:numId w:val="7"/>
        </w:numPr>
        <w:spacing w:before="100" w:beforeAutospacing="1" w:after="100" w:afterAutospacing="1" w:line="315" w:lineRule="atLeast"/>
        <w:rPr>
          <w:rFonts w:asciiTheme="majorHAnsi" w:eastAsia="Times New Roman" w:hAnsiTheme="majorHAnsi" w:cs="Times New Roman"/>
          <w:b/>
          <w:sz w:val="24"/>
          <w:szCs w:val="24"/>
          <w:lang w:eastAsia="en-AU"/>
        </w:rPr>
      </w:pPr>
      <w:r w:rsidRPr="00763018">
        <w:rPr>
          <w:rFonts w:asciiTheme="majorHAnsi" w:eastAsia="Times New Roman" w:hAnsiTheme="majorHAnsi" w:cs="Times New Roman"/>
          <w:b/>
          <w:sz w:val="24"/>
          <w:szCs w:val="24"/>
          <w:lang w:eastAsia="en-AU"/>
        </w:rPr>
        <w:t>Explain what “Awards” are.</w:t>
      </w:r>
      <w:r w:rsidR="008435E3" w:rsidRPr="00B93E0B">
        <w:rPr>
          <w:rFonts w:ascii="Arial" w:eastAsia="Times New Roman" w:hAnsi="Arial" w:cs="Arial"/>
          <w:vanish/>
          <w:sz w:val="24"/>
          <w:szCs w:val="24"/>
          <w:lang w:eastAsia="en-AU"/>
        </w:rPr>
        <w:t>Bottom of Form</w:t>
      </w:r>
    </w:p>
    <w:p w14:paraId="74FAABE7" w14:textId="77777777" w:rsidR="008435E3" w:rsidRPr="008435E3" w:rsidRDefault="008435E3" w:rsidP="005F3B10">
      <w:pPr>
        <w:pBdr>
          <w:bottom w:val="single" w:sz="6" w:space="1" w:color="auto"/>
        </w:pBdr>
        <w:spacing w:after="0" w:line="240" w:lineRule="auto"/>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lastRenderedPageBreak/>
        <w:t>Top of Form</w:t>
      </w:r>
    </w:p>
    <w:p w14:paraId="4FA1C55D" w14:textId="77777777" w:rsidR="008435E3" w:rsidRPr="008435E3" w:rsidRDefault="008435E3" w:rsidP="008435E3">
      <w:pPr>
        <w:pBdr>
          <w:top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Bottom of Form</w:t>
      </w:r>
    </w:p>
    <w:p w14:paraId="0C1D51C9" w14:textId="77777777" w:rsidR="008435E3" w:rsidRPr="008435E3" w:rsidRDefault="008435E3" w:rsidP="008435E3">
      <w:pPr>
        <w:pBdr>
          <w:bottom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Top of Form</w:t>
      </w:r>
    </w:p>
    <w:p w14:paraId="5BD74D0E" w14:textId="77777777" w:rsidR="008435E3" w:rsidRPr="008435E3" w:rsidRDefault="008435E3" w:rsidP="008435E3">
      <w:pPr>
        <w:pBdr>
          <w:top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Bottom of Form</w:t>
      </w:r>
    </w:p>
    <w:p w14:paraId="6DB40566" w14:textId="77777777" w:rsidR="008435E3" w:rsidRPr="008435E3" w:rsidRDefault="008435E3" w:rsidP="008435E3">
      <w:pPr>
        <w:pBdr>
          <w:bottom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Top of Form</w:t>
      </w:r>
    </w:p>
    <w:p w14:paraId="2E4008CD" w14:textId="77777777" w:rsidR="008435E3" w:rsidRPr="008435E3" w:rsidRDefault="008435E3" w:rsidP="008435E3">
      <w:pPr>
        <w:pBdr>
          <w:top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Bottom of Form</w:t>
      </w:r>
    </w:p>
    <w:p w14:paraId="699E65EE" w14:textId="77777777" w:rsidR="008435E3" w:rsidRPr="008435E3" w:rsidRDefault="008435E3" w:rsidP="008435E3">
      <w:pPr>
        <w:pBdr>
          <w:bottom w:val="single" w:sz="6" w:space="1" w:color="auto"/>
        </w:pBdr>
        <w:spacing w:after="0"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Top of Form</w:t>
      </w:r>
    </w:p>
    <w:p w14:paraId="7CB943E8" w14:textId="77777777" w:rsidR="008435E3" w:rsidRPr="008435E3" w:rsidRDefault="008435E3" w:rsidP="008435E3">
      <w:pPr>
        <w:pBdr>
          <w:top w:val="single" w:sz="6" w:space="1" w:color="auto"/>
        </w:pBdr>
        <w:spacing w:line="240" w:lineRule="auto"/>
        <w:jc w:val="center"/>
        <w:rPr>
          <w:rFonts w:ascii="Arial" w:eastAsia="Times New Roman" w:hAnsi="Arial" w:cs="Arial"/>
          <w:vanish/>
          <w:sz w:val="24"/>
          <w:szCs w:val="24"/>
          <w:lang w:eastAsia="en-AU"/>
        </w:rPr>
      </w:pPr>
      <w:r w:rsidRPr="008435E3">
        <w:rPr>
          <w:rFonts w:ascii="Arial" w:eastAsia="Times New Roman" w:hAnsi="Arial" w:cs="Arial"/>
          <w:vanish/>
          <w:sz w:val="24"/>
          <w:szCs w:val="24"/>
          <w:lang w:eastAsia="en-AU"/>
        </w:rPr>
        <w:t>Bottom of Form</w:t>
      </w:r>
    </w:p>
    <w:p w14:paraId="6A6F236C" w14:textId="77777777" w:rsidR="009F45C1" w:rsidRPr="008435E3" w:rsidRDefault="009F45C1">
      <w:pPr>
        <w:rPr>
          <w:sz w:val="24"/>
          <w:szCs w:val="24"/>
        </w:rPr>
      </w:pPr>
    </w:p>
    <w:sectPr w:rsidR="009F45C1" w:rsidRPr="008435E3" w:rsidSect="00763018">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9F28" w14:textId="77777777" w:rsidR="008765F7" w:rsidRDefault="008765F7" w:rsidP="00292F4D">
      <w:pPr>
        <w:spacing w:after="0" w:line="240" w:lineRule="auto"/>
      </w:pPr>
      <w:r>
        <w:separator/>
      </w:r>
    </w:p>
  </w:endnote>
  <w:endnote w:type="continuationSeparator" w:id="0">
    <w:p w14:paraId="442F4538" w14:textId="77777777" w:rsidR="008765F7" w:rsidRDefault="008765F7" w:rsidP="0029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0268" w14:textId="77777777" w:rsidR="008765F7" w:rsidRDefault="008765F7" w:rsidP="00292F4D">
      <w:pPr>
        <w:spacing w:after="0" w:line="240" w:lineRule="auto"/>
      </w:pPr>
      <w:r>
        <w:separator/>
      </w:r>
    </w:p>
  </w:footnote>
  <w:footnote w:type="continuationSeparator" w:id="0">
    <w:p w14:paraId="64A7E05C" w14:textId="77777777" w:rsidR="008765F7" w:rsidRDefault="008765F7" w:rsidP="00292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293"/>
    <w:multiLevelType w:val="multilevel"/>
    <w:tmpl w:val="8A0E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4671"/>
    <w:multiLevelType w:val="hybridMultilevel"/>
    <w:tmpl w:val="2998F7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595B6E"/>
    <w:multiLevelType w:val="multilevel"/>
    <w:tmpl w:val="C5A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B353D"/>
    <w:multiLevelType w:val="multilevel"/>
    <w:tmpl w:val="561E4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11994"/>
    <w:multiLevelType w:val="hybridMultilevel"/>
    <w:tmpl w:val="ECC0FF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90228A"/>
    <w:multiLevelType w:val="multilevel"/>
    <w:tmpl w:val="A33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75758"/>
    <w:multiLevelType w:val="multilevel"/>
    <w:tmpl w:val="29F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834896">
    <w:abstractNumId w:val="2"/>
  </w:num>
  <w:num w:numId="2" w16cid:durableId="1184782433">
    <w:abstractNumId w:val="6"/>
  </w:num>
  <w:num w:numId="3" w16cid:durableId="1525821532">
    <w:abstractNumId w:val="0"/>
  </w:num>
  <w:num w:numId="4" w16cid:durableId="170533864">
    <w:abstractNumId w:val="3"/>
  </w:num>
  <w:num w:numId="5" w16cid:durableId="551232396">
    <w:abstractNumId w:val="5"/>
  </w:num>
  <w:num w:numId="6" w16cid:durableId="1440832265">
    <w:abstractNumId w:val="4"/>
  </w:num>
  <w:num w:numId="7" w16cid:durableId="83448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E3"/>
    <w:rsid w:val="000731DD"/>
    <w:rsid w:val="00292F4D"/>
    <w:rsid w:val="005F3B10"/>
    <w:rsid w:val="00763018"/>
    <w:rsid w:val="008435E3"/>
    <w:rsid w:val="008765F7"/>
    <w:rsid w:val="009F45C1"/>
    <w:rsid w:val="00B93E0B"/>
    <w:rsid w:val="00B96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3112"/>
  <w15:docId w15:val="{337FD411-421B-4547-A79B-4C4CACA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435E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435E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E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435E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435E3"/>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8435E3"/>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8435E3"/>
    <w:rPr>
      <w:rFonts w:ascii="Arial" w:eastAsia="Times New Roman" w:hAnsi="Arial" w:cs="Arial"/>
      <w:vanish/>
      <w:sz w:val="16"/>
      <w:szCs w:val="16"/>
      <w:lang w:eastAsia="en-AU"/>
    </w:rPr>
  </w:style>
  <w:style w:type="paragraph" w:styleId="NormalWeb">
    <w:name w:val="Normal (Web)"/>
    <w:basedOn w:val="Normal"/>
    <w:uiPriority w:val="99"/>
    <w:semiHidden/>
    <w:unhideWhenUsed/>
    <w:rsid w:val="008435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435E3"/>
    <w:rPr>
      <w:color w:val="0000FF"/>
      <w:u w:val="single"/>
    </w:rPr>
  </w:style>
  <w:style w:type="character" w:customStyle="1" w:styleId="source-id">
    <w:name w:val="source-id"/>
    <w:basedOn w:val="DefaultParagraphFont"/>
    <w:rsid w:val="008435E3"/>
  </w:style>
  <w:style w:type="character" w:customStyle="1" w:styleId="apple-converted-space">
    <w:name w:val="apple-converted-space"/>
    <w:basedOn w:val="DefaultParagraphFont"/>
    <w:rsid w:val="008435E3"/>
  </w:style>
  <w:style w:type="character" w:customStyle="1" w:styleId="key-term">
    <w:name w:val="key-term"/>
    <w:basedOn w:val="DefaultParagraphFont"/>
    <w:rsid w:val="008435E3"/>
  </w:style>
  <w:style w:type="paragraph" w:customStyle="1" w:styleId="soc">
    <w:name w:val="soc"/>
    <w:basedOn w:val="Normal"/>
    <w:rsid w:val="008435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eblink">
    <w:name w:val="weblink"/>
    <w:basedOn w:val="DefaultParagraphFont"/>
    <w:rsid w:val="008435E3"/>
  </w:style>
  <w:style w:type="paragraph" w:styleId="z-BottomofForm">
    <w:name w:val="HTML Bottom of Form"/>
    <w:basedOn w:val="Normal"/>
    <w:next w:val="Normal"/>
    <w:link w:val="z-BottomofFormChar"/>
    <w:hidden/>
    <w:uiPriority w:val="99"/>
    <w:semiHidden/>
    <w:unhideWhenUsed/>
    <w:rsid w:val="008435E3"/>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8435E3"/>
    <w:rPr>
      <w:rFonts w:ascii="Arial" w:eastAsia="Times New Roman" w:hAnsi="Arial" w:cs="Arial"/>
      <w:vanish/>
      <w:sz w:val="16"/>
      <w:szCs w:val="16"/>
      <w:lang w:eastAsia="en-AU"/>
    </w:rPr>
  </w:style>
  <w:style w:type="paragraph" w:styleId="ListParagraph">
    <w:name w:val="List Paragraph"/>
    <w:basedOn w:val="Normal"/>
    <w:uiPriority w:val="34"/>
    <w:qFormat/>
    <w:rsid w:val="008435E3"/>
    <w:pPr>
      <w:ind w:left="720"/>
      <w:contextualSpacing/>
    </w:pPr>
  </w:style>
  <w:style w:type="paragraph" w:styleId="Header">
    <w:name w:val="header"/>
    <w:basedOn w:val="Normal"/>
    <w:link w:val="HeaderChar"/>
    <w:uiPriority w:val="99"/>
    <w:unhideWhenUsed/>
    <w:rsid w:val="00292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F4D"/>
  </w:style>
  <w:style w:type="paragraph" w:styleId="Footer">
    <w:name w:val="footer"/>
    <w:basedOn w:val="Normal"/>
    <w:link w:val="FooterChar"/>
    <w:uiPriority w:val="99"/>
    <w:unhideWhenUsed/>
    <w:rsid w:val="00292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F4D"/>
  </w:style>
  <w:style w:type="paragraph" w:styleId="Caption">
    <w:name w:val="caption"/>
    <w:basedOn w:val="Normal"/>
    <w:next w:val="Normal"/>
    <w:uiPriority w:val="35"/>
    <w:unhideWhenUsed/>
    <w:qFormat/>
    <w:rsid w:val="00292F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94012">
      <w:bodyDiv w:val="1"/>
      <w:marLeft w:val="0"/>
      <w:marRight w:val="0"/>
      <w:marTop w:val="0"/>
      <w:marBottom w:val="0"/>
      <w:divBdr>
        <w:top w:val="none" w:sz="0" w:space="0" w:color="auto"/>
        <w:left w:val="none" w:sz="0" w:space="0" w:color="auto"/>
        <w:bottom w:val="none" w:sz="0" w:space="0" w:color="auto"/>
        <w:right w:val="none" w:sz="0" w:space="0" w:color="auto"/>
      </w:divBdr>
      <w:divsChild>
        <w:div w:id="1042367868">
          <w:marLeft w:val="0"/>
          <w:marRight w:val="0"/>
          <w:marTop w:val="0"/>
          <w:marBottom w:val="0"/>
          <w:divBdr>
            <w:top w:val="none" w:sz="0" w:space="0" w:color="auto"/>
            <w:left w:val="none" w:sz="0" w:space="0" w:color="auto"/>
            <w:bottom w:val="none" w:sz="0" w:space="0" w:color="auto"/>
            <w:right w:val="none" w:sz="0" w:space="0" w:color="auto"/>
          </w:divBdr>
          <w:divsChild>
            <w:div w:id="372850637">
              <w:marLeft w:val="0"/>
              <w:marRight w:val="0"/>
              <w:marTop w:val="0"/>
              <w:marBottom w:val="750"/>
              <w:divBdr>
                <w:top w:val="none" w:sz="0" w:space="0" w:color="auto"/>
                <w:left w:val="none" w:sz="0" w:space="0" w:color="auto"/>
                <w:bottom w:val="none" w:sz="0" w:space="0" w:color="auto"/>
                <w:right w:val="none" w:sz="0" w:space="0" w:color="auto"/>
              </w:divBdr>
              <w:divsChild>
                <w:div w:id="988676770">
                  <w:marLeft w:val="0"/>
                  <w:marRight w:val="0"/>
                  <w:marTop w:val="0"/>
                  <w:marBottom w:val="0"/>
                  <w:divBdr>
                    <w:top w:val="none" w:sz="0" w:space="0" w:color="auto"/>
                    <w:left w:val="none" w:sz="0" w:space="0" w:color="auto"/>
                    <w:bottom w:val="none" w:sz="0" w:space="0" w:color="auto"/>
                    <w:right w:val="none" w:sz="0" w:space="0" w:color="auto"/>
                  </w:divBdr>
                  <w:divsChild>
                    <w:div w:id="1409960456">
                      <w:marLeft w:val="0"/>
                      <w:marRight w:val="0"/>
                      <w:marTop w:val="0"/>
                      <w:marBottom w:val="0"/>
                      <w:divBdr>
                        <w:top w:val="none" w:sz="0" w:space="0" w:color="auto"/>
                        <w:left w:val="none" w:sz="0" w:space="0" w:color="auto"/>
                        <w:bottom w:val="none" w:sz="0" w:space="0" w:color="auto"/>
                        <w:right w:val="none" w:sz="0" w:space="0" w:color="auto"/>
                      </w:divBdr>
                      <w:divsChild>
                        <w:div w:id="1131248684">
                          <w:marLeft w:val="0"/>
                          <w:marRight w:val="0"/>
                          <w:marTop w:val="150"/>
                          <w:marBottom w:val="240"/>
                          <w:divBdr>
                            <w:top w:val="none" w:sz="0" w:space="0" w:color="auto"/>
                            <w:left w:val="none" w:sz="0" w:space="0" w:color="auto"/>
                            <w:bottom w:val="none" w:sz="0" w:space="0" w:color="auto"/>
                            <w:right w:val="none" w:sz="0" w:space="0" w:color="auto"/>
                          </w:divBdr>
                          <w:divsChild>
                            <w:div w:id="775831892">
                              <w:marLeft w:val="0"/>
                              <w:marRight w:val="0"/>
                              <w:marTop w:val="0"/>
                              <w:marBottom w:val="0"/>
                              <w:divBdr>
                                <w:top w:val="none" w:sz="0" w:space="0" w:color="auto"/>
                                <w:left w:val="none" w:sz="0" w:space="0" w:color="auto"/>
                                <w:bottom w:val="none" w:sz="0" w:space="0" w:color="auto"/>
                                <w:right w:val="none" w:sz="0" w:space="0" w:color="auto"/>
                              </w:divBdr>
                            </w:div>
                          </w:divsChild>
                        </w:div>
                        <w:div w:id="1201894471">
                          <w:marLeft w:val="0"/>
                          <w:marRight w:val="0"/>
                          <w:marTop w:val="150"/>
                          <w:marBottom w:val="240"/>
                          <w:divBdr>
                            <w:top w:val="none" w:sz="0" w:space="0" w:color="auto"/>
                            <w:left w:val="none" w:sz="0" w:space="0" w:color="auto"/>
                            <w:bottom w:val="none" w:sz="0" w:space="0" w:color="auto"/>
                            <w:right w:val="none" w:sz="0" w:space="0" w:color="auto"/>
                          </w:divBdr>
                          <w:divsChild>
                            <w:div w:id="1323581193">
                              <w:marLeft w:val="0"/>
                              <w:marRight w:val="0"/>
                              <w:marTop w:val="0"/>
                              <w:marBottom w:val="0"/>
                              <w:divBdr>
                                <w:top w:val="none" w:sz="0" w:space="0" w:color="auto"/>
                                <w:left w:val="none" w:sz="0" w:space="0" w:color="auto"/>
                                <w:bottom w:val="none" w:sz="0" w:space="0" w:color="auto"/>
                                <w:right w:val="none" w:sz="0" w:space="0" w:color="auto"/>
                              </w:divBdr>
                            </w:div>
                          </w:divsChild>
                        </w:div>
                        <w:div w:id="1612321798">
                          <w:marLeft w:val="0"/>
                          <w:marRight w:val="0"/>
                          <w:marTop w:val="150"/>
                          <w:marBottom w:val="240"/>
                          <w:divBdr>
                            <w:top w:val="none" w:sz="0" w:space="0" w:color="auto"/>
                            <w:left w:val="none" w:sz="0" w:space="0" w:color="auto"/>
                            <w:bottom w:val="none" w:sz="0" w:space="0" w:color="auto"/>
                            <w:right w:val="none" w:sz="0" w:space="0" w:color="auto"/>
                          </w:divBdr>
                          <w:divsChild>
                            <w:div w:id="1625883817">
                              <w:marLeft w:val="0"/>
                              <w:marRight w:val="0"/>
                              <w:marTop w:val="0"/>
                              <w:marBottom w:val="0"/>
                              <w:divBdr>
                                <w:top w:val="none" w:sz="0" w:space="0" w:color="auto"/>
                                <w:left w:val="none" w:sz="0" w:space="0" w:color="auto"/>
                                <w:bottom w:val="none" w:sz="0" w:space="0" w:color="auto"/>
                                <w:right w:val="none" w:sz="0" w:space="0" w:color="auto"/>
                              </w:divBdr>
                            </w:div>
                          </w:divsChild>
                        </w:div>
                        <w:div w:id="294915724">
                          <w:marLeft w:val="0"/>
                          <w:marRight w:val="0"/>
                          <w:marTop w:val="150"/>
                          <w:marBottom w:val="240"/>
                          <w:divBdr>
                            <w:top w:val="none" w:sz="0" w:space="0" w:color="auto"/>
                            <w:left w:val="none" w:sz="0" w:space="0" w:color="auto"/>
                            <w:bottom w:val="none" w:sz="0" w:space="0" w:color="auto"/>
                            <w:right w:val="none" w:sz="0" w:space="0" w:color="auto"/>
                          </w:divBdr>
                          <w:divsChild>
                            <w:div w:id="930969572">
                              <w:marLeft w:val="0"/>
                              <w:marRight w:val="0"/>
                              <w:marTop w:val="0"/>
                              <w:marBottom w:val="0"/>
                              <w:divBdr>
                                <w:top w:val="none" w:sz="0" w:space="0" w:color="auto"/>
                                <w:left w:val="none" w:sz="0" w:space="0" w:color="auto"/>
                                <w:bottom w:val="none" w:sz="0" w:space="0" w:color="auto"/>
                                <w:right w:val="none" w:sz="0" w:space="0" w:color="auto"/>
                              </w:divBdr>
                            </w:div>
                          </w:divsChild>
                        </w:div>
                        <w:div w:id="891159392">
                          <w:marLeft w:val="0"/>
                          <w:marRight w:val="0"/>
                          <w:marTop w:val="150"/>
                          <w:marBottom w:val="240"/>
                          <w:divBdr>
                            <w:top w:val="none" w:sz="0" w:space="0" w:color="auto"/>
                            <w:left w:val="none" w:sz="0" w:space="0" w:color="auto"/>
                            <w:bottom w:val="none" w:sz="0" w:space="0" w:color="auto"/>
                            <w:right w:val="none" w:sz="0" w:space="0" w:color="auto"/>
                          </w:divBdr>
                          <w:divsChild>
                            <w:div w:id="102892245">
                              <w:marLeft w:val="0"/>
                              <w:marRight w:val="0"/>
                              <w:marTop w:val="0"/>
                              <w:marBottom w:val="0"/>
                              <w:divBdr>
                                <w:top w:val="none" w:sz="0" w:space="0" w:color="auto"/>
                                <w:left w:val="none" w:sz="0" w:space="0" w:color="auto"/>
                                <w:bottom w:val="none" w:sz="0" w:space="0" w:color="auto"/>
                                <w:right w:val="none" w:sz="0" w:space="0" w:color="auto"/>
                              </w:divBdr>
                            </w:div>
                          </w:divsChild>
                        </w:div>
                        <w:div w:id="787504433">
                          <w:marLeft w:val="0"/>
                          <w:marRight w:val="0"/>
                          <w:marTop w:val="150"/>
                          <w:marBottom w:val="240"/>
                          <w:divBdr>
                            <w:top w:val="none" w:sz="0" w:space="0" w:color="auto"/>
                            <w:left w:val="none" w:sz="0" w:space="0" w:color="auto"/>
                            <w:bottom w:val="none" w:sz="0" w:space="0" w:color="auto"/>
                            <w:right w:val="none" w:sz="0" w:space="0" w:color="auto"/>
                          </w:divBdr>
                          <w:divsChild>
                            <w:div w:id="287704386">
                              <w:marLeft w:val="0"/>
                              <w:marRight w:val="0"/>
                              <w:marTop w:val="0"/>
                              <w:marBottom w:val="0"/>
                              <w:divBdr>
                                <w:top w:val="none" w:sz="0" w:space="0" w:color="auto"/>
                                <w:left w:val="none" w:sz="0" w:space="0" w:color="auto"/>
                                <w:bottom w:val="none" w:sz="0" w:space="0" w:color="auto"/>
                                <w:right w:val="none" w:sz="0" w:space="0" w:color="auto"/>
                              </w:divBdr>
                            </w:div>
                          </w:divsChild>
                        </w:div>
                        <w:div w:id="598948300">
                          <w:marLeft w:val="0"/>
                          <w:marRight w:val="0"/>
                          <w:marTop w:val="150"/>
                          <w:marBottom w:val="240"/>
                          <w:divBdr>
                            <w:top w:val="none" w:sz="0" w:space="0" w:color="auto"/>
                            <w:left w:val="none" w:sz="0" w:space="0" w:color="auto"/>
                            <w:bottom w:val="none" w:sz="0" w:space="0" w:color="auto"/>
                            <w:right w:val="none" w:sz="0" w:space="0" w:color="auto"/>
                          </w:divBdr>
                          <w:divsChild>
                            <w:div w:id="1214197003">
                              <w:marLeft w:val="0"/>
                              <w:marRight w:val="0"/>
                              <w:marTop w:val="0"/>
                              <w:marBottom w:val="0"/>
                              <w:divBdr>
                                <w:top w:val="none" w:sz="0" w:space="0" w:color="auto"/>
                                <w:left w:val="none" w:sz="0" w:space="0" w:color="auto"/>
                                <w:bottom w:val="none" w:sz="0" w:space="0" w:color="auto"/>
                                <w:right w:val="none" w:sz="0" w:space="0" w:color="auto"/>
                              </w:divBdr>
                            </w:div>
                          </w:divsChild>
                        </w:div>
                        <w:div w:id="1653874034">
                          <w:marLeft w:val="0"/>
                          <w:marRight w:val="0"/>
                          <w:marTop w:val="150"/>
                          <w:marBottom w:val="240"/>
                          <w:divBdr>
                            <w:top w:val="none" w:sz="0" w:space="0" w:color="auto"/>
                            <w:left w:val="none" w:sz="0" w:space="0" w:color="auto"/>
                            <w:bottom w:val="none" w:sz="0" w:space="0" w:color="auto"/>
                            <w:right w:val="none" w:sz="0" w:space="0" w:color="auto"/>
                          </w:divBdr>
                          <w:divsChild>
                            <w:div w:id="1644457414">
                              <w:marLeft w:val="0"/>
                              <w:marRight w:val="0"/>
                              <w:marTop w:val="0"/>
                              <w:marBottom w:val="0"/>
                              <w:divBdr>
                                <w:top w:val="none" w:sz="0" w:space="0" w:color="auto"/>
                                <w:left w:val="none" w:sz="0" w:space="0" w:color="auto"/>
                                <w:bottom w:val="none" w:sz="0" w:space="0" w:color="auto"/>
                                <w:right w:val="none" w:sz="0" w:space="0" w:color="auto"/>
                              </w:divBdr>
                            </w:div>
                          </w:divsChild>
                        </w:div>
                        <w:div w:id="1961303131">
                          <w:marLeft w:val="0"/>
                          <w:marRight w:val="0"/>
                          <w:marTop w:val="375"/>
                          <w:marBottom w:val="480"/>
                          <w:divBdr>
                            <w:top w:val="none" w:sz="0" w:space="0" w:color="auto"/>
                            <w:left w:val="none" w:sz="0" w:space="0" w:color="auto"/>
                            <w:bottom w:val="none" w:sz="0" w:space="0" w:color="auto"/>
                            <w:right w:val="none" w:sz="0" w:space="0" w:color="auto"/>
                          </w:divBdr>
                          <w:divsChild>
                            <w:div w:id="683095942">
                              <w:marLeft w:val="-480"/>
                              <w:marRight w:val="0"/>
                              <w:marTop w:val="0"/>
                              <w:marBottom w:val="0"/>
                              <w:divBdr>
                                <w:top w:val="none" w:sz="0" w:space="0" w:color="auto"/>
                                <w:left w:val="none" w:sz="0" w:space="0" w:color="auto"/>
                                <w:bottom w:val="none" w:sz="0" w:space="0" w:color="auto"/>
                                <w:right w:val="none" w:sz="0" w:space="0" w:color="auto"/>
                              </w:divBdr>
                            </w:div>
                            <w:div w:id="853304218">
                              <w:marLeft w:val="-480"/>
                              <w:marRight w:val="0"/>
                              <w:marTop w:val="0"/>
                              <w:marBottom w:val="0"/>
                              <w:divBdr>
                                <w:top w:val="none" w:sz="0" w:space="0" w:color="auto"/>
                                <w:left w:val="none" w:sz="0" w:space="0" w:color="auto"/>
                                <w:bottom w:val="none" w:sz="0" w:space="0" w:color="auto"/>
                                <w:right w:val="none" w:sz="0" w:space="0" w:color="auto"/>
                              </w:divBdr>
                            </w:div>
                            <w:div w:id="7685075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76681">
          <w:marLeft w:val="0"/>
          <w:marRight w:val="0"/>
          <w:marTop w:val="0"/>
          <w:marBottom w:val="0"/>
          <w:divBdr>
            <w:top w:val="none" w:sz="0" w:space="0" w:color="auto"/>
            <w:left w:val="none" w:sz="0" w:space="0" w:color="auto"/>
            <w:bottom w:val="none" w:sz="0" w:space="0" w:color="auto"/>
            <w:right w:val="none" w:sz="0" w:space="0" w:color="auto"/>
          </w:divBdr>
          <w:divsChild>
            <w:div w:id="6761543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Donavon</dc:creator>
  <cp:keywords/>
  <dc:description/>
  <cp:lastModifiedBy>PERRY Jamie [Narrogin Senior High School]</cp:lastModifiedBy>
  <cp:revision>3</cp:revision>
  <cp:lastPrinted>2016-06-21T00:25:00Z</cp:lastPrinted>
  <dcterms:created xsi:type="dcterms:W3CDTF">2020-04-06T06:04:00Z</dcterms:created>
  <dcterms:modified xsi:type="dcterms:W3CDTF">2024-05-02T01:56:00Z</dcterms:modified>
</cp:coreProperties>
</file>