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C9" w:rsidRDefault="006B75EC" w:rsidP="005A1F37">
      <w:pPr>
        <w:ind w:left="-426" w:right="-472"/>
        <w:jc w:val="center"/>
        <w:rPr>
          <w:rFonts w:ascii="Calibri" w:hAnsi="Calibri" w:cstheme="minorHAnsi"/>
          <w:sz w:val="36"/>
          <w:szCs w:val="36"/>
        </w:rPr>
      </w:pPr>
      <w:r>
        <w:rPr>
          <w:rFonts w:ascii="Calibri" w:hAnsi="Calibri" w:cstheme="minorHAnsi"/>
          <w:b/>
          <w:sz w:val="36"/>
          <w:szCs w:val="36"/>
        </w:rPr>
        <w:t xml:space="preserve">Cell &amp; </w:t>
      </w:r>
      <w:r w:rsidR="00C34BE1" w:rsidRPr="00C17C2B">
        <w:rPr>
          <w:rFonts w:ascii="Calibri" w:hAnsi="Calibri" w:cstheme="minorHAnsi"/>
          <w:b/>
          <w:sz w:val="36"/>
          <w:szCs w:val="36"/>
        </w:rPr>
        <w:t>Microscope Assessment</w:t>
      </w:r>
      <w:r w:rsidR="009276A0" w:rsidRPr="00921CD9">
        <w:rPr>
          <w:rFonts w:ascii="Calibri" w:hAnsi="Calibri" w:cstheme="minorHAnsi"/>
          <w:b/>
          <w:sz w:val="24"/>
          <w:szCs w:val="24"/>
        </w:rPr>
        <w:tab/>
      </w:r>
      <w:r w:rsidR="00C17C2B">
        <w:rPr>
          <w:rFonts w:ascii="Calibri" w:hAnsi="Calibri" w:cstheme="minorHAnsi"/>
          <w:sz w:val="24"/>
          <w:szCs w:val="24"/>
        </w:rPr>
        <w:tab/>
      </w:r>
      <w:r w:rsidR="009276A0" w:rsidRPr="00921CD9">
        <w:rPr>
          <w:rFonts w:ascii="Calibri" w:hAnsi="Calibri" w:cstheme="minorHAnsi"/>
          <w:sz w:val="24"/>
          <w:szCs w:val="24"/>
        </w:rPr>
        <w:t>Name: ____________</w:t>
      </w:r>
      <w:r w:rsidR="005A1F37" w:rsidRPr="00921CD9">
        <w:rPr>
          <w:rFonts w:ascii="Calibri" w:hAnsi="Calibri" w:cstheme="minorHAnsi"/>
          <w:sz w:val="24"/>
          <w:szCs w:val="24"/>
        </w:rPr>
        <w:t>__</w:t>
      </w:r>
      <w:r w:rsidR="009276A0" w:rsidRPr="00921CD9">
        <w:rPr>
          <w:rFonts w:ascii="Calibri" w:hAnsi="Calibri" w:cstheme="minorHAnsi"/>
          <w:sz w:val="24"/>
          <w:szCs w:val="24"/>
        </w:rPr>
        <w:t>______</w:t>
      </w:r>
      <w:r w:rsidR="005A1F37" w:rsidRPr="00921CD9">
        <w:rPr>
          <w:rFonts w:ascii="Calibri" w:hAnsi="Calibri" w:cstheme="minorHAnsi"/>
          <w:sz w:val="24"/>
          <w:szCs w:val="24"/>
        </w:rPr>
        <w:t xml:space="preserve">       </w:t>
      </w:r>
      <w:r>
        <w:rPr>
          <w:rFonts w:ascii="Calibri" w:hAnsi="Calibri" w:cstheme="minorHAnsi"/>
          <w:sz w:val="36"/>
          <w:szCs w:val="36"/>
        </w:rPr>
        <w:t>/52</w:t>
      </w:r>
    </w:p>
    <w:p w:rsidR="006B75EC" w:rsidRPr="006B75EC" w:rsidRDefault="006B75EC" w:rsidP="006B75EC">
      <w:pPr>
        <w:ind w:left="-426" w:right="-472"/>
        <w:rPr>
          <w:rFonts w:ascii="Calibri" w:hAnsi="Calibri" w:cstheme="minorHAnsi"/>
          <w:sz w:val="28"/>
          <w:szCs w:val="28"/>
        </w:rPr>
      </w:pPr>
      <w:r w:rsidRPr="006B75EC">
        <w:rPr>
          <w:rFonts w:ascii="Calibri" w:hAnsi="Calibri" w:cstheme="minorHAnsi"/>
          <w:b/>
          <w:sz w:val="28"/>
          <w:szCs w:val="28"/>
        </w:rPr>
        <w:t>This page is to be completed when you are called to a microscope</w:t>
      </w:r>
      <w:bookmarkStart w:id="0" w:name="_GoBack"/>
      <w:bookmarkEnd w:id="0"/>
    </w:p>
    <w:tbl>
      <w:tblPr>
        <w:tblStyle w:val="TableGrid"/>
        <w:tblW w:w="9924" w:type="dxa"/>
        <w:tblInd w:w="-318" w:type="dxa"/>
        <w:tblLook w:val="04A0" w:firstRow="1" w:lastRow="0" w:firstColumn="1" w:lastColumn="0" w:noHBand="0" w:noVBand="1"/>
      </w:tblPr>
      <w:tblGrid>
        <w:gridCol w:w="6663"/>
        <w:gridCol w:w="1701"/>
        <w:gridCol w:w="1560"/>
      </w:tblGrid>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Task</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Available mark</w:t>
            </w:r>
          </w:p>
        </w:tc>
        <w:tc>
          <w:tcPr>
            <w:tcW w:w="1560"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Your mark</w:t>
            </w:r>
          </w:p>
        </w:tc>
      </w:tr>
      <w:tr w:rsidR="009276A0" w:rsidRPr="00921CD9" w:rsidTr="005A1F37">
        <w:tc>
          <w:tcPr>
            <w:tcW w:w="6663" w:type="dxa"/>
          </w:tcPr>
          <w:p w:rsidR="009276A0" w:rsidRPr="00921CD9" w:rsidRDefault="009276A0" w:rsidP="00921CD9">
            <w:pPr>
              <w:rPr>
                <w:rFonts w:ascii="Calibri" w:hAnsi="Calibri" w:cstheme="minorHAnsi"/>
                <w:sz w:val="24"/>
                <w:szCs w:val="24"/>
              </w:rPr>
            </w:pPr>
            <w:r w:rsidRPr="00921CD9">
              <w:rPr>
                <w:rFonts w:ascii="Calibri" w:hAnsi="Calibri" w:cstheme="minorHAnsi"/>
                <w:sz w:val="24"/>
                <w:szCs w:val="24"/>
              </w:rPr>
              <w:t>Microscope tube</w:t>
            </w:r>
            <w:r w:rsidR="00921CD9" w:rsidRPr="00921CD9">
              <w:rPr>
                <w:rFonts w:ascii="Calibri" w:hAnsi="Calibri" w:cstheme="minorHAnsi"/>
                <w:sz w:val="24"/>
                <w:szCs w:val="24"/>
              </w:rPr>
              <w:t>/ Barrel</w:t>
            </w:r>
            <w:r w:rsidRPr="00921CD9">
              <w:rPr>
                <w:rFonts w:ascii="Calibri" w:hAnsi="Calibri" w:cstheme="minorHAnsi"/>
                <w:sz w:val="24"/>
                <w:szCs w:val="24"/>
              </w:rPr>
              <w:t xml:space="preserve"> </w:t>
            </w:r>
            <w:r w:rsidR="00921CD9" w:rsidRPr="00921CD9">
              <w:rPr>
                <w:rFonts w:ascii="Calibri" w:hAnsi="Calibri" w:cstheme="minorHAnsi"/>
                <w:sz w:val="24"/>
                <w:szCs w:val="24"/>
              </w:rPr>
              <w:t>lowered</w:t>
            </w:r>
            <w:r w:rsidRPr="00921CD9">
              <w:rPr>
                <w:rFonts w:ascii="Calibri" w:hAnsi="Calibri" w:cstheme="minorHAnsi"/>
                <w:sz w:val="24"/>
                <w:szCs w:val="24"/>
              </w:rPr>
              <w:t xml:space="preserve"> while looking from side</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Microscope light and mirror set up correctly</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1CD9" w:rsidP="00C34BE1">
            <w:pPr>
              <w:rPr>
                <w:rFonts w:ascii="Calibri" w:hAnsi="Calibri" w:cstheme="minorHAnsi"/>
                <w:sz w:val="24"/>
                <w:szCs w:val="24"/>
              </w:rPr>
            </w:pPr>
            <w:r w:rsidRPr="00921CD9">
              <w:rPr>
                <w:rFonts w:ascii="Calibri" w:hAnsi="Calibri" w:cstheme="minorHAnsi"/>
                <w:sz w:val="24"/>
                <w:szCs w:val="24"/>
              </w:rPr>
              <w:t>Start on Low power</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C34BE1">
            <w:pPr>
              <w:rPr>
                <w:rFonts w:ascii="Calibri" w:hAnsi="Calibri" w:cstheme="minorHAnsi"/>
                <w:sz w:val="24"/>
                <w:szCs w:val="24"/>
              </w:rPr>
            </w:pPr>
            <w:r w:rsidRPr="00921CD9">
              <w:rPr>
                <w:rFonts w:ascii="Calibri" w:hAnsi="Calibri" w:cstheme="minorHAnsi"/>
                <w:sz w:val="24"/>
                <w:szCs w:val="24"/>
              </w:rPr>
              <w:t>Use coarse focus before fine focus</w:t>
            </w:r>
          </w:p>
          <w:p w:rsidR="00921CD9" w:rsidRPr="00921CD9" w:rsidRDefault="00921CD9" w:rsidP="00C34BE1">
            <w:pPr>
              <w:rPr>
                <w:rFonts w:ascii="Calibri" w:hAnsi="Calibri" w:cstheme="minorHAnsi"/>
                <w:sz w:val="24"/>
                <w:szCs w:val="24"/>
              </w:rPr>
            </w:pP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C34BE1">
            <w:pPr>
              <w:rPr>
                <w:rFonts w:ascii="Calibri" w:hAnsi="Calibri" w:cstheme="minorHAnsi"/>
                <w:sz w:val="24"/>
                <w:szCs w:val="24"/>
              </w:rPr>
            </w:pPr>
            <w:r w:rsidRPr="00921CD9">
              <w:rPr>
                <w:rFonts w:ascii="Calibri" w:hAnsi="Calibri" w:cstheme="minorHAnsi"/>
                <w:sz w:val="24"/>
                <w:szCs w:val="24"/>
              </w:rPr>
              <w:t>Switch to higher objective lens while looking from side</w:t>
            </w:r>
          </w:p>
          <w:p w:rsidR="00921CD9" w:rsidRPr="00921CD9" w:rsidRDefault="00921CD9" w:rsidP="00C34BE1">
            <w:pPr>
              <w:rPr>
                <w:rFonts w:ascii="Calibri" w:hAnsi="Calibri" w:cstheme="minorHAnsi"/>
                <w:sz w:val="24"/>
                <w:szCs w:val="24"/>
              </w:rPr>
            </w:pP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921CD9">
            <w:pPr>
              <w:rPr>
                <w:rFonts w:ascii="Calibri" w:hAnsi="Calibri" w:cstheme="minorHAnsi"/>
                <w:sz w:val="24"/>
                <w:szCs w:val="24"/>
              </w:rPr>
            </w:pPr>
            <w:r w:rsidRPr="00921CD9">
              <w:rPr>
                <w:rFonts w:ascii="Calibri" w:hAnsi="Calibri" w:cstheme="minorHAnsi"/>
                <w:sz w:val="24"/>
                <w:szCs w:val="24"/>
              </w:rPr>
              <w:t>Do not adjust barrel when changing lenses, use fine focus after switching to higher magnification</w:t>
            </w: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Diagram has appropriate title</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9276A0">
            <w:pPr>
              <w:rPr>
                <w:rFonts w:ascii="Calibri" w:hAnsi="Calibri" w:cstheme="minorHAnsi"/>
                <w:sz w:val="24"/>
                <w:szCs w:val="24"/>
              </w:rPr>
            </w:pPr>
            <w:r w:rsidRPr="00921CD9">
              <w:rPr>
                <w:rFonts w:ascii="Calibri" w:hAnsi="Calibri" w:cstheme="minorHAnsi"/>
                <w:sz w:val="24"/>
                <w:szCs w:val="24"/>
              </w:rPr>
              <w:t>Diagram is drawn in pencil</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Diagram is neat (no shading, nice and clear lines)</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Total magnification is written on diagram</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Nucleus, cell membrane and cytoplasm is labelled on diagram</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3</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b/>
                <w:sz w:val="24"/>
                <w:szCs w:val="24"/>
              </w:rPr>
            </w:pPr>
            <w:r w:rsidRPr="00921CD9">
              <w:rPr>
                <w:rFonts w:ascii="Calibri" w:hAnsi="Calibri" w:cstheme="minorHAnsi"/>
                <w:b/>
                <w:sz w:val="24"/>
                <w:szCs w:val="24"/>
              </w:rPr>
              <w:t>Total mark</w:t>
            </w:r>
          </w:p>
        </w:tc>
        <w:tc>
          <w:tcPr>
            <w:tcW w:w="1701" w:type="dxa"/>
          </w:tcPr>
          <w:p w:rsidR="009276A0" w:rsidRPr="00921CD9" w:rsidRDefault="00336862" w:rsidP="00C34BE1">
            <w:pPr>
              <w:rPr>
                <w:rFonts w:ascii="Calibri" w:hAnsi="Calibri" w:cstheme="minorHAnsi"/>
                <w:b/>
                <w:sz w:val="24"/>
                <w:szCs w:val="24"/>
              </w:rPr>
            </w:pPr>
            <w:r>
              <w:rPr>
                <w:rFonts w:ascii="Calibri" w:hAnsi="Calibri" w:cstheme="minorHAnsi"/>
                <w:b/>
                <w:sz w:val="24"/>
                <w:szCs w:val="24"/>
              </w:rPr>
              <w:t>13</w:t>
            </w:r>
          </w:p>
          <w:p w:rsidR="009276A0" w:rsidRPr="00921CD9" w:rsidRDefault="009276A0" w:rsidP="00C34BE1">
            <w:pPr>
              <w:rPr>
                <w:rFonts w:ascii="Calibri" w:hAnsi="Calibri" w:cstheme="minorHAnsi"/>
                <w:b/>
                <w:sz w:val="24"/>
                <w:szCs w:val="24"/>
              </w:rPr>
            </w:pPr>
          </w:p>
        </w:tc>
        <w:tc>
          <w:tcPr>
            <w:tcW w:w="1560" w:type="dxa"/>
          </w:tcPr>
          <w:p w:rsidR="009276A0" w:rsidRPr="00921CD9" w:rsidRDefault="009276A0" w:rsidP="00C34BE1">
            <w:pPr>
              <w:rPr>
                <w:rFonts w:ascii="Calibri" w:hAnsi="Calibri" w:cstheme="minorHAnsi"/>
                <w:b/>
                <w:sz w:val="24"/>
                <w:szCs w:val="24"/>
              </w:rPr>
            </w:pPr>
          </w:p>
        </w:tc>
      </w:tr>
    </w:tbl>
    <w:p w:rsidR="009276A0" w:rsidRPr="00921CD9" w:rsidRDefault="009276A0" w:rsidP="00C34BE1">
      <w:pPr>
        <w:spacing w:line="240" w:lineRule="auto"/>
        <w:rPr>
          <w:rFonts w:ascii="Calibri" w:hAnsi="Calibri" w:cstheme="minorHAnsi"/>
          <w:sz w:val="24"/>
          <w:szCs w:val="24"/>
        </w:rPr>
      </w:pPr>
    </w:p>
    <w:p w:rsidR="007E1334" w:rsidRPr="00921CD9" w:rsidRDefault="00921CD9" w:rsidP="00C34BE1">
      <w:pPr>
        <w:spacing w:line="240" w:lineRule="auto"/>
        <w:rPr>
          <w:rFonts w:ascii="Calibri" w:hAnsi="Calibri" w:cstheme="minorHAnsi"/>
          <w:sz w:val="24"/>
          <w:szCs w:val="24"/>
        </w:rPr>
      </w:pPr>
      <w:r w:rsidRPr="00921CD9">
        <w:rPr>
          <w:rFonts w:ascii="Calibri" w:hAnsi="Calibri" w:cstheme="minorHAnsi"/>
          <w:noProof/>
          <w:sz w:val="24"/>
          <w:szCs w:val="24"/>
          <w:lang w:eastAsia="en-AU"/>
        </w:rPr>
        <mc:AlternateContent>
          <mc:Choice Requires="wps">
            <w:drawing>
              <wp:anchor distT="0" distB="0" distL="114300" distR="114300" simplePos="0" relativeHeight="251659264" behindDoc="0" locked="0" layoutInCell="1" allowOverlap="1" wp14:anchorId="5A56F786" wp14:editId="5562AC84">
                <wp:simplePos x="0" y="0"/>
                <wp:positionH relativeFrom="column">
                  <wp:posOffset>1163320</wp:posOffset>
                </wp:positionH>
                <wp:positionV relativeFrom="paragraph">
                  <wp:posOffset>137795</wp:posOffset>
                </wp:positionV>
                <wp:extent cx="3419475" cy="3478530"/>
                <wp:effectExtent l="0" t="0" r="28575" b="26670"/>
                <wp:wrapNone/>
                <wp:docPr id="1" name="Oval 1"/>
                <wp:cNvGraphicFramePr/>
                <a:graphic xmlns:a="http://schemas.openxmlformats.org/drawingml/2006/main">
                  <a:graphicData uri="http://schemas.microsoft.com/office/word/2010/wordprocessingShape">
                    <wps:wsp>
                      <wps:cNvSpPr/>
                      <wps:spPr>
                        <a:xfrm>
                          <a:off x="0" y="0"/>
                          <a:ext cx="3419475" cy="34785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6B474" id="Oval 1" o:spid="_x0000_s1026" style="position:absolute;margin-left:91.6pt;margin-top:10.85pt;width:269.25pt;height:27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" filled="f" strokecolor="#243f60 [1604]" strokeweight="2pt"/>
            </w:pict>
          </mc:Fallback>
        </mc:AlternateContent>
      </w: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921CD9" w:rsidRDefault="00921CD9">
      <w:pPr>
        <w:rPr>
          <w:rFonts w:ascii="Calibri" w:hAnsi="Calibri"/>
          <w:sz w:val="24"/>
          <w:szCs w:val="24"/>
        </w:rPr>
      </w:pPr>
      <w:r>
        <w:rPr>
          <w:rFonts w:ascii="Calibri" w:hAnsi="Calibri"/>
          <w:sz w:val="24"/>
          <w:szCs w:val="24"/>
        </w:rPr>
        <w:br w:type="page"/>
      </w:r>
    </w:p>
    <w:p w:rsidR="00053A0E" w:rsidRPr="00336862" w:rsidRDefault="00053A0E" w:rsidP="00053A0E">
      <w:pPr>
        <w:ind w:left="-426" w:right="-613"/>
        <w:rPr>
          <w:rFonts w:ascii="Calibri" w:hAnsi="Calibri" w:cstheme="minorHAnsi"/>
        </w:rPr>
      </w:pPr>
      <w:r w:rsidRPr="00C17C2B">
        <w:rPr>
          <w:rFonts w:ascii="Calibri" w:hAnsi="Calibri" w:cstheme="minorHAnsi"/>
          <w:b/>
          <w:sz w:val="28"/>
          <w:szCs w:val="28"/>
        </w:rPr>
        <w:lastRenderedPageBreak/>
        <w:t>Fill in the missing spaces.</w:t>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t>5</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Always carry a microscope with one hand holding the arm and the other under the ____________.</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To work out the total magnification, _______________ the magnification of the ocular lens by the magnification of the objective lens being used.</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What would be the total magnification if the ocular magnification is 10x and the objective lens is 4x? ___________</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What would be the total magnification if the ocular magnification is 10x and the objective lens is 10x? ___________</w:t>
      </w:r>
    </w:p>
    <w:p w:rsidR="00383EC6" w:rsidRDefault="00336862" w:rsidP="00053A0E">
      <w:pPr>
        <w:ind w:left="-426" w:right="-613"/>
        <w:rPr>
          <w:rFonts w:ascii="Calibri" w:hAnsi="Calibri" w:cstheme="minorHAnsi"/>
          <w:sz w:val="24"/>
          <w:szCs w:val="24"/>
        </w:rPr>
      </w:pPr>
      <w:r>
        <w:rPr>
          <w:rFonts w:ascii="Calibri" w:hAnsi="Calibri" w:cstheme="minorHAnsi"/>
          <w:sz w:val="24"/>
          <w:szCs w:val="24"/>
        </w:rPr>
        <w:t>Which of the magnifications above would give you the largest field of view?</w:t>
      </w:r>
      <w:r>
        <w:rPr>
          <w:rFonts w:ascii="Calibri" w:hAnsi="Calibri" w:cstheme="minorHAnsi"/>
          <w:sz w:val="24"/>
          <w:szCs w:val="24"/>
        </w:rPr>
        <w:tab/>
        <w:t>_______________</w:t>
      </w:r>
    </w:p>
    <w:p w:rsidR="00336862" w:rsidRPr="00921CD9" w:rsidRDefault="00336862" w:rsidP="00053A0E">
      <w:pPr>
        <w:ind w:left="-426" w:right="-613"/>
        <w:rPr>
          <w:rFonts w:ascii="Calibri" w:hAnsi="Calibri" w:cstheme="minorHAnsi"/>
          <w:sz w:val="24"/>
          <w:szCs w:val="24"/>
        </w:rPr>
      </w:pPr>
    </w:p>
    <w:p w:rsidR="00383EC6" w:rsidRPr="00336862" w:rsidRDefault="00383EC6" w:rsidP="00053A0E">
      <w:pPr>
        <w:ind w:left="-426" w:right="-613"/>
        <w:rPr>
          <w:rFonts w:ascii="Calibri" w:hAnsi="Calibri" w:cstheme="minorHAnsi"/>
        </w:rPr>
      </w:pPr>
      <w:r w:rsidRPr="00C17C2B">
        <w:rPr>
          <w:rFonts w:ascii="Calibri" w:hAnsi="Calibri" w:cstheme="minorHAnsi"/>
          <w:b/>
          <w:sz w:val="28"/>
          <w:szCs w:val="28"/>
        </w:rPr>
        <w:t>Write the part of the microscope next to the correct description.</w:t>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t>8</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Used to move the microscope tube up and down.</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Used to make fine adjustments on the focus.</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The bottom of the microscope, used for support.</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Connects the ocular lens to the objective lenses.</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Combination of lenses at the viewing end of optical instruments.</w:t>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Small platform where the specimen is mounted for examination.</w:t>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Part of microscope that you look through.</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36862" w:rsidP="00921CD9">
      <w:pPr>
        <w:spacing w:line="360" w:lineRule="auto"/>
        <w:ind w:left="-426" w:right="-613"/>
        <w:rPr>
          <w:rFonts w:ascii="Calibri" w:hAnsi="Calibri" w:cstheme="minorHAnsi"/>
          <w:sz w:val="24"/>
          <w:szCs w:val="24"/>
        </w:rPr>
      </w:pPr>
      <w:r>
        <w:rPr>
          <w:rFonts w:ascii="Calibri" w:hAnsi="Calibri" w:cstheme="minorHAnsi"/>
          <w:sz w:val="24"/>
          <w:szCs w:val="24"/>
        </w:rPr>
        <w:t xml:space="preserve">Used to direct </w:t>
      </w:r>
      <w:r w:rsidR="00383EC6" w:rsidRPr="00921CD9">
        <w:rPr>
          <w:rFonts w:ascii="Calibri" w:hAnsi="Calibri" w:cstheme="minorHAnsi"/>
          <w:sz w:val="24"/>
          <w:szCs w:val="24"/>
        </w:rPr>
        <w:t xml:space="preserve">light up </w:t>
      </w:r>
      <w:r>
        <w:rPr>
          <w:rFonts w:ascii="Calibri" w:hAnsi="Calibri" w:cstheme="minorHAnsi"/>
          <w:sz w:val="24"/>
          <w:szCs w:val="24"/>
        </w:rPr>
        <w:t>from underneath the stage.</w:t>
      </w:r>
      <w:r>
        <w:rPr>
          <w:rFonts w:ascii="Calibri" w:hAnsi="Calibri" w:cstheme="minorHAnsi"/>
          <w:sz w:val="24"/>
          <w:szCs w:val="24"/>
        </w:rPr>
        <w:tab/>
      </w:r>
      <w:r>
        <w:rPr>
          <w:rFonts w:ascii="Calibri" w:hAnsi="Calibri" w:cstheme="minorHAnsi"/>
          <w:sz w:val="24"/>
          <w:szCs w:val="24"/>
        </w:rPr>
        <w:tab/>
      </w:r>
      <w:r w:rsidR="00383EC6" w:rsidRPr="00921CD9">
        <w:rPr>
          <w:rFonts w:ascii="Calibri" w:hAnsi="Calibri" w:cstheme="minorHAnsi"/>
          <w:sz w:val="24"/>
          <w:szCs w:val="24"/>
        </w:rPr>
        <w:tab/>
        <w:t>________________________</w:t>
      </w:r>
    </w:p>
    <w:p w:rsidR="00921CD9" w:rsidRPr="00921CD9" w:rsidRDefault="00921CD9">
      <w:pPr>
        <w:rPr>
          <w:rFonts w:ascii="Calibri" w:hAnsi="Calibri"/>
          <w:sz w:val="24"/>
          <w:szCs w:val="24"/>
        </w:rPr>
      </w:pPr>
      <w:r w:rsidRPr="00921CD9">
        <w:rPr>
          <w:rFonts w:ascii="Calibri" w:hAnsi="Calibri"/>
          <w:sz w:val="24"/>
          <w:szCs w:val="24"/>
        </w:rPr>
        <w:br w:type="page"/>
      </w:r>
    </w:p>
    <w:p w:rsidR="00053A0E" w:rsidRPr="00336862" w:rsidRDefault="00921CD9" w:rsidP="00336862">
      <w:pPr>
        <w:rPr>
          <w:rFonts w:ascii="Calibri" w:hAnsi="Calibri" w:cstheme="minorHAnsi"/>
        </w:rPr>
      </w:pPr>
      <w:r w:rsidRPr="00921CD9">
        <w:rPr>
          <w:rFonts w:ascii="Calibri" w:hAnsi="Calibri"/>
          <w:b/>
          <w:noProof/>
          <w:sz w:val="36"/>
          <w:szCs w:val="36"/>
          <w:lang w:eastAsia="en-AU"/>
        </w:rPr>
        <w:lastRenderedPageBreak/>
        <w:drawing>
          <wp:anchor distT="0" distB="0" distL="114300" distR="114300" simplePos="0" relativeHeight="251666432" behindDoc="1" locked="0" layoutInCell="1" allowOverlap="1" wp14:anchorId="45811FD1" wp14:editId="05AE62EE">
            <wp:simplePos x="0" y="0"/>
            <wp:positionH relativeFrom="column">
              <wp:posOffset>1697990</wp:posOffset>
            </wp:positionH>
            <wp:positionV relativeFrom="paragraph">
              <wp:posOffset>831850</wp:posOffset>
            </wp:positionV>
            <wp:extent cx="2647950" cy="38588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385889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C6" w:rsidRPr="00C17C2B">
        <w:rPr>
          <w:rFonts w:ascii="Calibri" w:hAnsi="Calibri" w:cstheme="minorHAnsi"/>
          <w:b/>
          <w:sz w:val="28"/>
          <w:szCs w:val="28"/>
        </w:rPr>
        <w:t>Label the microscope diagram.</w:t>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t>4</w:t>
      </w:r>
    </w:p>
    <w:p w:rsidR="00053A0E" w:rsidRPr="00921CD9" w:rsidRDefault="00053A0E" w:rsidP="00C34BE1">
      <w:pPr>
        <w:rPr>
          <w:rFonts w:ascii="Calibri" w:hAnsi="Calibri"/>
          <w:sz w:val="24"/>
          <w:szCs w:val="24"/>
        </w:rPr>
      </w:pPr>
    </w:p>
    <w:p w:rsidR="00053A0E" w:rsidRPr="00921CD9" w:rsidRDefault="00053A0E" w:rsidP="00C34BE1">
      <w:pPr>
        <w:rPr>
          <w:rFonts w:ascii="Calibri" w:hAnsi="Calibri"/>
          <w:sz w:val="24"/>
          <w:szCs w:val="24"/>
        </w:rPr>
      </w:pPr>
    </w:p>
    <w:p w:rsidR="00053A0E" w:rsidRPr="00336862" w:rsidRDefault="00921CD9" w:rsidP="00C34BE1">
      <w:pPr>
        <w:rPr>
          <w:rFonts w:ascii="Calibri" w:hAnsi="Calibri"/>
        </w:rPr>
      </w:pPr>
      <w:r w:rsidRPr="00C17C2B">
        <w:rPr>
          <w:rFonts w:ascii="Calibri" w:hAnsi="Calibri"/>
          <w:b/>
          <w:sz w:val="28"/>
          <w:szCs w:val="28"/>
        </w:rPr>
        <w:t>Fill in the blanks on the following table:</w:t>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rPr>
        <w:tab/>
        <w:t>6</w:t>
      </w:r>
    </w:p>
    <w:p w:rsidR="00053A0E" w:rsidRDefault="00053A0E" w:rsidP="00C34BE1">
      <w:pPr>
        <w:rPr>
          <w:rFonts w:ascii="Calibri" w:hAnsi="Calibri"/>
          <w:sz w:val="24"/>
          <w:szCs w:val="24"/>
        </w:rPr>
      </w:pPr>
    </w:p>
    <w:tbl>
      <w:tblPr>
        <w:tblStyle w:val="TableGrid"/>
        <w:tblW w:w="0" w:type="auto"/>
        <w:tblInd w:w="1436" w:type="dxa"/>
        <w:tblLook w:val="04A0" w:firstRow="1" w:lastRow="0" w:firstColumn="1" w:lastColumn="0" w:noHBand="0" w:noVBand="1"/>
      </w:tblPr>
      <w:tblGrid>
        <w:gridCol w:w="3080"/>
        <w:gridCol w:w="3081"/>
      </w:tblGrid>
      <w:tr w:rsidR="00921CD9" w:rsidTr="00921CD9">
        <w:tc>
          <w:tcPr>
            <w:tcW w:w="3080" w:type="dxa"/>
          </w:tcPr>
          <w:p w:rsidR="00921CD9" w:rsidRPr="00921CD9" w:rsidRDefault="00921CD9" w:rsidP="00921CD9">
            <w:pPr>
              <w:jc w:val="center"/>
              <w:rPr>
                <w:rFonts w:ascii="Calibri" w:hAnsi="Calibri"/>
                <w:b/>
                <w:sz w:val="24"/>
                <w:szCs w:val="24"/>
              </w:rPr>
            </w:pPr>
            <w:r w:rsidRPr="00921CD9">
              <w:rPr>
                <w:rFonts w:ascii="Calibri" w:hAnsi="Calibri"/>
                <w:b/>
                <w:sz w:val="24"/>
                <w:szCs w:val="24"/>
              </w:rPr>
              <w:t>mm</w:t>
            </w:r>
          </w:p>
        </w:tc>
        <w:tc>
          <w:tcPr>
            <w:tcW w:w="3081" w:type="dxa"/>
          </w:tcPr>
          <w:p w:rsidR="00921CD9" w:rsidRPr="00921CD9" w:rsidRDefault="00921CD9" w:rsidP="00921CD9">
            <w:pPr>
              <w:jc w:val="center"/>
              <w:rPr>
                <w:rFonts w:ascii="Calibri" w:hAnsi="Calibri"/>
                <w:b/>
                <w:sz w:val="24"/>
                <w:szCs w:val="24"/>
              </w:rPr>
            </w:pPr>
            <w:r w:rsidRPr="00921CD9">
              <w:rPr>
                <w:rFonts w:ascii="Calibri" w:hAnsi="Calibri"/>
                <w:b/>
                <w:sz w:val="24"/>
                <w:szCs w:val="24"/>
              </w:rPr>
              <w:t>um</w:t>
            </w:r>
          </w:p>
        </w:tc>
      </w:tr>
      <w:tr w:rsidR="00921CD9" w:rsidTr="00921CD9">
        <w:tc>
          <w:tcPr>
            <w:tcW w:w="3080" w:type="dxa"/>
          </w:tcPr>
          <w:p w:rsidR="00921CD9" w:rsidRDefault="00921CD9" w:rsidP="00C34BE1">
            <w:pPr>
              <w:rPr>
                <w:rFonts w:ascii="Calibri" w:hAnsi="Calibri"/>
                <w:sz w:val="24"/>
                <w:szCs w:val="24"/>
              </w:rPr>
            </w:pPr>
            <w:r>
              <w:rPr>
                <w:rFonts w:ascii="Calibri" w:hAnsi="Calibri"/>
                <w:sz w:val="24"/>
                <w:szCs w:val="24"/>
              </w:rPr>
              <w:t>0.5</w:t>
            </w:r>
          </w:p>
        </w:tc>
        <w:tc>
          <w:tcPr>
            <w:tcW w:w="3081" w:type="dxa"/>
          </w:tcPr>
          <w:p w:rsidR="00921CD9" w:rsidRDefault="00921CD9" w:rsidP="00C34BE1">
            <w:pPr>
              <w:rPr>
                <w:rFonts w:ascii="Calibri" w:hAnsi="Calibri"/>
                <w:sz w:val="24"/>
                <w:szCs w:val="24"/>
              </w:rPr>
            </w:pPr>
          </w:p>
        </w:tc>
      </w:tr>
      <w:tr w:rsidR="00921CD9" w:rsidTr="00921CD9">
        <w:tc>
          <w:tcPr>
            <w:tcW w:w="3080" w:type="dxa"/>
          </w:tcPr>
          <w:p w:rsidR="00921CD9" w:rsidRDefault="00921CD9" w:rsidP="00C34BE1">
            <w:pPr>
              <w:rPr>
                <w:rFonts w:ascii="Calibri" w:hAnsi="Calibri"/>
                <w:sz w:val="24"/>
                <w:szCs w:val="24"/>
              </w:rPr>
            </w:pPr>
          </w:p>
        </w:tc>
        <w:tc>
          <w:tcPr>
            <w:tcW w:w="3081" w:type="dxa"/>
          </w:tcPr>
          <w:p w:rsidR="00921CD9" w:rsidRDefault="00921CD9" w:rsidP="00C34BE1">
            <w:pPr>
              <w:rPr>
                <w:rFonts w:ascii="Calibri" w:hAnsi="Calibri"/>
                <w:sz w:val="24"/>
                <w:szCs w:val="24"/>
              </w:rPr>
            </w:pPr>
            <w:r>
              <w:rPr>
                <w:rFonts w:ascii="Calibri" w:hAnsi="Calibri"/>
                <w:sz w:val="24"/>
                <w:szCs w:val="24"/>
              </w:rPr>
              <w:t>600</w:t>
            </w:r>
          </w:p>
        </w:tc>
      </w:tr>
      <w:tr w:rsidR="00921CD9" w:rsidTr="00921CD9">
        <w:tc>
          <w:tcPr>
            <w:tcW w:w="3080" w:type="dxa"/>
          </w:tcPr>
          <w:p w:rsidR="00921CD9" w:rsidRDefault="00921CD9" w:rsidP="00C34BE1">
            <w:pPr>
              <w:rPr>
                <w:rFonts w:ascii="Calibri" w:hAnsi="Calibri"/>
                <w:sz w:val="24"/>
                <w:szCs w:val="24"/>
              </w:rPr>
            </w:pPr>
          </w:p>
        </w:tc>
        <w:tc>
          <w:tcPr>
            <w:tcW w:w="3081" w:type="dxa"/>
          </w:tcPr>
          <w:p w:rsidR="00921CD9" w:rsidRDefault="00921CD9" w:rsidP="00C34BE1">
            <w:pPr>
              <w:rPr>
                <w:rFonts w:ascii="Calibri" w:hAnsi="Calibri"/>
                <w:sz w:val="24"/>
                <w:szCs w:val="24"/>
              </w:rPr>
            </w:pPr>
            <w:r>
              <w:rPr>
                <w:rFonts w:ascii="Calibri" w:hAnsi="Calibri"/>
                <w:sz w:val="24"/>
                <w:szCs w:val="24"/>
              </w:rPr>
              <w:t>48</w:t>
            </w:r>
          </w:p>
        </w:tc>
      </w:tr>
      <w:tr w:rsidR="00921CD9" w:rsidTr="00921CD9">
        <w:tc>
          <w:tcPr>
            <w:tcW w:w="3080" w:type="dxa"/>
          </w:tcPr>
          <w:p w:rsidR="00921CD9" w:rsidRDefault="00921CD9" w:rsidP="00C34BE1">
            <w:pPr>
              <w:rPr>
                <w:rFonts w:ascii="Calibri" w:hAnsi="Calibri"/>
                <w:sz w:val="24"/>
                <w:szCs w:val="24"/>
              </w:rPr>
            </w:pPr>
            <w:r>
              <w:rPr>
                <w:rFonts w:ascii="Calibri" w:hAnsi="Calibri"/>
                <w:sz w:val="24"/>
                <w:szCs w:val="24"/>
              </w:rPr>
              <w:t>0.25</w:t>
            </w:r>
          </w:p>
        </w:tc>
        <w:tc>
          <w:tcPr>
            <w:tcW w:w="3081" w:type="dxa"/>
          </w:tcPr>
          <w:p w:rsidR="00921CD9" w:rsidRDefault="00921CD9" w:rsidP="00C34BE1">
            <w:pPr>
              <w:rPr>
                <w:rFonts w:ascii="Calibri" w:hAnsi="Calibri"/>
                <w:sz w:val="24"/>
                <w:szCs w:val="24"/>
              </w:rPr>
            </w:pPr>
          </w:p>
        </w:tc>
      </w:tr>
    </w:tbl>
    <w:p w:rsidR="00921CD9" w:rsidRPr="00921CD9" w:rsidRDefault="00921CD9" w:rsidP="00C34BE1">
      <w:pPr>
        <w:rPr>
          <w:rFonts w:ascii="Calibri" w:hAnsi="Calibri"/>
          <w:sz w:val="24"/>
          <w:szCs w:val="24"/>
        </w:rPr>
      </w:pPr>
    </w:p>
    <w:p w:rsidR="00053A0E" w:rsidRDefault="00921CD9" w:rsidP="00C34BE1">
      <w:pPr>
        <w:rPr>
          <w:rFonts w:ascii="Calibri" w:hAnsi="Calibri"/>
          <w:sz w:val="24"/>
          <w:szCs w:val="24"/>
        </w:rPr>
      </w:pPr>
      <w:r>
        <w:rPr>
          <w:rFonts w:ascii="Calibri" w:hAnsi="Calibri"/>
          <w:sz w:val="24"/>
          <w:szCs w:val="24"/>
        </w:rPr>
        <w:t>What does mm stand for?</w:t>
      </w:r>
    </w:p>
    <w:p w:rsidR="00921CD9" w:rsidRDefault="00921CD9" w:rsidP="00C34BE1">
      <w:pPr>
        <w:rPr>
          <w:rFonts w:ascii="Calibri" w:hAnsi="Calibri"/>
          <w:sz w:val="24"/>
          <w:szCs w:val="24"/>
        </w:rPr>
      </w:pPr>
    </w:p>
    <w:p w:rsidR="00921CD9" w:rsidRDefault="00921CD9" w:rsidP="00C34BE1">
      <w:pPr>
        <w:rPr>
          <w:rFonts w:ascii="Calibri" w:hAnsi="Calibri"/>
          <w:sz w:val="24"/>
          <w:szCs w:val="24"/>
        </w:rPr>
      </w:pPr>
      <w:r>
        <w:rPr>
          <w:rFonts w:ascii="Calibri" w:hAnsi="Calibri"/>
          <w:sz w:val="24"/>
          <w:szCs w:val="24"/>
        </w:rPr>
        <w:t>What does um stand for?</w:t>
      </w:r>
    </w:p>
    <w:p w:rsidR="00921CD9" w:rsidRDefault="00921CD9" w:rsidP="00C34BE1">
      <w:pPr>
        <w:rPr>
          <w:rFonts w:ascii="Calibri" w:hAnsi="Calibri"/>
          <w:sz w:val="24"/>
          <w:szCs w:val="24"/>
        </w:rPr>
      </w:pPr>
    </w:p>
    <w:p w:rsidR="00336862" w:rsidRDefault="00336862">
      <w:r>
        <w:br w:type="page"/>
      </w:r>
    </w:p>
    <w:p w:rsidR="00336862" w:rsidRDefault="00336862" w:rsidP="00336862">
      <w:r w:rsidRPr="00336862">
        <w:rPr>
          <w:b/>
          <w:sz w:val="28"/>
          <w:szCs w:val="28"/>
        </w:rPr>
        <w:lastRenderedPageBreak/>
        <w:t>Match the names below with their function</w:t>
      </w:r>
      <w:r>
        <w:rPr>
          <w:b/>
          <w:sz w:val="28"/>
          <w:szCs w:val="28"/>
        </w:rPr>
        <w:t>:</w:t>
      </w:r>
      <w:r>
        <w:rPr>
          <w:b/>
          <w:sz w:val="28"/>
          <w:szCs w:val="28"/>
        </w:rPr>
        <w:tab/>
      </w:r>
      <w:r>
        <w:tab/>
      </w:r>
      <w:r>
        <w:tab/>
      </w:r>
      <w:r>
        <w:tab/>
      </w:r>
      <w:r>
        <w:tab/>
        <w:t>7</w:t>
      </w:r>
    </w:p>
    <w:p w:rsidR="00336862" w:rsidRPr="00111A1A" w:rsidRDefault="00336862" w:rsidP="00336862">
      <w:pPr>
        <w:jc w:val="center"/>
        <w:rPr>
          <w:i/>
        </w:rPr>
      </w:pPr>
      <w:r w:rsidRPr="00111A1A">
        <w:rPr>
          <w:i/>
        </w:rPr>
        <w:t>Nucleus</w:t>
      </w:r>
      <w:r>
        <w:rPr>
          <w:i/>
        </w:rPr>
        <w:t xml:space="preserve">,   </w:t>
      </w:r>
      <w:r w:rsidRPr="00111A1A">
        <w:rPr>
          <w:i/>
        </w:rPr>
        <w:t>Cytoplasm</w:t>
      </w:r>
      <w:r>
        <w:rPr>
          <w:i/>
        </w:rPr>
        <w:t xml:space="preserve">,   </w:t>
      </w:r>
      <w:r w:rsidRPr="00111A1A">
        <w:rPr>
          <w:i/>
        </w:rPr>
        <w:t>Cell wall</w:t>
      </w:r>
      <w:r>
        <w:rPr>
          <w:i/>
        </w:rPr>
        <w:t xml:space="preserve">,   </w:t>
      </w:r>
      <w:r w:rsidRPr="00111A1A">
        <w:rPr>
          <w:i/>
        </w:rPr>
        <w:t>Cell membrane</w:t>
      </w:r>
      <w:r>
        <w:rPr>
          <w:i/>
        </w:rPr>
        <w:t xml:space="preserve">,   </w:t>
      </w:r>
      <w:r w:rsidRPr="00111A1A">
        <w:rPr>
          <w:i/>
        </w:rPr>
        <w:t>Mitochondria</w:t>
      </w:r>
      <w:proofErr w:type="gramStart"/>
      <w:r>
        <w:rPr>
          <w:i/>
        </w:rPr>
        <w:t xml:space="preserve">,  </w:t>
      </w:r>
      <w:r w:rsidRPr="00111A1A">
        <w:rPr>
          <w:i/>
        </w:rPr>
        <w:t>Chloroplast</w:t>
      </w:r>
      <w:proofErr w:type="gramEnd"/>
      <w:r>
        <w:rPr>
          <w:i/>
        </w:rPr>
        <w:t xml:space="preserve">,  </w:t>
      </w:r>
      <w:r w:rsidRPr="00111A1A">
        <w:rPr>
          <w:i/>
        </w:rPr>
        <w:t>Vacuole</w:t>
      </w:r>
      <w:r>
        <w:rPr>
          <w:i/>
        </w:rPr>
        <w:t xml:space="preserve">. </w:t>
      </w:r>
    </w:p>
    <w:tbl>
      <w:tblPr>
        <w:tblStyle w:val="TableGrid"/>
        <w:tblW w:w="0" w:type="auto"/>
        <w:tblLook w:val="04A0" w:firstRow="1" w:lastRow="0" w:firstColumn="1" w:lastColumn="0" w:noHBand="0" w:noVBand="1"/>
      </w:tblPr>
      <w:tblGrid>
        <w:gridCol w:w="3080"/>
        <w:gridCol w:w="5675"/>
      </w:tblGrid>
      <w:tr w:rsidR="00336862" w:rsidTr="00BB15C7">
        <w:tc>
          <w:tcPr>
            <w:tcW w:w="3080" w:type="dxa"/>
          </w:tcPr>
          <w:p w:rsidR="00336862" w:rsidRPr="00111A1A" w:rsidRDefault="00336862" w:rsidP="00BB15C7">
            <w:pPr>
              <w:spacing w:line="480" w:lineRule="auto"/>
              <w:jc w:val="center"/>
              <w:rPr>
                <w:b/>
              </w:rPr>
            </w:pPr>
            <w:r w:rsidRPr="00111A1A">
              <w:rPr>
                <w:b/>
              </w:rPr>
              <w:t>Organelle Name</w:t>
            </w:r>
          </w:p>
        </w:tc>
        <w:tc>
          <w:tcPr>
            <w:tcW w:w="5675" w:type="dxa"/>
          </w:tcPr>
          <w:p w:rsidR="00336862" w:rsidRPr="00111A1A" w:rsidRDefault="00336862" w:rsidP="00BB15C7">
            <w:pPr>
              <w:spacing w:line="480" w:lineRule="auto"/>
              <w:jc w:val="center"/>
              <w:rPr>
                <w:b/>
              </w:rPr>
            </w:pPr>
            <w:r w:rsidRPr="00111A1A">
              <w:rPr>
                <w:b/>
              </w:rPr>
              <w:t>Function</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To provide support for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The control centre of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Contains Chlorophyll which is needed for photosynthesis and makes plants green</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Filled with fluid, used to store water and nutrients</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Where cellular respiration happens to provide energy for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The jelly like substance that fills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Surrounds the cell to hold it together and control what enters and leaves</w:t>
            </w:r>
          </w:p>
        </w:tc>
      </w:tr>
    </w:tbl>
    <w:p w:rsidR="00336862" w:rsidRDefault="00336862" w:rsidP="00336862"/>
    <w:p w:rsidR="00336862" w:rsidRPr="00336862" w:rsidRDefault="00336862" w:rsidP="00336862">
      <w:pPr>
        <w:rPr>
          <w:b/>
          <w:sz w:val="28"/>
          <w:szCs w:val="28"/>
        </w:rPr>
      </w:pPr>
      <w:r w:rsidRPr="00336862">
        <w:rPr>
          <w:b/>
          <w:sz w:val="28"/>
          <w:szCs w:val="28"/>
        </w:rPr>
        <w:t>Look at the diagrams on the next page.  One is a plant cell and one is an animal cell</w:t>
      </w:r>
    </w:p>
    <w:p w:rsidR="00336862" w:rsidRDefault="00336862" w:rsidP="00336862">
      <w:r>
        <w:t>Which one is which?</w:t>
      </w:r>
      <w:r>
        <w:tab/>
      </w:r>
      <w:r>
        <w:tab/>
      </w:r>
      <w:r>
        <w:tab/>
      </w:r>
      <w:r>
        <w:tab/>
      </w:r>
      <w:r>
        <w:tab/>
      </w:r>
      <w:r>
        <w:tab/>
      </w:r>
      <w:r>
        <w:tab/>
      </w:r>
      <w:r>
        <w:tab/>
      </w:r>
      <w:r>
        <w:tab/>
      </w:r>
      <w:r>
        <w:tab/>
        <w:t>3</w:t>
      </w:r>
    </w:p>
    <w:p w:rsidR="00336862" w:rsidRDefault="00336862" w:rsidP="00336862">
      <w:pPr>
        <w:pStyle w:val="ListParagraph"/>
        <w:numPr>
          <w:ilvl w:val="0"/>
          <w:numId w:val="1"/>
        </w:numPr>
      </w:pPr>
      <w:r>
        <w:t>Top:_____________________</w:t>
      </w:r>
    </w:p>
    <w:p w:rsidR="00336862" w:rsidRDefault="00336862" w:rsidP="00336862">
      <w:pPr>
        <w:pStyle w:val="ListParagraph"/>
        <w:numPr>
          <w:ilvl w:val="0"/>
          <w:numId w:val="1"/>
        </w:numPr>
      </w:pPr>
      <w:r>
        <w:t>Bottom:___________________</w:t>
      </w:r>
    </w:p>
    <w:p w:rsidR="00336862" w:rsidRDefault="00336862" w:rsidP="00336862">
      <w:pPr>
        <w:spacing w:line="480" w:lineRule="auto"/>
        <w:rPr>
          <w:u w:val="single"/>
        </w:rPr>
      </w:pPr>
      <w:r>
        <w:t>How could you tell?</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36862" w:rsidRDefault="00336862" w:rsidP="00336862">
      <w:r>
        <w:t>Look at the names below.  Use these names to label each diagram.  Some of the names will be used on both diagrams, others will only be used on one diagram.  Not all the organelles on each diagram will be labelled.</w:t>
      </w:r>
      <w:r>
        <w:tab/>
      </w:r>
      <w:r>
        <w:tab/>
      </w:r>
      <w:r>
        <w:tab/>
      </w:r>
      <w:r>
        <w:tab/>
      </w:r>
      <w:r>
        <w:tab/>
      </w:r>
      <w:r>
        <w:tab/>
      </w:r>
      <w:r>
        <w:tab/>
      </w:r>
      <w:r>
        <w:tab/>
      </w:r>
      <w:r>
        <w:tab/>
      </w:r>
      <w:r>
        <w:tab/>
      </w:r>
      <w:r>
        <w:tab/>
      </w:r>
      <w:r w:rsidR="006B75EC">
        <w:t>6</w:t>
      </w:r>
    </w:p>
    <w:p w:rsidR="00336862" w:rsidRDefault="00336862" w:rsidP="00336862">
      <w:pPr>
        <w:pStyle w:val="ListParagraph"/>
        <w:numPr>
          <w:ilvl w:val="0"/>
          <w:numId w:val="2"/>
        </w:numPr>
      </w:pPr>
      <w:r>
        <w:t>Nucleus</w:t>
      </w:r>
    </w:p>
    <w:p w:rsidR="00336862" w:rsidRDefault="00336862" w:rsidP="00336862">
      <w:pPr>
        <w:pStyle w:val="ListParagraph"/>
        <w:numPr>
          <w:ilvl w:val="0"/>
          <w:numId w:val="2"/>
        </w:numPr>
      </w:pPr>
      <w:r>
        <w:t>Cytoplasm</w:t>
      </w:r>
    </w:p>
    <w:p w:rsidR="00336862" w:rsidRDefault="00336862" w:rsidP="00336862">
      <w:pPr>
        <w:pStyle w:val="ListParagraph"/>
        <w:numPr>
          <w:ilvl w:val="0"/>
          <w:numId w:val="2"/>
        </w:numPr>
      </w:pPr>
      <w:r>
        <w:t>Cell wall</w:t>
      </w:r>
    </w:p>
    <w:p w:rsidR="00336862" w:rsidRDefault="00336862" w:rsidP="00336862">
      <w:pPr>
        <w:pStyle w:val="ListParagraph"/>
        <w:numPr>
          <w:ilvl w:val="0"/>
          <w:numId w:val="2"/>
        </w:numPr>
      </w:pPr>
      <w:r>
        <w:t>Cell membrane</w:t>
      </w:r>
    </w:p>
    <w:p w:rsidR="00336862" w:rsidRDefault="00336862" w:rsidP="00336862">
      <w:pPr>
        <w:pStyle w:val="ListParagraph"/>
        <w:numPr>
          <w:ilvl w:val="0"/>
          <w:numId w:val="2"/>
        </w:numPr>
      </w:pPr>
      <w:r>
        <w:t>Mitochondria</w:t>
      </w:r>
    </w:p>
    <w:p w:rsidR="00336862" w:rsidRDefault="00336862" w:rsidP="00336862">
      <w:pPr>
        <w:pStyle w:val="ListParagraph"/>
        <w:numPr>
          <w:ilvl w:val="0"/>
          <w:numId w:val="2"/>
        </w:numPr>
      </w:pPr>
      <w:r>
        <w:t>Chloroplast</w:t>
      </w:r>
    </w:p>
    <w:p w:rsidR="00336862" w:rsidRDefault="00336862" w:rsidP="00336862">
      <w:pPr>
        <w:pStyle w:val="ListParagraph"/>
        <w:numPr>
          <w:ilvl w:val="0"/>
          <w:numId w:val="2"/>
        </w:numPr>
      </w:pPr>
      <w:r>
        <w:t>Vacuole</w:t>
      </w:r>
    </w:p>
    <w:p w:rsidR="00336862" w:rsidRDefault="00336862" w:rsidP="00336862"/>
    <w:p w:rsidR="00336862" w:rsidRDefault="00336862" w:rsidP="00336862">
      <w:pPr>
        <w:spacing w:line="480" w:lineRule="auto"/>
      </w:pPr>
      <w:r w:rsidRPr="002530D3">
        <w:rPr>
          <w:noProof/>
          <w:highlight w:val="yellow"/>
          <w:lang w:eastAsia="en-AU"/>
        </w:rPr>
        <w:lastRenderedPageBreak/>
        <w:drawing>
          <wp:anchor distT="0" distB="0" distL="114300" distR="114300" simplePos="0" relativeHeight="251669504" behindDoc="0" locked="0" layoutInCell="1" allowOverlap="1" wp14:anchorId="120F9FDF" wp14:editId="7C74E3E2">
            <wp:simplePos x="0" y="0"/>
            <wp:positionH relativeFrom="column">
              <wp:posOffset>228600</wp:posOffset>
            </wp:positionH>
            <wp:positionV relativeFrom="paragraph">
              <wp:posOffset>394335</wp:posOffset>
            </wp:positionV>
            <wp:extent cx="5256530" cy="7019925"/>
            <wp:effectExtent l="0" t="0" r="1270" b="9525"/>
            <wp:wrapTopAndBottom/>
            <wp:docPr id="4" name="Picture 4" descr="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tail"/>
                    <pic:cNvPicPr>
                      <a:picLocks noChangeAspect="1" noChangeArrowheads="1"/>
                    </pic:cNvPicPr>
                  </pic:nvPicPr>
                  <pic:blipFill rotWithShape="1">
                    <a:blip r:embed="rId6">
                      <a:extLst>
                        <a:ext uri="{28A0092B-C50C-407E-A947-70E740481C1C}">
                          <a14:useLocalDpi xmlns:a14="http://schemas.microsoft.com/office/drawing/2010/main" val="0"/>
                        </a:ext>
                      </a:extLst>
                    </a:blip>
                    <a:srcRect t="5861"/>
                    <a:stretch/>
                  </pic:blipFill>
                  <pic:spPr bwMode="auto">
                    <a:xfrm>
                      <a:off x="0" y="0"/>
                      <a:ext cx="5256530" cy="701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36862" w:rsidRDefault="00336862" w:rsidP="00336862">
      <w:pPr>
        <w:spacing w:line="480" w:lineRule="auto"/>
      </w:pPr>
    </w:p>
    <w:p w:rsidR="00336862" w:rsidRDefault="00336862" w:rsidP="00336862">
      <w:pPr>
        <w:spacing w:line="480" w:lineRule="auto"/>
      </w:pPr>
      <w:r>
        <w:t>What term is used to describe the parts of a cell? _________________________</w:t>
      </w:r>
      <w:r>
        <w:tab/>
      </w:r>
      <w:r>
        <w:tab/>
      </w:r>
      <w:r>
        <w:tab/>
        <w:t>1</w:t>
      </w:r>
    </w:p>
    <w:p w:rsidR="00336862" w:rsidRDefault="00336862" w:rsidP="00336862"/>
    <w:p w:rsidR="00921CD9" w:rsidRPr="00921CD9" w:rsidRDefault="00921CD9" w:rsidP="00C34BE1">
      <w:pPr>
        <w:rPr>
          <w:rFonts w:ascii="Calibri" w:hAnsi="Calibri"/>
          <w:sz w:val="24"/>
          <w:szCs w:val="24"/>
        </w:rPr>
      </w:pPr>
    </w:p>
    <w:p w:rsidR="00053A0E" w:rsidRPr="00921CD9" w:rsidRDefault="00383EC6" w:rsidP="00C34BE1">
      <w:pPr>
        <w:rPr>
          <w:rFonts w:ascii="Calibri" w:hAnsi="Calibri"/>
          <w:sz w:val="24"/>
          <w:szCs w:val="24"/>
        </w:rPr>
      </w:pPr>
      <w:r w:rsidRPr="00921CD9">
        <w:rPr>
          <w:rFonts w:ascii="Calibri" w:hAnsi="Calibri" w:cs="Arial"/>
          <w:noProof/>
          <w:sz w:val="20"/>
          <w:szCs w:val="20"/>
          <w:lang w:eastAsia="en-AU"/>
        </w:rPr>
        <w:lastRenderedPageBreak/>
        <w:drawing>
          <wp:anchor distT="0" distB="0" distL="114300" distR="114300" simplePos="0" relativeHeight="251662336" behindDoc="1" locked="0" layoutInCell="1" allowOverlap="1" wp14:anchorId="4B5D4FA1" wp14:editId="55C4AEC0">
            <wp:simplePos x="0" y="0"/>
            <wp:positionH relativeFrom="column">
              <wp:posOffset>735965</wp:posOffset>
            </wp:positionH>
            <wp:positionV relativeFrom="paragraph">
              <wp:posOffset>4267835</wp:posOffset>
            </wp:positionV>
            <wp:extent cx="5704840" cy="5676265"/>
            <wp:effectExtent l="0" t="0" r="0" b="635"/>
            <wp:wrapTight wrapText="bothSides">
              <wp:wrapPolygon edited="0">
                <wp:start x="0" y="0"/>
                <wp:lineTo x="0" y="21530"/>
                <wp:lineTo x="21494" y="21530"/>
                <wp:lineTo x="21494" y="0"/>
                <wp:lineTo x="0" y="0"/>
              </wp:wrapPolygon>
            </wp:wrapTight>
            <wp:docPr id="5" name="il_fi" descr="http://www.allkidsnetwork.com/mazes/images/hard-maz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lkidsnetwork.com/mazes/images/hard-maze-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840" cy="5676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CD9">
        <w:rPr>
          <w:rFonts w:ascii="Calibri" w:hAnsi="Calibri"/>
          <w:noProof/>
          <w:sz w:val="24"/>
          <w:szCs w:val="24"/>
          <w:lang w:eastAsia="en-AU"/>
        </w:rPr>
        <w:drawing>
          <wp:anchor distT="0" distB="0" distL="114300" distR="114300" simplePos="0" relativeHeight="251664384" behindDoc="1" locked="0" layoutInCell="1" allowOverlap="1" wp14:anchorId="7570DEBA" wp14:editId="061D83C1">
            <wp:simplePos x="0" y="0"/>
            <wp:positionH relativeFrom="column">
              <wp:posOffset>-736600</wp:posOffset>
            </wp:positionH>
            <wp:positionV relativeFrom="paragraph">
              <wp:posOffset>-172085</wp:posOffset>
            </wp:positionV>
            <wp:extent cx="1543050" cy="4714240"/>
            <wp:effectExtent l="0" t="0" r="0" b="0"/>
            <wp:wrapTight wrapText="bothSides">
              <wp:wrapPolygon edited="0">
                <wp:start x="0" y="0"/>
                <wp:lineTo x="0" y="21472"/>
                <wp:lineTo x="21333" y="21472"/>
                <wp:lineTo x="213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471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CD9">
        <w:rPr>
          <w:rFonts w:ascii="Calibri" w:hAnsi="Calibri"/>
          <w:noProof/>
          <w:sz w:val="24"/>
          <w:szCs w:val="24"/>
          <w:lang w:eastAsia="en-AU"/>
        </w:rPr>
        <w:drawing>
          <wp:anchor distT="0" distB="0" distL="114300" distR="114300" simplePos="0" relativeHeight="251663360" behindDoc="1" locked="0" layoutInCell="1" allowOverlap="1" wp14:anchorId="35543218" wp14:editId="7A129849">
            <wp:simplePos x="0" y="0"/>
            <wp:positionH relativeFrom="column">
              <wp:posOffset>892175</wp:posOffset>
            </wp:positionH>
            <wp:positionV relativeFrom="paragraph">
              <wp:posOffset>-172085</wp:posOffset>
            </wp:positionV>
            <wp:extent cx="5412740" cy="4441190"/>
            <wp:effectExtent l="0" t="0" r="0" b="0"/>
            <wp:wrapTight wrapText="bothSides">
              <wp:wrapPolygon edited="0">
                <wp:start x="0" y="0"/>
                <wp:lineTo x="0" y="21495"/>
                <wp:lineTo x="21514" y="21495"/>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74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A0E" w:rsidRPr="00921CD9" w:rsidRDefault="00053A0E" w:rsidP="00C34BE1">
      <w:pPr>
        <w:rPr>
          <w:rFonts w:ascii="Calibri" w:hAnsi="Calibri"/>
          <w:sz w:val="24"/>
          <w:szCs w:val="24"/>
        </w:rPr>
      </w:pPr>
    </w:p>
    <w:p w:rsidR="00C34BE1" w:rsidRPr="00921CD9" w:rsidRDefault="00C17C2B" w:rsidP="00C34BE1">
      <w:pPr>
        <w:rPr>
          <w:rFonts w:ascii="Calibri" w:hAnsi="Calibri"/>
          <w:sz w:val="24"/>
          <w:szCs w:val="24"/>
        </w:rPr>
      </w:pPr>
      <w:r>
        <w:rPr>
          <w:rFonts w:ascii="Calibri" w:hAnsi="Calibri" w:cs="Arial"/>
          <w:noProof/>
          <w:sz w:val="20"/>
          <w:szCs w:val="20"/>
          <w:lang w:eastAsia="en-AU"/>
        </w:rPr>
        <mc:AlternateContent>
          <mc:Choice Requires="wps">
            <w:drawing>
              <wp:anchor distT="0" distB="0" distL="114300" distR="114300" simplePos="0" relativeHeight="251667456" behindDoc="0" locked="0" layoutInCell="1" allowOverlap="1" wp14:anchorId="7D35CDE6" wp14:editId="1428FCAC">
                <wp:simplePos x="0" y="0"/>
                <wp:positionH relativeFrom="column">
                  <wp:posOffset>-629392</wp:posOffset>
                </wp:positionH>
                <wp:positionV relativeFrom="paragraph">
                  <wp:posOffset>319892</wp:posOffset>
                </wp:positionV>
                <wp:extent cx="1365250" cy="3099459"/>
                <wp:effectExtent l="0" t="0" r="25400" b="24765"/>
                <wp:wrapNone/>
                <wp:docPr id="3" name="Rectangle 3"/>
                <wp:cNvGraphicFramePr/>
                <a:graphic xmlns:a="http://schemas.openxmlformats.org/drawingml/2006/main">
                  <a:graphicData uri="http://schemas.microsoft.com/office/word/2010/wordprocessingShape">
                    <wps:wsp>
                      <wps:cNvSpPr/>
                      <wps:spPr>
                        <a:xfrm>
                          <a:off x="0" y="0"/>
                          <a:ext cx="1365250" cy="30994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7C2B" w:rsidRPr="00C17C2B" w:rsidRDefault="00C17C2B" w:rsidP="00C17C2B">
                            <w:pPr>
                              <w:jc w:val="center"/>
                              <w:rPr>
                                <w:sz w:val="48"/>
                                <w:szCs w:val="48"/>
                              </w:rPr>
                            </w:pPr>
                            <w:r w:rsidRPr="00C17C2B">
                              <w:rPr>
                                <w:sz w:val="48"/>
                                <w:szCs w:val="48"/>
                              </w:rPr>
                              <w:t>This page is not being assessed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5CDE6" id="Rectangle 3" o:spid="_x0000_s1026" style="position:absolute;margin-left:-49.55pt;margin-top:25.2pt;width:107.5pt;height:24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" fillcolor="#4f81bd [3204]" strokecolor="#243f60 [1604]" strokeweight="2pt">
                <v:textbox>
                  <w:txbxContent>
                    <w:p w:rsidR="00C17C2B" w:rsidRPr="00C17C2B" w:rsidRDefault="00C17C2B" w:rsidP="00C17C2B">
                      <w:pPr>
                        <w:jc w:val="center"/>
                        <w:rPr>
                          <w:sz w:val="48"/>
                          <w:szCs w:val="48"/>
                        </w:rPr>
                      </w:pPr>
                      <w:r w:rsidRPr="00C17C2B">
                        <w:rPr>
                          <w:sz w:val="48"/>
                          <w:szCs w:val="48"/>
                        </w:rPr>
                        <w:t>This page is not being assessed</w:t>
                      </w:r>
                    </w:p>
                  </w:txbxContent>
                </v:textbox>
              </v:rect>
            </w:pict>
          </mc:Fallback>
        </mc:AlternateContent>
      </w:r>
    </w:p>
    <w:sectPr w:rsidR="00C34BE1" w:rsidRPr="00921CD9" w:rsidSect="00FF3857">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E0C26"/>
    <w:multiLevelType w:val="hybridMultilevel"/>
    <w:tmpl w:val="A3F2E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123FF6"/>
    <w:multiLevelType w:val="hybridMultilevel"/>
    <w:tmpl w:val="E1DC3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E1"/>
    <w:rsid w:val="00053A0E"/>
    <w:rsid w:val="00207FB0"/>
    <w:rsid w:val="002D7BBF"/>
    <w:rsid w:val="00336862"/>
    <w:rsid w:val="00383EC6"/>
    <w:rsid w:val="00397996"/>
    <w:rsid w:val="003D747C"/>
    <w:rsid w:val="004418C8"/>
    <w:rsid w:val="00580826"/>
    <w:rsid w:val="005A1F37"/>
    <w:rsid w:val="005A4AA5"/>
    <w:rsid w:val="006B1962"/>
    <w:rsid w:val="006B75EC"/>
    <w:rsid w:val="007526D3"/>
    <w:rsid w:val="007E1334"/>
    <w:rsid w:val="00921CD9"/>
    <w:rsid w:val="009276A0"/>
    <w:rsid w:val="00C17C2B"/>
    <w:rsid w:val="00C34BE1"/>
    <w:rsid w:val="00C605C6"/>
    <w:rsid w:val="00F142C9"/>
    <w:rsid w:val="00FF3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4F1EE-071D-491E-9041-DDD7C14E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37"/>
    <w:rPr>
      <w:rFonts w:ascii="Tahoma" w:hAnsi="Tahoma" w:cs="Tahoma"/>
      <w:sz w:val="16"/>
      <w:szCs w:val="16"/>
    </w:rPr>
  </w:style>
  <w:style w:type="paragraph" w:styleId="ListParagraph">
    <w:name w:val="List Paragraph"/>
    <w:basedOn w:val="Normal"/>
    <w:uiPriority w:val="34"/>
    <w:qFormat/>
    <w:rsid w:val="0033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Naomi Geoghegan</cp:lastModifiedBy>
  <cp:revision>2</cp:revision>
  <cp:lastPrinted>2013-04-05T06:14:00Z</cp:lastPrinted>
  <dcterms:created xsi:type="dcterms:W3CDTF">2015-04-24T02:18:00Z</dcterms:created>
  <dcterms:modified xsi:type="dcterms:W3CDTF">2015-04-24T02:18:00Z</dcterms:modified>
</cp:coreProperties>
</file>