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33BE" w:rsidP="6D8A5480" w:rsidRDefault="00A133BE" w14:paraId="6A519DFE" w14:textId="4482E4B2">
      <w:pPr>
        <w:rPr>
          <w:rFonts w:ascii="Calibri Light" w:hAnsi="Calibri Light" w:cs="Calibri Light" w:asciiTheme="majorAscii" w:hAnsiTheme="majorAscii" w:cstheme="majorAscii"/>
        </w:rPr>
      </w:pPr>
      <w:r w:rsidRPr="6D8A5480" w:rsidR="00A133BE">
        <w:rPr>
          <w:rFonts w:ascii="Calibri Light" w:hAnsi="Calibri Light" w:cs="Calibri Light" w:asciiTheme="majorAscii" w:hAnsiTheme="majorAscii" w:cstheme="majorAscii"/>
        </w:rPr>
        <w:t>Row 1 Marking key</w:t>
      </w:r>
    </w:p>
    <w:tbl>
      <w:tblPr>
        <w:tblW w:w="14743" w:type="dxa"/>
        <w:tblInd w:w="-4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709"/>
        <w:gridCol w:w="2806"/>
        <w:gridCol w:w="2807"/>
        <w:gridCol w:w="2807"/>
        <w:gridCol w:w="2807"/>
        <w:gridCol w:w="2807"/>
      </w:tblGrid>
      <w:tr w:rsidRPr="006800DF" w:rsidR="00A133BE" w:rsidTr="00026E39" w14:paraId="642E3F49" w14:textId="77777777">
        <w:tc>
          <w:tcPr>
            <w:tcW w:w="709" w:type="dxa"/>
          </w:tcPr>
          <w:p w:rsidRPr="00F0323D" w:rsidR="00A133BE" w:rsidP="00026E39" w:rsidRDefault="00A133BE" w14:paraId="5826F61C" w14:textId="77777777">
            <w:pPr>
              <w:widowControl w:val="0"/>
              <w:pBdr>
                <w:top w:val="nil"/>
                <w:left w:val="nil"/>
                <w:bottom w:val="nil"/>
                <w:right w:val="nil"/>
                <w:between w:val="nil"/>
              </w:pBdr>
              <w:jc w:val="center"/>
              <w:rPr>
                <w:rFonts w:eastAsia="Bree Serif" w:asciiTheme="majorHAnsi" w:hAnsiTheme="majorHAnsi" w:cstheme="majorHAnsi"/>
                <w:b/>
                <w:sz w:val="21"/>
                <w:szCs w:val="21"/>
              </w:rPr>
            </w:pPr>
            <w:r>
              <w:rPr>
                <w:rFonts w:eastAsia="Bree Serif" w:asciiTheme="majorHAnsi" w:hAnsiTheme="majorHAnsi" w:cstheme="majorHAnsi"/>
                <w:b/>
                <w:sz w:val="21"/>
                <w:szCs w:val="21"/>
              </w:rPr>
              <w:t>Mark</w:t>
            </w:r>
          </w:p>
        </w:tc>
        <w:tc>
          <w:tcPr>
            <w:tcW w:w="2806" w:type="dxa"/>
            <w:shd w:val="clear" w:color="auto" w:fill="auto"/>
            <w:tcMar>
              <w:top w:w="100" w:type="dxa"/>
              <w:left w:w="100" w:type="dxa"/>
              <w:bottom w:w="100" w:type="dxa"/>
              <w:right w:w="100" w:type="dxa"/>
            </w:tcMar>
          </w:tcPr>
          <w:p w:rsidR="00A133BE" w:rsidP="00026E39" w:rsidRDefault="00A133BE" w14:paraId="69BC6C08"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Periodic Table</w:t>
            </w:r>
          </w:p>
          <w:p w:rsidRPr="00A229DF" w:rsidR="00A133BE" w:rsidP="00026E39" w:rsidRDefault="00A133BE" w14:paraId="7C896344"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Design a study guide on the periodic table. You must have at least 15 questions and include an answer key on a separate sheet of paper.</w:t>
            </w:r>
          </w:p>
        </w:tc>
        <w:tc>
          <w:tcPr>
            <w:tcW w:w="2807" w:type="dxa"/>
            <w:shd w:val="clear" w:color="auto" w:fill="auto"/>
            <w:tcMar>
              <w:top w:w="100" w:type="dxa"/>
              <w:left w:w="100" w:type="dxa"/>
              <w:bottom w:w="100" w:type="dxa"/>
              <w:right w:w="100" w:type="dxa"/>
            </w:tcMar>
          </w:tcPr>
          <w:p w:rsidR="00A133BE" w:rsidP="00026E39" w:rsidRDefault="00A133BE" w14:paraId="3DB22B47"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Atomic Model &amp; Counting Atoms</w:t>
            </w:r>
          </w:p>
          <w:p w:rsidRPr="00A229DF" w:rsidR="00A133BE" w:rsidP="00026E39" w:rsidRDefault="00A133BE" w14:paraId="77331B21"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Write a letter to a friend teaching them how to draw Bohr’s Model.</w:t>
            </w:r>
          </w:p>
        </w:tc>
        <w:tc>
          <w:tcPr>
            <w:tcW w:w="2807" w:type="dxa"/>
            <w:shd w:val="clear" w:color="auto" w:fill="auto"/>
            <w:tcMar>
              <w:top w:w="100" w:type="dxa"/>
              <w:left w:w="100" w:type="dxa"/>
              <w:bottom w:w="100" w:type="dxa"/>
              <w:right w:w="100" w:type="dxa"/>
            </w:tcMar>
          </w:tcPr>
          <w:p w:rsidR="00A133BE" w:rsidP="00026E39" w:rsidRDefault="00A133BE" w14:paraId="7EA4C71B"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Physical &amp; Chemical Changes</w:t>
            </w:r>
          </w:p>
          <w:p w:rsidRPr="00A229DF" w:rsidR="00A133BE" w:rsidP="00026E39" w:rsidRDefault="00A133BE" w14:paraId="12775C69"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Create a word cloud of ten physical and ten chemical properties and changes</w:t>
            </w:r>
            <w:r w:rsidRPr="00524F82">
              <w:rPr>
                <w:rFonts w:eastAsia="Cambria" w:asciiTheme="majorHAnsi" w:hAnsiTheme="majorHAnsi" w:cstheme="majorHAnsi"/>
                <w:i/>
                <w:iCs/>
                <w:sz w:val="21"/>
                <w:szCs w:val="21"/>
              </w:rPr>
              <w:t>. On a separate page, give your definition/understanding of each word.</w:t>
            </w:r>
          </w:p>
        </w:tc>
        <w:tc>
          <w:tcPr>
            <w:tcW w:w="2807" w:type="dxa"/>
            <w:shd w:val="clear" w:color="auto" w:fill="auto"/>
            <w:tcMar>
              <w:top w:w="100" w:type="dxa"/>
              <w:left w:w="100" w:type="dxa"/>
              <w:bottom w:w="100" w:type="dxa"/>
              <w:right w:w="100" w:type="dxa"/>
            </w:tcMar>
          </w:tcPr>
          <w:p w:rsidR="00A133BE" w:rsidP="00026E39" w:rsidRDefault="00A133BE" w14:paraId="0820D687"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Pure Substances &amp; Mixtures</w:t>
            </w:r>
          </w:p>
          <w:p w:rsidRPr="00A229DF" w:rsidR="00A133BE" w:rsidP="00026E39" w:rsidRDefault="00A133BE" w14:paraId="6ED2BD3A"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Write a poem, rap, or song about pure substances and mixtures. You must include the difference between each and examples.</w:t>
            </w:r>
          </w:p>
        </w:tc>
        <w:tc>
          <w:tcPr>
            <w:tcW w:w="2807" w:type="dxa"/>
            <w:shd w:val="clear" w:color="auto" w:fill="auto"/>
            <w:tcMar>
              <w:top w:w="100" w:type="dxa"/>
              <w:left w:w="100" w:type="dxa"/>
              <w:bottom w:w="100" w:type="dxa"/>
              <w:right w:w="100" w:type="dxa"/>
            </w:tcMar>
          </w:tcPr>
          <w:p w:rsidR="00A133BE" w:rsidP="00026E39" w:rsidRDefault="00A133BE" w14:paraId="25B23F27"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States of Matter</w:t>
            </w:r>
          </w:p>
          <w:p w:rsidRPr="00A229DF" w:rsidR="00A133BE" w:rsidP="00026E39" w:rsidRDefault="00A133BE" w14:paraId="422D6FFE"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Write an explanation of the four states of matter. Describe the particle motion for each state.</w:t>
            </w:r>
          </w:p>
        </w:tc>
      </w:tr>
      <w:tr w:rsidRPr="00F91197" w:rsidR="00A133BE" w:rsidTr="00026E39" w14:paraId="0ADDBA8F" w14:textId="77777777">
        <w:tc>
          <w:tcPr>
            <w:tcW w:w="709" w:type="dxa"/>
            <w:vAlign w:val="center"/>
          </w:tcPr>
          <w:p w:rsidRPr="00F91197" w:rsidR="00A133BE" w:rsidP="00026E39" w:rsidRDefault="00A133BE" w14:paraId="5D3EAF75" w14:textId="77777777">
            <w:pPr>
              <w:widowControl w:val="0"/>
              <w:pBdr>
                <w:top w:val="nil"/>
                <w:left w:val="nil"/>
                <w:bottom w:val="nil"/>
                <w:right w:val="nil"/>
                <w:between w:val="nil"/>
              </w:pBdr>
              <w:jc w:val="center"/>
              <w:rPr>
                <w:rFonts w:eastAsia="Cambria" w:asciiTheme="majorHAnsi" w:hAnsiTheme="majorHAnsi" w:cstheme="majorHAnsi"/>
                <w:sz w:val="21"/>
                <w:szCs w:val="21"/>
              </w:rPr>
            </w:pPr>
            <w:r w:rsidRPr="00F91197">
              <w:rPr>
                <w:rFonts w:eastAsia="Cambria" w:asciiTheme="majorHAnsi" w:hAnsiTheme="majorHAnsi" w:cstheme="majorHAnsi"/>
                <w:sz w:val="21"/>
                <w:szCs w:val="21"/>
              </w:rPr>
              <w:t>1</w:t>
            </w:r>
          </w:p>
        </w:tc>
        <w:tc>
          <w:tcPr>
            <w:tcW w:w="2806" w:type="dxa"/>
            <w:shd w:val="clear" w:color="auto" w:fill="auto"/>
            <w:tcMar>
              <w:top w:w="100" w:type="dxa"/>
              <w:left w:w="100" w:type="dxa"/>
              <w:bottom w:w="100" w:type="dxa"/>
              <w:right w:w="100" w:type="dxa"/>
            </w:tcMar>
            <w:vAlign w:val="center"/>
          </w:tcPr>
          <w:p w:rsidRPr="00F91197" w:rsidR="00A133BE" w:rsidP="00026E39" w:rsidRDefault="00A133BE" w14:paraId="48DDF079"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Questions are rushed and poorly presented. Some answers are wrong, or missing. No thought to what a study guide would look like. Completed as a page of questions and answers.</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055F2B0D"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Letter is rushed, minimal detail to keep it as a letter teaching them, rather just facts. More than 5 punctuation and grammatical errors and spelling mistakes. No clear paragraphs.</w:t>
            </w:r>
          </w:p>
        </w:tc>
        <w:tc>
          <w:tcPr>
            <w:tcW w:w="2807" w:type="dxa"/>
            <w:shd w:val="clear" w:color="auto" w:fill="auto"/>
            <w:tcMar>
              <w:top w:w="100" w:type="dxa"/>
              <w:left w:w="100" w:type="dxa"/>
              <w:bottom w:w="100" w:type="dxa"/>
              <w:right w:w="100" w:type="dxa"/>
            </w:tcMar>
            <w:vAlign w:val="center"/>
          </w:tcPr>
          <w:p w:rsidRPr="00076AD9" w:rsidR="00A133BE" w:rsidP="00026E39" w:rsidRDefault="00A133BE" w14:paraId="2F034413" w14:textId="77777777">
            <w:r>
              <w:rPr>
                <w:rFonts w:eastAsia="Cambria" w:asciiTheme="majorHAnsi" w:hAnsiTheme="majorHAnsi" w:cstheme="majorHAnsi"/>
                <w:sz w:val="21"/>
                <w:szCs w:val="21"/>
              </w:rPr>
              <w:t xml:space="preserve">Word cloud contains less than 10 words for each. Definitions copied with no ‘translation’. </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2B576924"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Not presented as a poem, rap or song. Definition is given but there is no explanation of the difference between them and examples</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5369548E"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 xml:space="preserve">Four states of matter stated with diagrams, simple, perhaps unclear examples given. </w:t>
            </w:r>
          </w:p>
        </w:tc>
      </w:tr>
      <w:tr w:rsidRPr="00F91197" w:rsidR="00A133BE" w:rsidTr="00026E39" w14:paraId="0590B609" w14:textId="77777777">
        <w:tc>
          <w:tcPr>
            <w:tcW w:w="709" w:type="dxa"/>
            <w:vAlign w:val="center"/>
          </w:tcPr>
          <w:p w:rsidRPr="00F91197" w:rsidR="00A133BE" w:rsidP="00026E39" w:rsidRDefault="00A133BE" w14:paraId="774AB3CC" w14:textId="77777777">
            <w:pPr>
              <w:widowControl w:val="0"/>
              <w:pBdr>
                <w:top w:val="nil"/>
                <w:left w:val="nil"/>
                <w:bottom w:val="nil"/>
                <w:right w:val="nil"/>
                <w:between w:val="nil"/>
              </w:pBdr>
              <w:jc w:val="center"/>
              <w:rPr>
                <w:rFonts w:eastAsia="Cambria" w:asciiTheme="majorHAnsi" w:hAnsiTheme="majorHAnsi" w:cstheme="majorHAnsi"/>
                <w:sz w:val="21"/>
                <w:szCs w:val="21"/>
              </w:rPr>
            </w:pPr>
            <w:r w:rsidRPr="00F91197">
              <w:rPr>
                <w:rFonts w:eastAsia="Cambria" w:asciiTheme="majorHAnsi" w:hAnsiTheme="majorHAnsi" w:cstheme="majorHAnsi"/>
                <w:sz w:val="21"/>
                <w:szCs w:val="21"/>
              </w:rPr>
              <w:t>2</w:t>
            </w:r>
          </w:p>
        </w:tc>
        <w:tc>
          <w:tcPr>
            <w:tcW w:w="2806" w:type="dxa"/>
            <w:shd w:val="clear" w:color="auto" w:fill="auto"/>
            <w:tcMar>
              <w:top w:w="100" w:type="dxa"/>
              <w:left w:w="100" w:type="dxa"/>
              <w:bottom w:w="100" w:type="dxa"/>
              <w:right w:w="100" w:type="dxa"/>
            </w:tcMar>
            <w:vAlign w:val="center"/>
          </w:tcPr>
          <w:p w:rsidRPr="00F91197" w:rsidR="00A133BE" w:rsidP="00026E39" w:rsidRDefault="00A133BE" w14:paraId="07E08DA0"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Questions and answers are completed, presentation is simple. Some answers could have more detail. Not all answered correctly, more than just Y/N, or multiple choice.</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4CA5F7FC"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Written as a letter throughout. Paragraphs. Attempts to explain the structure but contains errors in description. No more than  3 punctuation and grammatical errors and spelling mistakes.</w:t>
            </w:r>
          </w:p>
        </w:tc>
        <w:tc>
          <w:tcPr>
            <w:tcW w:w="2807" w:type="dxa"/>
            <w:shd w:val="clear" w:color="auto" w:fill="auto"/>
            <w:tcMar>
              <w:top w:w="100" w:type="dxa"/>
              <w:left w:w="100" w:type="dxa"/>
              <w:bottom w:w="100" w:type="dxa"/>
              <w:right w:w="100" w:type="dxa"/>
            </w:tcMar>
            <w:vAlign w:val="center"/>
          </w:tcPr>
          <w:p w:rsidRPr="00076AD9" w:rsidR="00A133BE" w:rsidP="00026E39" w:rsidRDefault="00A133BE" w14:paraId="1627559E" w14:textId="77777777">
            <w:r>
              <w:rPr>
                <w:rFonts w:eastAsia="Cambria" w:asciiTheme="majorHAnsi" w:hAnsiTheme="majorHAnsi" w:cstheme="majorHAnsi"/>
                <w:sz w:val="21"/>
                <w:szCs w:val="21"/>
              </w:rPr>
              <w:t>Word cloud contains all 10 words for each. Definitions given with some ‘translation’.</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7E0C446B"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Presented as a poem, rap or song. Definition, difference and examples are OK, but perhaps not the best choice to truly illustrate the point.</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37A9BBA7"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 xml:space="preserve">Four states of matter described with diagrams, examples given. Some mention of the behaviour of particles. </w:t>
            </w:r>
          </w:p>
        </w:tc>
      </w:tr>
      <w:tr w:rsidRPr="00F91197" w:rsidR="00A133BE" w:rsidTr="00026E39" w14:paraId="6108BE37" w14:textId="77777777">
        <w:tc>
          <w:tcPr>
            <w:tcW w:w="709" w:type="dxa"/>
            <w:vAlign w:val="center"/>
          </w:tcPr>
          <w:p w:rsidRPr="00F91197" w:rsidR="00A133BE" w:rsidP="00026E39" w:rsidRDefault="00A133BE" w14:paraId="1BA42BDF" w14:textId="77777777">
            <w:pPr>
              <w:widowControl w:val="0"/>
              <w:jc w:val="center"/>
              <w:rPr>
                <w:rFonts w:eastAsia="Cambria" w:asciiTheme="majorHAnsi" w:hAnsiTheme="majorHAnsi" w:cstheme="majorHAnsi"/>
                <w:sz w:val="21"/>
                <w:szCs w:val="21"/>
              </w:rPr>
            </w:pPr>
            <w:r w:rsidRPr="00F91197">
              <w:rPr>
                <w:rFonts w:eastAsia="Cambria" w:asciiTheme="majorHAnsi" w:hAnsiTheme="majorHAnsi" w:cstheme="majorHAnsi"/>
                <w:sz w:val="21"/>
                <w:szCs w:val="21"/>
              </w:rPr>
              <w:t>3</w:t>
            </w:r>
          </w:p>
        </w:tc>
        <w:tc>
          <w:tcPr>
            <w:tcW w:w="2806" w:type="dxa"/>
            <w:shd w:val="clear" w:color="auto" w:fill="auto"/>
            <w:tcMar>
              <w:top w:w="100" w:type="dxa"/>
              <w:left w:w="100" w:type="dxa"/>
              <w:bottom w:w="100" w:type="dxa"/>
              <w:right w:w="100" w:type="dxa"/>
            </w:tcMar>
            <w:vAlign w:val="center"/>
          </w:tcPr>
          <w:p w:rsidRPr="00F91197" w:rsidR="00A133BE" w:rsidP="00026E39" w:rsidRDefault="00A133BE" w14:paraId="0433D11F" w14:textId="77777777">
            <w:pPr>
              <w:widowControl w:val="0"/>
              <w:jc w:val="center"/>
              <w:rPr>
                <w:rFonts w:eastAsia="Cambria" w:asciiTheme="majorHAnsi" w:hAnsiTheme="majorHAnsi" w:cstheme="majorHAnsi"/>
                <w:sz w:val="21"/>
                <w:szCs w:val="21"/>
              </w:rPr>
            </w:pPr>
            <w:r>
              <w:rPr>
                <w:rFonts w:eastAsia="Cambria" w:asciiTheme="majorHAnsi" w:hAnsiTheme="majorHAnsi" w:cstheme="majorHAnsi"/>
                <w:sz w:val="21"/>
                <w:szCs w:val="21"/>
              </w:rPr>
              <w:t>Questions and answers are well prepared, answered correctly, a variety of question types. Presentation is neat and it looks like something that would be easy to use as a study guide.</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52EA5433"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Letter is correctly formatted and explains the structure of the atom. Has a labelled diagram to help. Less than 1 punctuation and grammatical errors and spelling mistakes.</w:t>
            </w:r>
          </w:p>
        </w:tc>
        <w:tc>
          <w:tcPr>
            <w:tcW w:w="2807" w:type="dxa"/>
            <w:shd w:val="clear" w:color="auto" w:fill="auto"/>
            <w:tcMar>
              <w:top w:w="100" w:type="dxa"/>
              <w:left w:w="100" w:type="dxa"/>
              <w:bottom w:w="100" w:type="dxa"/>
              <w:right w:w="100" w:type="dxa"/>
            </w:tcMar>
            <w:vAlign w:val="center"/>
          </w:tcPr>
          <w:p w:rsidRPr="00076AD9" w:rsidR="00A133BE" w:rsidP="00026E39" w:rsidRDefault="00A133BE" w14:paraId="02ACFC60" w14:textId="77777777">
            <w:r>
              <w:rPr>
                <w:rFonts w:eastAsia="Cambria" w:asciiTheme="majorHAnsi" w:hAnsiTheme="majorHAnsi" w:cstheme="majorHAnsi"/>
                <w:sz w:val="21"/>
                <w:szCs w:val="21"/>
              </w:rPr>
              <w:t>Word cloud contains all 10 words for each. It is possible to see which words are for physical, chemical. Definitions are seen and are clearly written in student language.</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415AAC2B" w14:textId="77777777">
            <w:pPr>
              <w:widowControl w:val="0"/>
              <w:jc w:val="center"/>
              <w:rPr>
                <w:rFonts w:eastAsia="Cambria" w:asciiTheme="majorHAnsi" w:hAnsiTheme="majorHAnsi" w:cstheme="majorHAnsi"/>
                <w:sz w:val="21"/>
                <w:szCs w:val="21"/>
              </w:rPr>
            </w:pPr>
            <w:r>
              <w:rPr>
                <w:rFonts w:eastAsia="Cambria" w:asciiTheme="majorHAnsi" w:hAnsiTheme="majorHAnsi" w:cstheme="majorHAnsi"/>
                <w:sz w:val="21"/>
                <w:szCs w:val="21"/>
              </w:rPr>
              <w:t>Presented as a poem, rap or song. Definition, difference and examples are excellent.</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4E8BB76D"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Four states of matter described with diagrams, examples given. Some mention of the behaviour of particles and how this might impact the behaviour of the state.</w:t>
            </w:r>
          </w:p>
        </w:tc>
      </w:tr>
    </w:tbl>
    <w:p w:rsidR="00A133BE" w:rsidP="00A133BE" w:rsidRDefault="00A133BE" w14:paraId="27763A38" w14:textId="77777777">
      <w:pPr>
        <w:rPr>
          <w:rFonts w:asciiTheme="majorHAnsi" w:hAnsiTheme="majorHAnsi" w:cstheme="majorHAnsi"/>
        </w:rPr>
      </w:pPr>
    </w:p>
    <w:p w:rsidR="00A133BE" w:rsidP="00A133BE" w:rsidRDefault="00A133BE" w14:paraId="7DA441F1" w14:textId="77777777">
      <w:pPr>
        <w:rPr>
          <w:rFonts w:asciiTheme="majorHAnsi" w:hAnsiTheme="majorHAnsi" w:cstheme="majorHAnsi"/>
        </w:rPr>
      </w:pPr>
    </w:p>
    <w:p w:rsidR="00A133BE" w:rsidP="00A133BE" w:rsidRDefault="00A133BE" w14:paraId="2182C552" w14:textId="77777777">
      <w:pPr>
        <w:rPr>
          <w:rFonts w:asciiTheme="majorHAnsi" w:hAnsiTheme="majorHAnsi" w:cstheme="majorHAnsi"/>
        </w:rPr>
      </w:pPr>
    </w:p>
    <w:p w:rsidR="00A133BE" w:rsidP="00A133BE" w:rsidRDefault="00A133BE" w14:paraId="30D89D8D" w14:textId="77777777">
      <w:pPr>
        <w:rPr>
          <w:rFonts w:asciiTheme="majorHAnsi" w:hAnsiTheme="majorHAnsi" w:cstheme="majorHAnsi"/>
        </w:rPr>
      </w:pPr>
    </w:p>
    <w:p w:rsidR="00A133BE" w:rsidP="3BD97336" w:rsidRDefault="00A133BE" w14:paraId="3945941D" w14:textId="77777777">
      <w:pPr>
        <w:rPr>
          <w:rFonts w:ascii="Calibri Light" w:hAnsi="Calibri Light" w:cs="Calibri Light" w:asciiTheme="majorAscii" w:hAnsiTheme="majorAscii" w:cstheme="majorAscii"/>
        </w:rPr>
      </w:pPr>
    </w:p>
    <w:p w:rsidR="3BD97336" w:rsidP="3BD97336" w:rsidRDefault="3BD97336" w14:paraId="4930ACC8" w14:textId="4D5FEE44">
      <w:pPr>
        <w:pStyle w:val="Normal"/>
        <w:rPr>
          <w:rFonts w:ascii="Calibri" w:hAnsi="Calibri" w:eastAsia="" w:cs=""/>
        </w:rPr>
      </w:pPr>
    </w:p>
    <w:p w:rsidR="3BD97336" w:rsidP="3BD97336" w:rsidRDefault="3BD97336" w14:paraId="39F60264" w14:textId="76D25A87">
      <w:pPr>
        <w:pStyle w:val="Normal"/>
        <w:rPr>
          <w:rFonts w:ascii="Calibri" w:hAnsi="Calibri" w:eastAsia="" w:cs=""/>
        </w:rPr>
      </w:pPr>
    </w:p>
    <w:p w:rsidR="00A133BE" w:rsidP="00A133BE" w:rsidRDefault="00A133BE" w14:paraId="0120FDFF" w14:textId="326A7635">
      <w:pPr>
        <w:rPr>
          <w:rFonts w:asciiTheme="majorHAnsi" w:hAnsiTheme="majorHAnsi" w:cstheme="majorHAnsi"/>
        </w:rPr>
      </w:pPr>
      <w:r>
        <w:rPr>
          <w:rFonts w:asciiTheme="majorHAnsi" w:hAnsiTheme="majorHAnsi" w:cstheme="majorHAnsi"/>
        </w:rPr>
        <w:lastRenderedPageBreak/>
        <w:t>Row 2 marking key</w:t>
      </w:r>
    </w:p>
    <w:p w:rsidR="00A133BE" w:rsidP="00A133BE" w:rsidRDefault="00A133BE" w14:paraId="69BCD5F5" w14:textId="77777777">
      <w:pPr>
        <w:rPr>
          <w:rFonts w:asciiTheme="majorHAnsi" w:hAnsiTheme="majorHAnsi" w:cstheme="majorHAnsi"/>
        </w:rPr>
      </w:pPr>
    </w:p>
    <w:tbl>
      <w:tblPr>
        <w:tblW w:w="14743" w:type="dxa"/>
        <w:tblInd w:w="-4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709"/>
        <w:gridCol w:w="2806"/>
        <w:gridCol w:w="2807"/>
        <w:gridCol w:w="2807"/>
        <w:gridCol w:w="2807"/>
        <w:gridCol w:w="2807"/>
      </w:tblGrid>
      <w:tr w:rsidRPr="006800DF" w:rsidR="00A133BE" w:rsidTr="00026E39" w14:paraId="02FCBCF0" w14:textId="77777777">
        <w:tc>
          <w:tcPr>
            <w:tcW w:w="709" w:type="dxa"/>
          </w:tcPr>
          <w:p w:rsidRPr="00F0323D" w:rsidR="00A133BE" w:rsidP="00026E39" w:rsidRDefault="00A133BE" w14:paraId="0C690C4C" w14:textId="77777777">
            <w:pPr>
              <w:widowControl w:val="0"/>
              <w:pBdr>
                <w:top w:val="nil"/>
                <w:left w:val="nil"/>
                <w:bottom w:val="nil"/>
                <w:right w:val="nil"/>
                <w:between w:val="nil"/>
              </w:pBdr>
              <w:jc w:val="center"/>
              <w:rPr>
                <w:rFonts w:eastAsia="Bree Serif" w:asciiTheme="majorHAnsi" w:hAnsiTheme="majorHAnsi" w:cstheme="majorHAnsi"/>
                <w:b/>
                <w:sz w:val="21"/>
                <w:szCs w:val="21"/>
              </w:rPr>
            </w:pPr>
            <w:r>
              <w:rPr>
                <w:rFonts w:eastAsia="Bree Serif" w:asciiTheme="majorHAnsi" w:hAnsiTheme="majorHAnsi" w:cstheme="majorHAnsi"/>
                <w:b/>
                <w:sz w:val="21"/>
                <w:szCs w:val="21"/>
              </w:rPr>
              <w:t>Mark</w:t>
            </w:r>
          </w:p>
        </w:tc>
        <w:tc>
          <w:tcPr>
            <w:tcW w:w="2806" w:type="dxa"/>
            <w:shd w:val="clear" w:color="auto" w:fill="auto"/>
            <w:tcMar>
              <w:top w:w="100" w:type="dxa"/>
              <w:left w:w="100" w:type="dxa"/>
              <w:bottom w:w="100" w:type="dxa"/>
              <w:right w:w="100" w:type="dxa"/>
            </w:tcMar>
          </w:tcPr>
          <w:p w:rsidR="00A133BE" w:rsidP="00026E39" w:rsidRDefault="00A133BE" w14:paraId="35097AF4"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Periodic Table</w:t>
            </w:r>
          </w:p>
          <w:p w:rsidRPr="00A229DF" w:rsidR="00A133BE" w:rsidP="00026E39" w:rsidRDefault="00A133BE" w14:paraId="47BEB716"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Make a comparison chart for metals, nonmetals, and metalloids. Include examples, the total number and characteristics of each type.</w:t>
            </w:r>
          </w:p>
        </w:tc>
        <w:tc>
          <w:tcPr>
            <w:tcW w:w="2807" w:type="dxa"/>
            <w:shd w:val="clear" w:color="auto" w:fill="auto"/>
            <w:tcMar>
              <w:top w:w="100" w:type="dxa"/>
              <w:left w:w="100" w:type="dxa"/>
              <w:bottom w:w="100" w:type="dxa"/>
              <w:right w:w="100" w:type="dxa"/>
            </w:tcMar>
          </w:tcPr>
          <w:p w:rsidR="00A133BE" w:rsidP="00026E39" w:rsidRDefault="00A133BE" w14:paraId="7A8295AA"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Atomic Model &amp; Counting Atoms</w:t>
            </w:r>
          </w:p>
          <w:p w:rsidRPr="00A229DF" w:rsidR="00A133BE" w:rsidP="00026E39" w:rsidRDefault="00A133BE" w14:paraId="7EB49051"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Draw Bohr’s Model for following atoms: Hydrogen, Helium, Potassium,&amp; Neon. Include the number of protons, neutrons, and electrons for each. Design a key for each particle.</w:t>
            </w:r>
          </w:p>
        </w:tc>
        <w:tc>
          <w:tcPr>
            <w:tcW w:w="2807" w:type="dxa"/>
            <w:shd w:val="clear" w:color="auto" w:fill="auto"/>
            <w:tcMar>
              <w:top w:w="100" w:type="dxa"/>
              <w:left w:w="100" w:type="dxa"/>
              <w:bottom w:w="100" w:type="dxa"/>
              <w:right w:w="100" w:type="dxa"/>
            </w:tcMar>
          </w:tcPr>
          <w:p w:rsidR="00A133BE" w:rsidP="00026E39" w:rsidRDefault="00A133BE" w14:paraId="7011737A"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Physical &amp; Chemical Changes</w:t>
            </w:r>
          </w:p>
          <w:p w:rsidRPr="00A229DF" w:rsidR="00A133BE" w:rsidP="00026E39" w:rsidRDefault="00A133BE" w14:paraId="6887F97E"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Illustrate five examples of physical and five examples of chemical changes. Include a description for each.</w:t>
            </w:r>
          </w:p>
        </w:tc>
        <w:tc>
          <w:tcPr>
            <w:tcW w:w="2807" w:type="dxa"/>
            <w:shd w:val="clear" w:color="auto" w:fill="auto"/>
            <w:tcMar>
              <w:top w:w="100" w:type="dxa"/>
              <w:left w:w="100" w:type="dxa"/>
              <w:bottom w:w="100" w:type="dxa"/>
              <w:right w:w="100" w:type="dxa"/>
            </w:tcMar>
          </w:tcPr>
          <w:p w:rsidR="00A133BE" w:rsidP="00026E39" w:rsidRDefault="00A133BE" w14:paraId="437B3F73"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Pure Substances &amp; Mixtures</w:t>
            </w:r>
          </w:p>
          <w:p w:rsidRPr="00A229DF" w:rsidR="00A133BE" w:rsidP="00026E39" w:rsidRDefault="00A133BE" w14:paraId="6A3DEF19"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Plan a meal that has 3 pure substances and 3 mixtures. Include what type of mixture each item is.</w:t>
            </w:r>
          </w:p>
        </w:tc>
        <w:tc>
          <w:tcPr>
            <w:tcW w:w="2807" w:type="dxa"/>
            <w:shd w:val="clear" w:color="auto" w:fill="auto"/>
            <w:tcMar>
              <w:top w:w="100" w:type="dxa"/>
              <w:left w:w="100" w:type="dxa"/>
              <w:bottom w:w="100" w:type="dxa"/>
              <w:right w:w="100" w:type="dxa"/>
            </w:tcMar>
          </w:tcPr>
          <w:p w:rsidR="00A133BE" w:rsidP="00026E39" w:rsidRDefault="00A133BE" w14:paraId="650A877E"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States of Matter</w:t>
            </w:r>
          </w:p>
          <w:p w:rsidRPr="00A229DF" w:rsidR="00A133BE" w:rsidP="00026E39" w:rsidRDefault="00A133BE" w14:paraId="5FFCDED0"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Write an explanation of the four states of matter. Describe the particle motion for each state.</w:t>
            </w:r>
          </w:p>
        </w:tc>
      </w:tr>
      <w:tr w:rsidRPr="00F91197" w:rsidR="00A133BE" w:rsidTr="00026E39" w14:paraId="53455C24" w14:textId="77777777">
        <w:tc>
          <w:tcPr>
            <w:tcW w:w="709" w:type="dxa"/>
            <w:vAlign w:val="center"/>
          </w:tcPr>
          <w:p w:rsidRPr="00F91197" w:rsidR="00A133BE" w:rsidP="00026E39" w:rsidRDefault="00A133BE" w14:paraId="34E901D4" w14:textId="77777777">
            <w:pPr>
              <w:widowControl w:val="0"/>
              <w:pBdr>
                <w:top w:val="nil"/>
                <w:left w:val="nil"/>
                <w:bottom w:val="nil"/>
                <w:right w:val="nil"/>
                <w:between w:val="nil"/>
              </w:pBdr>
              <w:jc w:val="center"/>
              <w:rPr>
                <w:rFonts w:eastAsia="Cambria" w:asciiTheme="majorHAnsi" w:hAnsiTheme="majorHAnsi" w:cstheme="majorHAnsi"/>
                <w:sz w:val="21"/>
                <w:szCs w:val="21"/>
              </w:rPr>
            </w:pPr>
            <w:r w:rsidRPr="00F91197">
              <w:rPr>
                <w:rFonts w:eastAsia="Cambria" w:asciiTheme="majorHAnsi" w:hAnsiTheme="majorHAnsi" w:cstheme="majorHAnsi"/>
                <w:sz w:val="21"/>
                <w:szCs w:val="21"/>
              </w:rPr>
              <w:t>1</w:t>
            </w:r>
          </w:p>
        </w:tc>
        <w:tc>
          <w:tcPr>
            <w:tcW w:w="2806" w:type="dxa"/>
            <w:shd w:val="clear" w:color="auto" w:fill="auto"/>
            <w:tcMar>
              <w:top w:w="100" w:type="dxa"/>
              <w:left w:w="100" w:type="dxa"/>
              <w:bottom w:w="100" w:type="dxa"/>
              <w:right w:w="100" w:type="dxa"/>
            </w:tcMar>
            <w:vAlign w:val="center"/>
          </w:tcPr>
          <w:p w:rsidRPr="00F91197" w:rsidR="00A133BE" w:rsidP="00026E39" w:rsidRDefault="00A133BE" w14:paraId="69F7F629"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 xml:space="preserve">Gives a list of obvious physical properties of groups. </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68AB730F"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Not all diagrams drawn. No key.</w:t>
            </w:r>
          </w:p>
        </w:tc>
        <w:tc>
          <w:tcPr>
            <w:tcW w:w="2807" w:type="dxa"/>
            <w:shd w:val="clear" w:color="auto" w:fill="auto"/>
            <w:tcMar>
              <w:top w:w="100" w:type="dxa"/>
              <w:left w:w="100" w:type="dxa"/>
              <w:bottom w:w="100" w:type="dxa"/>
              <w:right w:w="100" w:type="dxa"/>
            </w:tcMar>
            <w:vAlign w:val="center"/>
          </w:tcPr>
          <w:p w:rsidRPr="00076AD9" w:rsidR="00A133BE" w:rsidP="00026E39" w:rsidRDefault="00A133BE" w14:paraId="146A036F" w14:textId="77777777">
            <w:pPr>
              <w:jc w:val="center"/>
            </w:pPr>
            <w:r>
              <w:rPr>
                <w:rFonts w:eastAsia="Cambria" w:asciiTheme="majorHAnsi" w:hAnsiTheme="majorHAnsi" w:cstheme="majorHAnsi"/>
                <w:sz w:val="21"/>
                <w:szCs w:val="21"/>
              </w:rPr>
              <w:t>Five examples for each given.</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42126BE7"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Meal planned but the pure substances and mixtures are not (correctly) identified.</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57C247B2"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 xml:space="preserve">Names the transitions through the states of matter. </w:t>
            </w:r>
          </w:p>
        </w:tc>
      </w:tr>
      <w:tr w:rsidRPr="00F91197" w:rsidR="00A133BE" w:rsidTr="00026E39" w14:paraId="1EF89712" w14:textId="77777777">
        <w:tc>
          <w:tcPr>
            <w:tcW w:w="709" w:type="dxa"/>
            <w:vAlign w:val="center"/>
          </w:tcPr>
          <w:p w:rsidRPr="00F91197" w:rsidR="00A133BE" w:rsidP="00026E39" w:rsidRDefault="00A133BE" w14:paraId="26ECC12C" w14:textId="77777777">
            <w:pPr>
              <w:widowControl w:val="0"/>
              <w:pBdr>
                <w:top w:val="nil"/>
                <w:left w:val="nil"/>
                <w:bottom w:val="nil"/>
                <w:right w:val="nil"/>
                <w:between w:val="nil"/>
              </w:pBdr>
              <w:jc w:val="center"/>
              <w:rPr>
                <w:rFonts w:eastAsia="Cambria" w:asciiTheme="majorHAnsi" w:hAnsiTheme="majorHAnsi" w:cstheme="majorHAnsi"/>
                <w:sz w:val="21"/>
                <w:szCs w:val="21"/>
              </w:rPr>
            </w:pPr>
            <w:r w:rsidRPr="00F91197">
              <w:rPr>
                <w:rFonts w:eastAsia="Cambria" w:asciiTheme="majorHAnsi" w:hAnsiTheme="majorHAnsi" w:cstheme="majorHAnsi"/>
                <w:sz w:val="21"/>
                <w:szCs w:val="21"/>
              </w:rPr>
              <w:t>2</w:t>
            </w:r>
          </w:p>
        </w:tc>
        <w:tc>
          <w:tcPr>
            <w:tcW w:w="2806" w:type="dxa"/>
            <w:shd w:val="clear" w:color="auto" w:fill="auto"/>
            <w:tcMar>
              <w:top w:w="100" w:type="dxa"/>
              <w:left w:w="100" w:type="dxa"/>
              <w:bottom w:w="100" w:type="dxa"/>
              <w:right w:w="100" w:type="dxa"/>
            </w:tcMar>
            <w:vAlign w:val="center"/>
          </w:tcPr>
          <w:p w:rsidRPr="00F91197" w:rsidR="00A133BE" w:rsidP="00026E39" w:rsidRDefault="00A133BE" w14:paraId="63BB84A2"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Makes a table to show the comparison between the groups. Some properties missing. Table jumps between properties.</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2BDC17EA"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All diagrams drawn. Not labelled correctly. Key is easily read.</w:t>
            </w:r>
          </w:p>
        </w:tc>
        <w:tc>
          <w:tcPr>
            <w:tcW w:w="2807" w:type="dxa"/>
            <w:shd w:val="clear" w:color="auto" w:fill="auto"/>
            <w:tcMar>
              <w:top w:w="100" w:type="dxa"/>
              <w:left w:w="100" w:type="dxa"/>
              <w:bottom w:w="100" w:type="dxa"/>
              <w:right w:w="100" w:type="dxa"/>
            </w:tcMar>
            <w:vAlign w:val="center"/>
          </w:tcPr>
          <w:p w:rsidRPr="00076AD9" w:rsidR="00A133BE" w:rsidP="00026E39" w:rsidRDefault="00A133BE" w14:paraId="358E366A" w14:textId="77777777">
            <w:pPr>
              <w:jc w:val="center"/>
            </w:pPr>
            <w:r>
              <w:rPr>
                <w:rFonts w:eastAsia="Cambria" w:asciiTheme="majorHAnsi" w:hAnsiTheme="majorHAnsi" w:cstheme="majorHAnsi"/>
                <w:sz w:val="21"/>
                <w:szCs w:val="21"/>
              </w:rPr>
              <w:t>Five examples for each given, neatly illustrated. Labelled, though might not be neat.</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2BCA4226"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Meal planned. Pure substances and mixtures identified. No or incorrect description of the type of mixture.</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095863C8"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Describes in simple terms the transition through the states. Diagram to support.</w:t>
            </w:r>
          </w:p>
        </w:tc>
      </w:tr>
      <w:tr w:rsidRPr="00F91197" w:rsidR="00A133BE" w:rsidTr="00026E39" w14:paraId="6CD42C72" w14:textId="77777777">
        <w:tc>
          <w:tcPr>
            <w:tcW w:w="709" w:type="dxa"/>
            <w:vAlign w:val="center"/>
          </w:tcPr>
          <w:p w:rsidRPr="00F91197" w:rsidR="00A133BE" w:rsidP="00026E39" w:rsidRDefault="00A133BE" w14:paraId="41C855D8" w14:textId="77777777">
            <w:pPr>
              <w:widowControl w:val="0"/>
              <w:jc w:val="center"/>
              <w:rPr>
                <w:rFonts w:eastAsia="Cambria" w:asciiTheme="majorHAnsi" w:hAnsiTheme="majorHAnsi" w:cstheme="majorHAnsi"/>
                <w:sz w:val="21"/>
                <w:szCs w:val="21"/>
              </w:rPr>
            </w:pPr>
            <w:r w:rsidRPr="00F91197">
              <w:rPr>
                <w:rFonts w:eastAsia="Cambria" w:asciiTheme="majorHAnsi" w:hAnsiTheme="majorHAnsi" w:cstheme="majorHAnsi"/>
                <w:sz w:val="21"/>
                <w:szCs w:val="21"/>
              </w:rPr>
              <w:t>3</w:t>
            </w:r>
          </w:p>
        </w:tc>
        <w:tc>
          <w:tcPr>
            <w:tcW w:w="2806" w:type="dxa"/>
            <w:shd w:val="clear" w:color="auto" w:fill="auto"/>
            <w:tcMar>
              <w:top w:w="100" w:type="dxa"/>
              <w:left w:w="100" w:type="dxa"/>
              <w:bottom w:w="100" w:type="dxa"/>
              <w:right w:w="100" w:type="dxa"/>
            </w:tcMar>
            <w:vAlign w:val="center"/>
          </w:tcPr>
          <w:p w:rsidRPr="00F91197" w:rsidR="00A133BE" w:rsidP="00026E39" w:rsidRDefault="00A133BE" w14:paraId="3D92242C" w14:textId="77777777">
            <w:pPr>
              <w:widowControl w:val="0"/>
              <w:jc w:val="center"/>
              <w:rPr>
                <w:rFonts w:eastAsia="Cambria" w:asciiTheme="majorHAnsi" w:hAnsiTheme="majorHAnsi" w:cstheme="majorHAnsi"/>
                <w:sz w:val="21"/>
                <w:szCs w:val="21"/>
              </w:rPr>
            </w:pPr>
            <w:r>
              <w:rPr>
                <w:rFonts w:eastAsia="Cambria" w:asciiTheme="majorHAnsi" w:hAnsiTheme="majorHAnsi" w:cstheme="majorHAnsi"/>
                <w:sz w:val="21"/>
                <w:szCs w:val="21"/>
              </w:rPr>
              <w:t>Makes a table to show the comparison between the groups. Adequate number of properties given. Property lines up across table.</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2A828A9F"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All diagrams drawn neatly. Labelled correctly and neatly. Key is easily read.</w:t>
            </w:r>
          </w:p>
        </w:tc>
        <w:tc>
          <w:tcPr>
            <w:tcW w:w="2807" w:type="dxa"/>
            <w:shd w:val="clear" w:color="auto" w:fill="auto"/>
            <w:tcMar>
              <w:top w:w="100" w:type="dxa"/>
              <w:left w:w="100" w:type="dxa"/>
              <w:bottom w:w="100" w:type="dxa"/>
              <w:right w:w="100" w:type="dxa"/>
            </w:tcMar>
            <w:vAlign w:val="center"/>
          </w:tcPr>
          <w:p w:rsidRPr="00076AD9" w:rsidR="00A133BE" w:rsidP="00026E39" w:rsidRDefault="00A133BE" w14:paraId="6D0CB90B" w14:textId="77777777">
            <w:pPr>
              <w:jc w:val="center"/>
            </w:pPr>
            <w:r>
              <w:rPr>
                <w:rFonts w:eastAsia="Cambria" w:asciiTheme="majorHAnsi" w:hAnsiTheme="majorHAnsi" w:cstheme="majorHAnsi"/>
                <w:sz w:val="21"/>
                <w:szCs w:val="21"/>
              </w:rPr>
              <w:t>Five examples for each given, neatly illustrated. Description of how the illustration relates to the description.</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1C23DF8C" w14:textId="77777777">
            <w:pPr>
              <w:widowControl w:val="0"/>
              <w:jc w:val="center"/>
              <w:rPr>
                <w:rFonts w:eastAsia="Cambria" w:asciiTheme="majorHAnsi" w:hAnsiTheme="majorHAnsi" w:cstheme="majorHAnsi"/>
                <w:sz w:val="21"/>
                <w:szCs w:val="21"/>
              </w:rPr>
            </w:pPr>
            <w:r>
              <w:rPr>
                <w:rFonts w:eastAsia="Cambria" w:asciiTheme="majorHAnsi" w:hAnsiTheme="majorHAnsi" w:cstheme="majorHAnsi"/>
                <w:sz w:val="21"/>
                <w:szCs w:val="21"/>
              </w:rPr>
              <w:t>Meal planned. Pure substances and mixtures identified. Correct description of the type of mixture.</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2743BDC6"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Description of the transition through the states refers to energy and movement of the particles and how this relates to the properties of each state. Diagram supports written description.</w:t>
            </w:r>
          </w:p>
        </w:tc>
      </w:tr>
    </w:tbl>
    <w:p w:rsidR="00A133BE" w:rsidP="00A133BE" w:rsidRDefault="00A133BE" w14:paraId="22B9F140" w14:textId="77777777">
      <w:pPr>
        <w:rPr>
          <w:rFonts w:asciiTheme="majorHAnsi" w:hAnsiTheme="majorHAnsi" w:cstheme="majorHAnsi"/>
        </w:rPr>
      </w:pPr>
    </w:p>
    <w:p w:rsidR="00A133BE" w:rsidP="00A133BE" w:rsidRDefault="00A133BE" w14:paraId="5268E403" w14:textId="77777777">
      <w:pPr>
        <w:rPr>
          <w:rFonts w:asciiTheme="majorHAnsi" w:hAnsiTheme="majorHAnsi" w:cstheme="majorHAnsi"/>
        </w:rPr>
      </w:pPr>
    </w:p>
    <w:p w:rsidR="00A133BE" w:rsidP="00A133BE" w:rsidRDefault="00A133BE" w14:paraId="1D003709" w14:textId="77777777">
      <w:pPr>
        <w:rPr>
          <w:rFonts w:asciiTheme="majorHAnsi" w:hAnsiTheme="majorHAnsi" w:cstheme="majorHAnsi"/>
        </w:rPr>
      </w:pPr>
    </w:p>
    <w:p w:rsidR="00A133BE" w:rsidP="00A133BE" w:rsidRDefault="00A133BE" w14:paraId="2C4C15FC" w14:textId="77777777">
      <w:pPr>
        <w:rPr>
          <w:rFonts w:asciiTheme="majorHAnsi" w:hAnsiTheme="majorHAnsi" w:cstheme="majorHAnsi"/>
        </w:rPr>
      </w:pPr>
      <w:r>
        <w:rPr>
          <w:rFonts w:asciiTheme="majorHAnsi" w:hAnsiTheme="majorHAnsi" w:cstheme="majorHAnsi"/>
        </w:rPr>
        <w:br w:type="page"/>
      </w:r>
    </w:p>
    <w:p w:rsidR="00A133BE" w:rsidP="00A133BE" w:rsidRDefault="00A133BE" w14:paraId="7DF4237C" w14:textId="77777777">
      <w:pPr>
        <w:rPr>
          <w:rFonts w:asciiTheme="majorHAnsi" w:hAnsiTheme="majorHAnsi" w:cstheme="majorHAnsi"/>
        </w:rPr>
      </w:pPr>
      <w:r>
        <w:rPr>
          <w:rFonts w:asciiTheme="majorHAnsi" w:hAnsiTheme="majorHAnsi" w:cstheme="majorHAnsi"/>
        </w:rPr>
        <w:lastRenderedPageBreak/>
        <w:t>Row 3 marking key</w:t>
      </w:r>
    </w:p>
    <w:p w:rsidR="00A133BE" w:rsidP="00A133BE" w:rsidRDefault="00A133BE" w14:paraId="1A023C11" w14:textId="77777777">
      <w:pPr>
        <w:rPr>
          <w:rFonts w:asciiTheme="majorHAnsi" w:hAnsiTheme="majorHAnsi" w:cstheme="majorHAnsi"/>
        </w:rPr>
      </w:pPr>
    </w:p>
    <w:tbl>
      <w:tblPr>
        <w:tblW w:w="14743" w:type="dxa"/>
        <w:tblInd w:w="-4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709"/>
        <w:gridCol w:w="2806"/>
        <w:gridCol w:w="2807"/>
        <w:gridCol w:w="2807"/>
        <w:gridCol w:w="2807"/>
        <w:gridCol w:w="2807"/>
      </w:tblGrid>
      <w:tr w:rsidRPr="006800DF" w:rsidR="00A133BE" w:rsidTr="00026E39" w14:paraId="6B8FA443" w14:textId="77777777">
        <w:tc>
          <w:tcPr>
            <w:tcW w:w="709" w:type="dxa"/>
          </w:tcPr>
          <w:p w:rsidRPr="00F0323D" w:rsidR="00A133BE" w:rsidP="00026E39" w:rsidRDefault="00A133BE" w14:paraId="62C720EE" w14:textId="77777777">
            <w:pPr>
              <w:widowControl w:val="0"/>
              <w:pBdr>
                <w:top w:val="nil"/>
                <w:left w:val="nil"/>
                <w:bottom w:val="nil"/>
                <w:right w:val="nil"/>
                <w:between w:val="nil"/>
              </w:pBdr>
              <w:jc w:val="center"/>
              <w:rPr>
                <w:rFonts w:eastAsia="Bree Serif" w:asciiTheme="majorHAnsi" w:hAnsiTheme="majorHAnsi" w:cstheme="majorHAnsi"/>
                <w:b/>
                <w:sz w:val="21"/>
                <w:szCs w:val="21"/>
              </w:rPr>
            </w:pPr>
            <w:r>
              <w:rPr>
                <w:rFonts w:eastAsia="Bree Serif" w:asciiTheme="majorHAnsi" w:hAnsiTheme="majorHAnsi" w:cstheme="majorHAnsi"/>
                <w:b/>
                <w:sz w:val="21"/>
                <w:szCs w:val="21"/>
              </w:rPr>
              <w:t>Mark</w:t>
            </w:r>
          </w:p>
        </w:tc>
        <w:tc>
          <w:tcPr>
            <w:tcW w:w="2806" w:type="dxa"/>
            <w:shd w:val="clear" w:color="auto" w:fill="auto"/>
            <w:tcMar>
              <w:top w:w="100" w:type="dxa"/>
              <w:left w:w="100" w:type="dxa"/>
              <w:bottom w:w="100" w:type="dxa"/>
              <w:right w:w="100" w:type="dxa"/>
            </w:tcMar>
          </w:tcPr>
          <w:p w:rsidR="00A133BE" w:rsidP="00026E39" w:rsidRDefault="00A133BE" w14:paraId="0C47329D"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Periodic Table</w:t>
            </w:r>
          </w:p>
          <w:p w:rsidRPr="00A229DF" w:rsidR="00A133BE" w:rsidP="00026E39" w:rsidRDefault="00A133BE" w14:paraId="226D76F2"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Write a news report explaining how the periodic table is organized.  Take on the role of reporter and inform your viewers.  You may create a video or produce written dialogue.</w:t>
            </w:r>
          </w:p>
          <w:p w:rsidR="00A133BE" w:rsidP="00026E39" w:rsidRDefault="00A133BE" w14:paraId="5C78E772" w14:textId="77777777">
            <w:pPr>
              <w:widowControl w:val="0"/>
              <w:pBdr>
                <w:top w:val="nil"/>
                <w:left w:val="nil"/>
                <w:bottom w:val="nil"/>
                <w:right w:val="nil"/>
                <w:between w:val="nil"/>
              </w:pBdr>
              <w:jc w:val="center"/>
              <w:rPr>
                <w:rFonts w:eastAsia="Bree Serif" w:asciiTheme="majorHAnsi" w:hAnsiTheme="majorHAnsi" w:cstheme="majorHAnsi"/>
                <w:b/>
              </w:rPr>
            </w:pPr>
          </w:p>
          <w:p w:rsidRPr="006800DF" w:rsidR="00A133BE" w:rsidP="00026E39" w:rsidRDefault="00A133BE" w14:paraId="2553EFD6" w14:textId="77777777">
            <w:pPr>
              <w:widowControl w:val="0"/>
              <w:pBdr>
                <w:top w:val="nil"/>
                <w:left w:val="nil"/>
                <w:bottom w:val="nil"/>
                <w:right w:val="nil"/>
                <w:between w:val="nil"/>
              </w:pBdr>
              <w:jc w:val="center"/>
              <w:rPr>
                <w:rFonts w:eastAsia="Bree Serif" w:asciiTheme="majorHAnsi" w:hAnsiTheme="majorHAnsi" w:cstheme="majorHAnsi"/>
                <w:b/>
              </w:rPr>
            </w:pPr>
          </w:p>
        </w:tc>
        <w:tc>
          <w:tcPr>
            <w:tcW w:w="2807" w:type="dxa"/>
            <w:shd w:val="clear" w:color="auto" w:fill="auto"/>
            <w:tcMar>
              <w:top w:w="100" w:type="dxa"/>
              <w:left w:w="100" w:type="dxa"/>
              <w:bottom w:w="100" w:type="dxa"/>
              <w:right w:w="100" w:type="dxa"/>
            </w:tcMar>
          </w:tcPr>
          <w:p w:rsidR="00A133BE" w:rsidP="00026E39" w:rsidRDefault="00A133BE" w14:paraId="20249C0B"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Atomic Model &amp; Counting Atoms</w:t>
            </w:r>
          </w:p>
          <w:p w:rsidRPr="00A229DF" w:rsidR="00A133BE" w:rsidP="00026E39" w:rsidRDefault="00A133BE" w14:paraId="3783076C"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 xml:space="preserve">Complete a chemical formula table for five compounds. Write the formula on one side and the “ingredients” on the other side. Write detailed instructions on how to count atoms. Include at least three examples that are </w:t>
            </w:r>
            <w:proofErr w:type="spellStart"/>
            <w:r w:rsidRPr="00A229DF">
              <w:rPr>
                <w:rFonts w:eastAsia="Cambria" w:asciiTheme="majorHAnsi" w:hAnsiTheme="majorHAnsi" w:cstheme="majorHAnsi"/>
                <w:i/>
                <w:iCs/>
                <w:sz w:val="21"/>
                <w:szCs w:val="21"/>
              </w:rPr>
              <w:t>labeled</w:t>
            </w:r>
            <w:proofErr w:type="spellEnd"/>
            <w:r w:rsidRPr="00A229DF">
              <w:rPr>
                <w:rFonts w:eastAsia="Cambria" w:asciiTheme="majorHAnsi" w:hAnsiTheme="majorHAnsi" w:cstheme="majorHAnsi"/>
                <w:i/>
                <w:iCs/>
                <w:sz w:val="21"/>
                <w:szCs w:val="21"/>
              </w:rPr>
              <w:t>.</w:t>
            </w:r>
          </w:p>
        </w:tc>
        <w:tc>
          <w:tcPr>
            <w:tcW w:w="2807" w:type="dxa"/>
            <w:shd w:val="clear" w:color="auto" w:fill="auto"/>
            <w:tcMar>
              <w:top w:w="100" w:type="dxa"/>
              <w:left w:w="100" w:type="dxa"/>
              <w:bottom w:w="100" w:type="dxa"/>
              <w:right w:w="100" w:type="dxa"/>
            </w:tcMar>
          </w:tcPr>
          <w:p w:rsidR="00A133BE" w:rsidP="00026E39" w:rsidRDefault="00A133BE" w14:paraId="38C08144"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Physical &amp; Chemical Changes</w:t>
            </w:r>
          </w:p>
          <w:p w:rsidRPr="00A229DF" w:rsidR="00A133BE" w:rsidP="00026E39" w:rsidRDefault="00A133BE" w14:paraId="4C2BEF09"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Make a video showing five real-life examples of physical and chemical changes. Make a Venn diagram comparing and contrasting physical and chemical changes.</w:t>
            </w:r>
          </w:p>
        </w:tc>
        <w:tc>
          <w:tcPr>
            <w:tcW w:w="2807" w:type="dxa"/>
            <w:shd w:val="clear" w:color="auto" w:fill="auto"/>
            <w:tcMar>
              <w:top w:w="100" w:type="dxa"/>
              <w:left w:w="100" w:type="dxa"/>
              <w:bottom w:w="100" w:type="dxa"/>
              <w:right w:w="100" w:type="dxa"/>
            </w:tcMar>
          </w:tcPr>
          <w:p w:rsidR="00A133BE" w:rsidP="00026E39" w:rsidRDefault="00A133BE" w14:paraId="4C7E043C"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Pure Substances &amp; Mixtures</w:t>
            </w:r>
          </w:p>
          <w:p w:rsidRPr="00A229DF" w:rsidR="00A133BE" w:rsidP="00026E39" w:rsidRDefault="00A133BE" w14:paraId="19755514" w14:textId="77777777">
            <w:pPr>
              <w:widowControl w:val="0"/>
              <w:jc w:val="center"/>
              <w:rPr>
                <w:rFonts w:eastAsia="Cambria" w:asciiTheme="majorHAnsi" w:hAnsiTheme="majorHAnsi" w:cstheme="majorHAnsi"/>
                <w:i/>
                <w:iCs/>
                <w:sz w:val="21"/>
                <w:szCs w:val="21"/>
              </w:rPr>
            </w:pPr>
            <w:r w:rsidRPr="00A229DF">
              <w:rPr>
                <w:rFonts w:eastAsia="Cambria" w:asciiTheme="majorHAnsi" w:hAnsiTheme="majorHAnsi" w:cstheme="majorHAnsi"/>
                <w:i/>
                <w:iCs/>
                <w:sz w:val="21"/>
                <w:szCs w:val="21"/>
              </w:rPr>
              <w:t>Draw a Venn diagram comparing and contrasting pure substances and mixtures.</w:t>
            </w:r>
          </w:p>
          <w:p w:rsidRPr="006800DF" w:rsidR="00A133BE" w:rsidP="00026E39" w:rsidRDefault="00A133BE" w14:paraId="454DAD97" w14:textId="77777777">
            <w:pPr>
              <w:widowControl w:val="0"/>
              <w:pBdr>
                <w:top w:val="nil"/>
                <w:left w:val="nil"/>
                <w:bottom w:val="nil"/>
                <w:right w:val="nil"/>
                <w:between w:val="nil"/>
              </w:pBdr>
              <w:jc w:val="center"/>
              <w:rPr>
                <w:rFonts w:eastAsia="Bree Serif" w:asciiTheme="majorHAnsi" w:hAnsiTheme="majorHAnsi" w:cstheme="majorHAnsi"/>
                <w:b/>
              </w:rPr>
            </w:pPr>
            <w:r w:rsidRPr="00A229DF">
              <w:rPr>
                <w:rFonts w:eastAsia="Cambria" w:asciiTheme="majorHAnsi" w:hAnsiTheme="majorHAnsi" w:cstheme="majorHAnsi"/>
                <w:i/>
                <w:iCs/>
                <w:sz w:val="21"/>
                <w:szCs w:val="21"/>
              </w:rPr>
              <w:t>Compose ten tweets to help others identify differences between pure substances and mixtures. (120 characters or less for each)</w:t>
            </w:r>
          </w:p>
        </w:tc>
        <w:tc>
          <w:tcPr>
            <w:tcW w:w="2807" w:type="dxa"/>
            <w:shd w:val="clear" w:color="auto" w:fill="auto"/>
            <w:tcMar>
              <w:top w:w="100" w:type="dxa"/>
              <w:left w:w="100" w:type="dxa"/>
              <w:bottom w:w="100" w:type="dxa"/>
              <w:right w:w="100" w:type="dxa"/>
            </w:tcMar>
          </w:tcPr>
          <w:p w:rsidR="00A133BE" w:rsidP="00026E39" w:rsidRDefault="00A133BE" w14:paraId="50096514" w14:textId="77777777">
            <w:pPr>
              <w:widowControl w:val="0"/>
              <w:pBdr>
                <w:top w:val="nil"/>
                <w:left w:val="nil"/>
                <w:bottom w:val="nil"/>
                <w:right w:val="nil"/>
                <w:between w:val="nil"/>
              </w:pBdr>
              <w:jc w:val="center"/>
              <w:rPr>
                <w:rFonts w:eastAsia="Bree Serif" w:asciiTheme="majorHAnsi" w:hAnsiTheme="majorHAnsi" w:cstheme="majorHAnsi"/>
                <w:b/>
              </w:rPr>
            </w:pPr>
            <w:r w:rsidRPr="006800DF">
              <w:rPr>
                <w:rFonts w:eastAsia="Bree Serif" w:asciiTheme="majorHAnsi" w:hAnsiTheme="majorHAnsi" w:cstheme="majorHAnsi"/>
                <w:b/>
              </w:rPr>
              <w:t>States of Matter</w:t>
            </w:r>
          </w:p>
          <w:p w:rsidRPr="00A229DF" w:rsidR="00A133BE" w:rsidP="00026E39" w:rsidRDefault="00A133BE" w14:paraId="13778756" w14:textId="77777777">
            <w:pPr>
              <w:widowControl w:val="0"/>
              <w:pBdr>
                <w:top w:val="nil"/>
                <w:left w:val="nil"/>
                <w:bottom w:val="nil"/>
                <w:right w:val="nil"/>
                <w:between w:val="nil"/>
              </w:pBdr>
              <w:jc w:val="center"/>
              <w:rPr>
                <w:rFonts w:eastAsia="Bree Serif" w:asciiTheme="majorHAnsi" w:hAnsiTheme="majorHAnsi" w:cstheme="majorHAnsi"/>
                <w:b/>
                <w:i/>
                <w:iCs/>
              </w:rPr>
            </w:pPr>
            <w:r w:rsidRPr="00A229DF">
              <w:rPr>
                <w:rFonts w:eastAsia="Cambria" w:asciiTheme="majorHAnsi" w:hAnsiTheme="majorHAnsi" w:cstheme="majorHAnsi"/>
                <w:i/>
                <w:iCs/>
                <w:sz w:val="21"/>
                <w:szCs w:val="21"/>
              </w:rPr>
              <w:t>Draw the water cycle. Label and describe how it demonstrate at least four phase changes.</w:t>
            </w:r>
          </w:p>
        </w:tc>
      </w:tr>
      <w:tr w:rsidRPr="00F91197" w:rsidR="00A133BE" w:rsidTr="00026E39" w14:paraId="460EABDD" w14:textId="77777777">
        <w:tc>
          <w:tcPr>
            <w:tcW w:w="709" w:type="dxa"/>
            <w:vAlign w:val="center"/>
          </w:tcPr>
          <w:p w:rsidRPr="00F91197" w:rsidR="00A133BE" w:rsidP="00026E39" w:rsidRDefault="00A133BE" w14:paraId="009D9D1F" w14:textId="77777777">
            <w:pPr>
              <w:widowControl w:val="0"/>
              <w:pBdr>
                <w:top w:val="nil"/>
                <w:left w:val="nil"/>
                <w:bottom w:val="nil"/>
                <w:right w:val="nil"/>
                <w:between w:val="nil"/>
              </w:pBdr>
              <w:jc w:val="center"/>
              <w:rPr>
                <w:rFonts w:eastAsia="Cambria" w:asciiTheme="majorHAnsi" w:hAnsiTheme="majorHAnsi" w:cstheme="majorHAnsi"/>
                <w:sz w:val="21"/>
                <w:szCs w:val="21"/>
              </w:rPr>
            </w:pPr>
            <w:r w:rsidRPr="00F91197">
              <w:rPr>
                <w:rFonts w:eastAsia="Cambria" w:asciiTheme="majorHAnsi" w:hAnsiTheme="majorHAnsi" w:cstheme="majorHAnsi"/>
                <w:sz w:val="21"/>
                <w:szCs w:val="21"/>
              </w:rPr>
              <w:t>1</w:t>
            </w:r>
          </w:p>
        </w:tc>
        <w:tc>
          <w:tcPr>
            <w:tcW w:w="2806" w:type="dxa"/>
            <w:shd w:val="clear" w:color="auto" w:fill="auto"/>
            <w:tcMar>
              <w:top w:w="100" w:type="dxa"/>
              <w:left w:w="100" w:type="dxa"/>
              <w:bottom w:w="100" w:type="dxa"/>
              <w:right w:w="100" w:type="dxa"/>
            </w:tcMar>
            <w:vAlign w:val="center"/>
          </w:tcPr>
          <w:p w:rsidRPr="00F91197" w:rsidR="00A133BE" w:rsidP="00026E39" w:rsidRDefault="00A133BE" w14:paraId="39A16EA0"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 xml:space="preserve">Reads to the camera. Not a news report. Describes periodic table going up in numbers.  </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011DCB18"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Gives the chemical formula for five compounds. Table missing headings. ‘Ingredients’ incorrectly given.</w:t>
            </w:r>
          </w:p>
        </w:tc>
        <w:tc>
          <w:tcPr>
            <w:tcW w:w="2807" w:type="dxa"/>
            <w:shd w:val="clear" w:color="auto" w:fill="auto"/>
            <w:tcMar>
              <w:top w:w="100" w:type="dxa"/>
              <w:left w:w="100" w:type="dxa"/>
              <w:bottom w:w="100" w:type="dxa"/>
              <w:right w:w="100" w:type="dxa"/>
            </w:tcMar>
            <w:vAlign w:val="center"/>
          </w:tcPr>
          <w:p w:rsidRPr="00076AD9" w:rsidR="00A133BE" w:rsidP="00026E39" w:rsidRDefault="00A133BE" w14:paraId="6F0503ED" w14:textId="77777777">
            <w:pPr>
              <w:jc w:val="center"/>
            </w:pPr>
            <w:r>
              <w:rPr>
                <w:rFonts w:eastAsia="Cambria" w:asciiTheme="majorHAnsi" w:hAnsiTheme="majorHAnsi" w:cstheme="majorHAnsi"/>
                <w:sz w:val="21"/>
                <w:szCs w:val="21"/>
              </w:rPr>
              <w:t>Video gives some examples of changes. No written to support.</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2E747B62"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Similarities and differences given as a table.</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45AE2D5A"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 xml:space="preserve">Names the transitions through the states of matter. </w:t>
            </w:r>
          </w:p>
        </w:tc>
      </w:tr>
      <w:tr w:rsidRPr="00F91197" w:rsidR="00A133BE" w:rsidTr="00026E39" w14:paraId="78CFC169" w14:textId="77777777">
        <w:tc>
          <w:tcPr>
            <w:tcW w:w="709" w:type="dxa"/>
            <w:vAlign w:val="center"/>
          </w:tcPr>
          <w:p w:rsidRPr="00F91197" w:rsidR="00A133BE" w:rsidP="00026E39" w:rsidRDefault="00A133BE" w14:paraId="3BE412C7" w14:textId="77777777">
            <w:pPr>
              <w:widowControl w:val="0"/>
              <w:pBdr>
                <w:top w:val="nil"/>
                <w:left w:val="nil"/>
                <w:bottom w:val="nil"/>
                <w:right w:val="nil"/>
                <w:between w:val="nil"/>
              </w:pBdr>
              <w:jc w:val="center"/>
              <w:rPr>
                <w:rFonts w:eastAsia="Cambria" w:asciiTheme="majorHAnsi" w:hAnsiTheme="majorHAnsi" w:cstheme="majorHAnsi"/>
                <w:sz w:val="21"/>
                <w:szCs w:val="21"/>
              </w:rPr>
            </w:pPr>
            <w:r w:rsidRPr="00F91197">
              <w:rPr>
                <w:rFonts w:eastAsia="Cambria" w:asciiTheme="majorHAnsi" w:hAnsiTheme="majorHAnsi" w:cstheme="majorHAnsi"/>
                <w:sz w:val="21"/>
                <w:szCs w:val="21"/>
              </w:rPr>
              <w:t>2</w:t>
            </w:r>
          </w:p>
        </w:tc>
        <w:tc>
          <w:tcPr>
            <w:tcW w:w="2806" w:type="dxa"/>
            <w:shd w:val="clear" w:color="auto" w:fill="auto"/>
            <w:tcMar>
              <w:top w:w="100" w:type="dxa"/>
              <w:left w:w="100" w:type="dxa"/>
              <w:bottom w:w="100" w:type="dxa"/>
              <w:right w:w="100" w:type="dxa"/>
            </w:tcMar>
            <w:vAlign w:val="center"/>
          </w:tcPr>
          <w:p w:rsidRPr="00F91197" w:rsidR="00A133BE" w:rsidP="00026E39" w:rsidRDefault="00A133BE" w14:paraId="37B13FCC"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 xml:space="preserve">Follows the news report format. Describes groupings but not a clear understanding of why. </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25E95758"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Gives the chemical formula  and ‘ingredients’ for five compounds. Table has correct formatting. Instructions given for counting atoms, lacking some detail.</w:t>
            </w:r>
          </w:p>
        </w:tc>
        <w:tc>
          <w:tcPr>
            <w:tcW w:w="2807" w:type="dxa"/>
            <w:shd w:val="clear" w:color="auto" w:fill="auto"/>
            <w:tcMar>
              <w:top w:w="100" w:type="dxa"/>
              <w:left w:w="100" w:type="dxa"/>
              <w:bottom w:w="100" w:type="dxa"/>
              <w:right w:w="100" w:type="dxa"/>
            </w:tcMar>
            <w:vAlign w:val="center"/>
          </w:tcPr>
          <w:p w:rsidRPr="00076AD9" w:rsidR="00A133BE" w:rsidP="00026E39" w:rsidRDefault="00A133BE" w14:paraId="03C88378" w14:textId="77777777">
            <w:pPr>
              <w:jc w:val="center"/>
            </w:pPr>
            <w:r>
              <w:rPr>
                <w:rFonts w:eastAsia="Cambria" w:asciiTheme="majorHAnsi" w:hAnsiTheme="majorHAnsi" w:cstheme="majorHAnsi"/>
                <w:sz w:val="21"/>
                <w:szCs w:val="21"/>
              </w:rPr>
              <w:t>Video gives 5 real life examples of each. Written examples are given but no real explanation of what makes them physical/chemical.</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3E68446C"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 xml:space="preserve">Venn diagram which is correctly and neatly titled/labelled. </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4115B50E"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Describes in simple terms the transition through the states. Diagram to support.</w:t>
            </w:r>
          </w:p>
        </w:tc>
      </w:tr>
      <w:tr w:rsidRPr="00F91197" w:rsidR="00A133BE" w:rsidTr="00026E39" w14:paraId="256ACF3A" w14:textId="77777777">
        <w:tc>
          <w:tcPr>
            <w:tcW w:w="709" w:type="dxa"/>
            <w:vAlign w:val="center"/>
          </w:tcPr>
          <w:p w:rsidRPr="00F91197" w:rsidR="00A133BE" w:rsidP="00026E39" w:rsidRDefault="00A133BE" w14:paraId="553BC57D" w14:textId="77777777">
            <w:pPr>
              <w:widowControl w:val="0"/>
              <w:jc w:val="center"/>
              <w:rPr>
                <w:rFonts w:eastAsia="Cambria" w:asciiTheme="majorHAnsi" w:hAnsiTheme="majorHAnsi" w:cstheme="majorHAnsi"/>
                <w:sz w:val="21"/>
                <w:szCs w:val="21"/>
              </w:rPr>
            </w:pPr>
            <w:r w:rsidRPr="00F91197">
              <w:rPr>
                <w:rFonts w:eastAsia="Cambria" w:asciiTheme="majorHAnsi" w:hAnsiTheme="majorHAnsi" w:cstheme="majorHAnsi"/>
                <w:sz w:val="21"/>
                <w:szCs w:val="21"/>
              </w:rPr>
              <w:t>3</w:t>
            </w:r>
          </w:p>
        </w:tc>
        <w:tc>
          <w:tcPr>
            <w:tcW w:w="2806" w:type="dxa"/>
            <w:shd w:val="clear" w:color="auto" w:fill="auto"/>
            <w:tcMar>
              <w:top w:w="100" w:type="dxa"/>
              <w:left w:w="100" w:type="dxa"/>
              <w:bottom w:w="100" w:type="dxa"/>
              <w:right w:w="100" w:type="dxa"/>
            </w:tcMar>
            <w:vAlign w:val="center"/>
          </w:tcPr>
          <w:p w:rsidRPr="00F91197" w:rsidR="00A133BE" w:rsidP="00026E39" w:rsidRDefault="00A133BE" w14:paraId="71143F6C" w14:textId="77777777">
            <w:pPr>
              <w:widowControl w:val="0"/>
              <w:jc w:val="center"/>
              <w:rPr>
                <w:rFonts w:eastAsia="Cambria" w:asciiTheme="majorHAnsi" w:hAnsiTheme="majorHAnsi" w:cstheme="majorHAnsi"/>
                <w:sz w:val="21"/>
                <w:szCs w:val="21"/>
              </w:rPr>
            </w:pPr>
            <w:r>
              <w:rPr>
                <w:rFonts w:eastAsia="Cambria" w:asciiTheme="majorHAnsi" w:hAnsiTheme="majorHAnsi" w:cstheme="majorHAnsi"/>
                <w:sz w:val="21"/>
                <w:szCs w:val="21"/>
              </w:rPr>
              <w:t>Follows the news report format. Describes grouping by common properties. Might make mention of sub-atomic particles.</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30D20B78"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Gives the chemical formula  and ‘ingredients’ for five compounds. Table has correct formatting. Clear instructions given for counting atoms.</w:t>
            </w:r>
          </w:p>
        </w:tc>
        <w:tc>
          <w:tcPr>
            <w:tcW w:w="2807" w:type="dxa"/>
            <w:shd w:val="clear" w:color="auto" w:fill="auto"/>
            <w:tcMar>
              <w:top w:w="100" w:type="dxa"/>
              <w:left w:w="100" w:type="dxa"/>
              <w:bottom w:w="100" w:type="dxa"/>
              <w:right w:w="100" w:type="dxa"/>
            </w:tcMar>
            <w:vAlign w:val="center"/>
          </w:tcPr>
          <w:p w:rsidRPr="00076AD9" w:rsidR="00A133BE" w:rsidP="00026E39" w:rsidRDefault="00A133BE" w14:paraId="050ED08A" w14:textId="77777777">
            <w:pPr>
              <w:jc w:val="center"/>
            </w:pPr>
            <w:r>
              <w:rPr>
                <w:rFonts w:eastAsia="Cambria" w:asciiTheme="majorHAnsi" w:hAnsiTheme="majorHAnsi" w:cstheme="majorHAnsi"/>
                <w:sz w:val="21"/>
                <w:szCs w:val="21"/>
              </w:rPr>
              <w:t>Video gives 5 real life examples of each. Written examples are given with explanation of what makes them physical/chemical.</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2462FEB9" w14:textId="77777777">
            <w:pPr>
              <w:widowControl w:val="0"/>
              <w:jc w:val="center"/>
              <w:rPr>
                <w:rFonts w:eastAsia="Cambria" w:asciiTheme="majorHAnsi" w:hAnsiTheme="majorHAnsi" w:cstheme="majorHAnsi"/>
                <w:sz w:val="21"/>
                <w:szCs w:val="21"/>
              </w:rPr>
            </w:pPr>
            <w:r>
              <w:rPr>
                <w:rFonts w:eastAsia="Cambria" w:asciiTheme="majorHAnsi" w:hAnsiTheme="majorHAnsi" w:cstheme="majorHAnsi"/>
                <w:sz w:val="21"/>
                <w:szCs w:val="21"/>
              </w:rPr>
              <w:t>Venn diagram which is correctly and neatly titled/labelled. Pure substances and mixtures are correctly entered.</w:t>
            </w:r>
          </w:p>
        </w:tc>
        <w:tc>
          <w:tcPr>
            <w:tcW w:w="2807" w:type="dxa"/>
            <w:shd w:val="clear" w:color="auto" w:fill="auto"/>
            <w:tcMar>
              <w:top w:w="100" w:type="dxa"/>
              <w:left w:w="100" w:type="dxa"/>
              <w:bottom w:w="100" w:type="dxa"/>
              <w:right w:w="100" w:type="dxa"/>
            </w:tcMar>
            <w:vAlign w:val="center"/>
          </w:tcPr>
          <w:p w:rsidRPr="00F91197" w:rsidR="00A133BE" w:rsidP="00026E39" w:rsidRDefault="00A133BE" w14:paraId="04D2C8B7" w14:textId="77777777">
            <w:pPr>
              <w:widowControl w:val="0"/>
              <w:pBdr>
                <w:top w:val="nil"/>
                <w:left w:val="nil"/>
                <w:bottom w:val="nil"/>
                <w:right w:val="nil"/>
                <w:between w:val="nil"/>
              </w:pBdr>
              <w:jc w:val="center"/>
              <w:rPr>
                <w:rFonts w:eastAsia="Cambria" w:asciiTheme="majorHAnsi" w:hAnsiTheme="majorHAnsi" w:cstheme="majorHAnsi"/>
                <w:sz w:val="21"/>
                <w:szCs w:val="21"/>
              </w:rPr>
            </w:pPr>
            <w:r>
              <w:rPr>
                <w:rFonts w:eastAsia="Cambria" w:asciiTheme="majorHAnsi" w:hAnsiTheme="majorHAnsi" w:cstheme="majorHAnsi"/>
                <w:sz w:val="21"/>
                <w:szCs w:val="21"/>
              </w:rPr>
              <w:t>Description of the transition through the states refers to energy and movement of the particles and how this relates to the properties of each state. Diagram supports written description.</w:t>
            </w:r>
          </w:p>
        </w:tc>
      </w:tr>
    </w:tbl>
    <w:p w:rsidR="00A133BE" w:rsidP="00A133BE" w:rsidRDefault="00A133BE" w14:paraId="0D9CA722" w14:textId="77777777">
      <w:pPr>
        <w:rPr>
          <w:rFonts w:asciiTheme="majorHAnsi" w:hAnsiTheme="majorHAnsi" w:cstheme="majorHAnsi"/>
        </w:rPr>
      </w:pPr>
    </w:p>
    <w:p w:rsidR="00A133BE" w:rsidP="00A133BE" w:rsidRDefault="00A133BE" w14:paraId="4DC48CA2" w14:textId="77777777">
      <w:pPr>
        <w:rPr>
          <w:rFonts w:asciiTheme="majorHAnsi" w:hAnsiTheme="majorHAnsi" w:cstheme="majorHAnsi"/>
        </w:rPr>
      </w:pPr>
    </w:p>
    <w:p w:rsidRPr="00F91197" w:rsidR="00A133BE" w:rsidP="00A133BE" w:rsidRDefault="00A133BE" w14:paraId="0853EF0F" w14:textId="77777777">
      <w:pPr>
        <w:rPr>
          <w:rFonts w:asciiTheme="majorHAnsi" w:hAnsiTheme="majorHAnsi" w:cstheme="majorHAnsi"/>
        </w:rPr>
      </w:pPr>
    </w:p>
    <w:p w:rsidR="005F4A91" w:rsidRDefault="005F4A91" w14:paraId="474FFD49" w14:textId="77777777"/>
    <w:sectPr w:rsidR="005F4A91" w:rsidSect="00F91197">
      <w:headerReference w:type="even" r:id="rId4"/>
      <w:headerReference w:type="default" r:id="rId5"/>
      <w:footerReference w:type="even" r:id="rId6"/>
      <w:footerReference w:type="default" r:id="rId7"/>
      <w:headerReference w:type="first" r:id="rId8"/>
      <w:footerReference w:type="first" r:id="rId9"/>
      <w:pgSz w:w="15840" w:h="12240" w:orient="landscape"/>
      <w:pgMar w:top="720" w:right="186" w:bottom="720" w:left="412"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ee Serif">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00DF" w:rsidRDefault="00A133BE" w14:paraId="794F0FA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00DF" w:rsidRDefault="00A133BE" w14:paraId="4EC2376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2091" w:rsidRDefault="00A133BE" w14:paraId="7FE14D67" w14:textId="77777777"/>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800DF" w:rsidRDefault="00A133BE" w14:paraId="1706BB8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2091" w:rsidRDefault="00A133BE" w14:paraId="56DD6E27" w14:textId="77777777">
    <w:pPr>
      <w:jc w:val="center"/>
      <w:rPr>
        <w:rFonts w:ascii="Bree Serif" w:hAnsi="Bree Serif" w:eastAsia="Bree Serif" w:cs="Bree Serif"/>
        <w:b/>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2091" w:rsidRDefault="00A133BE" w14:paraId="67546047"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BE"/>
    <w:rsid w:val="00435664"/>
    <w:rsid w:val="005F4A91"/>
    <w:rsid w:val="00942232"/>
    <w:rsid w:val="00A133BE"/>
    <w:rsid w:val="3BD97336"/>
    <w:rsid w:val="6D8A54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3339"/>
  <w15:chartTrackingRefBased/>
  <w15:docId w15:val="{2463A671-E8BE-BB47-AB7D-6A3E774C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133BE"/>
    <w:pPr>
      <w:tabs>
        <w:tab w:val="center" w:pos="4513"/>
        <w:tab w:val="right" w:pos="9026"/>
      </w:tabs>
      <w:contextualSpacing/>
    </w:pPr>
    <w:rPr>
      <w:rFonts w:ascii="Arial" w:hAnsi="Arial" w:eastAsia="Arial" w:cs="Arial"/>
      <w:sz w:val="22"/>
      <w:szCs w:val="22"/>
      <w:lang w:val="en"/>
    </w:rPr>
  </w:style>
  <w:style w:type="character" w:styleId="HeaderChar" w:customStyle="1">
    <w:name w:val="Header Char"/>
    <w:basedOn w:val="DefaultParagraphFont"/>
    <w:link w:val="Header"/>
    <w:uiPriority w:val="99"/>
    <w:rsid w:val="00A133BE"/>
    <w:rPr>
      <w:rFonts w:ascii="Arial" w:hAnsi="Arial" w:eastAsia="Arial" w:cs="Arial"/>
      <w:sz w:val="22"/>
      <w:szCs w:val="22"/>
      <w:lang w:val="en"/>
    </w:rPr>
  </w:style>
  <w:style w:type="paragraph" w:styleId="Footer">
    <w:name w:val="footer"/>
    <w:basedOn w:val="Normal"/>
    <w:link w:val="FooterChar"/>
    <w:uiPriority w:val="99"/>
    <w:unhideWhenUsed/>
    <w:rsid w:val="00A133BE"/>
    <w:pPr>
      <w:tabs>
        <w:tab w:val="center" w:pos="4513"/>
        <w:tab w:val="right" w:pos="9026"/>
      </w:tabs>
      <w:contextualSpacing/>
    </w:pPr>
    <w:rPr>
      <w:rFonts w:ascii="Arial" w:hAnsi="Arial" w:eastAsia="Arial" w:cs="Arial"/>
      <w:sz w:val="22"/>
      <w:szCs w:val="22"/>
      <w:lang w:val="en"/>
    </w:rPr>
  </w:style>
  <w:style w:type="character" w:styleId="FooterChar" w:customStyle="1">
    <w:name w:val="Footer Char"/>
    <w:basedOn w:val="DefaultParagraphFont"/>
    <w:link w:val="Footer"/>
    <w:uiPriority w:val="99"/>
    <w:rsid w:val="00A133BE"/>
    <w:rPr>
      <w:rFonts w:ascii="Arial" w:hAnsi="Arial" w:eastAsia="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3.xml"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footer" Target="footer2.xml" Id="rId7"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theme" Target="theme/theme1.xml" Id="rId11" /><Relationship Type="http://schemas.openxmlformats.org/officeDocument/2006/relationships/header" Target="header2.xml" Id="rId5" /><Relationship Type="http://schemas.openxmlformats.org/officeDocument/2006/relationships/fontTable" Target="fontTable.xml" Id="rId10" /><Relationship Type="http://schemas.openxmlformats.org/officeDocument/2006/relationships/header" Target="header1.xml" Id="rId4" /><Relationship Type="http://schemas.openxmlformats.org/officeDocument/2006/relationships/footer" Target="footer3.xm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1CF04809E16D429058583BCB0DBDB5" ma:contentTypeVersion="37" ma:contentTypeDescription="Create a new document." ma:contentTypeScope="" ma:versionID="93fefebd403f2d0dc65cb1bb2ab106c6">
  <xsd:schema xmlns:xsd="http://www.w3.org/2001/XMLSchema" xmlns:xs="http://www.w3.org/2001/XMLSchema" xmlns:p="http://schemas.microsoft.com/office/2006/metadata/properties" xmlns:ns2="9b363e5f-1404-4529-9587-69de43fba4e4" xmlns:ns3="33653168-e5d7-4361-b613-5b014ba07187" xmlns:ns4="5a6257ec-4509-419a-b773-4482e5bf9861" targetNamespace="http://schemas.microsoft.com/office/2006/metadata/properties" ma:root="true" ma:fieldsID="c80fa4ae16301c484d51c2a75d6a123a" ns2:_="" ns3:_="" ns4:_="">
    <xsd:import namespace="9b363e5f-1404-4529-9587-69de43fba4e4"/>
    <xsd:import namespace="33653168-e5d7-4361-b613-5b014ba07187"/>
    <xsd:import namespace="5a6257ec-4509-419a-b773-4482e5bf986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363e5f-1404-4529-9587-69de43fba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LengthInSeconds" ma:index="39" nillable="true" ma:displayName="Length (seconds)" ma:internalName="MediaLengthInSeconds" ma:readOnly="true">
      <xsd:simpleType>
        <xsd:restriction base="dms:Unknown"/>
      </xsd:simpleType>
    </xsd:element>
    <xsd:element name="MediaServiceLocation" ma:index="40" nillable="true" ma:displayName="Location" ma:internalName="MediaServiceLocation" ma:readOnly="true">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60a88298-1645-4136-8d18-1d3c604d3b1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653168-e5d7-4361-b613-5b014ba0718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6257ec-4509-419a-b773-4482e5bf9861" elementFormDefault="qualified">
    <xsd:import namespace="http://schemas.microsoft.com/office/2006/documentManagement/types"/>
    <xsd:import namespace="http://schemas.microsoft.com/office/infopath/2007/PartnerControls"/>
    <xsd:element name="TaxCatchAll" ma:index="43" nillable="true" ma:displayName="Taxonomy Catch All Column" ma:hidden="true" ma:list="{760144b8-4d44-47ef-be2f-afd77af38be6}" ma:internalName="TaxCatchAll" ma:showField="CatchAllData" ma:web="33653168-e5d7-4361-b613-5b014ba0718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ultureName xmlns="9b363e5f-1404-4529-9587-69de43fba4e4" xsi:nil="true"/>
    <Owner xmlns="9b363e5f-1404-4529-9587-69de43fba4e4">
      <UserInfo>
        <DisplayName/>
        <AccountId xsi:nil="true"/>
        <AccountType/>
      </UserInfo>
    </Owner>
    <Students xmlns="9b363e5f-1404-4529-9587-69de43fba4e4">
      <UserInfo>
        <DisplayName/>
        <AccountId xsi:nil="true"/>
        <AccountType/>
      </UserInfo>
    </Students>
    <Student_Groups xmlns="9b363e5f-1404-4529-9587-69de43fba4e4">
      <UserInfo>
        <DisplayName/>
        <AccountId xsi:nil="true"/>
        <AccountType/>
      </UserInfo>
    </Student_Groups>
    <LMS_Mappings xmlns="9b363e5f-1404-4529-9587-69de43fba4e4" xsi:nil="true"/>
    <Teams_Channel_Section_Location xmlns="9b363e5f-1404-4529-9587-69de43fba4e4" xsi:nil="true"/>
    <NotebookType xmlns="9b363e5f-1404-4529-9587-69de43fba4e4" xsi:nil="true"/>
    <AppVersion xmlns="9b363e5f-1404-4529-9587-69de43fba4e4" xsi:nil="true"/>
    <IsNotebookLocked xmlns="9b363e5f-1404-4529-9587-69de43fba4e4" xsi:nil="true"/>
    <Templates xmlns="9b363e5f-1404-4529-9587-69de43fba4e4" xsi:nil="true"/>
    <Self_Registration_Enabled xmlns="9b363e5f-1404-4529-9587-69de43fba4e4" xsi:nil="true"/>
    <Has_Teacher_Only_SectionGroup xmlns="9b363e5f-1404-4529-9587-69de43fba4e4" xsi:nil="true"/>
    <FolderType xmlns="9b363e5f-1404-4529-9587-69de43fba4e4" xsi:nil="true"/>
    <Teachers xmlns="9b363e5f-1404-4529-9587-69de43fba4e4">
      <UserInfo>
        <DisplayName/>
        <AccountId xsi:nil="true"/>
        <AccountType/>
      </UserInfo>
    </Teachers>
    <Distribution_Groups xmlns="9b363e5f-1404-4529-9587-69de43fba4e4" xsi:nil="true"/>
    <TeamsChannelId xmlns="9b363e5f-1404-4529-9587-69de43fba4e4" xsi:nil="true"/>
    <Math_Settings xmlns="9b363e5f-1404-4529-9587-69de43fba4e4" xsi:nil="true"/>
    <Invited_Students xmlns="9b363e5f-1404-4529-9587-69de43fba4e4" xsi:nil="true"/>
    <DefaultSectionNames xmlns="9b363e5f-1404-4529-9587-69de43fba4e4" xsi:nil="true"/>
    <Is_Collaboration_Space_Locked xmlns="9b363e5f-1404-4529-9587-69de43fba4e4" xsi:nil="true"/>
    <Invited_Teachers xmlns="9b363e5f-1404-4529-9587-69de43fba4e4" xsi:nil="true"/>
    <lcf76f155ced4ddcb4097134ff3c332f xmlns="9b363e5f-1404-4529-9587-69de43fba4e4">
      <Terms xmlns="http://schemas.microsoft.com/office/infopath/2007/PartnerControls"/>
    </lcf76f155ced4ddcb4097134ff3c332f>
    <TaxCatchAll xmlns="5a6257ec-4509-419a-b773-4482e5bf9861" xsi:nil="true"/>
  </documentManagement>
</p:properties>
</file>

<file path=customXml/itemProps1.xml><?xml version="1.0" encoding="utf-8"?>
<ds:datastoreItem xmlns:ds="http://schemas.openxmlformats.org/officeDocument/2006/customXml" ds:itemID="{A1319596-382F-48EA-A48F-76C4FA3B7392}"/>
</file>

<file path=customXml/itemProps2.xml><?xml version="1.0" encoding="utf-8"?>
<ds:datastoreItem xmlns:ds="http://schemas.openxmlformats.org/officeDocument/2006/customXml" ds:itemID="{F966B59D-ED14-4AA2-956F-77FC748C3F0D}"/>
</file>

<file path=customXml/itemProps3.xml><?xml version="1.0" encoding="utf-8"?>
<ds:datastoreItem xmlns:ds="http://schemas.openxmlformats.org/officeDocument/2006/customXml" ds:itemID="{A3DADF95-134B-4349-863F-707B143F73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Prasad (Kolbe Catholic College - Rockingham)</dc:creator>
  <cp:keywords/>
  <dc:description/>
  <cp:lastModifiedBy>Sharee Hart (Kolbe Catholic College - Rockingham)</cp:lastModifiedBy>
  <cp:revision>3</cp:revision>
  <dcterms:created xsi:type="dcterms:W3CDTF">2021-06-16T03:29:00Z</dcterms:created>
  <dcterms:modified xsi:type="dcterms:W3CDTF">2021-07-01T05:33:50Z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0x0101000C1CF04809E16D429058583BCB0DBDB5</vt:lpwstr>
  </property>
  <property fmtid="{D5CDD505-2E9C-101B-9397-08002B2CF9AE}" pid="3" name="MediaServiceImageTags">
    <vt:lpwstr/>
  </property>
</Properties>
</file>