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00A32091" w:rsidP="5D7856BD" w:rsidRDefault="00165100" w14:paraId="0DB8C7F9" w14:textId="76366421">
      <w:pPr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D8D273" wp14:editId="69AE2431">
            <wp:simplePos x="0" y="0"/>
            <wp:positionH relativeFrom="column">
              <wp:posOffset>2131785</wp:posOffset>
            </wp:positionH>
            <wp:positionV relativeFrom="paragraph">
              <wp:posOffset>18959</wp:posOffset>
            </wp:positionV>
            <wp:extent cx="5852160" cy="5852160"/>
            <wp:effectExtent l="0" t="0" r="2540" b="2540"/>
            <wp:wrapNone/>
            <wp:docPr id="1361972962" name="Picture 136197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2104FDA" w:rsidR="006800DF">
        <w:rPr>
          <w:rFonts w:ascii="Calibri" w:hAnsi="Calibri" w:eastAsia="Bree Serif" w:cs="" w:asciiTheme="majorAscii" w:hAnsiTheme="majorAscii" w:cstheme="majorBidi"/>
          <w:b w:val="1"/>
          <w:bCs w:val="1"/>
          <w:sz w:val="26"/>
          <w:szCs w:val="26"/>
        </w:rPr>
        <w:t>Year 8 Chemistry</w:t>
      </w:r>
      <w:r w:rsidRPr="62104FDA" w:rsidR="009F3CF9">
        <w:rPr>
          <w:rFonts w:ascii="Calibri" w:hAnsi="Calibri" w:eastAsia="Bree Serif" w:cs="" w:asciiTheme="majorAscii" w:hAnsiTheme="majorAscii" w:cstheme="majorBidi"/>
          <w:b w:val="1"/>
          <w:bCs w:val="1"/>
          <w:sz w:val="26"/>
          <w:szCs w:val="26"/>
        </w:rPr>
        <w:t xml:space="preserve"> Choice Board</w:t>
      </w:r>
    </w:p>
    <w:p w:rsidR="5D7856BD" w:rsidP="5D7856BD" w:rsidRDefault="5D7856BD" w14:paraId="62D70207" w14:textId="21598F67">
      <w:pPr>
        <w:jc w:val="center"/>
        <w:rPr>
          <w:rFonts w:eastAsia="Bree Serif" w:asciiTheme="majorHAnsi" w:hAnsiTheme="majorHAnsi" w:cstheme="majorBidi"/>
          <w:b/>
          <w:bCs/>
          <w:sz w:val="26"/>
          <w:szCs w:val="26"/>
        </w:rPr>
      </w:pPr>
    </w:p>
    <w:p w:rsidR="2A19EB17" w:rsidP="0A58BE26" w:rsidRDefault="2A19EB17" w14:paraId="5C476220" w14:textId="548F957D">
      <w:pPr>
        <w:jc w:val="center"/>
        <w:rPr>
          <w:rFonts w:eastAsia="Bree Serif" w:asciiTheme="majorHAnsi" w:hAnsiTheme="majorHAnsi" w:cstheme="majorBidi"/>
          <w:sz w:val="26"/>
          <w:szCs w:val="26"/>
        </w:rPr>
      </w:pPr>
      <w:r w:rsidRPr="0A58BE26">
        <w:rPr>
          <w:rFonts w:eastAsia="Bree Serif" w:asciiTheme="majorHAnsi" w:hAnsiTheme="majorHAnsi" w:cstheme="majorBidi"/>
          <w:sz w:val="26"/>
          <w:szCs w:val="26"/>
        </w:rPr>
        <w:t>Name: ____________________</w:t>
      </w:r>
      <w:r>
        <w:tab/>
      </w:r>
      <w:r w:rsidRPr="0A58BE26">
        <w:rPr>
          <w:rFonts w:eastAsia="Bree Serif" w:asciiTheme="majorHAnsi" w:hAnsiTheme="majorHAnsi" w:cstheme="majorBidi"/>
          <w:sz w:val="26"/>
          <w:szCs w:val="26"/>
        </w:rPr>
        <w:t>Teacher: __________________</w:t>
      </w:r>
      <w:r>
        <w:tab/>
      </w:r>
      <w:r w:rsidRPr="0A58BE26">
        <w:rPr>
          <w:rFonts w:eastAsia="Bree Serif" w:asciiTheme="majorHAnsi" w:hAnsiTheme="majorHAnsi" w:cstheme="majorBidi"/>
          <w:sz w:val="26"/>
          <w:szCs w:val="26"/>
        </w:rPr>
        <w:t>Due Date: _____________________</w:t>
      </w:r>
    </w:p>
    <w:p w:rsidRPr="006800DF" w:rsidR="00F91197" w:rsidRDefault="00F91197" w14:paraId="761A495E" w14:textId="7D7C3361">
      <w:pPr>
        <w:contextualSpacing w:val="0"/>
        <w:jc w:val="center"/>
        <w:rPr>
          <w:rFonts w:eastAsia="Bree Serif" w:asciiTheme="majorHAnsi" w:hAnsiTheme="majorHAnsi" w:cstheme="majorHAnsi"/>
          <w:b/>
          <w:sz w:val="26"/>
          <w:szCs w:val="24"/>
        </w:rPr>
      </w:pPr>
    </w:p>
    <w:p w:rsidR="00524F82" w:rsidRDefault="00524F82" w14:paraId="6A8D1CB7" w14:textId="23BF8E6E"/>
    <w:tbl>
      <w:tblPr>
        <w:tblStyle w:val="a"/>
        <w:tblW w:w="14743" w:type="dxa"/>
        <w:tblInd w:w="-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2806"/>
        <w:gridCol w:w="2807"/>
        <w:gridCol w:w="2807"/>
        <w:gridCol w:w="2807"/>
        <w:gridCol w:w="2807"/>
      </w:tblGrid>
      <w:tr w:rsidRPr="006800DF" w:rsidR="006800DF" w:rsidTr="62104FDA" w14:paraId="4A95A918" w14:textId="77777777">
        <w:tc>
          <w:tcPr>
            <w:tcW w:w="709" w:type="dxa"/>
            <w:tcMar/>
          </w:tcPr>
          <w:p w:rsidRPr="006800DF" w:rsidR="006800DF" w:rsidRDefault="00F91197" w14:paraId="29EE5FF9" w14:textId="5AE05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  <w:t>Row</w:t>
            </w: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0DF" w:rsidP="00524F82" w:rsidRDefault="006800DF" w14:paraId="5D19C23F" w14:textId="173B4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 w:rsidRPr="006800DF"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  <w:t>Periodic Table</w:t>
            </w:r>
          </w:p>
          <w:p w:rsidR="00524F82" w:rsidP="00524F82" w:rsidRDefault="00524F82" w14:paraId="3EA48A53" w14:textId="495B5C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eastAsia="Cambria" w:asciiTheme="majorHAnsi" w:hAnsiTheme="majorHAnsi" w:cstheme="majorHAnsi"/>
                <w:sz w:val="11"/>
                <w:szCs w:val="11"/>
              </w:rPr>
              <w:t>Choose 1</w:t>
            </w:r>
          </w:p>
          <w:p w:rsidRPr="006800DF" w:rsidR="00524F82" w:rsidP="00524F82" w:rsidRDefault="00524F82" w14:paraId="14C401DE" w14:textId="29487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0DF" w:rsidP="00524F82" w:rsidRDefault="006800DF" w14:paraId="5C5B87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 w:rsidRPr="006800DF"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  <w:t>Atomic Model &amp; Counting Atoms</w:t>
            </w:r>
          </w:p>
          <w:p w:rsidRPr="006800DF" w:rsidR="00524F82" w:rsidP="00524F82" w:rsidRDefault="00524F82" w14:paraId="3E885C65" w14:textId="3E594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eastAsia="Cambria" w:asciiTheme="majorHAnsi" w:hAnsiTheme="majorHAnsi" w:cstheme="majorHAnsi"/>
                <w:sz w:val="11"/>
                <w:szCs w:val="11"/>
              </w:rPr>
              <w:t>Choose 1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0DF" w:rsidP="00524F82" w:rsidRDefault="006800DF" w14:paraId="2B6151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 w:rsidRPr="006800DF"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  <w:t>Physical &amp; Chemical Changes</w:t>
            </w:r>
          </w:p>
          <w:p w:rsidRPr="006800DF" w:rsidR="00524F82" w:rsidP="00524F82" w:rsidRDefault="00524F82" w14:paraId="104D51C1" w14:textId="4F8B39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eastAsia="Cambria" w:asciiTheme="majorHAnsi" w:hAnsiTheme="majorHAnsi" w:cstheme="majorHAnsi"/>
                <w:sz w:val="11"/>
                <w:szCs w:val="11"/>
              </w:rPr>
              <w:t>Choose 1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0DF" w:rsidP="00524F82" w:rsidRDefault="006800DF" w14:paraId="656FB040" w14:textId="167AC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 w:rsidRPr="006800DF"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  <w:t>Pure Substances &amp; Mixtures</w:t>
            </w:r>
          </w:p>
          <w:p w:rsidRPr="006800DF" w:rsidR="00524F82" w:rsidP="00524F82" w:rsidRDefault="00524F82" w14:paraId="01462266" w14:textId="08C96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eastAsia="Cambria" w:asciiTheme="majorHAnsi" w:hAnsiTheme="majorHAnsi" w:cstheme="majorHAnsi"/>
                <w:sz w:val="11"/>
                <w:szCs w:val="11"/>
              </w:rPr>
              <w:t>Choose 1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0DF" w:rsidP="00524F82" w:rsidRDefault="006800DF" w14:paraId="195F83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 w:rsidRPr="006800DF"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  <w:t>States of Matter</w:t>
            </w:r>
          </w:p>
          <w:p w:rsidRPr="006800DF" w:rsidR="00524F82" w:rsidP="00524F82" w:rsidRDefault="00524F82" w14:paraId="3ED3489E" w14:textId="70C80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Bree Serif"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eastAsia="Cambria" w:asciiTheme="majorHAnsi" w:hAnsiTheme="majorHAnsi" w:cstheme="majorHAnsi"/>
                <w:sz w:val="11"/>
                <w:szCs w:val="11"/>
              </w:rPr>
              <w:t>Choose 1</w:t>
            </w:r>
          </w:p>
        </w:tc>
      </w:tr>
      <w:tr w:rsidRPr="006800DF" w:rsidR="006800DF" w:rsidTr="62104FDA" w14:paraId="4CE10868" w14:textId="77777777">
        <w:tc>
          <w:tcPr>
            <w:tcW w:w="709" w:type="dxa"/>
            <w:tcMar/>
            <w:vAlign w:val="center"/>
          </w:tcPr>
          <w:p w:rsidR="006800DF" w:rsidP="00A229DF" w:rsidRDefault="00F91197" w14:paraId="673035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1</w:t>
            </w:r>
          </w:p>
          <w:p w:rsidRPr="00524F82" w:rsidR="00524F82" w:rsidP="00A229DF" w:rsidRDefault="00524F82" w14:paraId="32A90A08" w14:textId="62A63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11"/>
                <w:szCs w:val="11"/>
              </w:rPr>
            </w:pPr>
            <w:r>
              <w:rPr>
                <w:rFonts w:eastAsia="Cambria" w:asciiTheme="majorHAnsi" w:hAnsiTheme="majorHAnsi" w:cstheme="majorHAnsi"/>
                <w:sz w:val="11"/>
                <w:szCs w:val="11"/>
              </w:rPr>
              <w:t>Choose 1</w:t>
            </w: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6A84D36F" w14:textId="148B9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Design a study guide on the periodic table. You must have at least 15 questions and include an answer key on a separate sheet of paper.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04B041BD" w14:textId="3DDC0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Write a letter to a friend teaching them how to draw Bohr’s Model.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00DF" w:rsidP="006800DF" w:rsidRDefault="006800DF" w14:paraId="1B7044DF" w14:textId="2F885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Create a word cloud of ten physical and ten chemical properties and changes.</w:t>
            </w:r>
          </w:p>
          <w:p w:rsidRPr="00F91197" w:rsidR="00524F82" w:rsidP="006800DF" w:rsidRDefault="00524F82" w14:paraId="78D69F29" w14:textId="3D58F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>
              <w:rPr>
                <w:rFonts w:eastAsia="Cambria" w:asciiTheme="majorHAnsi" w:hAnsiTheme="majorHAnsi" w:cstheme="majorHAnsi"/>
                <w:sz w:val="21"/>
                <w:szCs w:val="21"/>
              </w:rPr>
              <w:t>On a separate page, give your definition/understanding of each word.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5CA4EE3D" w14:textId="113046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Write a poem, rap, or song about pure substances and mixtures. You must include the difference between each and examples.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3E548E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Write an explanation of the four states of matter. Describe the particle motion for each state.</w:t>
            </w:r>
          </w:p>
        </w:tc>
      </w:tr>
      <w:tr w:rsidRPr="006800DF" w:rsidR="006800DF" w:rsidTr="62104FDA" w14:paraId="2CB0BCE6" w14:textId="77777777">
        <w:tc>
          <w:tcPr>
            <w:tcW w:w="709" w:type="dxa"/>
            <w:tcMar/>
            <w:vAlign w:val="center"/>
          </w:tcPr>
          <w:p w:rsidR="006800DF" w:rsidP="00A229DF" w:rsidRDefault="00F91197" w14:paraId="572A486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2</w:t>
            </w:r>
          </w:p>
          <w:p w:rsidRPr="00F91197" w:rsidR="00524F82" w:rsidP="00A229DF" w:rsidRDefault="00524F82" w14:paraId="0BF34069" w14:textId="05BD9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>
              <w:rPr>
                <w:rFonts w:eastAsia="Cambria" w:asciiTheme="majorHAnsi" w:hAnsiTheme="majorHAnsi" w:cstheme="majorHAnsi"/>
                <w:sz w:val="11"/>
                <w:szCs w:val="11"/>
              </w:rPr>
              <w:t>Choose 2</w:t>
            </w: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700C669A" w14:textId="4E9C4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Make a comparison chart for metals, nonmetals, and metalloids. Include examples, the total number and characteristics of each type.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26C92692" w14:textId="32EE2A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 xml:space="preserve">Draw Bohr’s Model for following atoms: Hydrogen, Helium, Potassium,&amp; Neon. Include the number of protons, neutrons, and electrons for each. </w:t>
            </w:r>
            <w:r w:rsidRPr="00F91197" w:rsidR="00F91197">
              <w:rPr>
                <w:rFonts w:eastAsia="Cambria" w:asciiTheme="majorHAnsi" w:hAnsiTheme="majorHAnsi" w:cstheme="majorHAnsi"/>
                <w:sz w:val="21"/>
                <w:szCs w:val="21"/>
              </w:rPr>
              <w:t>Design</w:t>
            </w: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 xml:space="preserve"> a key</w:t>
            </w:r>
            <w:r w:rsidRPr="00F91197" w:rsidR="00F91197">
              <w:rPr>
                <w:rFonts w:eastAsia="Cambria" w:asciiTheme="majorHAnsi" w:hAnsiTheme="majorHAnsi" w:cstheme="majorHAnsi"/>
                <w:sz w:val="21"/>
                <w:szCs w:val="21"/>
              </w:rPr>
              <w:t xml:space="preserve"> for each particle</w:t>
            </w: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0DD97600" w14:textId="56402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Illustrate five examples of physical and five examples of chemical changes. Include a description for each.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6A9091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Plan a meal that has 3 pure substances and 3 mixtures. Include what type of mixture each item is.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473DE6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Choose one substance and draw how it transitions between the three states of matter. You must include a description of each illustration.</w:t>
            </w:r>
          </w:p>
        </w:tc>
      </w:tr>
      <w:tr w:rsidRPr="006800DF" w:rsidR="006800DF" w:rsidTr="62104FDA" w14:paraId="71A97ABC" w14:textId="77777777">
        <w:tc>
          <w:tcPr>
            <w:tcW w:w="709" w:type="dxa"/>
            <w:tcMar/>
            <w:vAlign w:val="center"/>
          </w:tcPr>
          <w:p w:rsidR="006800DF" w:rsidP="00A229DF" w:rsidRDefault="006800DF" w14:paraId="67218E40" w14:textId="77777777">
            <w:pPr>
              <w:widowControl w:val="0"/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3</w:t>
            </w:r>
          </w:p>
          <w:p w:rsidR="00524F82" w:rsidP="00A229DF" w:rsidRDefault="00524F82" w14:paraId="7D9270D1" w14:textId="212BD2F3">
            <w:pPr>
              <w:widowControl w:val="0"/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>
              <w:rPr>
                <w:rFonts w:eastAsia="Cambria" w:asciiTheme="majorHAnsi" w:hAnsiTheme="majorHAnsi" w:cstheme="majorHAnsi"/>
                <w:sz w:val="11"/>
                <w:szCs w:val="11"/>
              </w:rPr>
              <w:t>Choose 3</w:t>
            </w:r>
          </w:p>
          <w:p w:rsidRPr="00F91197" w:rsidR="00524F82" w:rsidP="00524F82" w:rsidRDefault="00524F82" w14:paraId="656F7596" w14:textId="0D5B2B22">
            <w:pPr>
              <w:widowControl w:val="0"/>
              <w:spacing w:line="240" w:lineRule="auto"/>
              <w:contextualSpacing w:val="0"/>
              <w:rPr>
                <w:rFonts w:eastAsia="Cambria"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134B9468" w14:textId="5C9BC478">
            <w:pPr>
              <w:widowControl w:val="0"/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Write a news report explaining how the periodic table is organized.  Take on the role of reporter and inform your viewers.  You may create a video or produce written dialogue.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6800DF" w14:paraId="55890CE2" w14:textId="3FA76A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Complete a chemical formula table for five compounds. Write the formula on one side and the “ingredients” on the other side.</w:t>
            </w:r>
            <w:r w:rsidR="00A229DF">
              <w:rPr>
                <w:rFonts w:eastAsia="Cambria" w:asciiTheme="majorHAnsi" w:hAnsiTheme="majorHAnsi" w:cstheme="majorHAnsi"/>
                <w:sz w:val="21"/>
                <w:szCs w:val="21"/>
              </w:rPr>
              <w:t xml:space="preserve"> </w:t>
            </w:r>
            <w:r w:rsidRPr="00F91197" w:rsidR="00A229DF">
              <w:rPr>
                <w:rFonts w:eastAsia="Cambria" w:asciiTheme="majorHAnsi" w:hAnsiTheme="majorHAnsi" w:cstheme="majorHAnsi"/>
                <w:sz w:val="21"/>
                <w:szCs w:val="21"/>
              </w:rPr>
              <w:t>Write detailed instructions on how to count atoms. Include at least three examples that are labeled.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006800DF" w:rsidRDefault="00A229DF" w14:paraId="05C00F4D" w14:textId="3D3F0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Make a video showing five real-life examples of physical and chemical changes. Make a Venn diagram comparing and contrasting physical and chemical changes.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800DF" w:rsidP="006800DF" w:rsidRDefault="006800DF" w14:paraId="2CF6A341" w14:textId="77777777">
            <w:pPr>
              <w:widowControl w:val="0"/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>Draw a Venn diagram comparing and contrasting pure substances and mixtures.</w:t>
            </w:r>
          </w:p>
          <w:p w:rsidRPr="00F91197" w:rsidR="00A229DF" w:rsidP="006800DF" w:rsidRDefault="00A229DF" w14:paraId="34179E3E" w14:textId="0CE1B009">
            <w:pPr>
              <w:widowControl w:val="0"/>
              <w:spacing w:line="240" w:lineRule="auto"/>
              <w:contextualSpacing w:val="0"/>
              <w:jc w:val="center"/>
              <w:rPr>
                <w:rFonts w:eastAsia="Cambria" w:asciiTheme="majorHAnsi" w:hAnsiTheme="majorHAnsi" w:cstheme="majorHAnsi"/>
                <w:sz w:val="21"/>
                <w:szCs w:val="21"/>
              </w:rPr>
            </w:pPr>
            <w:r w:rsidRPr="00F91197">
              <w:rPr>
                <w:rFonts w:eastAsia="Cambria" w:asciiTheme="majorHAnsi" w:hAnsiTheme="majorHAnsi" w:cstheme="majorHAnsi"/>
                <w:sz w:val="21"/>
                <w:szCs w:val="21"/>
              </w:rPr>
              <w:t xml:space="preserve">Compose ten tweets to help others identify differences between pure substances and mixtures. </w:t>
            </w:r>
            <w:r w:rsidRPr="00F91197">
              <w:rPr>
                <w:rFonts w:eastAsia="Cambria" w:asciiTheme="majorHAnsi" w:hAnsiTheme="majorHAnsi" w:cstheme="majorHAnsi"/>
                <w:i/>
                <w:sz w:val="21"/>
                <w:szCs w:val="21"/>
              </w:rPr>
              <w:t>(120 characters or less for each)</w:t>
            </w:r>
          </w:p>
        </w:tc>
        <w:tc>
          <w:tcPr>
            <w:tcW w:w="2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91197" w:rsidR="006800DF" w:rsidP="62104FDA" w:rsidRDefault="00A229DF" w14:paraId="091E7CE1" w14:textId="21C9E5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Calibri" w:hAnsi="Calibri" w:eastAsia="Cambria" w:cs="Calibri" w:asciiTheme="majorAscii" w:hAnsiTheme="majorAscii" w:cstheme="majorAscii"/>
                <w:sz w:val="21"/>
                <w:szCs w:val="21"/>
              </w:rPr>
            </w:pPr>
            <w:r w:rsidRPr="62104FDA" w:rsidR="00A229DF">
              <w:rPr>
                <w:rFonts w:ascii="Calibri" w:hAnsi="Calibri" w:eastAsia="Cambria" w:cs="Calibri" w:asciiTheme="majorAscii" w:hAnsiTheme="majorAscii" w:cstheme="majorAscii"/>
                <w:sz w:val="21"/>
                <w:szCs w:val="21"/>
              </w:rPr>
              <w:t>Draw the water cycle. Label and describe how it demonstrate</w:t>
            </w:r>
            <w:r w:rsidRPr="62104FDA" w:rsidR="319F4189">
              <w:rPr>
                <w:rFonts w:ascii="Calibri" w:hAnsi="Calibri" w:eastAsia="Cambria" w:cs="Calibri" w:asciiTheme="majorAscii" w:hAnsiTheme="majorAscii" w:cstheme="majorAscii"/>
                <w:sz w:val="21"/>
                <w:szCs w:val="21"/>
              </w:rPr>
              <w:t>s</w:t>
            </w:r>
            <w:r w:rsidRPr="62104FDA" w:rsidR="00A229DF">
              <w:rPr>
                <w:rFonts w:ascii="Calibri" w:hAnsi="Calibri" w:eastAsia="Cambria" w:cs="Calibri" w:asciiTheme="majorAscii" w:hAnsiTheme="majorAscii" w:cstheme="majorAscii"/>
                <w:sz w:val="21"/>
                <w:szCs w:val="21"/>
              </w:rPr>
              <w:t xml:space="preserve"> at least four phase changes.</w:t>
            </w:r>
          </w:p>
        </w:tc>
      </w:tr>
    </w:tbl>
    <w:p w:rsidR="00A229DF" w:rsidP="006800DF" w:rsidRDefault="00A229DF" w14:paraId="3DBA6E48" w14:textId="77777777">
      <w:pPr>
        <w:contextualSpacing w:val="0"/>
        <w:rPr>
          <w:rFonts w:asciiTheme="majorHAnsi" w:hAnsiTheme="majorHAnsi" w:cstheme="majorHAnsi"/>
        </w:rPr>
      </w:pPr>
    </w:p>
    <w:p w:rsidR="00A32091" w:rsidP="006800DF" w:rsidRDefault="00F91197" w14:paraId="41841B2F" w14:textId="78039D67">
      <w:pPr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Rules:</w:t>
      </w:r>
    </w:p>
    <w:p w:rsidR="00F91197" w:rsidP="006800DF" w:rsidRDefault="00F91197" w14:paraId="440B8720" w14:textId="094BBDBB">
      <w:pPr>
        <w:contextualSpacing w:val="0"/>
        <w:rPr>
          <w:rFonts w:asciiTheme="majorHAnsi" w:hAnsiTheme="majorHAnsi" w:cstheme="majorHAnsi"/>
        </w:rPr>
      </w:pPr>
    </w:p>
    <w:p w:rsidR="00F91197" w:rsidP="006800DF" w:rsidRDefault="00524F82" w14:paraId="39BA6003" w14:textId="1C561E53">
      <w:pPr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must complete one from row one, two from row two and three from row three. You must chose at least one from every column.</w:t>
      </w:r>
    </w:p>
    <w:p w:rsidR="00524F82" w:rsidP="006800DF" w:rsidRDefault="00524F82" w14:paraId="6CE9B91C" w14:textId="77777777">
      <w:pPr>
        <w:contextualSpacing w:val="0"/>
        <w:rPr>
          <w:rFonts w:asciiTheme="majorHAnsi" w:hAnsiTheme="majorHAnsi" w:cstheme="majorHAnsi"/>
        </w:rPr>
      </w:pPr>
    </w:p>
    <w:sectPr w:rsidR="00524F82" w:rsidSect="00F911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186" w:bottom="720" w:left="41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1EAA" w:rsidRDefault="00801EAA" w14:paraId="4927AD1C" w14:textId="77777777">
      <w:pPr>
        <w:spacing w:line="240" w:lineRule="auto"/>
      </w:pPr>
      <w:r>
        <w:separator/>
      </w:r>
    </w:p>
  </w:endnote>
  <w:endnote w:type="continuationSeparator" w:id="0">
    <w:p w:rsidR="00801EAA" w:rsidRDefault="00801EAA" w14:paraId="438DB0C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ee Serif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00DF" w:rsidRDefault="006800DF" w14:paraId="4DBF14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00DF" w:rsidRDefault="006800DF" w14:paraId="621016F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2091" w:rsidRDefault="00A32091" w14:paraId="7BCB630A" w14:textId="7777777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1EAA" w:rsidRDefault="00801EAA" w14:paraId="0983234B" w14:textId="77777777">
      <w:pPr>
        <w:spacing w:line="240" w:lineRule="auto"/>
      </w:pPr>
      <w:r>
        <w:separator/>
      </w:r>
    </w:p>
  </w:footnote>
  <w:footnote w:type="continuationSeparator" w:id="0">
    <w:p w:rsidR="00801EAA" w:rsidRDefault="00801EAA" w14:paraId="6919B56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800DF" w:rsidRDefault="006800DF" w14:paraId="72BF943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2091" w:rsidRDefault="00A32091" w14:paraId="15C159EA" w14:textId="77777777">
    <w:pPr>
      <w:contextualSpacing w:val="0"/>
      <w:jc w:val="center"/>
      <w:rPr>
        <w:rFonts w:ascii="Bree Serif" w:hAnsi="Bree Serif" w:eastAsia="Bree Serif" w:cs="Bree Serif"/>
        <w:b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2091" w:rsidRDefault="00A32091" w14:paraId="49EB0848" w14:textId="7777777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1384F"/>
    <w:multiLevelType w:val="hybridMultilevel"/>
    <w:tmpl w:val="04C2C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91"/>
    <w:rsid w:val="00076AD9"/>
    <w:rsid w:val="00165100"/>
    <w:rsid w:val="00216259"/>
    <w:rsid w:val="00293709"/>
    <w:rsid w:val="00524F82"/>
    <w:rsid w:val="0053798D"/>
    <w:rsid w:val="005431BB"/>
    <w:rsid w:val="005A5B64"/>
    <w:rsid w:val="005B33A9"/>
    <w:rsid w:val="006800DF"/>
    <w:rsid w:val="007E5D09"/>
    <w:rsid w:val="00801EAA"/>
    <w:rsid w:val="008D1B87"/>
    <w:rsid w:val="009172CF"/>
    <w:rsid w:val="009B4E31"/>
    <w:rsid w:val="009F3CF9"/>
    <w:rsid w:val="00A229DF"/>
    <w:rsid w:val="00A25A71"/>
    <w:rsid w:val="00A32091"/>
    <w:rsid w:val="00DE3618"/>
    <w:rsid w:val="00F0323D"/>
    <w:rsid w:val="00F66F40"/>
    <w:rsid w:val="00F91197"/>
    <w:rsid w:val="0A58BE26"/>
    <w:rsid w:val="22C5A95A"/>
    <w:rsid w:val="2A19EB17"/>
    <w:rsid w:val="2FFC4F59"/>
    <w:rsid w:val="319F4189"/>
    <w:rsid w:val="5D7856BD"/>
    <w:rsid w:val="6210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2E59"/>
  <w15:docId w15:val="{26E1669C-066C-4E44-98F0-B371262D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00DF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00DF"/>
  </w:style>
  <w:style w:type="paragraph" w:styleId="Footer">
    <w:name w:val="footer"/>
    <w:basedOn w:val="Normal"/>
    <w:link w:val="FooterChar"/>
    <w:uiPriority w:val="99"/>
    <w:unhideWhenUsed/>
    <w:rsid w:val="006800DF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00DF"/>
  </w:style>
  <w:style w:type="paragraph" w:styleId="ListParagraph">
    <w:name w:val="List Paragraph"/>
    <w:basedOn w:val="Normal"/>
    <w:uiPriority w:val="34"/>
    <w:qFormat/>
    <w:rsid w:val="00F9119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4319C8-F2D3-44F5-8E4E-20EAAD20D997}">
  <ds:schemaRefs>
    <ds:schemaRef ds:uri="http://schemas.microsoft.com/office/2006/metadata/properties"/>
    <ds:schemaRef ds:uri="http://schemas.microsoft.com/office/infopath/2007/PartnerControls"/>
    <ds:schemaRef ds:uri="9b363e5f-1404-4529-9587-69de43fba4e4"/>
  </ds:schemaRefs>
</ds:datastoreItem>
</file>

<file path=customXml/itemProps2.xml><?xml version="1.0" encoding="utf-8"?>
<ds:datastoreItem xmlns:ds="http://schemas.openxmlformats.org/officeDocument/2006/customXml" ds:itemID="{146A73EE-F7B8-42DE-B56A-829F1E0878D1}"/>
</file>

<file path=customXml/itemProps3.xml><?xml version="1.0" encoding="utf-8"?>
<ds:datastoreItem xmlns:ds="http://schemas.openxmlformats.org/officeDocument/2006/customXml" ds:itemID="{BF3B32D4-5820-451E-9E60-9F365CFB3E5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NLB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Prasad (Kolbe Catholic College - Rockingham)</cp:lastModifiedBy>
  <cp:revision>8</cp:revision>
  <cp:lastPrinted>2021-06-16T03:27:00Z</cp:lastPrinted>
  <dcterms:created xsi:type="dcterms:W3CDTF">2021-04-30T07:21:00Z</dcterms:created>
  <dcterms:modified xsi:type="dcterms:W3CDTF">2021-06-22T07:46:11Z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