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85726</wp:posOffset>
                </wp:positionV>
                <wp:extent cx="5723305" cy="476250"/>
                <wp:effectExtent l="0" t="0" r="1079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02" w:rsidRPr="00E44914" w:rsidRDefault="00814202" w:rsidP="00B81CC1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 w:rsidR="00CE6812">
                              <w:rPr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E6812">
                              <w:rPr>
                                <w:b/>
                                <w:sz w:val="24"/>
                                <w:szCs w:val="24"/>
                              </w:rPr>
                              <w:t>NARRATIVE GOOD COPY</w:t>
                            </w:r>
                          </w:p>
                          <w:p w:rsidR="00814202" w:rsidRDefault="008142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37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">
                <v:textbox>
                  <w:txbxContent>
                    <w:p w:rsidR="00814202" w:rsidRPr="00E44914" w:rsidRDefault="00814202" w:rsidP="00B81CC1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Task </w:t>
                      </w:r>
                      <w:r w:rsidR="00CE6812">
                        <w:rPr>
                          <w:b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CE6812">
                        <w:rPr>
                          <w:b/>
                          <w:sz w:val="24"/>
                          <w:szCs w:val="24"/>
                        </w:rPr>
                        <w:t>NARRATIVE GOOD COPY</w:t>
                      </w:r>
                    </w:p>
                    <w:p w:rsidR="00814202" w:rsidRDefault="00814202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7B6B7F" w:rsidP="007B6B7F">
      <w:pPr>
        <w:rPr>
          <w:b/>
          <w:sz w:val="24"/>
          <w:szCs w:val="24"/>
        </w:rPr>
      </w:pPr>
      <w:r w:rsidRPr="001925EC"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B81CC1">
        <w:rPr>
          <w:b/>
          <w:sz w:val="24"/>
          <w:szCs w:val="24"/>
        </w:rPr>
        <w:t>Friday 1</w:t>
      </w:r>
      <w:r w:rsidR="00CE6812">
        <w:rPr>
          <w:b/>
          <w:sz w:val="24"/>
          <w:szCs w:val="24"/>
        </w:rPr>
        <w:t>2 April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CA3DB9" w:rsidRDefault="00CE6812" w:rsidP="00B823B7">
      <w:pPr>
        <w:rPr>
          <w:b/>
          <w:sz w:val="24"/>
          <w:szCs w:val="24"/>
        </w:rPr>
      </w:pPr>
      <w:r>
        <w:rPr>
          <w:b/>
          <w:sz w:val="24"/>
          <w:szCs w:val="24"/>
        </w:rPr>
        <w:t>WEIGHTING: W 10</w:t>
      </w:r>
      <w:r w:rsidR="00CA3DB9" w:rsidRPr="00CA3DB9">
        <w:rPr>
          <w:b/>
          <w:sz w:val="24"/>
          <w:szCs w:val="24"/>
        </w:rPr>
        <w:t>%</w:t>
      </w:r>
    </w:p>
    <w:p w:rsidR="00CA3DB9" w:rsidRPr="00814202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B81CC1">
        <w:rPr>
          <w:b/>
          <w:sz w:val="24"/>
          <w:szCs w:val="24"/>
        </w:rPr>
        <w:t xml:space="preserve"> </w:t>
      </w:r>
      <w:r w:rsidR="00B81CC1" w:rsidRPr="00814202">
        <w:rPr>
          <w:sz w:val="24"/>
          <w:szCs w:val="24"/>
        </w:rPr>
        <w:t>In-class over two weeks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B81CC1">
        <w:rPr>
          <w:sz w:val="24"/>
          <w:szCs w:val="24"/>
        </w:rPr>
        <w:t>Writing</w:t>
      </w:r>
    </w:p>
    <w:p w:rsidR="00814202" w:rsidRPr="00814202" w:rsidRDefault="00814202" w:rsidP="00814202">
      <w:pPr>
        <w:spacing w:after="0"/>
        <w:rPr>
          <w:b/>
          <w:sz w:val="24"/>
          <w:szCs w:val="24"/>
        </w:rPr>
      </w:pPr>
      <w:r w:rsidRPr="00814202">
        <w:rPr>
          <w:b/>
          <w:sz w:val="24"/>
          <w:szCs w:val="24"/>
        </w:rPr>
        <w:t>Please submit:</w:t>
      </w:r>
    </w:p>
    <w:p w:rsidR="00814202" w:rsidRDefault="00CE6812" w:rsidP="00814202">
      <w:pPr>
        <w:spacing w:after="0"/>
        <w:rPr>
          <w:sz w:val="24"/>
          <w:szCs w:val="24"/>
        </w:rPr>
      </w:pPr>
      <w:r>
        <w:rPr>
          <w:sz w:val="24"/>
          <w:szCs w:val="24"/>
        </w:rPr>
        <w:t>Typed good copy of the narrative</w:t>
      </w:r>
    </w:p>
    <w:p w:rsidR="00814202" w:rsidRDefault="00814202" w:rsidP="00814202">
      <w:pPr>
        <w:spacing w:after="36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1CC1" w:rsidTr="00B81CC1">
        <w:tc>
          <w:tcPr>
            <w:tcW w:w="10456" w:type="dxa"/>
          </w:tcPr>
          <w:p w:rsidR="00B81CC1" w:rsidRPr="00814202" w:rsidRDefault="00CE6812" w:rsidP="00B81CC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8</w:t>
            </w:r>
          </w:p>
          <w:p w:rsidR="00814202" w:rsidRPr="00814202" w:rsidRDefault="00CE6812" w:rsidP="00B81CC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Proofread and edit the draft of a short narrative written in response to a visual stimulus and submit the edited narrative.</w:t>
            </w:r>
          </w:p>
          <w:p w:rsidR="00B81CC1" w:rsidRDefault="00B81CC1" w:rsidP="00B823B7">
            <w:pPr>
              <w:rPr>
                <w:sz w:val="24"/>
                <w:szCs w:val="24"/>
              </w:rPr>
            </w:pPr>
          </w:p>
        </w:tc>
      </w:tr>
    </w:tbl>
    <w:p w:rsidR="00BC1CA6" w:rsidRPr="00584122" w:rsidRDefault="00814202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  <w:r w:rsidR="00BC1CA6" w:rsidRPr="00584122">
        <w:rPr>
          <w:b/>
          <w:sz w:val="28"/>
        </w:rPr>
        <w:br w:type="page"/>
      </w:r>
    </w:p>
    <w:p w:rsidR="00CE6812" w:rsidRPr="00834847" w:rsidRDefault="00CE6812" w:rsidP="00CE6812">
      <w:pPr>
        <w:keepNext/>
        <w:keepLines/>
        <w:spacing w:after="120" w:line="264" w:lineRule="auto"/>
        <w:ind w:left="567"/>
        <w:contextualSpacing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834847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Marking Criteria</w:t>
      </w:r>
    </w:p>
    <w:p w:rsidR="00CE6812" w:rsidRPr="00834847" w:rsidRDefault="00CE6812" w:rsidP="00CE6812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1"/>
        <w:gridCol w:w="1167"/>
      </w:tblGrid>
      <w:tr w:rsidR="00CE6812" w:rsidRPr="00834847" w:rsidTr="00983B7A">
        <w:tc>
          <w:tcPr>
            <w:tcW w:w="7541" w:type="dxa"/>
            <w:shd w:val="clear" w:color="auto" w:fill="D9D9D9"/>
          </w:tcPr>
          <w:p w:rsidR="00CE6812" w:rsidRPr="00834847" w:rsidRDefault="003E406D" w:rsidP="00983B7A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Editing</w:t>
            </w:r>
          </w:p>
        </w:tc>
        <w:tc>
          <w:tcPr>
            <w:tcW w:w="1167" w:type="dxa"/>
            <w:shd w:val="clear" w:color="auto" w:fill="D9D9D9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3E406D" w:rsidP="00983B7A">
            <w:pPr>
              <w:spacing w:before="120"/>
              <w:rPr>
                <w:sz w:val="20"/>
                <w:szCs w:val="20"/>
              </w:rPr>
            </w:pPr>
            <w:r w:rsidRPr="003E406D">
              <w:rPr>
                <w:sz w:val="20"/>
                <w:szCs w:val="20"/>
              </w:rPr>
              <w:t>Reviews and edits own work to improve paragraphing, vocabulary and/or sentence structure.</w:t>
            </w:r>
            <w:bookmarkStart w:id="0" w:name="_GoBack"/>
            <w:bookmarkEnd w:id="0"/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5 - 6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3E406D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3E406D">
              <w:rPr>
                <w:rFonts w:eastAsia="Times New Roman"/>
                <w:sz w:val="20"/>
                <w:szCs w:val="20"/>
              </w:rPr>
              <w:t>Identifies some errors in punctuation, spelling or word choice, and may attempt to rewrite words or insert punctuation.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CC5C82" w:rsidRDefault="00CE681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0 – 2.5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D0CECE" w:themeFill="background2" w:themeFillShade="E6"/>
          </w:tcPr>
          <w:p w:rsidR="00CE6812" w:rsidRPr="00834847" w:rsidRDefault="00CE6812" w:rsidP="00983B7A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 w:rsidRPr="0083484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Text structure</w:t>
            </w:r>
          </w:p>
        </w:tc>
        <w:tc>
          <w:tcPr>
            <w:tcW w:w="1167" w:type="dxa"/>
            <w:shd w:val="clear" w:color="auto" w:fill="D9D9D9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CE6812" w:rsidP="00983B7A">
            <w:pPr>
              <w:spacing w:before="120" w:after="120" w:line="238" w:lineRule="auto"/>
              <w:rPr>
                <w:rFonts w:eastAsia="Times New Roman"/>
                <w:bCs/>
                <w:color w:val="000000"/>
                <w:sz w:val="20"/>
                <w:szCs w:val="20"/>
                <w:lang w:val="en-US" w:eastAsia="en-AU"/>
              </w:rPr>
            </w:pPr>
            <w:r w:rsidRPr="002F1414">
              <w:rPr>
                <w:rFonts w:eastAsia="Times New Roman"/>
                <w:bCs/>
                <w:color w:val="000000"/>
                <w:sz w:val="20"/>
                <w:szCs w:val="20"/>
                <w:lang w:eastAsia="en-AU"/>
              </w:rPr>
              <w:t>Employs a range of creative elements in a narrative to engage an audience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CE6812" w:rsidP="00983B7A">
            <w:pPr>
              <w:spacing w:before="120" w:after="120" w:line="238" w:lineRule="auto"/>
              <w:rPr>
                <w:rFonts w:eastAsia="Times New Roman"/>
                <w:bCs/>
                <w:color w:val="000000"/>
                <w:sz w:val="20"/>
                <w:szCs w:val="20"/>
                <w:lang w:val="en-US" w:eastAsia="en-AU"/>
              </w:rPr>
            </w:pPr>
            <w:r w:rsidRPr="002F1414">
              <w:rPr>
                <w:rFonts w:eastAsia="Times New Roman"/>
                <w:bCs/>
                <w:color w:val="000000"/>
                <w:sz w:val="20"/>
                <w:szCs w:val="20"/>
                <w:lang w:eastAsia="en-AU"/>
              </w:rPr>
              <w:t>Employs creative elements in a narrative, with some inconsistency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CE6812" w:rsidP="00983B7A">
            <w:pPr>
              <w:spacing w:before="120" w:after="120" w:line="238" w:lineRule="auto"/>
              <w:rPr>
                <w:rFonts w:eastAsia="Times New Roman"/>
                <w:bCs/>
                <w:color w:val="000000"/>
                <w:sz w:val="20"/>
                <w:szCs w:val="20"/>
                <w:lang w:val="en-US" w:eastAsia="en-AU"/>
              </w:rPr>
            </w:pPr>
            <w:r w:rsidRPr="002F1414">
              <w:rPr>
                <w:rFonts w:eastAsia="Times New Roman"/>
                <w:bCs/>
                <w:color w:val="000000"/>
                <w:sz w:val="20"/>
                <w:szCs w:val="20"/>
                <w:lang w:eastAsia="en-AU"/>
              </w:rPr>
              <w:t>Creates one-dimensional characters in a narrative. Relies on simple dialogue to advance the plot.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CE681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– 1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D0CECE" w:themeFill="background2" w:themeFillShade="E6"/>
          </w:tcPr>
          <w:p w:rsidR="00CE6812" w:rsidRPr="00834847" w:rsidRDefault="00CE6812" w:rsidP="00983B7A">
            <w:pPr>
              <w:spacing w:before="120" w:after="120" w:line="238" w:lineRule="auto"/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</w:pPr>
            <w:r w:rsidRPr="0083484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Language features</w:t>
            </w:r>
            <w:r w:rsidRPr="00834847"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  <w:t xml:space="preserve"> </w:t>
            </w:r>
          </w:p>
        </w:tc>
        <w:tc>
          <w:tcPr>
            <w:tcW w:w="1167" w:type="dxa"/>
            <w:shd w:val="clear" w:color="auto" w:fill="D9D9D9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CE681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Expresses ideas clearly, using a range of sentence structures.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CE681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Expresses ideas clearly, using simple and compound sentences. Uses some complex sentences correctly. Often relies on repetitive structures.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CE681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Presents ideas, using some simple sentence structures, though some structures may detract from meaning.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CE681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0 - 1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D0CECE" w:themeFill="background2" w:themeFillShade="E6"/>
          </w:tcPr>
          <w:p w:rsidR="00CE6812" w:rsidRPr="00834847" w:rsidRDefault="00CE6812" w:rsidP="00983B7A">
            <w:pPr>
              <w:spacing w:before="120" w:after="120" w:line="238" w:lineRule="auto"/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</w:pPr>
            <w:r w:rsidRPr="0083484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Punctuation</w:t>
            </w:r>
            <w:r w:rsidRPr="00834847"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  <w:t xml:space="preserve"> </w:t>
            </w:r>
          </w:p>
        </w:tc>
        <w:tc>
          <w:tcPr>
            <w:tcW w:w="1167" w:type="dxa"/>
            <w:shd w:val="clear" w:color="auto" w:fill="D9D9D9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CE681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Uses most complex punctuation correctly and experiments with using punctuation for particular effect.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CE681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Uses most common, and some complex, punctuation accurately.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CE681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Uses correct punctuation inconsistently.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CE681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0 - 1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BFBFBF" w:themeFill="background1" w:themeFillShade="BF"/>
          </w:tcPr>
          <w:p w:rsidR="00CE6812" w:rsidRPr="00834847" w:rsidRDefault="00CE6812" w:rsidP="00983B7A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Spelling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CE681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Uses accurate spelling for familiar and some challenging words, and experiments with creative spelling for particular effects where appropriate.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CE681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Spells common and familiar words accurately.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CE681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Misspells some familiar words.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auto"/>
          </w:tcPr>
          <w:p w:rsidR="00CE6812" w:rsidRPr="00834847" w:rsidRDefault="00CE681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0 - 1</w:t>
            </w:r>
          </w:p>
        </w:tc>
      </w:tr>
      <w:tr w:rsidR="00CE6812" w:rsidRPr="00834847" w:rsidTr="00983B7A">
        <w:tc>
          <w:tcPr>
            <w:tcW w:w="7541" w:type="dxa"/>
            <w:shd w:val="clear" w:color="auto" w:fill="D0CECE" w:themeFill="background2" w:themeFillShade="E6"/>
          </w:tcPr>
          <w:p w:rsidR="00CE6812" w:rsidRPr="00834847" w:rsidRDefault="00CE6812" w:rsidP="00983B7A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:rsidR="00CE6812" w:rsidRPr="00834847" w:rsidRDefault="00CE6812" w:rsidP="00983B7A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</w:tbl>
    <w:p w:rsidR="007F0FCF" w:rsidRDefault="007F0FCF" w:rsidP="00E70C33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17EC9"/>
    <w:rsid w:val="00036510"/>
    <w:rsid w:val="00045905"/>
    <w:rsid w:val="00047D48"/>
    <w:rsid w:val="00082640"/>
    <w:rsid w:val="001925EC"/>
    <w:rsid w:val="00192DD4"/>
    <w:rsid w:val="00193EEA"/>
    <w:rsid w:val="001D51D1"/>
    <w:rsid w:val="0022002B"/>
    <w:rsid w:val="00226C3D"/>
    <w:rsid w:val="00275F92"/>
    <w:rsid w:val="002A11E7"/>
    <w:rsid w:val="002D2FAC"/>
    <w:rsid w:val="0032415D"/>
    <w:rsid w:val="003D109E"/>
    <w:rsid w:val="003E406D"/>
    <w:rsid w:val="003F145E"/>
    <w:rsid w:val="00407F02"/>
    <w:rsid w:val="00425920"/>
    <w:rsid w:val="00466E7C"/>
    <w:rsid w:val="00584122"/>
    <w:rsid w:val="005A2AD1"/>
    <w:rsid w:val="005A6927"/>
    <w:rsid w:val="006053AC"/>
    <w:rsid w:val="00615B58"/>
    <w:rsid w:val="00620055"/>
    <w:rsid w:val="00642487"/>
    <w:rsid w:val="00647CFC"/>
    <w:rsid w:val="006919D6"/>
    <w:rsid w:val="00734BBE"/>
    <w:rsid w:val="007B6B7F"/>
    <w:rsid w:val="007F0FCF"/>
    <w:rsid w:val="007F35B8"/>
    <w:rsid w:val="0081106D"/>
    <w:rsid w:val="00814202"/>
    <w:rsid w:val="00936683"/>
    <w:rsid w:val="009962BC"/>
    <w:rsid w:val="009E52E9"/>
    <w:rsid w:val="00A87901"/>
    <w:rsid w:val="00B2307A"/>
    <w:rsid w:val="00B81CC1"/>
    <w:rsid w:val="00B823B7"/>
    <w:rsid w:val="00BC1CA6"/>
    <w:rsid w:val="00BD40AB"/>
    <w:rsid w:val="00C359CF"/>
    <w:rsid w:val="00C44E61"/>
    <w:rsid w:val="00C908D3"/>
    <w:rsid w:val="00CA3DB9"/>
    <w:rsid w:val="00CB2F09"/>
    <w:rsid w:val="00CE6812"/>
    <w:rsid w:val="00CF1C39"/>
    <w:rsid w:val="00D466C5"/>
    <w:rsid w:val="00D50F0D"/>
    <w:rsid w:val="00DD49D8"/>
    <w:rsid w:val="00E35DE3"/>
    <w:rsid w:val="00E44914"/>
    <w:rsid w:val="00E643A0"/>
    <w:rsid w:val="00E70C33"/>
    <w:rsid w:val="00F354B6"/>
    <w:rsid w:val="00F36FCE"/>
    <w:rsid w:val="00F55982"/>
    <w:rsid w:val="00FA418A"/>
    <w:rsid w:val="00FD0266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25F8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B06EC4C6</Template>
  <TotalTime>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4</cp:revision>
  <cp:lastPrinted>2019-02-12T07:22:00Z</cp:lastPrinted>
  <dcterms:created xsi:type="dcterms:W3CDTF">2019-04-18T04:19:00Z</dcterms:created>
  <dcterms:modified xsi:type="dcterms:W3CDTF">2019-04-25T07:05:00Z</dcterms:modified>
</cp:coreProperties>
</file>