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8E9" w:rsidRDefault="00013D0D" w:rsidP="00C436CF">
      <w:pPr>
        <w:jc w:val="center"/>
        <w:rPr>
          <w:b/>
          <w:sz w:val="24"/>
        </w:rPr>
      </w:pPr>
      <w:r>
        <w:rPr>
          <w:b/>
          <w:sz w:val="36"/>
        </w:rPr>
        <w:t>Year 9 Graphic Narrative</w:t>
      </w:r>
      <w:r w:rsidR="007968E9" w:rsidRPr="007968E9">
        <w:rPr>
          <w:b/>
          <w:sz w:val="36"/>
        </w:rPr>
        <w:t xml:space="preserve"> Reflection</w:t>
      </w:r>
      <w:r w:rsidR="00C436CF">
        <w:rPr>
          <w:b/>
          <w:sz w:val="36"/>
        </w:rPr>
        <w:t xml:space="preserve"> Guide</w:t>
      </w:r>
    </w:p>
    <w:p w:rsidR="007968E9" w:rsidRPr="00C436CF" w:rsidRDefault="007968E9" w:rsidP="00A96627">
      <w:pPr>
        <w:rPr>
          <w:b/>
          <w:sz w:val="2"/>
        </w:rPr>
      </w:pPr>
    </w:p>
    <w:p w:rsidR="008C399E" w:rsidRPr="007968E9" w:rsidRDefault="007968E9" w:rsidP="007968E9">
      <w:pPr>
        <w:numPr>
          <w:ilvl w:val="0"/>
          <w:numId w:val="1"/>
        </w:numPr>
        <w:tabs>
          <w:tab w:val="clear" w:pos="720"/>
          <w:tab w:val="left" w:pos="284"/>
          <w:tab w:val="num" w:pos="426"/>
        </w:tabs>
        <w:spacing w:line="360" w:lineRule="auto"/>
        <w:ind w:left="142" w:hanging="284"/>
        <w:rPr>
          <w:b/>
          <w:sz w:val="24"/>
        </w:rPr>
      </w:pPr>
      <w:r w:rsidRPr="007968E9">
        <w:rPr>
          <w:b/>
          <w:bCs/>
          <w:sz w:val="24"/>
        </w:rPr>
        <w:t>Describe your dreamtime story. What is the significance of this story in Aboriginal culture?</w:t>
      </w:r>
      <w:r>
        <w:rPr>
          <w:b/>
          <w:bCs/>
          <w:sz w:val="24"/>
        </w:rPr>
        <w:br/>
      </w:r>
      <w:r w:rsidR="007A3614" w:rsidRPr="007A3614">
        <w:rPr>
          <w:b/>
          <w:bCs/>
          <w:color w:val="2E74B5" w:themeColor="accent1" w:themeShade="BF"/>
          <w:sz w:val="24"/>
          <w:u w:val="single"/>
        </w:rPr>
        <w:t>My dreamtime story is about...</w:t>
      </w:r>
      <w:r w:rsidR="007A3614" w:rsidRPr="007A3614">
        <w:rPr>
          <w:b/>
          <w:bCs/>
          <w:color w:val="2E74B5" w:themeColor="accent1" w:themeShade="BF"/>
          <w:sz w:val="24"/>
          <w:u w:val="single"/>
        </w:rPr>
        <w:br/>
        <w:t>This is significant because in Aboriginal culture it is…</w:t>
      </w:r>
    </w:p>
    <w:p w:rsidR="008C399E" w:rsidRPr="007968E9" w:rsidRDefault="007968E9" w:rsidP="007968E9">
      <w:pPr>
        <w:numPr>
          <w:ilvl w:val="0"/>
          <w:numId w:val="1"/>
        </w:numPr>
        <w:tabs>
          <w:tab w:val="clear" w:pos="720"/>
          <w:tab w:val="left" w:pos="284"/>
          <w:tab w:val="num" w:pos="426"/>
        </w:tabs>
        <w:spacing w:line="360" w:lineRule="auto"/>
        <w:ind w:left="142" w:hanging="284"/>
        <w:rPr>
          <w:b/>
          <w:sz w:val="24"/>
        </w:rPr>
      </w:pPr>
      <w:r w:rsidRPr="007968E9">
        <w:rPr>
          <w:b/>
          <w:bCs/>
          <w:sz w:val="24"/>
        </w:rPr>
        <w:t xml:space="preserve">Describe the choices that you have </w:t>
      </w:r>
      <w:r w:rsidR="00013D0D">
        <w:rPr>
          <w:b/>
          <w:bCs/>
          <w:sz w:val="24"/>
        </w:rPr>
        <w:t>made in your graphic narrative</w:t>
      </w:r>
      <w:r w:rsidRPr="007968E9">
        <w:rPr>
          <w:b/>
          <w:bCs/>
          <w:sz w:val="24"/>
        </w:rPr>
        <w:t>.</w:t>
      </w:r>
      <w:r>
        <w:rPr>
          <w:b/>
          <w:bCs/>
          <w:sz w:val="24"/>
        </w:rPr>
        <w:br/>
      </w:r>
      <w:r w:rsidR="007A3614" w:rsidRPr="007A3614">
        <w:rPr>
          <w:b/>
          <w:bCs/>
          <w:color w:val="2E74B5" w:themeColor="accent1" w:themeShade="BF"/>
          <w:sz w:val="24"/>
          <w:u w:val="single"/>
        </w:rPr>
        <w:t>We chose to draw/print my panels as square/circle/rectangle shapes…</w:t>
      </w:r>
      <w:r w:rsidR="007A3614" w:rsidRPr="007A3614">
        <w:rPr>
          <w:b/>
          <w:bCs/>
          <w:color w:val="2E74B5" w:themeColor="accent1" w:themeShade="BF"/>
          <w:sz w:val="24"/>
          <w:u w:val="single"/>
        </w:rPr>
        <w:br/>
        <w:t>We then printed/wrote out our captions and hand drew our images/printed our images…</w:t>
      </w:r>
      <w:r w:rsidR="007A3614" w:rsidRPr="007A3614">
        <w:rPr>
          <w:b/>
          <w:bCs/>
          <w:color w:val="2E74B5" w:themeColor="accent1" w:themeShade="BF"/>
          <w:sz w:val="24"/>
          <w:u w:val="single"/>
        </w:rPr>
        <w:br/>
        <w:t>We chose to include speech/thought bubbles…</w:t>
      </w:r>
    </w:p>
    <w:p w:rsidR="008C399E" w:rsidRPr="007968E9" w:rsidRDefault="007968E9" w:rsidP="007968E9">
      <w:pPr>
        <w:numPr>
          <w:ilvl w:val="0"/>
          <w:numId w:val="1"/>
        </w:numPr>
        <w:tabs>
          <w:tab w:val="clear" w:pos="720"/>
          <w:tab w:val="left" w:pos="284"/>
          <w:tab w:val="num" w:pos="426"/>
        </w:tabs>
        <w:spacing w:line="360" w:lineRule="auto"/>
        <w:ind w:left="142" w:hanging="284"/>
        <w:rPr>
          <w:b/>
          <w:sz w:val="24"/>
        </w:rPr>
      </w:pPr>
      <w:r w:rsidRPr="007968E9">
        <w:rPr>
          <w:b/>
          <w:bCs/>
          <w:sz w:val="24"/>
        </w:rPr>
        <w:t>What colours did you select and why?</w:t>
      </w:r>
      <w:r>
        <w:rPr>
          <w:b/>
          <w:bCs/>
          <w:sz w:val="24"/>
        </w:rPr>
        <w:br/>
      </w:r>
      <w:r w:rsidR="007A3614" w:rsidRPr="007A3614">
        <w:rPr>
          <w:b/>
          <w:bCs/>
          <w:color w:val="2E74B5" w:themeColor="accent1" w:themeShade="BF"/>
          <w:sz w:val="24"/>
          <w:u w:val="single"/>
        </w:rPr>
        <w:t>We chose to use ____ and ____ to represent _____.</w:t>
      </w:r>
      <w:r w:rsidR="007A3614" w:rsidRPr="007A3614">
        <w:rPr>
          <w:b/>
          <w:bCs/>
          <w:color w:val="2E74B5" w:themeColor="accent1" w:themeShade="BF"/>
          <w:sz w:val="24"/>
          <w:u w:val="single"/>
        </w:rPr>
        <w:br/>
        <w:t xml:space="preserve">E.g. We chose to use black and red to represent the colours of the Aboriginal flag. We included a lot of green to highlight nature and how it is flourishing within this story. </w:t>
      </w:r>
    </w:p>
    <w:p w:rsidR="008C399E" w:rsidRPr="007968E9" w:rsidRDefault="007968E9" w:rsidP="007968E9">
      <w:pPr>
        <w:numPr>
          <w:ilvl w:val="0"/>
          <w:numId w:val="1"/>
        </w:numPr>
        <w:tabs>
          <w:tab w:val="clear" w:pos="720"/>
          <w:tab w:val="left" w:pos="284"/>
          <w:tab w:val="num" w:pos="426"/>
        </w:tabs>
        <w:spacing w:line="360" w:lineRule="auto"/>
        <w:ind w:left="142" w:hanging="284"/>
        <w:rPr>
          <w:b/>
          <w:sz w:val="24"/>
        </w:rPr>
      </w:pPr>
      <w:r w:rsidRPr="007968E9">
        <w:rPr>
          <w:b/>
          <w:bCs/>
          <w:sz w:val="24"/>
        </w:rPr>
        <w:t>What symbols did you select and why?</w:t>
      </w:r>
      <w:r>
        <w:rPr>
          <w:b/>
          <w:bCs/>
          <w:sz w:val="24"/>
        </w:rPr>
        <w:br/>
      </w:r>
      <w:r w:rsidR="007A3614" w:rsidRPr="007A3614">
        <w:rPr>
          <w:b/>
          <w:bCs/>
          <w:color w:val="2E74B5" w:themeColor="accent1" w:themeShade="BF"/>
          <w:sz w:val="24"/>
          <w:u w:val="single"/>
        </w:rPr>
        <w:t>We used the Aboriginal symbol for ‘waterhole’ to highlight…</w:t>
      </w:r>
      <w:r w:rsidR="007A3614">
        <w:rPr>
          <w:b/>
          <w:bCs/>
          <w:sz w:val="24"/>
        </w:rPr>
        <w:br/>
      </w:r>
      <w:r w:rsidR="007A3614" w:rsidRPr="007A3614">
        <w:rPr>
          <w:b/>
          <w:bCs/>
          <w:color w:val="2E74B5" w:themeColor="accent1" w:themeShade="BF"/>
          <w:sz w:val="24"/>
          <w:u w:val="single"/>
        </w:rPr>
        <w:t>We used animal tracks such as emu and kangaroo to show the journey of the animals across the land.</w:t>
      </w:r>
    </w:p>
    <w:p w:rsidR="007968E9" w:rsidRPr="007968E9" w:rsidRDefault="007968E9" w:rsidP="007968E9">
      <w:pPr>
        <w:numPr>
          <w:ilvl w:val="0"/>
          <w:numId w:val="1"/>
        </w:numPr>
        <w:tabs>
          <w:tab w:val="clear" w:pos="720"/>
          <w:tab w:val="left" w:pos="284"/>
          <w:tab w:val="num" w:pos="426"/>
        </w:tabs>
        <w:spacing w:line="360" w:lineRule="auto"/>
        <w:ind w:left="142" w:hanging="284"/>
        <w:rPr>
          <w:b/>
          <w:sz w:val="24"/>
        </w:rPr>
      </w:pPr>
      <w:r w:rsidRPr="007968E9">
        <w:rPr>
          <w:b/>
          <w:bCs/>
          <w:sz w:val="24"/>
        </w:rPr>
        <w:t xml:space="preserve">How did you structure your panels, speech bubbles and thought bubbles? Highlight why you made these choices. </w:t>
      </w:r>
      <w:r>
        <w:rPr>
          <w:b/>
          <w:sz w:val="24"/>
        </w:rPr>
        <w:br/>
      </w:r>
      <w:r w:rsidR="00013D0D">
        <w:rPr>
          <w:b/>
          <w:bCs/>
          <w:color w:val="2E74B5" w:themeColor="accent1" w:themeShade="BF"/>
          <w:sz w:val="24"/>
          <w:u w:val="single"/>
        </w:rPr>
        <w:t>Fo</w:t>
      </w:r>
      <w:r w:rsidR="00C436CF" w:rsidRPr="00C436CF">
        <w:rPr>
          <w:b/>
          <w:bCs/>
          <w:color w:val="2E74B5" w:themeColor="accent1" w:themeShade="BF"/>
          <w:sz w:val="24"/>
          <w:u w:val="single"/>
        </w:rPr>
        <w:t>r our panels we chose to…</w:t>
      </w:r>
    </w:p>
    <w:p w:rsidR="007968E9" w:rsidRPr="00A96627" w:rsidRDefault="00A96627" w:rsidP="00A96627">
      <w:pPr>
        <w:spacing w:line="360" w:lineRule="auto"/>
        <w:rPr>
          <w:bCs/>
        </w:rPr>
      </w:pPr>
      <w:r>
        <w:rPr>
          <w:b/>
          <w:sz w:val="36"/>
          <w:u w:val="single"/>
        </w:rPr>
        <w:t>Reflection Paragraph</w:t>
      </w:r>
      <w:r w:rsidR="007968E9">
        <w:rPr>
          <w:b/>
          <w:i/>
          <w:sz w:val="24"/>
        </w:rPr>
        <w:br/>
      </w:r>
      <w:r w:rsidR="00013D0D">
        <w:rPr>
          <w:bCs/>
          <w:sz w:val="28"/>
        </w:rPr>
        <w:t>Our graphic narrative</w:t>
      </w:r>
      <w:r w:rsidR="00C436CF" w:rsidRPr="00C436CF">
        <w:rPr>
          <w:bCs/>
          <w:sz w:val="28"/>
        </w:rPr>
        <w:t xml:space="preserve"> extract tells the story of The Rainbow Serpent in Aboriginal Dreamtime culture. This story is significant because it explains how the rivers and lakes were formed</w:t>
      </w:r>
      <w:r w:rsidR="00013D0D">
        <w:rPr>
          <w:bCs/>
          <w:sz w:val="28"/>
        </w:rPr>
        <w:t xml:space="preserve">. Within our graphic narrative </w:t>
      </w:r>
      <w:r w:rsidR="00C436CF" w:rsidRPr="00C436CF">
        <w:rPr>
          <w:bCs/>
          <w:sz w:val="28"/>
        </w:rPr>
        <w:t>we made several choices in order to engage our readers and create meaning. For example</w:t>
      </w:r>
      <w:proofErr w:type="gramStart"/>
      <w:r w:rsidR="00C436CF" w:rsidRPr="00C436CF">
        <w:rPr>
          <w:bCs/>
          <w:sz w:val="28"/>
        </w:rPr>
        <w:t>…</w:t>
      </w:r>
      <w:r w:rsidR="00C436CF" w:rsidRPr="00C436CF">
        <w:rPr>
          <w:b/>
          <w:bCs/>
          <w:sz w:val="28"/>
        </w:rPr>
        <w:t>(</w:t>
      </w:r>
      <w:proofErr w:type="gramEnd"/>
      <w:r w:rsidR="00C436CF" w:rsidRPr="00C436CF">
        <w:rPr>
          <w:b/>
          <w:bCs/>
          <w:sz w:val="28"/>
        </w:rPr>
        <w:t>Describe the choices that you</w:t>
      </w:r>
      <w:r w:rsidR="00013D0D">
        <w:rPr>
          <w:b/>
          <w:bCs/>
          <w:sz w:val="28"/>
        </w:rPr>
        <w:t xml:space="preserve"> have made in your graphic narrative</w:t>
      </w:r>
      <w:r w:rsidR="00C436CF" w:rsidRPr="00C436CF">
        <w:rPr>
          <w:b/>
          <w:bCs/>
          <w:sz w:val="28"/>
        </w:rPr>
        <w:t xml:space="preserve">). Next, we selected various colours for specific purposes. (What colours did you select and why). </w:t>
      </w:r>
      <w:r w:rsidR="00C436CF" w:rsidRPr="00C436CF">
        <w:rPr>
          <w:bCs/>
          <w:sz w:val="28"/>
        </w:rPr>
        <w:t>We also carefully selected a range of symbols to create meaning.</w:t>
      </w:r>
      <w:r w:rsidR="00C436CF" w:rsidRPr="00C436CF">
        <w:rPr>
          <w:b/>
          <w:bCs/>
          <w:sz w:val="28"/>
        </w:rPr>
        <w:t xml:space="preserve"> (what symbols did you select and why). </w:t>
      </w:r>
      <w:r w:rsidR="00C436CF" w:rsidRPr="00C436CF">
        <w:rPr>
          <w:bCs/>
          <w:sz w:val="28"/>
        </w:rPr>
        <w:t>Finally, we chose to structure our panels, speech bubbles, thought bubbles</w:t>
      </w:r>
      <w:r w:rsidR="00C436CF" w:rsidRPr="00C436CF">
        <w:rPr>
          <w:b/>
          <w:bCs/>
          <w:sz w:val="28"/>
        </w:rPr>
        <w:t xml:space="preserve"> (explain and describe why). </w:t>
      </w:r>
      <w:r w:rsidR="00C436CF" w:rsidRPr="00C436CF">
        <w:rPr>
          <w:bCs/>
          <w:sz w:val="28"/>
        </w:rPr>
        <w:t xml:space="preserve">Overall, we believe </w:t>
      </w:r>
      <w:r w:rsidR="00013D0D">
        <w:rPr>
          <w:bCs/>
          <w:sz w:val="28"/>
        </w:rPr>
        <w:t>our graphic narrative</w:t>
      </w:r>
      <w:bookmarkStart w:id="0" w:name="_GoBack"/>
      <w:bookmarkEnd w:id="0"/>
      <w:r w:rsidR="00C436CF" w:rsidRPr="00C436CF">
        <w:rPr>
          <w:bCs/>
          <w:sz w:val="28"/>
        </w:rPr>
        <w:t xml:space="preserve"> of the Rainbow Serpent accurately depicts the story and highlights its significance in an engaging and creative way.</w:t>
      </w:r>
    </w:p>
    <w:sectPr w:rsidR="007968E9" w:rsidRPr="00A96627" w:rsidSect="00A96627">
      <w:pgSz w:w="11906" w:h="16838"/>
      <w:pgMar w:top="709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93FD2"/>
    <w:multiLevelType w:val="hybridMultilevel"/>
    <w:tmpl w:val="1CD45A9A"/>
    <w:lvl w:ilvl="0" w:tplc="1A64CA7C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92AD2C4">
      <w:start w:val="142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6D82F88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FBE6BFE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89A777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7DA5AA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1C6A28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E6C114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88A9406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48FB7A09"/>
    <w:multiLevelType w:val="hybridMultilevel"/>
    <w:tmpl w:val="D7546304"/>
    <w:lvl w:ilvl="0" w:tplc="2BF837A2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DA0188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E40B88E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8E4ACAA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5A35C8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A6E9A4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E10CA2A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29871E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86848C8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E9"/>
    <w:rsid w:val="00013D0D"/>
    <w:rsid w:val="0050292E"/>
    <w:rsid w:val="007968E9"/>
    <w:rsid w:val="007A3614"/>
    <w:rsid w:val="008C399E"/>
    <w:rsid w:val="00A30631"/>
    <w:rsid w:val="00A96627"/>
    <w:rsid w:val="00C4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232D"/>
  <w15:chartTrackingRefBased/>
  <w15:docId w15:val="{AD36DF61-1DB7-4167-B22A-17FF1A11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6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8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099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788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899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9118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903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Monique [Narrogin Senior High School]</dc:creator>
  <cp:keywords/>
  <dc:description/>
  <cp:lastModifiedBy>BISHOP Linda [Narrogin Senior High School]</cp:lastModifiedBy>
  <cp:revision>3</cp:revision>
  <cp:lastPrinted>2020-11-11T01:12:00Z</cp:lastPrinted>
  <dcterms:created xsi:type="dcterms:W3CDTF">2020-11-09T00:20:00Z</dcterms:created>
  <dcterms:modified xsi:type="dcterms:W3CDTF">2021-11-03T23:55:00Z</dcterms:modified>
</cp:coreProperties>
</file>