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4F9" w:rsidRDefault="00E51980">
      <w:r>
        <w:rPr>
          <w:noProof/>
          <w:lang w:eastAsia="en-AU"/>
        </w:rPr>
        <w:drawing>
          <wp:inline distT="0" distB="0" distL="0" distR="0" wp14:anchorId="6FB3911A">
            <wp:extent cx="6251944" cy="4896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65012" cy="4906605"/>
                    </a:xfrm>
                    <a:prstGeom prst="rect">
                      <a:avLst/>
                    </a:prstGeom>
                    <a:noFill/>
                  </pic:spPr>
                </pic:pic>
              </a:graphicData>
            </a:graphic>
          </wp:inline>
        </w:drawing>
      </w:r>
      <w:r w:rsidR="0093433F">
        <w:rPr>
          <w:noProof/>
          <w:lang w:eastAsia="en-AU"/>
        </w:rPr>
        <w:drawing>
          <wp:inline distT="0" distB="0" distL="0" distR="0" wp14:anchorId="7A7483C8" wp14:editId="62F09A1F">
            <wp:extent cx="6204774" cy="485907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207336" cy="4861085"/>
                    </a:xfrm>
                    <a:prstGeom prst="rect">
                      <a:avLst/>
                    </a:prstGeom>
                  </pic:spPr>
                </pic:pic>
              </a:graphicData>
            </a:graphic>
          </wp:inline>
        </w:drawing>
      </w:r>
    </w:p>
    <w:tbl>
      <w:tblPr>
        <w:tblStyle w:val="TableGrid"/>
        <w:tblW w:w="5015" w:type="pct"/>
        <w:tblLook w:val="04A0" w:firstRow="1" w:lastRow="0" w:firstColumn="1" w:lastColumn="0" w:noHBand="0" w:noVBand="1"/>
      </w:tblPr>
      <w:tblGrid>
        <w:gridCol w:w="420"/>
        <w:gridCol w:w="10294"/>
      </w:tblGrid>
      <w:tr w:rsidR="0093433F" w:rsidTr="006814F9">
        <w:trPr>
          <w:trHeight w:val="1402"/>
        </w:trPr>
        <w:tc>
          <w:tcPr>
            <w:tcW w:w="196" w:type="pct"/>
          </w:tcPr>
          <w:p w:rsidR="0093433F" w:rsidRPr="0093433F" w:rsidRDefault="0093433F">
            <w:pPr>
              <w:rPr>
                <w:b/>
                <w:sz w:val="32"/>
              </w:rPr>
            </w:pPr>
            <w:r w:rsidRPr="0093433F">
              <w:rPr>
                <w:b/>
                <w:sz w:val="32"/>
              </w:rPr>
              <w:lastRenderedPageBreak/>
              <w:t>A</w:t>
            </w:r>
          </w:p>
        </w:tc>
        <w:tc>
          <w:tcPr>
            <w:tcW w:w="4804" w:type="pct"/>
          </w:tcPr>
          <w:p w:rsidR="0093433F" w:rsidRDefault="006814F9">
            <w:r>
              <w:t>Anyone whose name is on the electoral roll can be called as a juror, although some people are ineligible, excused or disqualified. In a criminal case, the jury consists of 12 people. In a civil matter, only 6 people decide how much money should be paid for damages. In a criminal trial, the jury must decide beyond reasonable doubt whether a person is guilty. All the jurors have to agree.</w:t>
            </w:r>
          </w:p>
        </w:tc>
      </w:tr>
      <w:tr w:rsidR="0093433F" w:rsidTr="006814F9">
        <w:trPr>
          <w:trHeight w:val="1310"/>
        </w:trPr>
        <w:tc>
          <w:tcPr>
            <w:tcW w:w="196" w:type="pct"/>
          </w:tcPr>
          <w:p w:rsidR="0093433F" w:rsidRPr="0093433F" w:rsidRDefault="0093433F">
            <w:pPr>
              <w:rPr>
                <w:b/>
                <w:sz w:val="32"/>
              </w:rPr>
            </w:pPr>
            <w:r w:rsidRPr="0093433F">
              <w:rPr>
                <w:b/>
                <w:sz w:val="32"/>
              </w:rPr>
              <w:t>B</w:t>
            </w:r>
          </w:p>
        </w:tc>
        <w:tc>
          <w:tcPr>
            <w:tcW w:w="4804" w:type="pct"/>
          </w:tcPr>
          <w:p w:rsidR="0093433F" w:rsidRDefault="006814F9">
            <w:r>
              <w:t xml:space="preserve">Members of the public, who listen to and observe the court </w:t>
            </w:r>
            <w:proofErr w:type="gramStart"/>
            <w:r>
              <w:t>proceedings</w:t>
            </w:r>
            <w:proofErr w:type="gramEnd"/>
            <w:r>
              <w:t>.</w:t>
            </w:r>
          </w:p>
        </w:tc>
      </w:tr>
      <w:tr w:rsidR="0093433F" w:rsidTr="006814F9">
        <w:trPr>
          <w:trHeight w:val="1402"/>
        </w:trPr>
        <w:tc>
          <w:tcPr>
            <w:tcW w:w="196" w:type="pct"/>
          </w:tcPr>
          <w:p w:rsidR="0093433F" w:rsidRPr="0093433F" w:rsidRDefault="0093433F">
            <w:pPr>
              <w:rPr>
                <w:b/>
                <w:sz w:val="32"/>
              </w:rPr>
            </w:pPr>
            <w:r w:rsidRPr="0093433F">
              <w:rPr>
                <w:b/>
                <w:sz w:val="32"/>
              </w:rPr>
              <w:t>C</w:t>
            </w:r>
          </w:p>
        </w:tc>
        <w:tc>
          <w:tcPr>
            <w:tcW w:w="4804" w:type="pct"/>
          </w:tcPr>
          <w:p w:rsidR="0093433F" w:rsidRDefault="002A59F7">
            <w:r>
              <w:t>In criminal cases, the prosecutor has to convince the jury that a person is guilty. This is done by asking questions of witnesses to draw out relevant information. In civil cases, a barrister will act on behalf of the plaintiff. Their role is to present reasons that their client should receive compensation.</w:t>
            </w:r>
          </w:p>
        </w:tc>
      </w:tr>
      <w:tr w:rsidR="0093433F" w:rsidTr="006814F9">
        <w:trPr>
          <w:trHeight w:val="1402"/>
        </w:trPr>
        <w:tc>
          <w:tcPr>
            <w:tcW w:w="196" w:type="pct"/>
          </w:tcPr>
          <w:p w:rsidR="0093433F" w:rsidRPr="0093433F" w:rsidRDefault="0093433F">
            <w:pPr>
              <w:rPr>
                <w:b/>
                <w:sz w:val="32"/>
              </w:rPr>
            </w:pPr>
            <w:r w:rsidRPr="0093433F">
              <w:rPr>
                <w:b/>
                <w:sz w:val="32"/>
              </w:rPr>
              <w:t>D</w:t>
            </w:r>
          </w:p>
        </w:tc>
        <w:tc>
          <w:tcPr>
            <w:tcW w:w="4804" w:type="pct"/>
          </w:tcPr>
          <w:p w:rsidR="0093433F" w:rsidRDefault="002A59F7">
            <w:r>
              <w:t>The judge’s associate is a trained lawyer who manages much of the paperwork.</w:t>
            </w:r>
          </w:p>
        </w:tc>
      </w:tr>
      <w:tr w:rsidR="0093433F" w:rsidTr="006814F9">
        <w:trPr>
          <w:trHeight w:val="1310"/>
        </w:trPr>
        <w:tc>
          <w:tcPr>
            <w:tcW w:w="196" w:type="pct"/>
          </w:tcPr>
          <w:p w:rsidR="0093433F" w:rsidRPr="0093433F" w:rsidRDefault="0093433F">
            <w:pPr>
              <w:rPr>
                <w:b/>
                <w:sz w:val="32"/>
              </w:rPr>
            </w:pPr>
            <w:r w:rsidRPr="0093433F">
              <w:rPr>
                <w:b/>
                <w:sz w:val="32"/>
              </w:rPr>
              <w:t>E</w:t>
            </w:r>
          </w:p>
        </w:tc>
        <w:tc>
          <w:tcPr>
            <w:tcW w:w="4804" w:type="pct"/>
          </w:tcPr>
          <w:p w:rsidR="0093433F" w:rsidRDefault="002A59F7">
            <w:r>
              <w:t>The judge is addressed ad ‘Your Honour’. He or she listens to arguments presented by the prosecutor and the counsel for the defence, and is not allowed to ask a witness questions (except to clarify a point). When there is a jury, the judge has to make sure jury members understand the proceedings and evidence presented. If a jury announces a guilty verdict (decision), the judge decides the sentence or punishment.</w:t>
            </w:r>
          </w:p>
        </w:tc>
      </w:tr>
      <w:tr w:rsidR="0093433F" w:rsidTr="006814F9">
        <w:trPr>
          <w:trHeight w:val="1402"/>
        </w:trPr>
        <w:tc>
          <w:tcPr>
            <w:tcW w:w="196" w:type="pct"/>
          </w:tcPr>
          <w:p w:rsidR="0093433F" w:rsidRPr="0093433F" w:rsidRDefault="0093433F">
            <w:pPr>
              <w:rPr>
                <w:b/>
                <w:sz w:val="32"/>
              </w:rPr>
            </w:pPr>
            <w:r w:rsidRPr="0093433F">
              <w:rPr>
                <w:b/>
                <w:sz w:val="32"/>
              </w:rPr>
              <w:t>F</w:t>
            </w:r>
          </w:p>
        </w:tc>
        <w:tc>
          <w:tcPr>
            <w:tcW w:w="4804" w:type="pct"/>
          </w:tcPr>
          <w:p w:rsidR="0093433F" w:rsidRDefault="002A59F7">
            <w:r>
              <w:t>The tipstaff helps the judge keep order in the court.</w:t>
            </w:r>
          </w:p>
        </w:tc>
      </w:tr>
      <w:tr w:rsidR="0093433F" w:rsidTr="006814F9">
        <w:trPr>
          <w:trHeight w:val="1310"/>
        </w:trPr>
        <w:tc>
          <w:tcPr>
            <w:tcW w:w="196" w:type="pct"/>
          </w:tcPr>
          <w:p w:rsidR="0093433F" w:rsidRPr="0093433F" w:rsidRDefault="0093433F">
            <w:pPr>
              <w:rPr>
                <w:b/>
                <w:sz w:val="32"/>
              </w:rPr>
            </w:pPr>
            <w:r w:rsidRPr="0093433F">
              <w:rPr>
                <w:b/>
                <w:sz w:val="32"/>
              </w:rPr>
              <w:t>G</w:t>
            </w:r>
          </w:p>
        </w:tc>
        <w:tc>
          <w:tcPr>
            <w:tcW w:w="4804" w:type="pct"/>
          </w:tcPr>
          <w:p w:rsidR="0093433F" w:rsidRDefault="00FF1018">
            <w:r w:rsidRPr="00FF1018">
              <w:t>In criminal cases, the counsel for the defence represents the accused. If the accused pleads guilty, the counsel for the defence presents argument to try to lessen the punishment. If the client pleads not guilty, defence counsel must convince the judge or jury that the client is innocent. In a civil case, the counsel for the defence attempts to convince a judge (and occasionally a jury) that no wrong has been committed. If successful, the client does not have to pay damages.</w:t>
            </w:r>
          </w:p>
        </w:tc>
      </w:tr>
      <w:tr w:rsidR="0093433F" w:rsidTr="006814F9">
        <w:trPr>
          <w:trHeight w:val="1402"/>
        </w:trPr>
        <w:tc>
          <w:tcPr>
            <w:tcW w:w="196" w:type="pct"/>
          </w:tcPr>
          <w:p w:rsidR="0093433F" w:rsidRPr="0093433F" w:rsidRDefault="0093433F">
            <w:pPr>
              <w:rPr>
                <w:b/>
                <w:sz w:val="32"/>
              </w:rPr>
            </w:pPr>
            <w:r w:rsidRPr="0093433F">
              <w:rPr>
                <w:b/>
                <w:sz w:val="32"/>
              </w:rPr>
              <w:t>H</w:t>
            </w:r>
          </w:p>
        </w:tc>
        <w:tc>
          <w:tcPr>
            <w:tcW w:w="4804" w:type="pct"/>
          </w:tcPr>
          <w:p w:rsidR="00E904A9" w:rsidRDefault="00E904A9" w:rsidP="00E904A9">
            <w:r>
              <w:t>Witness box, from which people give evidence</w:t>
            </w:r>
            <w:r w:rsidR="002A59F7">
              <w:t>.</w:t>
            </w:r>
          </w:p>
          <w:p w:rsidR="0093433F" w:rsidRDefault="0093433F"/>
        </w:tc>
      </w:tr>
      <w:tr w:rsidR="0093433F" w:rsidTr="006814F9">
        <w:trPr>
          <w:trHeight w:val="1402"/>
        </w:trPr>
        <w:tc>
          <w:tcPr>
            <w:tcW w:w="196" w:type="pct"/>
          </w:tcPr>
          <w:p w:rsidR="0093433F" w:rsidRPr="0093433F" w:rsidRDefault="0093433F">
            <w:pPr>
              <w:rPr>
                <w:b/>
                <w:sz w:val="32"/>
              </w:rPr>
            </w:pPr>
            <w:r w:rsidRPr="0093433F">
              <w:rPr>
                <w:b/>
                <w:sz w:val="32"/>
              </w:rPr>
              <w:t>I</w:t>
            </w:r>
          </w:p>
        </w:tc>
        <w:tc>
          <w:tcPr>
            <w:tcW w:w="4804" w:type="pct"/>
          </w:tcPr>
          <w:p w:rsidR="00E904A9" w:rsidRDefault="00E904A9" w:rsidP="00E904A9">
            <w:r>
              <w:t>A prison officer from the prison where the accused person has been held</w:t>
            </w:r>
            <w:r w:rsidR="002A59F7">
              <w:t>.</w:t>
            </w:r>
          </w:p>
          <w:p w:rsidR="0093433F" w:rsidRDefault="0093433F"/>
        </w:tc>
      </w:tr>
      <w:tr w:rsidR="0093433F" w:rsidTr="006814F9">
        <w:trPr>
          <w:trHeight w:val="1310"/>
        </w:trPr>
        <w:tc>
          <w:tcPr>
            <w:tcW w:w="196" w:type="pct"/>
          </w:tcPr>
          <w:p w:rsidR="0093433F" w:rsidRPr="0093433F" w:rsidRDefault="0093433F">
            <w:pPr>
              <w:rPr>
                <w:b/>
                <w:sz w:val="32"/>
              </w:rPr>
            </w:pPr>
            <w:r w:rsidRPr="0093433F">
              <w:rPr>
                <w:b/>
                <w:sz w:val="32"/>
              </w:rPr>
              <w:t>J</w:t>
            </w:r>
          </w:p>
        </w:tc>
        <w:tc>
          <w:tcPr>
            <w:tcW w:w="4804" w:type="pct"/>
          </w:tcPr>
          <w:p w:rsidR="00E904A9" w:rsidRDefault="00E904A9" w:rsidP="00E904A9">
            <w:r>
              <w:t>Members of the media, who observe proceedings so they can report what happens</w:t>
            </w:r>
            <w:r w:rsidR="002A59F7">
              <w:t>.</w:t>
            </w:r>
          </w:p>
          <w:p w:rsidR="0093433F" w:rsidRDefault="0093433F"/>
        </w:tc>
      </w:tr>
      <w:tr w:rsidR="0093433F" w:rsidTr="006814F9">
        <w:trPr>
          <w:trHeight w:val="1489"/>
        </w:trPr>
        <w:tc>
          <w:tcPr>
            <w:tcW w:w="196" w:type="pct"/>
          </w:tcPr>
          <w:p w:rsidR="0093433F" w:rsidRPr="0093433F" w:rsidRDefault="0093433F">
            <w:pPr>
              <w:rPr>
                <w:b/>
                <w:sz w:val="32"/>
              </w:rPr>
            </w:pPr>
            <w:r w:rsidRPr="0093433F">
              <w:rPr>
                <w:b/>
                <w:sz w:val="32"/>
              </w:rPr>
              <w:t>K</w:t>
            </w:r>
          </w:p>
        </w:tc>
        <w:tc>
          <w:tcPr>
            <w:tcW w:w="4804" w:type="pct"/>
          </w:tcPr>
          <w:p w:rsidR="00E904A9" w:rsidRDefault="00E904A9" w:rsidP="00E904A9">
            <w:r>
              <w:t>The accused</w:t>
            </w:r>
            <w:r w:rsidR="002A59F7">
              <w:t>.</w:t>
            </w:r>
          </w:p>
          <w:p w:rsidR="0093433F" w:rsidRDefault="0093433F"/>
        </w:tc>
      </w:tr>
    </w:tbl>
    <w:p w:rsidR="003A04DA" w:rsidRDefault="00F14320">
      <w:r>
        <w:rPr>
          <w:noProof/>
          <w:lang w:eastAsia="en-AU"/>
        </w:rPr>
        <w:lastRenderedPageBreak/>
        <mc:AlternateContent>
          <mc:Choice Requires="wps">
            <w:drawing>
              <wp:anchor distT="0" distB="0" distL="114300" distR="114300" simplePos="0" relativeHeight="251659264" behindDoc="0" locked="0" layoutInCell="1" allowOverlap="1" wp14:anchorId="21AF439D" wp14:editId="5BC1988E">
                <wp:simplePos x="0" y="0"/>
                <wp:positionH relativeFrom="column">
                  <wp:posOffset>1932622</wp:posOffset>
                </wp:positionH>
                <wp:positionV relativeFrom="paragraph">
                  <wp:posOffset>2519201</wp:posOffset>
                </wp:positionV>
                <wp:extent cx="1083945" cy="659130"/>
                <wp:effectExtent l="2858" t="0" r="23812" b="23813"/>
                <wp:wrapNone/>
                <wp:docPr id="5" name="Curved Down Arrow 5"/>
                <wp:cNvGraphicFramePr/>
                <a:graphic xmlns:a="http://schemas.openxmlformats.org/drawingml/2006/main">
                  <a:graphicData uri="http://schemas.microsoft.com/office/word/2010/wordprocessingShape">
                    <wps:wsp>
                      <wps:cNvSpPr/>
                      <wps:spPr>
                        <a:xfrm rot="16200000">
                          <a:off x="0" y="0"/>
                          <a:ext cx="1083945" cy="659130"/>
                        </a:xfrm>
                        <a:prstGeom prst="curved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5" o:spid="_x0000_s1026" type="#_x0000_t105" style="position:absolute;margin-left:152.15pt;margin-top:198.35pt;width:85.35pt;height:51.9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" adj="15033,19958,16200" fillcolor="black [3213]" strokecolor="black [3213]" strokeweight="2pt"/>
            </w:pict>
          </mc:Fallback>
        </mc:AlternateContent>
      </w:r>
      <w:r>
        <w:rPr>
          <w:noProof/>
          <w:lang w:eastAsia="en-AU"/>
        </w:rPr>
        <mc:AlternateContent>
          <mc:Choice Requires="wps">
            <w:drawing>
              <wp:anchor distT="0" distB="0" distL="114300" distR="114300" simplePos="0" relativeHeight="251661312" behindDoc="0" locked="0" layoutInCell="1" allowOverlap="1" wp14:anchorId="11AEE858" wp14:editId="7E142AFE">
                <wp:simplePos x="0" y="0"/>
                <wp:positionH relativeFrom="column">
                  <wp:posOffset>1947227</wp:posOffset>
                </wp:positionH>
                <wp:positionV relativeFrom="paragraph">
                  <wp:posOffset>3699990</wp:posOffset>
                </wp:positionV>
                <wp:extent cx="1083945" cy="659130"/>
                <wp:effectExtent l="2858" t="0" r="23812" b="23813"/>
                <wp:wrapNone/>
                <wp:docPr id="6" name="Curved Down Arrow 6"/>
                <wp:cNvGraphicFramePr/>
                <a:graphic xmlns:a="http://schemas.openxmlformats.org/drawingml/2006/main">
                  <a:graphicData uri="http://schemas.microsoft.com/office/word/2010/wordprocessingShape">
                    <wps:wsp>
                      <wps:cNvSpPr/>
                      <wps:spPr>
                        <a:xfrm rot="16200000">
                          <a:off x="0" y="0"/>
                          <a:ext cx="1083945" cy="659130"/>
                        </a:xfrm>
                        <a:prstGeom prst="curved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Down Arrow 6" o:spid="_x0000_s1026" type="#_x0000_t105" style="position:absolute;margin-left:153.3pt;margin-top:291.35pt;width:85.35pt;height:51.9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" adj="15033,19958,16200" fillcolor="black [3213]" strokecolor="black [3213]" strokeweight="2pt"/>
            </w:pict>
          </mc:Fallback>
        </mc:AlternateContent>
      </w:r>
      <w:r>
        <w:rPr>
          <w:noProof/>
          <w:lang w:eastAsia="en-AU"/>
        </w:rPr>
        <mc:AlternateContent>
          <mc:Choice Requires="wps">
            <w:drawing>
              <wp:anchor distT="0" distB="0" distL="114300" distR="114300" simplePos="0" relativeHeight="251663360" behindDoc="0" locked="0" layoutInCell="1" allowOverlap="1" wp14:anchorId="66C246DC" wp14:editId="4625580A">
                <wp:simplePos x="0" y="0"/>
                <wp:positionH relativeFrom="column">
                  <wp:posOffset>1948497</wp:posOffset>
                </wp:positionH>
                <wp:positionV relativeFrom="paragraph">
                  <wp:posOffset>1322861</wp:posOffset>
                </wp:positionV>
                <wp:extent cx="1083945" cy="659130"/>
                <wp:effectExtent l="2858" t="0" r="23812" b="23813"/>
                <wp:wrapNone/>
                <wp:docPr id="7" name="Curved Down Arrow 7"/>
                <wp:cNvGraphicFramePr/>
                <a:graphic xmlns:a="http://schemas.openxmlformats.org/drawingml/2006/main">
                  <a:graphicData uri="http://schemas.microsoft.com/office/word/2010/wordprocessingShape">
                    <wps:wsp>
                      <wps:cNvSpPr/>
                      <wps:spPr>
                        <a:xfrm rot="16200000">
                          <a:off x="0" y="0"/>
                          <a:ext cx="1083945" cy="659130"/>
                        </a:xfrm>
                        <a:prstGeom prst="curved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Down Arrow 7" o:spid="_x0000_s1026" type="#_x0000_t105" style="position:absolute;margin-left:153.4pt;margin-top:104.15pt;width:85.35pt;height:51.9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" adj="15033,19958,16200" fillcolor="black [3213]" strokecolor="black [3213]" strokeweight="2pt"/>
            </w:pict>
          </mc:Fallback>
        </mc:AlternateContent>
      </w:r>
      <w:r>
        <w:rPr>
          <w:noProof/>
          <w:lang w:eastAsia="en-AU"/>
        </w:rPr>
        <w:drawing>
          <wp:inline distT="0" distB="0" distL="0" distR="0">
            <wp:extent cx="6602819" cy="5518298"/>
            <wp:effectExtent l="0" t="0" r="0" b="254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3A04DA" w:rsidRDefault="003A04DA">
      <w:r>
        <w:br w:type="page"/>
      </w:r>
    </w:p>
    <w:tbl>
      <w:tblPr>
        <w:tblStyle w:val="TableGrid"/>
        <w:tblW w:w="5000" w:type="pct"/>
        <w:tblLook w:val="04A0" w:firstRow="1" w:lastRow="0" w:firstColumn="1" w:lastColumn="0" w:noHBand="0" w:noVBand="1"/>
      </w:tblPr>
      <w:tblGrid>
        <w:gridCol w:w="10682"/>
      </w:tblGrid>
      <w:tr w:rsidR="003A04DA" w:rsidTr="003A04DA">
        <w:trPr>
          <w:trHeight w:val="1402"/>
        </w:trPr>
        <w:tc>
          <w:tcPr>
            <w:tcW w:w="5000" w:type="pct"/>
          </w:tcPr>
          <w:p w:rsidR="003A04DA" w:rsidRPr="003A04DA" w:rsidRDefault="003A04DA" w:rsidP="003A04DA">
            <w:pPr>
              <w:rPr>
                <w:sz w:val="34"/>
                <w:szCs w:val="34"/>
              </w:rPr>
            </w:pPr>
            <w:r w:rsidRPr="003A04DA">
              <w:rPr>
                <w:sz w:val="34"/>
                <w:szCs w:val="34"/>
              </w:rPr>
              <w:lastRenderedPageBreak/>
              <w:t>Anyone whose name is on the electoral roll can be called as a juror, although some people are ineligible, excused or disqualified. In a criminal case, the jury consists of 12 people. In a civil matter, only 6 people decide how much money should be paid for damages. In a criminal trial, the jury must decide beyond reasonable doubt whether a person is guilty. All the jurors have to agree.</w:t>
            </w:r>
          </w:p>
        </w:tc>
      </w:tr>
      <w:tr w:rsidR="003A04DA" w:rsidTr="003A04DA">
        <w:trPr>
          <w:trHeight w:val="472"/>
        </w:trPr>
        <w:tc>
          <w:tcPr>
            <w:tcW w:w="5000" w:type="pct"/>
          </w:tcPr>
          <w:p w:rsidR="003A04DA" w:rsidRPr="003A04DA" w:rsidRDefault="003A04DA" w:rsidP="003A04DA">
            <w:pPr>
              <w:rPr>
                <w:sz w:val="34"/>
                <w:szCs w:val="34"/>
              </w:rPr>
            </w:pPr>
            <w:r w:rsidRPr="003A04DA">
              <w:rPr>
                <w:sz w:val="34"/>
                <w:szCs w:val="34"/>
              </w:rPr>
              <w:t xml:space="preserve">Members of the public, who listen to and observe the court </w:t>
            </w:r>
            <w:proofErr w:type="gramStart"/>
            <w:r w:rsidRPr="003A04DA">
              <w:rPr>
                <w:sz w:val="34"/>
                <w:szCs w:val="34"/>
              </w:rPr>
              <w:t>proceedings</w:t>
            </w:r>
            <w:proofErr w:type="gramEnd"/>
            <w:r w:rsidRPr="003A04DA">
              <w:rPr>
                <w:sz w:val="34"/>
                <w:szCs w:val="34"/>
              </w:rPr>
              <w:t>.</w:t>
            </w:r>
          </w:p>
        </w:tc>
      </w:tr>
      <w:tr w:rsidR="003A04DA" w:rsidTr="003A04DA">
        <w:trPr>
          <w:trHeight w:val="1402"/>
        </w:trPr>
        <w:tc>
          <w:tcPr>
            <w:tcW w:w="5000" w:type="pct"/>
          </w:tcPr>
          <w:p w:rsidR="003A04DA" w:rsidRPr="003A04DA" w:rsidRDefault="003A04DA" w:rsidP="003A04DA">
            <w:pPr>
              <w:rPr>
                <w:sz w:val="34"/>
                <w:szCs w:val="34"/>
              </w:rPr>
            </w:pPr>
            <w:r w:rsidRPr="003A04DA">
              <w:rPr>
                <w:sz w:val="34"/>
                <w:szCs w:val="34"/>
              </w:rPr>
              <w:t>In criminal cases, the prosecutor has to convince the jury that a person is guilty. This is done by asking questions of witnesses to draw out relevant information. In civil cases, a barrister will act on behalf of the plaintiff. Their role is to present reasons that their client should receive compensation.</w:t>
            </w:r>
          </w:p>
        </w:tc>
      </w:tr>
      <w:tr w:rsidR="003A04DA" w:rsidTr="003A04DA">
        <w:trPr>
          <w:trHeight w:val="609"/>
        </w:trPr>
        <w:tc>
          <w:tcPr>
            <w:tcW w:w="5000" w:type="pct"/>
          </w:tcPr>
          <w:p w:rsidR="003A04DA" w:rsidRPr="003A04DA" w:rsidRDefault="003A04DA" w:rsidP="003A04DA">
            <w:pPr>
              <w:rPr>
                <w:sz w:val="34"/>
                <w:szCs w:val="34"/>
              </w:rPr>
            </w:pPr>
            <w:r w:rsidRPr="003A04DA">
              <w:rPr>
                <w:sz w:val="34"/>
                <w:szCs w:val="34"/>
              </w:rPr>
              <w:t>The judge’s associate is a trained lawyer who manages much of the paperwork.</w:t>
            </w:r>
          </w:p>
        </w:tc>
      </w:tr>
      <w:tr w:rsidR="003A04DA" w:rsidTr="003A04DA">
        <w:trPr>
          <w:trHeight w:val="1310"/>
        </w:trPr>
        <w:tc>
          <w:tcPr>
            <w:tcW w:w="5000" w:type="pct"/>
          </w:tcPr>
          <w:p w:rsidR="003A04DA" w:rsidRPr="003A04DA" w:rsidRDefault="003A04DA" w:rsidP="003A04DA">
            <w:pPr>
              <w:rPr>
                <w:sz w:val="34"/>
                <w:szCs w:val="34"/>
              </w:rPr>
            </w:pPr>
            <w:r w:rsidRPr="003A04DA">
              <w:rPr>
                <w:sz w:val="34"/>
                <w:szCs w:val="34"/>
              </w:rPr>
              <w:t>The judge is addressed ad ‘Your Honour’. He or she listens to arguments presented by the prosecutor and the counsel for the defence, and is not allowed to ask a witness questions (except to clarify a point). When there is a jury, the judge has to make sure jury members understand the proceedings and evidence presented. If a jury announces a guilty verdict (decision), the judge decides the sentence or punishment.</w:t>
            </w:r>
          </w:p>
        </w:tc>
      </w:tr>
      <w:tr w:rsidR="003A04DA" w:rsidTr="003A04DA">
        <w:trPr>
          <w:trHeight w:val="376"/>
        </w:trPr>
        <w:tc>
          <w:tcPr>
            <w:tcW w:w="5000" w:type="pct"/>
          </w:tcPr>
          <w:p w:rsidR="003A04DA" w:rsidRPr="003A04DA" w:rsidRDefault="003A04DA" w:rsidP="003A04DA">
            <w:pPr>
              <w:rPr>
                <w:sz w:val="34"/>
                <w:szCs w:val="34"/>
              </w:rPr>
            </w:pPr>
            <w:r w:rsidRPr="003A04DA">
              <w:rPr>
                <w:sz w:val="34"/>
                <w:szCs w:val="34"/>
              </w:rPr>
              <w:t>The tipstaff helps the judge keep order in the court.</w:t>
            </w:r>
          </w:p>
        </w:tc>
      </w:tr>
      <w:tr w:rsidR="003A04DA" w:rsidTr="003A04DA">
        <w:trPr>
          <w:trHeight w:val="1310"/>
        </w:trPr>
        <w:tc>
          <w:tcPr>
            <w:tcW w:w="5000" w:type="pct"/>
          </w:tcPr>
          <w:p w:rsidR="003A04DA" w:rsidRPr="003A04DA" w:rsidRDefault="003A04DA" w:rsidP="003A04DA">
            <w:pPr>
              <w:rPr>
                <w:sz w:val="34"/>
                <w:szCs w:val="34"/>
              </w:rPr>
            </w:pPr>
            <w:r w:rsidRPr="003A04DA">
              <w:rPr>
                <w:sz w:val="34"/>
                <w:szCs w:val="34"/>
              </w:rPr>
              <w:t>In criminal cases, the counsel for the defence represents the accused. If the accused pleads guilty, the counsel for the defence presents argument to try to lessen the punishment. If the client pleads not guilty, defence counsel must convince the judge or jury that the client is innocent. In a civil case, the counsel for the defence attempts to convince a judge (and occasionally a jury) that no wrong has been committed. If successful, the client does not have to pay damages.</w:t>
            </w:r>
          </w:p>
        </w:tc>
      </w:tr>
      <w:tr w:rsidR="003A04DA" w:rsidTr="003A04DA">
        <w:trPr>
          <w:trHeight w:val="423"/>
        </w:trPr>
        <w:tc>
          <w:tcPr>
            <w:tcW w:w="5000" w:type="pct"/>
          </w:tcPr>
          <w:p w:rsidR="003A04DA" w:rsidRPr="003A04DA" w:rsidRDefault="003A04DA" w:rsidP="003A04DA">
            <w:pPr>
              <w:rPr>
                <w:sz w:val="34"/>
                <w:szCs w:val="34"/>
              </w:rPr>
            </w:pPr>
            <w:r w:rsidRPr="003A04DA">
              <w:rPr>
                <w:sz w:val="34"/>
                <w:szCs w:val="34"/>
              </w:rPr>
              <w:t>Witness box, from which people give evidence.</w:t>
            </w:r>
          </w:p>
        </w:tc>
      </w:tr>
      <w:tr w:rsidR="003A04DA" w:rsidTr="003A04DA">
        <w:trPr>
          <w:trHeight w:val="406"/>
        </w:trPr>
        <w:tc>
          <w:tcPr>
            <w:tcW w:w="5000" w:type="pct"/>
          </w:tcPr>
          <w:p w:rsidR="003A04DA" w:rsidRPr="003A04DA" w:rsidRDefault="003A04DA" w:rsidP="003A04DA">
            <w:pPr>
              <w:rPr>
                <w:sz w:val="34"/>
                <w:szCs w:val="34"/>
              </w:rPr>
            </w:pPr>
            <w:r w:rsidRPr="003A04DA">
              <w:rPr>
                <w:sz w:val="34"/>
                <w:szCs w:val="34"/>
              </w:rPr>
              <w:t>A prison officer from the prison where the accused person has been held.</w:t>
            </w:r>
          </w:p>
        </w:tc>
      </w:tr>
      <w:tr w:rsidR="003A04DA" w:rsidTr="003A04DA">
        <w:trPr>
          <w:trHeight w:val="782"/>
        </w:trPr>
        <w:tc>
          <w:tcPr>
            <w:tcW w:w="5000" w:type="pct"/>
          </w:tcPr>
          <w:p w:rsidR="003A04DA" w:rsidRPr="003A04DA" w:rsidRDefault="003A04DA" w:rsidP="003A04DA">
            <w:pPr>
              <w:rPr>
                <w:sz w:val="34"/>
                <w:szCs w:val="34"/>
              </w:rPr>
            </w:pPr>
            <w:r w:rsidRPr="003A04DA">
              <w:rPr>
                <w:sz w:val="34"/>
                <w:szCs w:val="34"/>
              </w:rPr>
              <w:t>Members of the media, who observe proceedings so they can report what happens.</w:t>
            </w:r>
          </w:p>
        </w:tc>
      </w:tr>
      <w:tr w:rsidR="003A04DA" w:rsidTr="003A04DA">
        <w:trPr>
          <w:trHeight w:val="454"/>
        </w:trPr>
        <w:tc>
          <w:tcPr>
            <w:tcW w:w="5000" w:type="pct"/>
          </w:tcPr>
          <w:p w:rsidR="003A04DA" w:rsidRPr="003A04DA" w:rsidRDefault="003A04DA" w:rsidP="003A04DA">
            <w:pPr>
              <w:rPr>
                <w:sz w:val="34"/>
                <w:szCs w:val="34"/>
              </w:rPr>
            </w:pPr>
            <w:r w:rsidRPr="003A04DA">
              <w:rPr>
                <w:sz w:val="34"/>
                <w:szCs w:val="34"/>
              </w:rPr>
              <w:t>The accused.</w:t>
            </w:r>
          </w:p>
        </w:tc>
      </w:tr>
    </w:tbl>
    <w:p w:rsidR="003A04DA" w:rsidRDefault="003A04DA"/>
    <w:p w:rsidR="003A04DA" w:rsidRDefault="003A04DA">
      <w:r>
        <w:br w:type="page"/>
      </w:r>
    </w:p>
    <w:tbl>
      <w:tblPr>
        <w:tblStyle w:val="TableGrid"/>
        <w:tblW w:w="5015" w:type="pct"/>
        <w:tblLook w:val="04A0" w:firstRow="1" w:lastRow="0" w:firstColumn="1" w:lastColumn="0" w:noHBand="0" w:noVBand="1"/>
      </w:tblPr>
      <w:tblGrid>
        <w:gridCol w:w="420"/>
        <w:gridCol w:w="10294"/>
      </w:tblGrid>
      <w:tr w:rsidR="003A04DA" w:rsidTr="003A04DA">
        <w:trPr>
          <w:trHeight w:val="1402"/>
        </w:trPr>
        <w:tc>
          <w:tcPr>
            <w:tcW w:w="196" w:type="pct"/>
          </w:tcPr>
          <w:p w:rsidR="003A04DA" w:rsidRPr="0093433F" w:rsidRDefault="003A04DA" w:rsidP="003A04DA">
            <w:pPr>
              <w:rPr>
                <w:b/>
                <w:sz w:val="32"/>
              </w:rPr>
            </w:pPr>
            <w:r w:rsidRPr="0093433F">
              <w:rPr>
                <w:b/>
                <w:sz w:val="32"/>
              </w:rPr>
              <w:lastRenderedPageBreak/>
              <w:t>A</w:t>
            </w:r>
          </w:p>
        </w:tc>
        <w:tc>
          <w:tcPr>
            <w:tcW w:w="4804" w:type="pct"/>
          </w:tcPr>
          <w:p w:rsidR="003A04DA" w:rsidRDefault="003A04DA" w:rsidP="003A04DA"/>
        </w:tc>
      </w:tr>
      <w:tr w:rsidR="003A04DA" w:rsidTr="003A04DA">
        <w:trPr>
          <w:trHeight w:val="1310"/>
        </w:trPr>
        <w:tc>
          <w:tcPr>
            <w:tcW w:w="196" w:type="pct"/>
          </w:tcPr>
          <w:p w:rsidR="003A04DA" w:rsidRPr="0093433F" w:rsidRDefault="003A04DA" w:rsidP="003A04DA">
            <w:pPr>
              <w:rPr>
                <w:b/>
                <w:sz w:val="32"/>
              </w:rPr>
            </w:pPr>
            <w:r w:rsidRPr="0093433F">
              <w:rPr>
                <w:b/>
                <w:sz w:val="32"/>
              </w:rPr>
              <w:t>B</w:t>
            </w:r>
          </w:p>
        </w:tc>
        <w:tc>
          <w:tcPr>
            <w:tcW w:w="4804" w:type="pct"/>
          </w:tcPr>
          <w:p w:rsidR="003A04DA" w:rsidRDefault="003A04DA" w:rsidP="003A04DA"/>
        </w:tc>
      </w:tr>
      <w:tr w:rsidR="003A04DA" w:rsidTr="003A04DA">
        <w:trPr>
          <w:trHeight w:val="1402"/>
        </w:trPr>
        <w:tc>
          <w:tcPr>
            <w:tcW w:w="196" w:type="pct"/>
          </w:tcPr>
          <w:p w:rsidR="003A04DA" w:rsidRPr="0093433F" w:rsidRDefault="003A04DA" w:rsidP="003A04DA">
            <w:pPr>
              <w:rPr>
                <w:b/>
                <w:sz w:val="32"/>
              </w:rPr>
            </w:pPr>
            <w:r w:rsidRPr="0093433F">
              <w:rPr>
                <w:b/>
                <w:sz w:val="32"/>
              </w:rPr>
              <w:t>C</w:t>
            </w:r>
          </w:p>
        </w:tc>
        <w:tc>
          <w:tcPr>
            <w:tcW w:w="4804" w:type="pct"/>
          </w:tcPr>
          <w:p w:rsidR="003A04DA" w:rsidRDefault="003A04DA" w:rsidP="003A04DA"/>
        </w:tc>
      </w:tr>
      <w:tr w:rsidR="003A04DA" w:rsidTr="003A04DA">
        <w:trPr>
          <w:trHeight w:val="1402"/>
        </w:trPr>
        <w:tc>
          <w:tcPr>
            <w:tcW w:w="196" w:type="pct"/>
          </w:tcPr>
          <w:p w:rsidR="003A04DA" w:rsidRPr="0093433F" w:rsidRDefault="003A04DA" w:rsidP="003A04DA">
            <w:pPr>
              <w:rPr>
                <w:b/>
                <w:sz w:val="32"/>
              </w:rPr>
            </w:pPr>
            <w:r w:rsidRPr="0093433F">
              <w:rPr>
                <w:b/>
                <w:sz w:val="32"/>
              </w:rPr>
              <w:t>D</w:t>
            </w:r>
          </w:p>
        </w:tc>
        <w:tc>
          <w:tcPr>
            <w:tcW w:w="4804" w:type="pct"/>
          </w:tcPr>
          <w:p w:rsidR="003A04DA" w:rsidRDefault="003A04DA" w:rsidP="003A04DA"/>
        </w:tc>
      </w:tr>
      <w:tr w:rsidR="003A04DA" w:rsidTr="003A04DA">
        <w:trPr>
          <w:trHeight w:val="1310"/>
        </w:trPr>
        <w:tc>
          <w:tcPr>
            <w:tcW w:w="196" w:type="pct"/>
          </w:tcPr>
          <w:p w:rsidR="003A04DA" w:rsidRPr="0093433F" w:rsidRDefault="003A04DA" w:rsidP="003A04DA">
            <w:pPr>
              <w:rPr>
                <w:b/>
                <w:sz w:val="32"/>
              </w:rPr>
            </w:pPr>
            <w:r w:rsidRPr="0093433F">
              <w:rPr>
                <w:b/>
                <w:sz w:val="32"/>
              </w:rPr>
              <w:t>E</w:t>
            </w:r>
          </w:p>
        </w:tc>
        <w:tc>
          <w:tcPr>
            <w:tcW w:w="4804" w:type="pct"/>
          </w:tcPr>
          <w:p w:rsidR="003A04DA" w:rsidRDefault="003A04DA" w:rsidP="003A04DA"/>
        </w:tc>
      </w:tr>
      <w:tr w:rsidR="003A04DA" w:rsidTr="003A04DA">
        <w:trPr>
          <w:trHeight w:val="1402"/>
        </w:trPr>
        <w:tc>
          <w:tcPr>
            <w:tcW w:w="196" w:type="pct"/>
          </w:tcPr>
          <w:p w:rsidR="003A04DA" w:rsidRPr="0093433F" w:rsidRDefault="003A04DA" w:rsidP="003A04DA">
            <w:pPr>
              <w:rPr>
                <w:b/>
                <w:sz w:val="32"/>
              </w:rPr>
            </w:pPr>
            <w:r w:rsidRPr="0093433F">
              <w:rPr>
                <w:b/>
                <w:sz w:val="32"/>
              </w:rPr>
              <w:t>F</w:t>
            </w:r>
          </w:p>
        </w:tc>
        <w:tc>
          <w:tcPr>
            <w:tcW w:w="4804" w:type="pct"/>
          </w:tcPr>
          <w:p w:rsidR="003A04DA" w:rsidRDefault="003A04DA" w:rsidP="003A04DA"/>
        </w:tc>
      </w:tr>
      <w:tr w:rsidR="003A04DA" w:rsidTr="003A04DA">
        <w:trPr>
          <w:trHeight w:val="1310"/>
        </w:trPr>
        <w:tc>
          <w:tcPr>
            <w:tcW w:w="196" w:type="pct"/>
          </w:tcPr>
          <w:p w:rsidR="003A04DA" w:rsidRPr="0093433F" w:rsidRDefault="003A04DA" w:rsidP="003A04DA">
            <w:pPr>
              <w:rPr>
                <w:b/>
                <w:sz w:val="32"/>
              </w:rPr>
            </w:pPr>
            <w:r w:rsidRPr="0093433F">
              <w:rPr>
                <w:b/>
                <w:sz w:val="32"/>
              </w:rPr>
              <w:t>G</w:t>
            </w:r>
          </w:p>
        </w:tc>
        <w:tc>
          <w:tcPr>
            <w:tcW w:w="4804" w:type="pct"/>
          </w:tcPr>
          <w:p w:rsidR="003A04DA" w:rsidRDefault="003A04DA" w:rsidP="003A04DA"/>
        </w:tc>
      </w:tr>
      <w:tr w:rsidR="003A04DA" w:rsidTr="003A04DA">
        <w:trPr>
          <w:trHeight w:val="1402"/>
        </w:trPr>
        <w:tc>
          <w:tcPr>
            <w:tcW w:w="196" w:type="pct"/>
          </w:tcPr>
          <w:p w:rsidR="003A04DA" w:rsidRPr="0093433F" w:rsidRDefault="003A04DA" w:rsidP="003A04DA">
            <w:pPr>
              <w:rPr>
                <w:b/>
                <w:sz w:val="32"/>
              </w:rPr>
            </w:pPr>
            <w:r w:rsidRPr="0093433F">
              <w:rPr>
                <w:b/>
                <w:sz w:val="32"/>
              </w:rPr>
              <w:t>H</w:t>
            </w:r>
          </w:p>
        </w:tc>
        <w:tc>
          <w:tcPr>
            <w:tcW w:w="4804" w:type="pct"/>
          </w:tcPr>
          <w:p w:rsidR="003A04DA" w:rsidRDefault="003A04DA" w:rsidP="003A04DA"/>
        </w:tc>
      </w:tr>
      <w:tr w:rsidR="003A04DA" w:rsidTr="003A04DA">
        <w:trPr>
          <w:trHeight w:val="1402"/>
        </w:trPr>
        <w:tc>
          <w:tcPr>
            <w:tcW w:w="196" w:type="pct"/>
          </w:tcPr>
          <w:p w:rsidR="003A04DA" w:rsidRPr="0093433F" w:rsidRDefault="003A04DA" w:rsidP="003A04DA">
            <w:pPr>
              <w:rPr>
                <w:b/>
                <w:sz w:val="32"/>
              </w:rPr>
            </w:pPr>
            <w:r w:rsidRPr="0093433F">
              <w:rPr>
                <w:b/>
                <w:sz w:val="32"/>
              </w:rPr>
              <w:t>I</w:t>
            </w:r>
          </w:p>
        </w:tc>
        <w:tc>
          <w:tcPr>
            <w:tcW w:w="4804" w:type="pct"/>
          </w:tcPr>
          <w:p w:rsidR="003A04DA" w:rsidRDefault="003A04DA" w:rsidP="003A04DA"/>
        </w:tc>
      </w:tr>
      <w:tr w:rsidR="003A04DA" w:rsidTr="003A04DA">
        <w:trPr>
          <w:trHeight w:val="1310"/>
        </w:trPr>
        <w:tc>
          <w:tcPr>
            <w:tcW w:w="196" w:type="pct"/>
          </w:tcPr>
          <w:p w:rsidR="003A04DA" w:rsidRPr="0093433F" w:rsidRDefault="003A04DA" w:rsidP="003A04DA">
            <w:pPr>
              <w:rPr>
                <w:b/>
                <w:sz w:val="32"/>
              </w:rPr>
            </w:pPr>
            <w:r w:rsidRPr="0093433F">
              <w:rPr>
                <w:b/>
                <w:sz w:val="32"/>
              </w:rPr>
              <w:t>J</w:t>
            </w:r>
          </w:p>
        </w:tc>
        <w:tc>
          <w:tcPr>
            <w:tcW w:w="4804" w:type="pct"/>
          </w:tcPr>
          <w:p w:rsidR="003A04DA" w:rsidRDefault="003A04DA" w:rsidP="003A04DA"/>
        </w:tc>
      </w:tr>
      <w:tr w:rsidR="003A04DA" w:rsidTr="003A04DA">
        <w:trPr>
          <w:trHeight w:val="1489"/>
        </w:trPr>
        <w:tc>
          <w:tcPr>
            <w:tcW w:w="196" w:type="pct"/>
          </w:tcPr>
          <w:p w:rsidR="003A04DA" w:rsidRPr="0093433F" w:rsidRDefault="003A04DA" w:rsidP="003A04DA">
            <w:pPr>
              <w:rPr>
                <w:b/>
                <w:sz w:val="32"/>
              </w:rPr>
            </w:pPr>
            <w:r w:rsidRPr="0093433F">
              <w:rPr>
                <w:b/>
                <w:sz w:val="32"/>
              </w:rPr>
              <w:t>K</w:t>
            </w:r>
          </w:p>
        </w:tc>
        <w:tc>
          <w:tcPr>
            <w:tcW w:w="4804" w:type="pct"/>
          </w:tcPr>
          <w:p w:rsidR="003A04DA" w:rsidRDefault="003A04DA" w:rsidP="003A04DA"/>
        </w:tc>
      </w:tr>
    </w:tbl>
    <w:p w:rsidR="0093433F" w:rsidRDefault="009D77D8">
      <w:bookmarkStart w:id="0" w:name="_GoBack"/>
      <w:bookmarkEnd w:id="0"/>
      <w:r>
        <w:rPr>
          <w:noProof/>
          <w:lang w:eastAsia="en-AU"/>
        </w:rPr>
        <w:lastRenderedPageBreak/>
        <mc:AlternateContent>
          <mc:Choice Requires="wpg">
            <w:drawing>
              <wp:anchor distT="0" distB="0" distL="114300" distR="114300" simplePos="0" relativeHeight="251685888" behindDoc="0" locked="0" layoutInCell="1" allowOverlap="1">
                <wp:simplePos x="0" y="0"/>
                <wp:positionH relativeFrom="column">
                  <wp:posOffset>-767</wp:posOffset>
                </wp:positionH>
                <wp:positionV relativeFrom="paragraph">
                  <wp:posOffset>-61677</wp:posOffset>
                </wp:positionV>
                <wp:extent cx="6634005" cy="6591967"/>
                <wp:effectExtent l="0" t="0" r="14605" b="18415"/>
                <wp:wrapNone/>
                <wp:docPr id="26" name="Group 26"/>
                <wp:cNvGraphicFramePr/>
                <a:graphic xmlns:a="http://schemas.openxmlformats.org/drawingml/2006/main">
                  <a:graphicData uri="http://schemas.microsoft.com/office/word/2010/wordprocessingGroup">
                    <wpg:wgp>
                      <wpg:cNvGrpSpPr/>
                      <wpg:grpSpPr>
                        <a:xfrm>
                          <a:off x="0" y="0"/>
                          <a:ext cx="6634005" cy="6591967"/>
                          <a:chOff x="-10683" y="0"/>
                          <a:chExt cx="6634005" cy="6677247"/>
                        </a:xfrm>
                      </wpg:grpSpPr>
                      <wps:wsp>
                        <wps:cNvPr id="9" name="Rectangle 9"/>
                        <wps:cNvSpPr/>
                        <wps:spPr>
                          <a:xfrm>
                            <a:off x="-10683" y="0"/>
                            <a:ext cx="6634005" cy="66772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Isosceles Triangle 10"/>
                        <wps:cNvSpPr/>
                        <wps:spPr>
                          <a:xfrm>
                            <a:off x="276447" y="85061"/>
                            <a:ext cx="2200910" cy="6475095"/>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765544" y="3593805"/>
                            <a:ext cx="1190625"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12" name="Straight Connector 12"/>
                        <wps:cNvCnPr/>
                        <wps:spPr>
                          <a:xfrm>
                            <a:off x="574158" y="5050465"/>
                            <a:ext cx="1658620"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13" name="Straight Connector 13"/>
                        <wps:cNvCnPr/>
                        <wps:spPr>
                          <a:xfrm>
                            <a:off x="999461" y="2232837"/>
                            <a:ext cx="754380"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14" name="Straight Connector 14"/>
                        <wps:cNvCnPr/>
                        <wps:spPr>
                          <a:xfrm flipH="1">
                            <a:off x="1637414" y="5050465"/>
                            <a:ext cx="0" cy="1509395"/>
                          </a:xfrm>
                          <a:prstGeom prst="line">
                            <a:avLst/>
                          </a:prstGeom>
                          <a:ln/>
                        </wps:spPr>
                        <wps:style>
                          <a:lnRef idx="2">
                            <a:schemeClr val="dk1"/>
                          </a:lnRef>
                          <a:fillRef idx="0">
                            <a:schemeClr val="dk1"/>
                          </a:fillRef>
                          <a:effectRef idx="1">
                            <a:schemeClr val="dk1"/>
                          </a:effectRef>
                          <a:fontRef idx="minor">
                            <a:schemeClr val="tx1"/>
                          </a:fontRef>
                        </wps:style>
                        <wps:bodyPr/>
                      </wps:wsp>
                      <wps:wsp>
                        <wps:cNvPr id="17" name="Circular Arrow 17"/>
                        <wps:cNvSpPr/>
                        <wps:spPr>
                          <a:xfrm rot="17093709">
                            <a:off x="568842" y="1759689"/>
                            <a:ext cx="669290" cy="791210"/>
                          </a:xfrm>
                          <a:prstGeom prst="circular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ircular Arrow 18"/>
                        <wps:cNvSpPr/>
                        <wps:spPr>
                          <a:xfrm rot="17093709">
                            <a:off x="334925" y="3280145"/>
                            <a:ext cx="669290" cy="727075"/>
                          </a:xfrm>
                          <a:prstGeom prst="circular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ircular Arrow 19"/>
                        <wps:cNvSpPr/>
                        <wps:spPr>
                          <a:xfrm rot="17093709">
                            <a:off x="127590" y="4699591"/>
                            <a:ext cx="669290" cy="800735"/>
                          </a:xfrm>
                          <a:prstGeom prst="circular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956391" y="2232837"/>
                            <a:ext cx="4455042"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22" name="Straight Connector 22"/>
                        <wps:cNvCnPr/>
                        <wps:spPr>
                          <a:xfrm>
                            <a:off x="2232837" y="3593805"/>
                            <a:ext cx="4114800"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23" name="Straight Connector 23"/>
                        <wps:cNvCnPr/>
                        <wps:spPr>
                          <a:xfrm>
                            <a:off x="2477386" y="5050465"/>
                            <a:ext cx="3870251"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25" name="Straight Connector 25"/>
                        <wps:cNvCnPr/>
                        <wps:spPr>
                          <a:xfrm>
                            <a:off x="3732028" y="361507"/>
                            <a:ext cx="2613926" cy="0"/>
                          </a:xfrm>
                          <a:prstGeom prst="line">
                            <a:avLst/>
                          </a:prstGeom>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6" o:spid="_x0000_s1026" style="position:absolute;margin-left:-.05pt;margin-top:-4.85pt;width:522.35pt;height:519.05pt;z-index:251685888;mso-width-relative:margin;mso-height-relative:margin" coordorigin="-106" coordsize="66340,6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">
                <v:rect id="Rectangle 9" o:spid="_x0000_s1027" style="position:absolute;left:-106;width:66339;height:66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MlsQA&#10;AADaAAAADwAAAGRycy9kb3ducmV2LnhtbESPQWvCQBSE7wX/w/KE3pqNlhaNriKW0tJDwUTQ4yP7&#10;TGKyb0N2TdJ/3y0UPA4z8w2z3o6mET11rrKsYBbFIIhzqysuFByz96cFCOeRNTaWScEPOdhuJg9r&#10;TLQd+EB96gsRIOwSVFB63yZSurwkgy6yLXHwLrYz6IPsCqk7HALcNHIex6/SYMVhocSW9iXldXoz&#10;Cp6/6/NByjb9uJmXU/12/SqyFJV6nI67FQhPo7+H/9ufWsES/q6EG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3DJbEAAAA2gAAAA8AAAAAAAAAAAAAAAAAmAIAAGRycy9k&#10;b3ducmV2LnhtbFBLBQYAAAAABAAEAPUAAACJAwAAAAA=&#10;" fillcolor="white [3212]" strokecolor="black [3213]" strokeweight="2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 o:spid="_x0000_s1028" type="#_x0000_t5" style="position:absolute;left:2764;top:850;width:22009;height:64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K88UA&#10;AADbAAAADwAAAGRycy9kb3ducmV2LnhtbESPQWvCQBCF74X+h2UKvdVNpLQSXUVKBaGomBbE25gd&#10;k2B2NuxuNf33nUOhtxnem/e+mS0G16krhdh6NpCPMlDElbct1wa+PldPE1AxIVvsPJOBH4qwmN/f&#10;zbCw/sZ7upapVhLCsUADTUp9oXWsGnIYR74nFu3sg8Mka6i1DXiTcNfpcZa9aIctS0ODPb01VF3K&#10;b2fguN7sTh8hzzfbsn3f7p4Pr3hkYx4fhuUUVKIh/Zv/rtdW8IVefpEB9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9UrzxQAAANsAAAAPAAAAAAAAAAAAAAAAAJgCAABkcnMv&#10;ZG93bnJldi54bWxQSwUGAAAAAAQABAD1AAAAigMAAAAA&#10;" fillcolor="white [3212]" strokecolor="black [3213]" strokeweight="2pt"/>
                <v:line id="Straight Connector 11" o:spid="_x0000_s1029" style="position:absolute;visibility:visible;mso-wrap-style:square" from="7655,35938" to="19561,35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Sth8IAAADbAAAADwAAAGRycy9kb3ducmV2LnhtbERP3WrCMBS+H/gO4Qx2N9MWNrQaZQgO&#10;NwbT6gMcm2MbbE5Kkmn39osg7O58fL9nvhxsJy7kg3GsIB9nIIhrpw03Cg779fMERIjIGjvHpOCX&#10;AiwXo4c5ltpdeUeXKjYihXAoUUEbY19KGeqWLIax64kTd3LeYkzQN1J7vKZw28kiy16lRcOpocWe&#10;Vi3V5+rHKjDHXfdZbD6+vamm+SS+vH+ttoVST4/D2wxEpCH+i+/ujU7zc7j9kg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Sth8IAAADbAAAADwAAAAAAAAAAAAAA&#10;AAChAgAAZHJzL2Rvd25yZXYueG1sUEsFBgAAAAAEAAQA+QAAAJADAAAAAA==&#10;" strokecolor="black [3200]" strokeweight="2pt">
                  <v:shadow on="t" color="black" opacity="24903f" origin=",.5" offset="0,.55556mm"/>
                </v:line>
                <v:line id="Straight Connector 12" o:spid="_x0000_s1030" style="position:absolute;visibility:visible;mso-wrap-style:square" from="5741,50504" to="22327,50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Yz8MEAAADbAAAADwAAAGRycy9kb3ducmV2LnhtbERP3WrCMBS+F3yHcATvZmrB4apRRHC4&#10;MdisPsCxObbB5qQkmXZvvwwG3p2P7/cs171txY18MI4VTCcZCOLKacO1gtNx9zQHESKyxtYxKfih&#10;AOvVcLDEQrs7H+hWxlqkEA4FKmhi7AopQ9WQxTBxHXHiLs5bjAn6WmqP9xRuW5ln2bO0aDg1NNjR&#10;tqHqWn5bBeZ8aN/z/dunN+XLdB5nrx/br1yp8ajfLEBE6uND/O/e6zQ/h79f0gFy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5jPwwQAAANsAAAAPAAAAAAAAAAAAAAAA&#10;AKECAABkcnMvZG93bnJldi54bWxQSwUGAAAAAAQABAD5AAAAjwMAAAAA&#10;" strokecolor="black [3200]" strokeweight="2pt">
                  <v:shadow on="t" color="black" opacity="24903f" origin=",.5" offset="0,.55556mm"/>
                </v:line>
                <v:line id="Straight Connector 13" o:spid="_x0000_s1031" style="position:absolute;visibility:visible;mso-wrap-style:square" from="9994,22328" to="17538,22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qWa8IAAADbAAAADwAAAGRycy9kb3ducmV2LnhtbERP3WrCMBS+H/gO4QjeaWqHw3VGEcGh&#10;Y+Ds9gBnzVkb1pyUJGp9ezMQdnc+vt+zWPW2FWfywThWMJ1kIIgrpw3XCr4+t+M5iBCRNbaOScGV&#10;AqyWg4cFFtpd+EjnMtYihXAoUEETY1dIGaqGLIaJ64gT9+O8xZigr6X2eEnhtpV5lj1Ji4ZTQ4Md&#10;bRqqfsuTVWC+j+1bvtsfvCmfp/M4e33ffORKjYb9+gVEpD7+i+/unU7zH+Hvl3SA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aqWa8IAAADbAAAADwAAAAAAAAAAAAAA&#10;AAChAgAAZHJzL2Rvd25yZXYueG1sUEsFBgAAAAAEAAQA+QAAAJADAAAAAA==&#10;" strokecolor="black [3200]" strokeweight="2pt">
                  <v:shadow on="t" color="black" opacity="24903f" origin=",.5" offset="0,.55556mm"/>
                </v:line>
                <v:line id="Straight Connector 14" o:spid="_x0000_s1032" style="position:absolute;flip:x;visibility:visible;mso-wrap-style:square" from="16374,50504" to="16374,65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cx5MEAAADbAAAADwAAAGRycy9kb3ducmV2LnhtbERPTWvCQBC9F/oflin0VjdakZC6igiC&#10;ByE29dLbkB2T1Oxs2F1N8u9doeBtHu9zluvBtOJGzjeWFUwnCQji0uqGKwWnn91HCsIHZI2tZVIw&#10;kof16vVliZm2PX/TrQiViCHsM1RQh9BlUvqyJoN+YjviyJ2tMxgidJXUDvsYblo5S5KFNNhwbKix&#10;o21N5aW4GgW/ps0dHcZz+XmaHtGn7i/NnVLvb8PmC0SgITzF/+69jvPn8PglH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lzHkwQAAANsAAAAPAAAAAAAAAAAAAAAA&#10;AKECAABkcnMvZG93bnJldi54bWxQSwUGAAAAAAQABAD5AAAAjwMAAAAA&#10;" strokecolor="black [3200]" strokeweight="2pt">
                  <v:shadow on="t" color="black" opacity="24903f" origin=",.5" offset="0,.55556mm"/>
                </v:line>
                <v:shape id="Circular Arrow 17" o:spid="_x0000_s1033" style="position:absolute;left:5687;top:17597;width:6693;height:7912;rotation:-4922071fd;visibility:visible;mso-wrap-style:square;v-text-anchor:middle" coordsize="669290,791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XG8AA&#10;AADbAAAADwAAAGRycy9kb3ducmV2LnhtbERPTWvCQBC9F/wPywi9lLqJBS3RVUSR9iamluJtyI5J&#10;MDsbdlcT/70rCL3N433OfNmbRlzJ+dqygnSUgCAurK65VHD42b5/gvABWWNjmRTcyMNyMXiZY6Zt&#10;x3u65qEUMYR9hgqqENpMSl9UZNCPbEscuZN1BkOErpTaYRfDTSPHSTKRBmuODRW2tK6oOOcXo4Cd&#10;/mV9a1J5zDd/Xx/dm013pNTrsF/NQATqw7/46f7Wcf4UHr/EA+Ti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IpXG8AAAADbAAAADwAAAAAAAAAAAAAAAACYAgAAZHJzL2Rvd25y&#10;ZXYueG1sUEsFBgAAAAAEAAQA9QAAAIUDAAAAAA==&#10;" path="m41831,395605c41831,223556,144279,76453,284586,47039,436499,15192,582825,131128,619196,312152r40946,l585629,395605,492819,312152r40747,c499378,176233,389128,98227,282029,134179,189845,165124,125493,272597,125493,395605r-83662,xe" fillcolor="black [3213]" strokecolor="black [3213]" strokeweight="2pt">
                  <v:path arrowok="t" o:connecttype="custom" o:connectlocs="41831,395605;284586,47039;619196,312152;660142,312152;585629,395605;492819,312152;533566,312152;282029,134179;125493,395605;41831,395605" o:connectangles="0,0,0,0,0,0,0,0,0,0"/>
                </v:shape>
                <v:shape id="Circular Arrow 18" o:spid="_x0000_s1034" style="position:absolute;left:3349;top:32801;width:6693;height:7271;rotation:-4922071fd;visibility:visible;mso-wrap-style:square;v-text-anchor:middle" coordsize="669290,727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4FsAA&#10;AADbAAAADwAAAGRycy9kb3ducmV2LnhtbESPQW/CMAyF75P4D5GRuI0UDgwVAkJIk3abYMDZakxT&#10;0TglyWj59/gwaTdb7/m9z+vt4Fv1oJiawAZm0wIUcRVsw7WB08/n+xJUysgW28Bk4EkJtpvR2xpL&#10;G3o+0OOYayUhnEo04HLuSq1T5chjmoaOWLRriB6zrLHWNmIv4b7V86JYaI8NS4PDjvaOqtvx1xuI&#10;7ns29/szfui+PTR8uvsL3Y2ZjIfdClSmIf+b/66/rOALrPwiA+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e4FsAAAADbAAAADwAAAAAAAAAAAAAAAACYAgAAZHJzL2Rvd25y&#10;ZXYueG1sUEsFBgAAAAAEAAQA9QAAAIUDAAAAAA==&#10;" path="m41831,363538c41831,205168,146740,70354,289136,45740,437256,20136,579046,121603,617610,280799r40462,l585629,363537,490749,280799r40009,c494215,168598,390170,104711,287714,131562,192767,156445,125493,252647,125493,363538r-83662,xe" fillcolor="black [3213]" strokecolor="black [3213]" strokeweight="2pt">
                  <v:path arrowok="t" o:connecttype="custom" o:connectlocs="41831,363538;289136,45740;617610,280799;658072,280799;585629,363537;490749,280799;530758,280799;287714,131562;125493,363538;41831,363538" o:connectangles="0,0,0,0,0,0,0,0,0,0"/>
                </v:shape>
                <v:shape id="Circular Arrow 19" o:spid="_x0000_s1035" style="position:absolute;left:1275;top:46996;width:6693;height:8008;rotation:-4922071fd;visibility:visible;mso-wrap-style:square;v-text-anchor:middle" coordsize="669290,80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q08MA&#10;AADbAAAADwAAAGRycy9kb3ducmV2LnhtbERPTWvCQBC9F/oflin0Vnf1YGt0FSsILeRiWsl1yI5J&#10;MDub7m416a93C4Xe5vE+Z7UZbCcu5EPrWMN0okAQV860XGv4/Ng/vYAIEdlg55g0jBRgs76/W2Fm&#10;3JUPdCliLVIIhww1NDH2mZShashimLieOHEn5y3GBH0tjcdrCrednCk1lxZbTg0N9rRrqDoX31bD&#10;TzEe+/xVfalyf37O33055vNS68eHYbsEEWmI/+I/95tJ8xfw+0s6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wq08MAAADbAAAADwAAAAAAAAAAAAAAAACYAgAAZHJzL2Rv&#10;d25yZXYueG1sUEsFBgAAAAAEAAQA9QAAAIgDAAAAAA==&#10;" path="m41831,400368c41831,226318,143919,77407,283915,47253,436354,14418,583334,132522,619399,316826r41002,-1l585629,400367,493078,316825r40826,c500041,177321,388909,97196,281190,134621,189418,166505,125492,275615,125492,400368r-83661,xe" fillcolor="black [3213]" strokecolor="black [3213]" strokeweight="2pt">
                  <v:path arrowok="t" o:connecttype="custom" o:connectlocs="41831,400368;283915,47253;619399,316826;660401,316825;585629,400367;493078,316825;533904,316825;281190,134621;125492,400368;41831,400368" o:connectangles="0,0,0,0,0,0,0,0,0,0"/>
                </v:shape>
                <v:line id="Straight Connector 21" o:spid="_x0000_s1036" style="position:absolute;visibility:visible;mso-wrap-style:square" from="19563,22328" to="64114,22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hnOsQAAADbAAAADwAAAGRycy9kb3ducmV2LnhtbESPUWvCMBSF3wf+h3AHe5tpCxtajTIE&#10;hxuDafUHXJtrG2xuSpJp9+8XQdjj4ZzzHc58OdhOXMgH41hBPs5AENdOG24UHPbr5wmIEJE1do5J&#10;wS8FWC5GD3Mstbvyji5VbESCcChRQRtjX0oZ6pYshrHriZN3ct5iTNI3Unu8JrjtZJFlr9Ki4bTQ&#10;Yk+rlupz9WMVmOOu+yw2H9/eVNN8El/ev1bbQqmnx+FtBiLSEP/D9/ZGKyhyuH1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WGc6xAAAANsAAAAPAAAAAAAAAAAA&#10;AAAAAKECAABkcnMvZG93bnJldi54bWxQSwUGAAAAAAQABAD5AAAAkgMAAAAA&#10;" strokecolor="black [3200]" strokeweight="2pt">
                  <v:shadow on="t" color="black" opacity="24903f" origin=",.5" offset="0,.55556mm"/>
                </v:line>
                <v:line id="Straight Connector 22" o:spid="_x0000_s1037" style="position:absolute;visibility:visible;mso-wrap-style:square" from="22328,35938" to="63476,35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r5TcQAAADbAAAADwAAAGRycy9kb3ducmV2LnhtbESP0WoCMRRE3wv9h3ALfatZAy12NUoR&#10;WrQIrasfcN1cd4ObmyVJdf17Uyj0cZiZM8xsMbhOnClE61nDeFSAIK69sdxo2O/enyYgYkI22Hkm&#10;DVeKsJjf382wNP7CWzpXqREZwrFEDW1KfSllrFtyGEe+J87e0QeHKcvQSBPwkuGuk6ooXqRDy3mh&#10;xZ6WLdWn6sdpsIdt96lW669gq9fxJD1/bJbfSuvHh+FtCiLRkP7Df+2V0aAU/H7JP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ivlNxAAAANsAAAAPAAAAAAAAAAAA&#10;AAAAAKECAABkcnMvZG93bnJldi54bWxQSwUGAAAAAAQABAD5AAAAkgMAAAAA&#10;" strokecolor="black [3200]" strokeweight="2pt">
                  <v:shadow on="t" color="black" opacity="24903f" origin=",.5" offset="0,.55556mm"/>
                </v:line>
                <v:line id="Straight Connector 23" o:spid="_x0000_s1038" style="position:absolute;visibility:visible;mso-wrap-style:square" from="24773,50504" to="63476,50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Zc1sQAAADbAAAADwAAAGRycy9kb3ducmV2LnhtbESP0WoCMRRE3wv+Q7iCb5p1i8VujSKC&#10;RUvBuu0H3G5ud0M3N0sSdf17UxD6OMzMGWax6m0rzuSDcaxgOslAEFdOG64VfH1ux3MQISJrbB2T&#10;gisFWC0HDwsstLvwkc5lrEWCcChQQRNjV0gZqoYshonriJP347zFmKSvpfZ4SXDbyjzLnqRFw2mh&#10;wY42DVW/5ckqMN/H9i3f7Q/elM/TeZy9vm8+cqVGw379AiJSH//D9/ZOK8g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lzWxAAAANsAAAAPAAAAAAAAAAAA&#10;AAAAAKECAABkcnMvZG93bnJldi54bWxQSwUGAAAAAAQABAD5AAAAkgMAAAAA&#10;" strokecolor="black [3200]" strokeweight="2pt">
                  <v:shadow on="t" color="black" opacity="24903f" origin=",.5" offset="0,.55556mm"/>
                </v:line>
                <v:line id="Straight Connector 25" o:spid="_x0000_s1039" style="position:absolute;visibility:visible;mso-wrap-style:square" from="37320,3615" to="63459,3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NhOcQAAADbAAAADwAAAGRycy9kb3ducmV2LnhtbESP0WoCMRRE3wv9h3ALvmnWBYvdGqUI&#10;ihZB3fYDbje3u6GbmyWJuv69EYQ+DjNzhpktetuKM/lgHCsYjzIQxJXThmsF31+r4RREiMgaW8ek&#10;4EoBFvPnpxkW2l34SOcy1iJBOBSooImxK6QMVUMWw8h1xMn7dd5iTNLXUnu8JLhtZZ5lr9Ki4bTQ&#10;YEfLhqq/8mQVmJ9j+5lvtntvyrfxNE7Wu+UhV2rw0n+8g4jUx//wo73RCvIJ3L+kH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Y2E5xAAAANsAAAAPAAAAAAAAAAAA&#10;AAAAAKECAABkcnMvZG93bnJldi54bWxQSwUGAAAAAAQABAD5AAAAkgMAAAAA&#10;" strokecolor="black [3200]" strokeweight="2pt">
                  <v:shadow on="t" color="black" opacity="24903f" origin=",.5" offset="0,.55556mm"/>
                </v:line>
              </v:group>
            </w:pict>
          </mc:Fallback>
        </mc:AlternateContent>
      </w:r>
    </w:p>
    <w:sectPr w:rsidR="0093433F" w:rsidSect="0093433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33F"/>
    <w:rsid w:val="00002CF3"/>
    <w:rsid w:val="000324F0"/>
    <w:rsid w:val="00237CD8"/>
    <w:rsid w:val="002A59F7"/>
    <w:rsid w:val="003A04DA"/>
    <w:rsid w:val="005F6EDB"/>
    <w:rsid w:val="006814F9"/>
    <w:rsid w:val="00707DC5"/>
    <w:rsid w:val="007C0E1D"/>
    <w:rsid w:val="008264AB"/>
    <w:rsid w:val="00872287"/>
    <w:rsid w:val="008D053F"/>
    <w:rsid w:val="0093433F"/>
    <w:rsid w:val="00983650"/>
    <w:rsid w:val="009D77D8"/>
    <w:rsid w:val="00A268F9"/>
    <w:rsid w:val="00AA04FF"/>
    <w:rsid w:val="00CA06CD"/>
    <w:rsid w:val="00D3586D"/>
    <w:rsid w:val="00E324B7"/>
    <w:rsid w:val="00E51980"/>
    <w:rsid w:val="00E904A9"/>
    <w:rsid w:val="00F14320"/>
    <w:rsid w:val="00FC2B5D"/>
    <w:rsid w:val="00FF10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04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43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33F"/>
    <w:rPr>
      <w:rFonts w:ascii="Tahoma" w:hAnsi="Tahoma" w:cs="Tahoma"/>
      <w:sz w:val="16"/>
      <w:szCs w:val="16"/>
    </w:rPr>
  </w:style>
  <w:style w:type="table" w:styleId="TableGrid">
    <w:name w:val="Table Grid"/>
    <w:basedOn w:val="TableNormal"/>
    <w:uiPriority w:val="59"/>
    <w:rsid w:val="009343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04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43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33F"/>
    <w:rPr>
      <w:rFonts w:ascii="Tahoma" w:hAnsi="Tahoma" w:cs="Tahoma"/>
      <w:sz w:val="16"/>
      <w:szCs w:val="16"/>
    </w:rPr>
  </w:style>
  <w:style w:type="table" w:styleId="TableGrid">
    <w:name w:val="Table Grid"/>
    <w:basedOn w:val="TableNormal"/>
    <w:uiPriority w:val="59"/>
    <w:rsid w:val="009343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microsoft.com/office/2007/relationships/diagramDrawing" Target="diagrams/drawing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Colors" Target="diagrams/colors1.xml"/><Relationship Id="rId5" Type="http://schemas.openxmlformats.org/officeDocument/2006/relationships/webSettings" Target="webSettings.xml"/><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E983BE-27BC-4DBC-B2A7-A099EC647EC9}" type="doc">
      <dgm:prSet loTypeId="urn:microsoft.com/office/officeart/2005/8/layout/pyramid2" loCatId="list" qsTypeId="urn:microsoft.com/office/officeart/2005/8/quickstyle/simple1" qsCatId="simple" csTypeId="urn:microsoft.com/office/officeart/2005/8/colors/accent1_2" csCatId="accent1" phldr="1"/>
      <dgm:spPr/>
    </dgm:pt>
    <dgm:pt modelId="{3E4A88AC-489C-4411-BF83-29FFFD7BCAFC}">
      <dgm:prSet phldrT="[Text]"/>
      <dgm:spPr/>
      <dgm:t>
        <a:bodyPr/>
        <a:lstStyle/>
        <a:p>
          <a:r>
            <a:rPr lang="en-AU"/>
            <a:t> </a:t>
          </a:r>
        </a:p>
      </dgm:t>
    </dgm:pt>
    <dgm:pt modelId="{38AF7190-AF22-4817-B31D-295F7C705B2A}" type="parTrans" cxnId="{F2F777DF-24C0-4B33-82E3-A9F153C3B1D7}">
      <dgm:prSet/>
      <dgm:spPr/>
      <dgm:t>
        <a:bodyPr/>
        <a:lstStyle/>
        <a:p>
          <a:endParaRPr lang="en-AU"/>
        </a:p>
      </dgm:t>
    </dgm:pt>
    <dgm:pt modelId="{9D3B276C-59D6-49BB-ADD6-1919451C5752}" type="sibTrans" cxnId="{F2F777DF-24C0-4B33-82E3-A9F153C3B1D7}">
      <dgm:prSet/>
      <dgm:spPr/>
      <dgm:t>
        <a:bodyPr/>
        <a:lstStyle/>
        <a:p>
          <a:endParaRPr lang="en-AU"/>
        </a:p>
      </dgm:t>
    </dgm:pt>
    <dgm:pt modelId="{6B62CF98-07CD-4FB8-AC57-17B19CE8A248}">
      <dgm:prSet phldrT="[Text]"/>
      <dgm:spPr/>
      <dgm:t>
        <a:bodyPr/>
        <a:lstStyle/>
        <a:p>
          <a:r>
            <a:rPr lang="en-AU"/>
            <a:t> </a:t>
          </a:r>
        </a:p>
      </dgm:t>
    </dgm:pt>
    <dgm:pt modelId="{D2C7EB43-02AB-4EC0-98F1-CC10EC4DE7BB}" type="parTrans" cxnId="{F3A74D20-22AC-4EFC-91C9-D5C641140FE9}">
      <dgm:prSet/>
      <dgm:spPr/>
      <dgm:t>
        <a:bodyPr/>
        <a:lstStyle/>
        <a:p>
          <a:endParaRPr lang="en-AU"/>
        </a:p>
      </dgm:t>
    </dgm:pt>
    <dgm:pt modelId="{E0CEFA04-F6EB-49CA-8DF7-E4F71735A832}" type="sibTrans" cxnId="{F3A74D20-22AC-4EFC-91C9-D5C641140FE9}">
      <dgm:prSet/>
      <dgm:spPr/>
      <dgm:t>
        <a:bodyPr/>
        <a:lstStyle/>
        <a:p>
          <a:endParaRPr lang="en-AU"/>
        </a:p>
      </dgm:t>
    </dgm:pt>
    <dgm:pt modelId="{004C70AE-138E-4644-9709-CF379FFDF498}">
      <dgm:prSet phldrT="[Text]"/>
      <dgm:spPr/>
      <dgm:t>
        <a:bodyPr/>
        <a:lstStyle/>
        <a:p>
          <a:endParaRPr lang="en-AU"/>
        </a:p>
      </dgm:t>
    </dgm:pt>
    <dgm:pt modelId="{8CC3766A-3C65-47B6-B752-A987126F7C10}" type="parTrans" cxnId="{EE12CBFF-C080-455C-B244-481D668012B4}">
      <dgm:prSet/>
      <dgm:spPr/>
      <dgm:t>
        <a:bodyPr/>
        <a:lstStyle/>
        <a:p>
          <a:endParaRPr lang="en-AU"/>
        </a:p>
      </dgm:t>
    </dgm:pt>
    <dgm:pt modelId="{1A955972-BCF5-48AB-9B70-AC22EA2AEB2A}" type="sibTrans" cxnId="{EE12CBFF-C080-455C-B244-481D668012B4}">
      <dgm:prSet/>
      <dgm:spPr/>
      <dgm:t>
        <a:bodyPr/>
        <a:lstStyle/>
        <a:p>
          <a:endParaRPr lang="en-AU"/>
        </a:p>
      </dgm:t>
    </dgm:pt>
    <dgm:pt modelId="{09E8E3F4-B8C3-4AB1-AA69-1E16D641FCB0}">
      <dgm:prSet phldrT="[Text]"/>
      <dgm:spPr/>
      <dgm:t>
        <a:bodyPr/>
        <a:lstStyle/>
        <a:p>
          <a:endParaRPr lang="en-AU"/>
        </a:p>
      </dgm:t>
    </dgm:pt>
    <dgm:pt modelId="{DE288E9A-C579-48AD-928F-CA0FA57B8B51}" type="parTrans" cxnId="{AED855BF-362E-4667-86A4-BB48FAA83F8B}">
      <dgm:prSet/>
      <dgm:spPr/>
      <dgm:t>
        <a:bodyPr/>
        <a:lstStyle/>
        <a:p>
          <a:endParaRPr lang="en-AU"/>
        </a:p>
      </dgm:t>
    </dgm:pt>
    <dgm:pt modelId="{771A0332-52A7-4769-8815-E588FADAECB7}" type="sibTrans" cxnId="{AED855BF-362E-4667-86A4-BB48FAA83F8B}">
      <dgm:prSet/>
      <dgm:spPr/>
      <dgm:t>
        <a:bodyPr/>
        <a:lstStyle/>
        <a:p>
          <a:endParaRPr lang="en-AU"/>
        </a:p>
      </dgm:t>
    </dgm:pt>
    <dgm:pt modelId="{69C43D2A-9D7F-4F65-AF74-F76D13741C66}" type="pres">
      <dgm:prSet presAssocID="{38E983BE-27BC-4DBC-B2A7-A099EC647EC9}" presName="compositeShape" presStyleCnt="0">
        <dgm:presLayoutVars>
          <dgm:dir/>
          <dgm:resizeHandles/>
        </dgm:presLayoutVars>
      </dgm:prSet>
      <dgm:spPr/>
    </dgm:pt>
    <dgm:pt modelId="{95F9A79B-03A1-4BB5-8B70-3A4760F8DF65}" type="pres">
      <dgm:prSet presAssocID="{38E983BE-27BC-4DBC-B2A7-A099EC647EC9}" presName="pyramid" presStyleLbl="node1" presStyleIdx="0" presStyleCnt="1"/>
      <dgm:spPr/>
    </dgm:pt>
    <dgm:pt modelId="{D0DE3199-B837-46B4-BDC0-821CAAE45AC9}" type="pres">
      <dgm:prSet presAssocID="{38E983BE-27BC-4DBC-B2A7-A099EC647EC9}" presName="theList" presStyleCnt="0"/>
      <dgm:spPr/>
    </dgm:pt>
    <dgm:pt modelId="{1FC1A39D-F214-4483-8B9B-516B6850CDF8}" type="pres">
      <dgm:prSet presAssocID="{3E4A88AC-489C-4411-BF83-29FFFD7BCAFC}" presName="aNode" presStyleLbl="fgAcc1" presStyleIdx="0" presStyleCnt="4">
        <dgm:presLayoutVars>
          <dgm:bulletEnabled val="1"/>
        </dgm:presLayoutVars>
      </dgm:prSet>
      <dgm:spPr/>
    </dgm:pt>
    <dgm:pt modelId="{F240BF20-7A3E-40CD-879B-50E30CF18AD7}" type="pres">
      <dgm:prSet presAssocID="{3E4A88AC-489C-4411-BF83-29FFFD7BCAFC}" presName="aSpace" presStyleCnt="0"/>
      <dgm:spPr/>
    </dgm:pt>
    <dgm:pt modelId="{058B78F4-DE53-4AFD-853A-C09E3BF8EF92}" type="pres">
      <dgm:prSet presAssocID="{09E8E3F4-B8C3-4AB1-AA69-1E16D641FCB0}" presName="aNode" presStyleLbl="fgAcc1" presStyleIdx="1" presStyleCnt="4">
        <dgm:presLayoutVars>
          <dgm:bulletEnabled val="1"/>
        </dgm:presLayoutVars>
      </dgm:prSet>
      <dgm:spPr/>
    </dgm:pt>
    <dgm:pt modelId="{932B38E0-9C51-44D4-86C0-1565D24F98ED}" type="pres">
      <dgm:prSet presAssocID="{09E8E3F4-B8C3-4AB1-AA69-1E16D641FCB0}" presName="aSpace" presStyleCnt="0"/>
      <dgm:spPr/>
    </dgm:pt>
    <dgm:pt modelId="{9858FFB7-4BA5-4CB5-9C3B-0BAA951220C4}" type="pres">
      <dgm:prSet presAssocID="{6B62CF98-07CD-4FB8-AC57-17B19CE8A248}" presName="aNode" presStyleLbl="fgAcc1" presStyleIdx="2" presStyleCnt="4">
        <dgm:presLayoutVars>
          <dgm:bulletEnabled val="1"/>
        </dgm:presLayoutVars>
      </dgm:prSet>
      <dgm:spPr/>
    </dgm:pt>
    <dgm:pt modelId="{7D049DD8-D215-453D-B2F2-5A2988D2299F}" type="pres">
      <dgm:prSet presAssocID="{6B62CF98-07CD-4FB8-AC57-17B19CE8A248}" presName="aSpace" presStyleCnt="0"/>
      <dgm:spPr/>
    </dgm:pt>
    <dgm:pt modelId="{DFD5240D-085F-4279-B941-BDDE91110DDB}" type="pres">
      <dgm:prSet presAssocID="{004C70AE-138E-4644-9709-CF379FFDF498}" presName="aNode" presStyleLbl="fgAcc1" presStyleIdx="3" presStyleCnt="4">
        <dgm:presLayoutVars>
          <dgm:bulletEnabled val="1"/>
        </dgm:presLayoutVars>
      </dgm:prSet>
      <dgm:spPr/>
    </dgm:pt>
    <dgm:pt modelId="{142369D5-C072-41D1-8C88-AFF4FFAA7E89}" type="pres">
      <dgm:prSet presAssocID="{004C70AE-138E-4644-9709-CF379FFDF498}" presName="aSpace" presStyleCnt="0"/>
      <dgm:spPr/>
    </dgm:pt>
  </dgm:ptLst>
  <dgm:cxnLst>
    <dgm:cxn modelId="{EE12CBFF-C080-455C-B244-481D668012B4}" srcId="{38E983BE-27BC-4DBC-B2A7-A099EC647EC9}" destId="{004C70AE-138E-4644-9709-CF379FFDF498}" srcOrd="3" destOrd="0" parTransId="{8CC3766A-3C65-47B6-B752-A987126F7C10}" sibTransId="{1A955972-BCF5-48AB-9B70-AC22EA2AEB2A}"/>
    <dgm:cxn modelId="{86FAEC31-9AB9-4EAE-891C-E4BFDD14DB86}" type="presOf" srcId="{09E8E3F4-B8C3-4AB1-AA69-1E16D641FCB0}" destId="{058B78F4-DE53-4AFD-853A-C09E3BF8EF92}" srcOrd="0" destOrd="0" presId="urn:microsoft.com/office/officeart/2005/8/layout/pyramid2"/>
    <dgm:cxn modelId="{F3A74D20-22AC-4EFC-91C9-D5C641140FE9}" srcId="{38E983BE-27BC-4DBC-B2A7-A099EC647EC9}" destId="{6B62CF98-07CD-4FB8-AC57-17B19CE8A248}" srcOrd="2" destOrd="0" parTransId="{D2C7EB43-02AB-4EC0-98F1-CC10EC4DE7BB}" sibTransId="{E0CEFA04-F6EB-49CA-8DF7-E4F71735A832}"/>
    <dgm:cxn modelId="{353563EC-6F42-41FE-8172-163B9EBFAF87}" type="presOf" srcId="{6B62CF98-07CD-4FB8-AC57-17B19CE8A248}" destId="{9858FFB7-4BA5-4CB5-9C3B-0BAA951220C4}" srcOrd="0" destOrd="0" presId="urn:microsoft.com/office/officeart/2005/8/layout/pyramid2"/>
    <dgm:cxn modelId="{AED855BF-362E-4667-86A4-BB48FAA83F8B}" srcId="{38E983BE-27BC-4DBC-B2A7-A099EC647EC9}" destId="{09E8E3F4-B8C3-4AB1-AA69-1E16D641FCB0}" srcOrd="1" destOrd="0" parTransId="{DE288E9A-C579-48AD-928F-CA0FA57B8B51}" sibTransId="{771A0332-52A7-4769-8815-E588FADAECB7}"/>
    <dgm:cxn modelId="{BD3C18E1-ECAC-4803-B9C6-FE482358F6CB}" type="presOf" srcId="{004C70AE-138E-4644-9709-CF379FFDF498}" destId="{DFD5240D-085F-4279-B941-BDDE91110DDB}" srcOrd="0" destOrd="0" presId="urn:microsoft.com/office/officeart/2005/8/layout/pyramid2"/>
    <dgm:cxn modelId="{30C50A97-08B2-4852-9713-69BCD4B74C64}" type="presOf" srcId="{38E983BE-27BC-4DBC-B2A7-A099EC647EC9}" destId="{69C43D2A-9D7F-4F65-AF74-F76D13741C66}" srcOrd="0" destOrd="0" presId="urn:microsoft.com/office/officeart/2005/8/layout/pyramid2"/>
    <dgm:cxn modelId="{531E26DD-D060-4675-BBC1-95F0EE513522}" type="presOf" srcId="{3E4A88AC-489C-4411-BF83-29FFFD7BCAFC}" destId="{1FC1A39D-F214-4483-8B9B-516B6850CDF8}" srcOrd="0" destOrd="0" presId="urn:microsoft.com/office/officeart/2005/8/layout/pyramid2"/>
    <dgm:cxn modelId="{F2F777DF-24C0-4B33-82E3-A9F153C3B1D7}" srcId="{38E983BE-27BC-4DBC-B2A7-A099EC647EC9}" destId="{3E4A88AC-489C-4411-BF83-29FFFD7BCAFC}" srcOrd="0" destOrd="0" parTransId="{38AF7190-AF22-4817-B31D-295F7C705B2A}" sibTransId="{9D3B276C-59D6-49BB-ADD6-1919451C5752}"/>
    <dgm:cxn modelId="{EFA0ECAA-7D69-4B76-9FA5-F762DE60BFAF}" type="presParOf" srcId="{69C43D2A-9D7F-4F65-AF74-F76D13741C66}" destId="{95F9A79B-03A1-4BB5-8B70-3A4760F8DF65}" srcOrd="0" destOrd="0" presId="urn:microsoft.com/office/officeart/2005/8/layout/pyramid2"/>
    <dgm:cxn modelId="{45FB0437-5C35-476A-8D76-23A86BB776C8}" type="presParOf" srcId="{69C43D2A-9D7F-4F65-AF74-F76D13741C66}" destId="{D0DE3199-B837-46B4-BDC0-821CAAE45AC9}" srcOrd="1" destOrd="0" presId="urn:microsoft.com/office/officeart/2005/8/layout/pyramid2"/>
    <dgm:cxn modelId="{235B5952-32A0-45E0-830F-C958F7494265}" type="presParOf" srcId="{D0DE3199-B837-46B4-BDC0-821CAAE45AC9}" destId="{1FC1A39D-F214-4483-8B9B-516B6850CDF8}" srcOrd="0" destOrd="0" presId="urn:microsoft.com/office/officeart/2005/8/layout/pyramid2"/>
    <dgm:cxn modelId="{5538F8C1-AC7D-4732-974C-35DEAD31DB5B}" type="presParOf" srcId="{D0DE3199-B837-46B4-BDC0-821CAAE45AC9}" destId="{F240BF20-7A3E-40CD-879B-50E30CF18AD7}" srcOrd="1" destOrd="0" presId="urn:microsoft.com/office/officeart/2005/8/layout/pyramid2"/>
    <dgm:cxn modelId="{16CD79E3-5990-4847-A362-58488E4D608B}" type="presParOf" srcId="{D0DE3199-B837-46B4-BDC0-821CAAE45AC9}" destId="{058B78F4-DE53-4AFD-853A-C09E3BF8EF92}" srcOrd="2" destOrd="0" presId="urn:microsoft.com/office/officeart/2005/8/layout/pyramid2"/>
    <dgm:cxn modelId="{0BFBA584-5896-425D-89F7-4EA64EEAD01A}" type="presParOf" srcId="{D0DE3199-B837-46B4-BDC0-821CAAE45AC9}" destId="{932B38E0-9C51-44D4-86C0-1565D24F98ED}" srcOrd="3" destOrd="0" presId="urn:microsoft.com/office/officeart/2005/8/layout/pyramid2"/>
    <dgm:cxn modelId="{D3BFFAC8-6CA6-4428-9E63-52B153B5AE0E}" type="presParOf" srcId="{D0DE3199-B837-46B4-BDC0-821CAAE45AC9}" destId="{9858FFB7-4BA5-4CB5-9C3B-0BAA951220C4}" srcOrd="4" destOrd="0" presId="urn:microsoft.com/office/officeart/2005/8/layout/pyramid2"/>
    <dgm:cxn modelId="{AE7DB2F2-6C61-42E4-9A16-0364CFE65530}" type="presParOf" srcId="{D0DE3199-B837-46B4-BDC0-821CAAE45AC9}" destId="{7D049DD8-D215-453D-B2F2-5A2988D2299F}" srcOrd="5" destOrd="0" presId="urn:microsoft.com/office/officeart/2005/8/layout/pyramid2"/>
    <dgm:cxn modelId="{AA0E6563-7B9C-4785-A01C-689BF290E39E}" type="presParOf" srcId="{D0DE3199-B837-46B4-BDC0-821CAAE45AC9}" destId="{DFD5240D-085F-4279-B941-BDDE91110DDB}" srcOrd="6" destOrd="0" presId="urn:microsoft.com/office/officeart/2005/8/layout/pyramid2"/>
    <dgm:cxn modelId="{E5C950A4-B544-46B1-98E1-8E1CC839FC21}" type="presParOf" srcId="{D0DE3199-B837-46B4-BDC0-821CAAE45AC9}" destId="{142369D5-C072-41D1-8C88-AFF4FFAA7E89}" srcOrd="7" destOrd="0" presId="urn:microsoft.com/office/officeart/2005/8/layout/pyramid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F9A79B-03A1-4BB5-8B70-3A4760F8DF65}">
      <dsp:nvSpPr>
        <dsp:cNvPr id="0" name=""/>
        <dsp:cNvSpPr/>
      </dsp:nvSpPr>
      <dsp:spPr>
        <a:xfrm>
          <a:off x="128388" y="0"/>
          <a:ext cx="5518298" cy="5518298"/>
        </a:xfrm>
        <a:prstGeom prst="triangl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FC1A39D-F214-4483-8B9B-516B6850CDF8}">
      <dsp:nvSpPr>
        <dsp:cNvPr id="0" name=""/>
        <dsp:cNvSpPr/>
      </dsp:nvSpPr>
      <dsp:spPr>
        <a:xfrm>
          <a:off x="2887537" y="552368"/>
          <a:ext cx="3586893" cy="980791"/>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6210" tIns="156210" rIns="156210" bIns="156210" numCol="1" spcCol="1270" anchor="ctr" anchorCtr="0">
          <a:noAutofit/>
        </a:bodyPr>
        <a:lstStyle/>
        <a:p>
          <a:pPr lvl="0" algn="ctr" defTabSz="1822450">
            <a:lnSpc>
              <a:spcPct val="90000"/>
            </a:lnSpc>
            <a:spcBef>
              <a:spcPct val="0"/>
            </a:spcBef>
            <a:spcAft>
              <a:spcPct val="35000"/>
            </a:spcAft>
          </a:pPr>
          <a:r>
            <a:rPr lang="en-AU" sz="4100" kern="1200"/>
            <a:t> </a:t>
          </a:r>
        </a:p>
      </dsp:txBody>
      <dsp:txXfrm>
        <a:off x="2935415" y="600246"/>
        <a:ext cx="3491137" cy="885035"/>
      </dsp:txXfrm>
    </dsp:sp>
    <dsp:sp modelId="{058B78F4-DE53-4AFD-853A-C09E3BF8EF92}">
      <dsp:nvSpPr>
        <dsp:cNvPr id="0" name=""/>
        <dsp:cNvSpPr/>
      </dsp:nvSpPr>
      <dsp:spPr>
        <a:xfrm>
          <a:off x="2887537" y="1655758"/>
          <a:ext cx="3586893" cy="980791"/>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6210" tIns="156210" rIns="156210" bIns="156210" numCol="1" spcCol="1270" anchor="ctr" anchorCtr="0">
          <a:noAutofit/>
        </a:bodyPr>
        <a:lstStyle/>
        <a:p>
          <a:pPr lvl="0" algn="ctr" defTabSz="1822450">
            <a:lnSpc>
              <a:spcPct val="90000"/>
            </a:lnSpc>
            <a:spcBef>
              <a:spcPct val="0"/>
            </a:spcBef>
            <a:spcAft>
              <a:spcPct val="35000"/>
            </a:spcAft>
          </a:pPr>
          <a:endParaRPr lang="en-AU" sz="4100" kern="1200"/>
        </a:p>
      </dsp:txBody>
      <dsp:txXfrm>
        <a:off x="2935415" y="1703636"/>
        <a:ext cx="3491137" cy="885035"/>
      </dsp:txXfrm>
    </dsp:sp>
    <dsp:sp modelId="{9858FFB7-4BA5-4CB5-9C3B-0BAA951220C4}">
      <dsp:nvSpPr>
        <dsp:cNvPr id="0" name=""/>
        <dsp:cNvSpPr/>
      </dsp:nvSpPr>
      <dsp:spPr>
        <a:xfrm>
          <a:off x="2887537" y="2759148"/>
          <a:ext cx="3586893" cy="980791"/>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6210" tIns="156210" rIns="156210" bIns="156210" numCol="1" spcCol="1270" anchor="ctr" anchorCtr="0">
          <a:noAutofit/>
        </a:bodyPr>
        <a:lstStyle/>
        <a:p>
          <a:pPr lvl="0" algn="ctr" defTabSz="1822450">
            <a:lnSpc>
              <a:spcPct val="90000"/>
            </a:lnSpc>
            <a:spcBef>
              <a:spcPct val="0"/>
            </a:spcBef>
            <a:spcAft>
              <a:spcPct val="35000"/>
            </a:spcAft>
          </a:pPr>
          <a:r>
            <a:rPr lang="en-AU" sz="4100" kern="1200"/>
            <a:t> </a:t>
          </a:r>
        </a:p>
      </dsp:txBody>
      <dsp:txXfrm>
        <a:off x="2935415" y="2807026"/>
        <a:ext cx="3491137" cy="885035"/>
      </dsp:txXfrm>
    </dsp:sp>
    <dsp:sp modelId="{DFD5240D-085F-4279-B941-BDDE91110DDB}">
      <dsp:nvSpPr>
        <dsp:cNvPr id="0" name=""/>
        <dsp:cNvSpPr/>
      </dsp:nvSpPr>
      <dsp:spPr>
        <a:xfrm>
          <a:off x="2887537" y="3862539"/>
          <a:ext cx="3586893" cy="980791"/>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6210" tIns="156210" rIns="156210" bIns="156210" numCol="1" spcCol="1270" anchor="ctr" anchorCtr="0">
          <a:noAutofit/>
        </a:bodyPr>
        <a:lstStyle/>
        <a:p>
          <a:pPr lvl="0" algn="ctr" defTabSz="1822450">
            <a:lnSpc>
              <a:spcPct val="90000"/>
            </a:lnSpc>
            <a:spcBef>
              <a:spcPct val="0"/>
            </a:spcBef>
            <a:spcAft>
              <a:spcPct val="35000"/>
            </a:spcAft>
          </a:pPr>
          <a:endParaRPr lang="en-AU" sz="4100" kern="1200"/>
        </a:p>
      </dsp:txBody>
      <dsp:txXfrm>
        <a:off x="2935415" y="3910417"/>
        <a:ext cx="3491137" cy="88503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0FC86C-5B88-4776-9560-41D06C962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7E94B11F</Template>
  <TotalTime>25</TotalTime>
  <Pages>6</Pages>
  <Words>615</Words>
  <Characters>3510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CASTALDINI Ruth</dc:creator>
  <cp:lastModifiedBy>CASTALDINI Ruth</cp:lastModifiedBy>
  <cp:revision>4</cp:revision>
  <dcterms:created xsi:type="dcterms:W3CDTF">2017-05-17T08:38:00Z</dcterms:created>
  <dcterms:modified xsi:type="dcterms:W3CDTF">2017-05-17T09:01:00Z</dcterms:modified>
</cp:coreProperties>
</file>