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1B33B" w14:textId="77777777" w:rsidR="000F2269" w:rsidRDefault="000F2269">
      <w:r w:rsidRPr="000F2269">
        <w:rPr>
          <w:rFonts w:ascii="Rockwell" w:hAnsi="Rockwell"/>
          <w:b/>
          <w:noProof/>
          <w:sz w:val="24"/>
          <w:lang w:eastAsia="en-AU"/>
        </w:rPr>
        <mc:AlternateContent>
          <mc:Choice Requires="wps">
            <w:drawing>
              <wp:anchor distT="45720" distB="45720" distL="114300" distR="114300" simplePos="0" relativeHeight="251661312" behindDoc="0" locked="0" layoutInCell="1" allowOverlap="1" wp14:anchorId="18E6616D" wp14:editId="59344FAA">
                <wp:simplePos x="0" y="0"/>
                <wp:positionH relativeFrom="column">
                  <wp:posOffset>1228725</wp:posOffset>
                </wp:positionH>
                <wp:positionV relativeFrom="paragraph">
                  <wp:posOffset>0</wp:posOffset>
                </wp:positionV>
                <wp:extent cx="4114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noFill/>
                          <a:miter lim="800000"/>
                          <a:headEnd/>
                          <a:tailEnd/>
                        </a:ln>
                      </wps:spPr>
                      <wps:txbx>
                        <w:txbxContent>
                          <w:p w14:paraId="7D423C9E" w14:textId="77777777" w:rsidR="000F2269" w:rsidRDefault="000F2269" w:rsidP="000F2269">
                            <w:r w:rsidRPr="000F2269">
                              <w:rPr>
                                <w:rFonts w:ascii="Rockwell" w:hAnsi="Rockwell"/>
                                <w:b/>
                                <w:sz w:val="24"/>
                              </w:rPr>
                              <w:t>Name:</w:t>
                            </w:r>
                            <w:r w:rsidRPr="000F2269">
                              <w:rPr>
                                <w:sz w:val="24"/>
                              </w:rPr>
                              <w:t xml:space="preserve"> </w:t>
                            </w:r>
                            <w:r>
                              <w:t>_______________________________________________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F20F64" id="_x0000_t202" coordsize="21600,21600" o:spt="202" path="m,l,21600r21600,l21600,xe">
                <v:stroke joinstyle="miter"/>
                <v:path gradientshapeok="t" o:connecttype="rect"/>
              </v:shapetype>
              <v:shape id="Text Box 2" o:spid="_x0000_s1026" type="#_x0000_t202" style="position:absolute;margin-left:96.75pt;margin-top:0;width:32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" stroked="f">
                <v:textbox style="mso-fit-shape-to-text:t">
                  <w:txbxContent>
                    <w:p w:rsidR="000F2269" w:rsidRDefault="000F2269" w:rsidP="000F2269">
                      <w:r w:rsidRPr="000F2269">
                        <w:rPr>
                          <w:rFonts w:ascii="Rockwell" w:hAnsi="Rockwell"/>
                          <w:b/>
                          <w:sz w:val="24"/>
                        </w:rPr>
                        <w:t>Name:</w:t>
                      </w:r>
                      <w:r w:rsidRPr="000F2269">
                        <w:rPr>
                          <w:sz w:val="24"/>
                        </w:rPr>
                        <w:t xml:space="preserve"> </w:t>
                      </w:r>
                      <w:r>
                        <w:t>_______________________________________________</w:t>
                      </w:r>
                    </w:p>
                  </w:txbxContent>
                </v:textbox>
                <w10:wrap type="square"/>
              </v:shape>
            </w:pict>
          </mc:Fallback>
        </mc:AlternateContent>
      </w:r>
    </w:p>
    <w:p w14:paraId="1575A83E" w14:textId="77777777" w:rsidR="000F2269" w:rsidRDefault="000F2269">
      <w:r>
        <w:rPr>
          <w:noProof/>
          <w:lang w:eastAsia="en-AU"/>
        </w:rPr>
        <w:drawing>
          <wp:anchor distT="0" distB="0" distL="114300" distR="114300" simplePos="0" relativeHeight="251658240" behindDoc="1" locked="0" layoutInCell="1" allowOverlap="1" wp14:anchorId="46E10805" wp14:editId="41FD8ACC">
            <wp:simplePos x="0" y="0"/>
            <wp:positionH relativeFrom="margin">
              <wp:posOffset>723900</wp:posOffset>
            </wp:positionH>
            <wp:positionV relativeFrom="paragraph">
              <wp:posOffset>123825</wp:posOffset>
            </wp:positionV>
            <wp:extent cx="5391150" cy="565785"/>
            <wp:effectExtent l="0" t="0" r="0" b="5715"/>
            <wp:wrapTight wrapText="bothSides">
              <wp:wrapPolygon edited="0">
                <wp:start x="0" y="0"/>
                <wp:lineTo x="0" y="21091"/>
                <wp:lineTo x="21524" y="21091"/>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565785"/>
                    </a:xfrm>
                    <a:prstGeom prst="rect">
                      <a:avLst/>
                    </a:prstGeom>
                    <a:noFill/>
                  </pic:spPr>
                </pic:pic>
              </a:graphicData>
            </a:graphic>
            <wp14:sizeRelH relativeFrom="page">
              <wp14:pctWidth>0</wp14:pctWidth>
            </wp14:sizeRelH>
            <wp14:sizeRelV relativeFrom="page">
              <wp14:pctHeight>0</wp14:pctHeight>
            </wp14:sizeRelV>
          </wp:anchor>
        </w:drawing>
      </w:r>
    </w:p>
    <w:p w14:paraId="5DC402C7" w14:textId="77777777" w:rsidR="000F2269" w:rsidRDefault="000F2269"/>
    <w:p w14:paraId="43AB653C" w14:textId="77777777" w:rsidR="000F2269" w:rsidRPr="000F2269" w:rsidRDefault="000F2269" w:rsidP="000F2269">
      <w:pPr>
        <w:rPr>
          <w:rFonts w:ascii="Rockwell" w:hAnsi="Rockwell"/>
          <w:sz w:val="24"/>
        </w:rPr>
      </w:pPr>
      <w:r w:rsidRPr="000F2269">
        <w:rPr>
          <w:rFonts w:ascii="Rockwell" w:hAnsi="Rockwell"/>
          <w:sz w:val="24"/>
          <w:u w:val="single"/>
        </w:rPr>
        <w:t>Learning intention</w:t>
      </w:r>
      <w:r w:rsidRPr="000F2269">
        <w:rPr>
          <w:rFonts w:ascii="Rockwell" w:hAnsi="Rockwell"/>
          <w:sz w:val="24"/>
        </w:rPr>
        <w:t xml:space="preserve">: To </w:t>
      </w:r>
      <w:r w:rsidRPr="000F2269">
        <w:rPr>
          <w:rFonts w:ascii="Rockwell" w:hAnsi="Rockwell"/>
          <w:i/>
          <w:iCs/>
          <w:sz w:val="24"/>
        </w:rPr>
        <w:t>provide examples of global events that affected the Australian economy and explain how events overseas can have an impact on Australia and our economy.</w:t>
      </w:r>
    </w:p>
    <w:p w14:paraId="21577994" w14:textId="77777777" w:rsidR="007305A7" w:rsidRPr="000F2269" w:rsidRDefault="000F2269" w:rsidP="000F2269">
      <w:pPr>
        <w:numPr>
          <w:ilvl w:val="0"/>
          <w:numId w:val="1"/>
        </w:numPr>
        <w:rPr>
          <w:rFonts w:ascii="Rockwell" w:hAnsi="Rockwell"/>
          <w:sz w:val="24"/>
        </w:rPr>
      </w:pPr>
      <w:r w:rsidRPr="000F2269">
        <w:rPr>
          <w:rFonts w:ascii="Rockwell" w:hAnsi="Rockwell"/>
          <w:noProof/>
          <w:sz w:val="24"/>
        </w:rPr>
        <w:drawing>
          <wp:anchor distT="0" distB="0" distL="114300" distR="114300" simplePos="0" relativeHeight="251659264" behindDoc="1" locked="0" layoutInCell="1" allowOverlap="1" wp14:anchorId="36C28BED" wp14:editId="607ED870">
            <wp:simplePos x="0" y="0"/>
            <wp:positionH relativeFrom="column">
              <wp:posOffset>4429125</wp:posOffset>
            </wp:positionH>
            <wp:positionV relativeFrom="paragraph">
              <wp:posOffset>6350</wp:posOffset>
            </wp:positionV>
            <wp:extent cx="2419350" cy="1800225"/>
            <wp:effectExtent l="0" t="0" r="0" b="9525"/>
            <wp:wrapTight wrapText="bothSides">
              <wp:wrapPolygon edited="0">
                <wp:start x="0" y="0"/>
                <wp:lineTo x="0" y="21486"/>
                <wp:lineTo x="21430" y="21486"/>
                <wp:lineTo x="21430" y="0"/>
                <wp:lineTo x="0" y="0"/>
              </wp:wrapPolygon>
            </wp:wrapTight>
            <wp:docPr id="5" name="Picture 2" descr="Image result for david ric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age result for david ricardo"/>
                    <pic:cNvPicPr>
                      <a:picLocks noChangeAspect="1" noChangeArrowheads="1"/>
                    </pic:cNvPicPr>
                  </pic:nvPicPr>
                  <pic:blipFill rotWithShape="1">
                    <a:blip r:embed="rId6">
                      <a:extLst>
                        <a:ext uri="{28A0092B-C50C-407E-A947-70E740481C1C}">
                          <a14:useLocalDpi xmlns:a14="http://schemas.microsoft.com/office/drawing/2010/main" val="0"/>
                        </a:ext>
                      </a:extLst>
                    </a:blip>
                    <a:srcRect t="13303" r="1423"/>
                    <a:stretch/>
                  </pic:blipFill>
                  <pic:spPr bwMode="auto">
                    <a:xfrm>
                      <a:off x="0" y="0"/>
                      <a:ext cx="2419350" cy="180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F2269">
        <w:rPr>
          <w:rFonts w:ascii="Rockwell" w:hAnsi="Rockwell"/>
          <w:sz w:val="24"/>
        </w:rPr>
        <w:t>According ____________________________________, a famous economist and financier, the advantage of international trade is that countries can produce the goods and services that they can make most efficiently. In turn, they can buy goods and services from other countries.</w:t>
      </w:r>
    </w:p>
    <w:p w14:paraId="33DFE0E2" w14:textId="77777777" w:rsidR="007305A7" w:rsidRPr="000F2269" w:rsidRDefault="000F2269" w:rsidP="000F2269">
      <w:pPr>
        <w:numPr>
          <w:ilvl w:val="0"/>
          <w:numId w:val="1"/>
        </w:numPr>
        <w:spacing w:line="360" w:lineRule="auto"/>
        <w:rPr>
          <w:rFonts w:ascii="Rockwell" w:hAnsi="Rockwell"/>
          <w:sz w:val="24"/>
        </w:rPr>
      </w:pPr>
      <w:r w:rsidRPr="000F2269">
        <w:rPr>
          <w:rFonts w:ascii="Rockwell" w:hAnsi="Rockwell"/>
          <w:sz w:val="24"/>
        </w:rPr>
        <w:t>This __________________________________ makes the _________________</w:t>
      </w:r>
      <w:proofErr w:type="gramStart"/>
      <w:r w:rsidRPr="000F2269">
        <w:rPr>
          <w:rFonts w:ascii="Rockwell" w:hAnsi="Rockwell"/>
          <w:sz w:val="24"/>
        </w:rPr>
        <w:t>_</w:t>
      </w:r>
      <w:r w:rsidRPr="000F2269">
        <w:rPr>
          <w:rFonts w:ascii="Rockwell" w:hAnsi="Rockwell"/>
          <w:noProof/>
          <w:sz w:val="24"/>
          <w:lang w:eastAsia="en-AU"/>
        </w:rPr>
        <w:t xml:space="preserve"> </w:t>
      </w:r>
      <w:r w:rsidRPr="000F2269">
        <w:rPr>
          <w:rFonts w:ascii="Rockwell" w:hAnsi="Rockwell"/>
          <w:sz w:val="24"/>
        </w:rPr>
        <w:t xml:space="preserve"> use</w:t>
      </w:r>
      <w:proofErr w:type="gramEnd"/>
      <w:r w:rsidRPr="000F2269">
        <w:rPr>
          <w:rFonts w:ascii="Rockwell" w:hAnsi="Rockwell"/>
          <w:sz w:val="24"/>
        </w:rPr>
        <w:t xml:space="preserve"> of resources across global borders.</w:t>
      </w:r>
    </w:p>
    <w:p w14:paraId="2EC307D5" w14:textId="77777777" w:rsidR="007305A7" w:rsidRPr="000F2269" w:rsidRDefault="000F2269" w:rsidP="000F2269">
      <w:pPr>
        <w:numPr>
          <w:ilvl w:val="0"/>
          <w:numId w:val="1"/>
        </w:numPr>
        <w:rPr>
          <w:rFonts w:ascii="Rockwell" w:hAnsi="Rockwell"/>
          <w:sz w:val="24"/>
        </w:rPr>
      </w:pPr>
      <w:r w:rsidRPr="000F2269">
        <w:rPr>
          <w:rFonts w:ascii="Rockwell" w:hAnsi="Rockwell"/>
          <w:sz w:val="24"/>
        </w:rPr>
        <w:t xml:space="preserve">Over the last 100 years, the patterns of world trade have changed significantly. Countries are now exchanging goods and services with each other to a much greater extent. </w:t>
      </w:r>
    </w:p>
    <w:p w14:paraId="0B104608" w14:textId="77777777" w:rsidR="007305A7" w:rsidRDefault="000F2269" w:rsidP="000F2269">
      <w:pPr>
        <w:numPr>
          <w:ilvl w:val="0"/>
          <w:numId w:val="1"/>
        </w:numPr>
        <w:rPr>
          <w:rFonts w:ascii="Rockwell" w:hAnsi="Rockwell"/>
          <w:b/>
          <w:sz w:val="24"/>
        </w:rPr>
      </w:pPr>
      <w:r w:rsidRPr="000F2269">
        <w:rPr>
          <w:rFonts w:ascii="Rockwell" w:hAnsi="Rockwell"/>
          <w:b/>
          <w:sz w:val="24"/>
        </w:rPr>
        <w:t>Why do you think patterns of world trade have been changing?</w:t>
      </w:r>
    </w:p>
    <w:p w14:paraId="0A5B579C" w14:textId="77777777" w:rsidR="000F2269" w:rsidRPr="000F2269" w:rsidRDefault="000F2269" w:rsidP="000F2269">
      <w:pPr>
        <w:spacing w:line="360" w:lineRule="auto"/>
        <w:ind w:left="360"/>
        <w:rPr>
          <w:rFonts w:ascii="Rockwell" w:hAnsi="Rockwell"/>
          <w:b/>
          <w:sz w:val="24"/>
        </w:rPr>
      </w:pPr>
      <w:r>
        <w:rPr>
          <w:rFonts w:ascii="Rockwell" w:hAnsi="Rockwell"/>
          <w:b/>
          <w:sz w:val="24"/>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6D3C9FB6" w14:textId="77777777" w:rsidR="007305A7" w:rsidRPr="000F2269" w:rsidRDefault="000F2269" w:rsidP="000F2269">
      <w:pPr>
        <w:numPr>
          <w:ilvl w:val="0"/>
          <w:numId w:val="3"/>
        </w:numPr>
        <w:rPr>
          <w:rFonts w:ascii="Rockwell" w:hAnsi="Rockwell"/>
          <w:b/>
          <w:sz w:val="24"/>
        </w:rPr>
      </w:pPr>
      <w:r w:rsidRPr="000F2269">
        <w:rPr>
          <w:rFonts w:ascii="Rockwell" w:hAnsi="Rockwell"/>
          <w:b/>
          <w:sz w:val="24"/>
        </w:rPr>
        <w:t>What are some examples of improvements in technology and transport?</w:t>
      </w:r>
    </w:p>
    <w:p w14:paraId="49C7F11E" w14:textId="77777777" w:rsidR="000F2269" w:rsidRPr="000F2269" w:rsidRDefault="000F2269" w:rsidP="000F2269">
      <w:pPr>
        <w:spacing w:line="360" w:lineRule="auto"/>
        <w:ind w:left="360"/>
        <w:rPr>
          <w:rFonts w:ascii="Rockwell" w:hAnsi="Rockwell"/>
          <w:b/>
          <w:sz w:val="24"/>
        </w:rPr>
      </w:pPr>
      <w:r w:rsidRPr="000F2269">
        <w:rPr>
          <w:rFonts w:ascii="Rockwell" w:hAnsi="Rockwell"/>
          <w:b/>
          <w:sz w:val="24"/>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1679EA3C" w14:textId="77777777" w:rsidR="000F2269" w:rsidRPr="000F2269" w:rsidRDefault="000F2269" w:rsidP="000F2269">
      <w:pPr>
        <w:ind w:firstLine="709"/>
        <w:rPr>
          <w:rFonts w:ascii="Rockwell" w:hAnsi="Rockwell"/>
          <w:b/>
          <w:sz w:val="24"/>
        </w:rPr>
      </w:pPr>
      <w:r w:rsidRPr="000F2269">
        <w:rPr>
          <w:rFonts w:ascii="Rockwell" w:hAnsi="Rockwell"/>
          <w:b/>
          <w:sz w:val="24"/>
        </w:rPr>
        <w:t>Important to note:</w:t>
      </w:r>
    </w:p>
    <w:p w14:paraId="5E1BCD92" w14:textId="77777777" w:rsidR="000F2269" w:rsidRPr="000F2269" w:rsidRDefault="000F2269" w:rsidP="000F2269">
      <w:pPr>
        <w:spacing w:line="360" w:lineRule="auto"/>
        <w:ind w:left="360"/>
        <w:rPr>
          <w:rFonts w:ascii="Rockwell" w:hAnsi="Rockwell"/>
          <w:b/>
          <w:sz w:val="24"/>
        </w:rPr>
      </w:pPr>
      <w:r w:rsidRPr="000F2269">
        <w:rPr>
          <w:rFonts w:ascii="Rockwell" w:hAnsi="Rockwell"/>
          <w:b/>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AA48B5" w14:textId="77777777" w:rsidR="000F2269" w:rsidRDefault="000F2269" w:rsidP="000F2269">
      <w:pPr>
        <w:spacing w:line="360" w:lineRule="auto"/>
        <w:ind w:left="360"/>
        <w:rPr>
          <w:rFonts w:ascii="Rockwell" w:hAnsi="Rockwell"/>
          <w:b/>
          <w:sz w:val="24"/>
        </w:rPr>
      </w:pPr>
      <w:r>
        <w:rPr>
          <w:rFonts w:ascii="Rockwell" w:hAnsi="Rockwell"/>
          <w:b/>
          <w:sz w:val="24"/>
        </w:rPr>
        <w:t>Watch the video and list 3 facts that you observed.</w:t>
      </w:r>
    </w:p>
    <w:p w14:paraId="7EB42C74" w14:textId="77777777" w:rsidR="000F2269" w:rsidRDefault="000F2269" w:rsidP="000F2269">
      <w:pPr>
        <w:pStyle w:val="ListParagraph"/>
        <w:numPr>
          <w:ilvl w:val="0"/>
          <w:numId w:val="5"/>
        </w:numPr>
        <w:spacing w:line="360" w:lineRule="auto"/>
        <w:rPr>
          <w:rFonts w:ascii="Rockwell" w:hAnsi="Rockwell"/>
          <w:b/>
          <w:sz w:val="24"/>
        </w:rPr>
      </w:pPr>
      <w:r>
        <w:rPr>
          <w:rFonts w:ascii="Rockwell" w:hAnsi="Rockwell"/>
          <w:b/>
          <w:sz w:val="24"/>
        </w:rPr>
        <w:t>____________________________________________________________________________</w:t>
      </w:r>
    </w:p>
    <w:p w14:paraId="611A6323" w14:textId="77777777" w:rsidR="000F2269" w:rsidRDefault="000F2269" w:rsidP="000F2269">
      <w:pPr>
        <w:pStyle w:val="ListParagraph"/>
        <w:numPr>
          <w:ilvl w:val="0"/>
          <w:numId w:val="5"/>
        </w:numPr>
        <w:spacing w:line="360" w:lineRule="auto"/>
        <w:rPr>
          <w:rFonts w:ascii="Rockwell" w:hAnsi="Rockwell"/>
          <w:b/>
          <w:sz w:val="24"/>
        </w:rPr>
      </w:pPr>
      <w:r>
        <w:rPr>
          <w:rFonts w:ascii="Rockwell" w:hAnsi="Rockwell"/>
          <w:b/>
          <w:sz w:val="24"/>
        </w:rPr>
        <w:t>____________________________________________________________________________</w:t>
      </w:r>
    </w:p>
    <w:p w14:paraId="4C5A1F70" w14:textId="77777777" w:rsidR="000F2269" w:rsidRPr="000F2269" w:rsidRDefault="000F2269" w:rsidP="000F2269">
      <w:pPr>
        <w:pStyle w:val="ListParagraph"/>
        <w:numPr>
          <w:ilvl w:val="0"/>
          <w:numId w:val="5"/>
        </w:numPr>
        <w:spacing w:line="360" w:lineRule="auto"/>
        <w:rPr>
          <w:rFonts w:ascii="Rockwell" w:hAnsi="Rockwell"/>
          <w:b/>
          <w:sz w:val="24"/>
        </w:rPr>
      </w:pPr>
      <w:r>
        <w:rPr>
          <w:rFonts w:ascii="Rockwell" w:hAnsi="Rockwell"/>
          <w:b/>
          <w:sz w:val="24"/>
        </w:rPr>
        <w:t>____________________________________________________________________________</w:t>
      </w:r>
    </w:p>
    <w:tbl>
      <w:tblPr>
        <w:tblStyle w:val="TableGrid"/>
        <w:tblW w:w="0" w:type="auto"/>
        <w:tblLook w:val="04A0" w:firstRow="1" w:lastRow="0" w:firstColumn="1" w:lastColumn="0" w:noHBand="0" w:noVBand="1"/>
      </w:tblPr>
      <w:tblGrid>
        <w:gridCol w:w="5228"/>
        <w:gridCol w:w="5228"/>
      </w:tblGrid>
      <w:tr w:rsidR="000F2269" w14:paraId="79484A2F" w14:textId="77777777" w:rsidTr="00854722">
        <w:tc>
          <w:tcPr>
            <w:tcW w:w="10456" w:type="dxa"/>
            <w:gridSpan w:val="2"/>
          </w:tcPr>
          <w:p w14:paraId="3874F0D7" w14:textId="77777777" w:rsidR="000F2269" w:rsidRPr="000F2269" w:rsidRDefault="000F2269" w:rsidP="000F2269">
            <w:pPr>
              <w:jc w:val="center"/>
              <w:rPr>
                <w:rFonts w:ascii="Rockwell" w:hAnsi="Rockwell"/>
                <w:b/>
                <w:sz w:val="24"/>
              </w:rPr>
            </w:pPr>
            <w:r w:rsidRPr="000F2269">
              <w:rPr>
                <w:rFonts w:ascii="Rockwell" w:hAnsi="Rockwell"/>
                <w:b/>
                <w:sz w:val="24"/>
              </w:rPr>
              <w:lastRenderedPageBreak/>
              <w:t>International Trade</w:t>
            </w:r>
          </w:p>
        </w:tc>
      </w:tr>
      <w:tr w:rsidR="000F2269" w14:paraId="455C0BA2" w14:textId="77777777" w:rsidTr="000F2269">
        <w:tc>
          <w:tcPr>
            <w:tcW w:w="5228" w:type="dxa"/>
          </w:tcPr>
          <w:p w14:paraId="6552E45C" w14:textId="77777777" w:rsidR="000F2269" w:rsidRPr="000F2269" w:rsidRDefault="000F2269" w:rsidP="000F2269">
            <w:pPr>
              <w:jc w:val="center"/>
              <w:rPr>
                <w:rFonts w:ascii="Rockwell" w:hAnsi="Rockwell"/>
                <w:b/>
                <w:sz w:val="24"/>
              </w:rPr>
            </w:pPr>
            <w:r w:rsidRPr="000F2269">
              <w:rPr>
                <w:rFonts w:ascii="Rockwell" w:hAnsi="Rockwell"/>
                <w:b/>
                <w:sz w:val="24"/>
              </w:rPr>
              <w:t>Positives</w:t>
            </w:r>
          </w:p>
        </w:tc>
        <w:tc>
          <w:tcPr>
            <w:tcW w:w="5228" w:type="dxa"/>
          </w:tcPr>
          <w:p w14:paraId="380F7DDB" w14:textId="77777777" w:rsidR="000F2269" w:rsidRPr="000F2269" w:rsidRDefault="000F2269" w:rsidP="000F2269">
            <w:pPr>
              <w:jc w:val="center"/>
              <w:rPr>
                <w:rFonts w:ascii="Rockwell" w:hAnsi="Rockwell"/>
                <w:b/>
                <w:sz w:val="24"/>
              </w:rPr>
            </w:pPr>
            <w:r w:rsidRPr="000F2269">
              <w:rPr>
                <w:rFonts w:ascii="Rockwell" w:hAnsi="Rockwell"/>
                <w:b/>
                <w:sz w:val="24"/>
              </w:rPr>
              <w:t>Negatives</w:t>
            </w:r>
          </w:p>
        </w:tc>
      </w:tr>
      <w:tr w:rsidR="000F2269" w14:paraId="371AA9DF" w14:textId="77777777" w:rsidTr="000F2269">
        <w:trPr>
          <w:trHeight w:val="6923"/>
        </w:trPr>
        <w:tc>
          <w:tcPr>
            <w:tcW w:w="5228" w:type="dxa"/>
          </w:tcPr>
          <w:p w14:paraId="77370DDB" w14:textId="77777777" w:rsidR="000F2269" w:rsidRDefault="000F2269" w:rsidP="000F2269"/>
        </w:tc>
        <w:tc>
          <w:tcPr>
            <w:tcW w:w="5228" w:type="dxa"/>
          </w:tcPr>
          <w:p w14:paraId="161B79C1" w14:textId="77777777" w:rsidR="000F2269" w:rsidRDefault="000F2269" w:rsidP="000F2269"/>
        </w:tc>
      </w:tr>
    </w:tbl>
    <w:p w14:paraId="14F391CD" w14:textId="77777777" w:rsidR="000F2269" w:rsidRPr="000F2269" w:rsidRDefault="000F2269" w:rsidP="000F2269">
      <w:pPr>
        <w:rPr>
          <w:sz w:val="24"/>
        </w:rPr>
      </w:pPr>
    </w:p>
    <w:p w14:paraId="5F2D2B61" w14:textId="77777777" w:rsidR="007305A7" w:rsidRPr="000F2269" w:rsidRDefault="000F2269" w:rsidP="000F2269">
      <w:pPr>
        <w:numPr>
          <w:ilvl w:val="0"/>
          <w:numId w:val="6"/>
        </w:numPr>
        <w:spacing w:line="360" w:lineRule="auto"/>
        <w:rPr>
          <w:rFonts w:ascii="Rockwell" w:hAnsi="Rockwell"/>
          <w:sz w:val="24"/>
        </w:rPr>
      </w:pPr>
      <w:r w:rsidRPr="000F2269">
        <w:rPr>
          <w:rFonts w:ascii="Rockwell" w:hAnsi="Rockwell"/>
          <w:sz w:val="24"/>
        </w:rPr>
        <w:t>Traditionally Australia traded with the U_____________ K_____________ and E________</w:t>
      </w:r>
      <w:r>
        <w:rPr>
          <w:rFonts w:ascii="Rockwell" w:hAnsi="Rockwell"/>
          <w:sz w:val="24"/>
        </w:rPr>
        <w:t>____</w:t>
      </w:r>
      <w:r w:rsidRPr="000F2269">
        <w:rPr>
          <w:rFonts w:ascii="Rockwell" w:hAnsi="Rockwell"/>
          <w:sz w:val="24"/>
        </w:rPr>
        <w:t>___, selling goods and services such as A__________</w:t>
      </w:r>
      <w:r>
        <w:rPr>
          <w:rFonts w:ascii="Rockwell" w:hAnsi="Rockwell"/>
          <w:sz w:val="24"/>
        </w:rPr>
        <w:t>____</w:t>
      </w:r>
      <w:r w:rsidRPr="000F2269">
        <w:rPr>
          <w:rFonts w:ascii="Rockwell" w:hAnsi="Rockwell"/>
          <w:sz w:val="24"/>
        </w:rPr>
        <w:t>____ goods and N____</w:t>
      </w:r>
      <w:r>
        <w:rPr>
          <w:rFonts w:ascii="Rockwell" w:hAnsi="Rockwell"/>
          <w:sz w:val="24"/>
        </w:rPr>
        <w:t>_____</w:t>
      </w:r>
      <w:r w:rsidRPr="000F2269">
        <w:rPr>
          <w:rFonts w:ascii="Rockwell" w:hAnsi="Rockwell"/>
          <w:sz w:val="24"/>
        </w:rPr>
        <w:t>_______ resources.</w:t>
      </w:r>
    </w:p>
    <w:p w14:paraId="62E61422" w14:textId="77777777" w:rsidR="007305A7" w:rsidRPr="000F2269" w:rsidRDefault="000F2269" w:rsidP="000F2269">
      <w:pPr>
        <w:numPr>
          <w:ilvl w:val="0"/>
          <w:numId w:val="6"/>
        </w:numPr>
        <w:spacing w:line="360" w:lineRule="auto"/>
        <w:rPr>
          <w:rFonts w:ascii="Rockwell" w:hAnsi="Rockwell"/>
          <w:sz w:val="24"/>
        </w:rPr>
      </w:pPr>
      <w:r w:rsidRPr="000F2269">
        <w:rPr>
          <w:rFonts w:ascii="Rockwell" w:hAnsi="Rockwell"/>
          <w:sz w:val="24"/>
        </w:rPr>
        <w:t xml:space="preserve">After the Second World War Australia increased </w:t>
      </w:r>
      <w:proofErr w:type="spellStart"/>
      <w:proofErr w:type="gramStart"/>
      <w:r w:rsidRPr="000F2269">
        <w:rPr>
          <w:rFonts w:ascii="Rockwell" w:hAnsi="Rockwell"/>
          <w:sz w:val="24"/>
        </w:rPr>
        <w:t>it’s</w:t>
      </w:r>
      <w:proofErr w:type="spellEnd"/>
      <w:proofErr w:type="gramEnd"/>
      <w:r w:rsidRPr="000F2269">
        <w:rPr>
          <w:rFonts w:ascii="Rockwell" w:hAnsi="Rockwell"/>
          <w:sz w:val="24"/>
        </w:rPr>
        <w:t xml:space="preserve"> trade with the U______</w:t>
      </w:r>
      <w:r>
        <w:rPr>
          <w:rFonts w:ascii="Rockwell" w:hAnsi="Rockwell"/>
          <w:sz w:val="24"/>
        </w:rPr>
        <w:t>___</w:t>
      </w:r>
      <w:r w:rsidRPr="000F2269">
        <w:rPr>
          <w:rFonts w:ascii="Rockwell" w:hAnsi="Rockwell"/>
          <w:sz w:val="24"/>
        </w:rPr>
        <w:t>_______ S______</w:t>
      </w:r>
      <w:r>
        <w:rPr>
          <w:rFonts w:ascii="Rockwell" w:hAnsi="Rockwell"/>
          <w:sz w:val="24"/>
        </w:rPr>
        <w:t>____</w:t>
      </w:r>
      <w:r w:rsidRPr="000F2269">
        <w:rPr>
          <w:rFonts w:ascii="Rockwell" w:hAnsi="Rockwell"/>
          <w:sz w:val="24"/>
        </w:rPr>
        <w:t>__________.</w:t>
      </w:r>
    </w:p>
    <w:p w14:paraId="2F9F4BC5" w14:textId="77777777" w:rsidR="007305A7" w:rsidRPr="000F2269" w:rsidRDefault="000F2269" w:rsidP="000F2269">
      <w:pPr>
        <w:numPr>
          <w:ilvl w:val="0"/>
          <w:numId w:val="6"/>
        </w:numPr>
        <w:spacing w:line="360" w:lineRule="auto"/>
        <w:rPr>
          <w:rFonts w:ascii="Rockwell" w:hAnsi="Rockwell"/>
          <w:sz w:val="24"/>
        </w:rPr>
      </w:pPr>
      <w:r w:rsidRPr="000F2269">
        <w:rPr>
          <w:rFonts w:ascii="Rockwell" w:hAnsi="Rockwell"/>
          <w:sz w:val="24"/>
        </w:rPr>
        <w:t>In the 1970s Australia began trading with countries such as J____</w:t>
      </w:r>
      <w:r>
        <w:rPr>
          <w:rFonts w:ascii="Rockwell" w:hAnsi="Rockwell"/>
          <w:sz w:val="24"/>
        </w:rPr>
        <w:t>____</w:t>
      </w:r>
      <w:r w:rsidRPr="000F2269">
        <w:rPr>
          <w:rFonts w:ascii="Rockwell" w:hAnsi="Rockwell"/>
          <w:sz w:val="24"/>
        </w:rPr>
        <w:t>_____, H_____</w:t>
      </w:r>
      <w:r>
        <w:rPr>
          <w:rFonts w:ascii="Rockwell" w:hAnsi="Rockwell"/>
          <w:sz w:val="24"/>
        </w:rPr>
        <w:t>____</w:t>
      </w:r>
      <w:r w:rsidRPr="000F2269">
        <w:rPr>
          <w:rFonts w:ascii="Rockwell" w:hAnsi="Rockwell"/>
          <w:sz w:val="24"/>
        </w:rPr>
        <w:t>____ K______</w:t>
      </w:r>
      <w:r>
        <w:rPr>
          <w:rFonts w:ascii="Rockwell" w:hAnsi="Rockwell"/>
          <w:sz w:val="24"/>
        </w:rPr>
        <w:t>__</w:t>
      </w:r>
      <w:r w:rsidRPr="000F2269">
        <w:rPr>
          <w:rFonts w:ascii="Rockwell" w:hAnsi="Rockwell"/>
          <w:sz w:val="24"/>
        </w:rPr>
        <w:t>____ and S_________</w:t>
      </w:r>
      <w:r>
        <w:rPr>
          <w:rFonts w:ascii="Rockwell" w:hAnsi="Rockwell"/>
          <w:sz w:val="24"/>
        </w:rPr>
        <w:t>____</w:t>
      </w:r>
      <w:r w:rsidRPr="000F2269">
        <w:rPr>
          <w:rFonts w:ascii="Rockwell" w:hAnsi="Rockwell"/>
          <w:sz w:val="24"/>
        </w:rPr>
        <w:t>_____.</w:t>
      </w:r>
    </w:p>
    <w:p w14:paraId="0D2AA23B" w14:textId="77777777" w:rsidR="007305A7" w:rsidRPr="000F2269" w:rsidRDefault="000F2269" w:rsidP="000F2269">
      <w:pPr>
        <w:numPr>
          <w:ilvl w:val="0"/>
          <w:numId w:val="6"/>
        </w:numPr>
        <w:spacing w:line="360" w:lineRule="auto"/>
        <w:rPr>
          <w:rFonts w:ascii="Rockwell" w:hAnsi="Rockwell"/>
          <w:sz w:val="24"/>
        </w:rPr>
      </w:pPr>
      <w:r w:rsidRPr="000F2269">
        <w:rPr>
          <w:rFonts w:ascii="Rockwell" w:hAnsi="Rockwell"/>
          <w:sz w:val="24"/>
        </w:rPr>
        <w:t>This was followed by T____________, S__________ K___________ and C__________ in the 1980s.</w:t>
      </w:r>
    </w:p>
    <w:p w14:paraId="379E66DC" w14:textId="77777777" w:rsidR="007305A7" w:rsidRPr="000F2269" w:rsidRDefault="000F2269" w:rsidP="000F2269">
      <w:pPr>
        <w:numPr>
          <w:ilvl w:val="0"/>
          <w:numId w:val="6"/>
        </w:numPr>
        <w:spacing w:line="360" w:lineRule="auto"/>
        <w:rPr>
          <w:rFonts w:ascii="Rockwell" w:hAnsi="Rockwell"/>
          <w:sz w:val="24"/>
        </w:rPr>
      </w:pPr>
      <w:r w:rsidRPr="000F2269">
        <w:rPr>
          <w:rFonts w:ascii="Rockwell" w:hAnsi="Rockwell"/>
          <w:sz w:val="24"/>
        </w:rPr>
        <w:t>Although Australia still exports to the UK and Europe, most of Australia’s exports are now purchased by countries in our own region.</w:t>
      </w:r>
    </w:p>
    <w:p w14:paraId="52DCCCF4" w14:textId="77777777" w:rsidR="007305A7" w:rsidRPr="000F2269" w:rsidRDefault="000F2269" w:rsidP="000F2269">
      <w:pPr>
        <w:numPr>
          <w:ilvl w:val="0"/>
          <w:numId w:val="6"/>
        </w:numPr>
        <w:rPr>
          <w:rFonts w:ascii="Rockwell" w:hAnsi="Rockwell"/>
        </w:rPr>
      </w:pPr>
      <w:r w:rsidRPr="000F2269">
        <w:rPr>
          <w:rFonts w:ascii="Rockwell" w:hAnsi="Rockwell"/>
          <w:b/>
          <w:bCs/>
        </w:rPr>
        <w:t>Why do you think Australia’s direction of trade has changed?</w:t>
      </w:r>
    </w:p>
    <w:p w14:paraId="7BAF8DF8" w14:textId="77777777" w:rsidR="000F2269" w:rsidRPr="000F2269" w:rsidRDefault="000F2269" w:rsidP="000F2269">
      <w:pPr>
        <w:spacing w:line="360" w:lineRule="auto"/>
        <w:ind w:left="360"/>
        <w:rPr>
          <w:rFonts w:ascii="Rockwell" w:hAnsi="Rockwell"/>
          <w:b/>
          <w:sz w:val="24"/>
        </w:rPr>
      </w:pPr>
      <w:r w:rsidRPr="000F2269">
        <w:rPr>
          <w:rFonts w:ascii="Rockwell" w:hAnsi="Rockwell"/>
          <w:b/>
          <w:sz w:val="24"/>
        </w:rPr>
        <w:t>____________________________________________________________________________________________________________________________________________________________________________________________________________________________________________________________</w:t>
      </w:r>
    </w:p>
    <w:sectPr w:rsidR="000F2269" w:rsidRPr="000F2269" w:rsidSect="000F22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27D0"/>
    <w:multiLevelType w:val="hybridMultilevel"/>
    <w:tmpl w:val="35D21886"/>
    <w:lvl w:ilvl="0" w:tplc="2674B852">
      <w:start w:val="1"/>
      <w:numFmt w:val="bullet"/>
      <w:lvlText w:val=""/>
      <w:lvlJc w:val="left"/>
      <w:pPr>
        <w:tabs>
          <w:tab w:val="num" w:pos="720"/>
        </w:tabs>
        <w:ind w:left="720" w:hanging="360"/>
      </w:pPr>
      <w:rPr>
        <w:rFonts w:ascii="Wingdings" w:hAnsi="Wingdings" w:hint="default"/>
      </w:rPr>
    </w:lvl>
    <w:lvl w:ilvl="1" w:tplc="D44E2E1E" w:tentative="1">
      <w:start w:val="1"/>
      <w:numFmt w:val="bullet"/>
      <w:lvlText w:val=""/>
      <w:lvlJc w:val="left"/>
      <w:pPr>
        <w:tabs>
          <w:tab w:val="num" w:pos="1440"/>
        </w:tabs>
        <w:ind w:left="1440" w:hanging="360"/>
      </w:pPr>
      <w:rPr>
        <w:rFonts w:ascii="Wingdings" w:hAnsi="Wingdings" w:hint="default"/>
      </w:rPr>
    </w:lvl>
    <w:lvl w:ilvl="2" w:tplc="C0867F1E" w:tentative="1">
      <w:start w:val="1"/>
      <w:numFmt w:val="bullet"/>
      <w:lvlText w:val=""/>
      <w:lvlJc w:val="left"/>
      <w:pPr>
        <w:tabs>
          <w:tab w:val="num" w:pos="2160"/>
        </w:tabs>
        <w:ind w:left="2160" w:hanging="360"/>
      </w:pPr>
      <w:rPr>
        <w:rFonts w:ascii="Wingdings" w:hAnsi="Wingdings" w:hint="default"/>
      </w:rPr>
    </w:lvl>
    <w:lvl w:ilvl="3" w:tplc="1376E71E" w:tentative="1">
      <w:start w:val="1"/>
      <w:numFmt w:val="bullet"/>
      <w:lvlText w:val=""/>
      <w:lvlJc w:val="left"/>
      <w:pPr>
        <w:tabs>
          <w:tab w:val="num" w:pos="2880"/>
        </w:tabs>
        <w:ind w:left="2880" w:hanging="360"/>
      </w:pPr>
      <w:rPr>
        <w:rFonts w:ascii="Wingdings" w:hAnsi="Wingdings" w:hint="default"/>
      </w:rPr>
    </w:lvl>
    <w:lvl w:ilvl="4" w:tplc="0F5E0434" w:tentative="1">
      <w:start w:val="1"/>
      <w:numFmt w:val="bullet"/>
      <w:lvlText w:val=""/>
      <w:lvlJc w:val="left"/>
      <w:pPr>
        <w:tabs>
          <w:tab w:val="num" w:pos="3600"/>
        </w:tabs>
        <w:ind w:left="3600" w:hanging="360"/>
      </w:pPr>
      <w:rPr>
        <w:rFonts w:ascii="Wingdings" w:hAnsi="Wingdings" w:hint="default"/>
      </w:rPr>
    </w:lvl>
    <w:lvl w:ilvl="5" w:tplc="AE6E2FE0" w:tentative="1">
      <w:start w:val="1"/>
      <w:numFmt w:val="bullet"/>
      <w:lvlText w:val=""/>
      <w:lvlJc w:val="left"/>
      <w:pPr>
        <w:tabs>
          <w:tab w:val="num" w:pos="4320"/>
        </w:tabs>
        <w:ind w:left="4320" w:hanging="360"/>
      </w:pPr>
      <w:rPr>
        <w:rFonts w:ascii="Wingdings" w:hAnsi="Wingdings" w:hint="default"/>
      </w:rPr>
    </w:lvl>
    <w:lvl w:ilvl="6" w:tplc="F5B01CA6" w:tentative="1">
      <w:start w:val="1"/>
      <w:numFmt w:val="bullet"/>
      <w:lvlText w:val=""/>
      <w:lvlJc w:val="left"/>
      <w:pPr>
        <w:tabs>
          <w:tab w:val="num" w:pos="5040"/>
        </w:tabs>
        <w:ind w:left="5040" w:hanging="360"/>
      </w:pPr>
      <w:rPr>
        <w:rFonts w:ascii="Wingdings" w:hAnsi="Wingdings" w:hint="default"/>
      </w:rPr>
    </w:lvl>
    <w:lvl w:ilvl="7" w:tplc="52F04F0E" w:tentative="1">
      <w:start w:val="1"/>
      <w:numFmt w:val="bullet"/>
      <w:lvlText w:val=""/>
      <w:lvlJc w:val="left"/>
      <w:pPr>
        <w:tabs>
          <w:tab w:val="num" w:pos="5760"/>
        </w:tabs>
        <w:ind w:left="5760" w:hanging="360"/>
      </w:pPr>
      <w:rPr>
        <w:rFonts w:ascii="Wingdings" w:hAnsi="Wingdings" w:hint="default"/>
      </w:rPr>
    </w:lvl>
    <w:lvl w:ilvl="8" w:tplc="235CE92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E80F78"/>
    <w:multiLevelType w:val="hybridMultilevel"/>
    <w:tmpl w:val="3280CCA6"/>
    <w:lvl w:ilvl="0" w:tplc="7E68F57A">
      <w:start w:val="1"/>
      <w:numFmt w:val="bullet"/>
      <w:lvlText w:val=""/>
      <w:lvlJc w:val="left"/>
      <w:pPr>
        <w:tabs>
          <w:tab w:val="num" w:pos="720"/>
        </w:tabs>
        <w:ind w:left="720" w:hanging="360"/>
      </w:pPr>
      <w:rPr>
        <w:rFonts w:ascii="Wingdings" w:hAnsi="Wingdings" w:hint="default"/>
      </w:rPr>
    </w:lvl>
    <w:lvl w:ilvl="1" w:tplc="06D208C8" w:tentative="1">
      <w:start w:val="1"/>
      <w:numFmt w:val="bullet"/>
      <w:lvlText w:val=""/>
      <w:lvlJc w:val="left"/>
      <w:pPr>
        <w:tabs>
          <w:tab w:val="num" w:pos="1440"/>
        </w:tabs>
        <w:ind w:left="1440" w:hanging="360"/>
      </w:pPr>
      <w:rPr>
        <w:rFonts w:ascii="Wingdings" w:hAnsi="Wingdings" w:hint="default"/>
      </w:rPr>
    </w:lvl>
    <w:lvl w:ilvl="2" w:tplc="649E97D8" w:tentative="1">
      <w:start w:val="1"/>
      <w:numFmt w:val="bullet"/>
      <w:lvlText w:val=""/>
      <w:lvlJc w:val="left"/>
      <w:pPr>
        <w:tabs>
          <w:tab w:val="num" w:pos="2160"/>
        </w:tabs>
        <w:ind w:left="2160" w:hanging="360"/>
      </w:pPr>
      <w:rPr>
        <w:rFonts w:ascii="Wingdings" w:hAnsi="Wingdings" w:hint="default"/>
      </w:rPr>
    </w:lvl>
    <w:lvl w:ilvl="3" w:tplc="D3620AC4" w:tentative="1">
      <w:start w:val="1"/>
      <w:numFmt w:val="bullet"/>
      <w:lvlText w:val=""/>
      <w:lvlJc w:val="left"/>
      <w:pPr>
        <w:tabs>
          <w:tab w:val="num" w:pos="2880"/>
        </w:tabs>
        <w:ind w:left="2880" w:hanging="360"/>
      </w:pPr>
      <w:rPr>
        <w:rFonts w:ascii="Wingdings" w:hAnsi="Wingdings" w:hint="default"/>
      </w:rPr>
    </w:lvl>
    <w:lvl w:ilvl="4" w:tplc="5112723C" w:tentative="1">
      <w:start w:val="1"/>
      <w:numFmt w:val="bullet"/>
      <w:lvlText w:val=""/>
      <w:lvlJc w:val="left"/>
      <w:pPr>
        <w:tabs>
          <w:tab w:val="num" w:pos="3600"/>
        </w:tabs>
        <w:ind w:left="3600" w:hanging="360"/>
      </w:pPr>
      <w:rPr>
        <w:rFonts w:ascii="Wingdings" w:hAnsi="Wingdings" w:hint="default"/>
      </w:rPr>
    </w:lvl>
    <w:lvl w:ilvl="5" w:tplc="FEB6122A" w:tentative="1">
      <w:start w:val="1"/>
      <w:numFmt w:val="bullet"/>
      <w:lvlText w:val=""/>
      <w:lvlJc w:val="left"/>
      <w:pPr>
        <w:tabs>
          <w:tab w:val="num" w:pos="4320"/>
        </w:tabs>
        <w:ind w:left="4320" w:hanging="360"/>
      </w:pPr>
      <w:rPr>
        <w:rFonts w:ascii="Wingdings" w:hAnsi="Wingdings" w:hint="default"/>
      </w:rPr>
    </w:lvl>
    <w:lvl w:ilvl="6" w:tplc="3DA43592" w:tentative="1">
      <w:start w:val="1"/>
      <w:numFmt w:val="bullet"/>
      <w:lvlText w:val=""/>
      <w:lvlJc w:val="left"/>
      <w:pPr>
        <w:tabs>
          <w:tab w:val="num" w:pos="5040"/>
        </w:tabs>
        <w:ind w:left="5040" w:hanging="360"/>
      </w:pPr>
      <w:rPr>
        <w:rFonts w:ascii="Wingdings" w:hAnsi="Wingdings" w:hint="default"/>
      </w:rPr>
    </w:lvl>
    <w:lvl w:ilvl="7" w:tplc="86562574" w:tentative="1">
      <w:start w:val="1"/>
      <w:numFmt w:val="bullet"/>
      <w:lvlText w:val=""/>
      <w:lvlJc w:val="left"/>
      <w:pPr>
        <w:tabs>
          <w:tab w:val="num" w:pos="5760"/>
        </w:tabs>
        <w:ind w:left="5760" w:hanging="360"/>
      </w:pPr>
      <w:rPr>
        <w:rFonts w:ascii="Wingdings" w:hAnsi="Wingdings" w:hint="default"/>
      </w:rPr>
    </w:lvl>
    <w:lvl w:ilvl="8" w:tplc="2AA69D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AC0BB9"/>
    <w:multiLevelType w:val="hybridMultilevel"/>
    <w:tmpl w:val="D91A5870"/>
    <w:lvl w:ilvl="0" w:tplc="235E2F54">
      <w:start w:val="1"/>
      <w:numFmt w:val="bullet"/>
      <w:lvlText w:val=""/>
      <w:lvlJc w:val="left"/>
      <w:pPr>
        <w:tabs>
          <w:tab w:val="num" w:pos="720"/>
        </w:tabs>
        <w:ind w:left="720" w:hanging="360"/>
      </w:pPr>
      <w:rPr>
        <w:rFonts w:ascii="Wingdings" w:hAnsi="Wingdings" w:hint="default"/>
      </w:rPr>
    </w:lvl>
    <w:lvl w:ilvl="1" w:tplc="203611B6" w:tentative="1">
      <w:start w:val="1"/>
      <w:numFmt w:val="bullet"/>
      <w:lvlText w:val=""/>
      <w:lvlJc w:val="left"/>
      <w:pPr>
        <w:tabs>
          <w:tab w:val="num" w:pos="1440"/>
        </w:tabs>
        <w:ind w:left="1440" w:hanging="360"/>
      </w:pPr>
      <w:rPr>
        <w:rFonts w:ascii="Wingdings" w:hAnsi="Wingdings" w:hint="default"/>
      </w:rPr>
    </w:lvl>
    <w:lvl w:ilvl="2" w:tplc="E494BD82" w:tentative="1">
      <w:start w:val="1"/>
      <w:numFmt w:val="bullet"/>
      <w:lvlText w:val=""/>
      <w:lvlJc w:val="left"/>
      <w:pPr>
        <w:tabs>
          <w:tab w:val="num" w:pos="2160"/>
        </w:tabs>
        <w:ind w:left="2160" w:hanging="360"/>
      </w:pPr>
      <w:rPr>
        <w:rFonts w:ascii="Wingdings" w:hAnsi="Wingdings" w:hint="default"/>
      </w:rPr>
    </w:lvl>
    <w:lvl w:ilvl="3" w:tplc="936898C0" w:tentative="1">
      <w:start w:val="1"/>
      <w:numFmt w:val="bullet"/>
      <w:lvlText w:val=""/>
      <w:lvlJc w:val="left"/>
      <w:pPr>
        <w:tabs>
          <w:tab w:val="num" w:pos="2880"/>
        </w:tabs>
        <w:ind w:left="2880" w:hanging="360"/>
      </w:pPr>
      <w:rPr>
        <w:rFonts w:ascii="Wingdings" w:hAnsi="Wingdings" w:hint="default"/>
      </w:rPr>
    </w:lvl>
    <w:lvl w:ilvl="4" w:tplc="8FDEB3F0" w:tentative="1">
      <w:start w:val="1"/>
      <w:numFmt w:val="bullet"/>
      <w:lvlText w:val=""/>
      <w:lvlJc w:val="left"/>
      <w:pPr>
        <w:tabs>
          <w:tab w:val="num" w:pos="3600"/>
        </w:tabs>
        <w:ind w:left="3600" w:hanging="360"/>
      </w:pPr>
      <w:rPr>
        <w:rFonts w:ascii="Wingdings" w:hAnsi="Wingdings" w:hint="default"/>
      </w:rPr>
    </w:lvl>
    <w:lvl w:ilvl="5" w:tplc="81DA036C" w:tentative="1">
      <w:start w:val="1"/>
      <w:numFmt w:val="bullet"/>
      <w:lvlText w:val=""/>
      <w:lvlJc w:val="left"/>
      <w:pPr>
        <w:tabs>
          <w:tab w:val="num" w:pos="4320"/>
        </w:tabs>
        <w:ind w:left="4320" w:hanging="360"/>
      </w:pPr>
      <w:rPr>
        <w:rFonts w:ascii="Wingdings" w:hAnsi="Wingdings" w:hint="default"/>
      </w:rPr>
    </w:lvl>
    <w:lvl w:ilvl="6" w:tplc="BF8E5CE6" w:tentative="1">
      <w:start w:val="1"/>
      <w:numFmt w:val="bullet"/>
      <w:lvlText w:val=""/>
      <w:lvlJc w:val="left"/>
      <w:pPr>
        <w:tabs>
          <w:tab w:val="num" w:pos="5040"/>
        </w:tabs>
        <w:ind w:left="5040" w:hanging="360"/>
      </w:pPr>
      <w:rPr>
        <w:rFonts w:ascii="Wingdings" w:hAnsi="Wingdings" w:hint="default"/>
      </w:rPr>
    </w:lvl>
    <w:lvl w:ilvl="7" w:tplc="48100B96" w:tentative="1">
      <w:start w:val="1"/>
      <w:numFmt w:val="bullet"/>
      <w:lvlText w:val=""/>
      <w:lvlJc w:val="left"/>
      <w:pPr>
        <w:tabs>
          <w:tab w:val="num" w:pos="5760"/>
        </w:tabs>
        <w:ind w:left="5760" w:hanging="360"/>
      </w:pPr>
      <w:rPr>
        <w:rFonts w:ascii="Wingdings" w:hAnsi="Wingdings" w:hint="default"/>
      </w:rPr>
    </w:lvl>
    <w:lvl w:ilvl="8" w:tplc="BFF4AD3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F678C6"/>
    <w:multiLevelType w:val="hybridMultilevel"/>
    <w:tmpl w:val="1F6260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0B5388B"/>
    <w:multiLevelType w:val="hybridMultilevel"/>
    <w:tmpl w:val="C96474BA"/>
    <w:lvl w:ilvl="0" w:tplc="84FE87CA">
      <w:start w:val="1"/>
      <w:numFmt w:val="bullet"/>
      <w:lvlText w:val=""/>
      <w:lvlJc w:val="left"/>
      <w:pPr>
        <w:tabs>
          <w:tab w:val="num" w:pos="720"/>
        </w:tabs>
        <w:ind w:left="720" w:hanging="360"/>
      </w:pPr>
      <w:rPr>
        <w:rFonts w:ascii="Wingdings" w:hAnsi="Wingdings" w:hint="default"/>
      </w:rPr>
    </w:lvl>
    <w:lvl w:ilvl="1" w:tplc="F3D6EFE8" w:tentative="1">
      <w:start w:val="1"/>
      <w:numFmt w:val="bullet"/>
      <w:lvlText w:val=""/>
      <w:lvlJc w:val="left"/>
      <w:pPr>
        <w:tabs>
          <w:tab w:val="num" w:pos="1440"/>
        </w:tabs>
        <w:ind w:left="1440" w:hanging="360"/>
      </w:pPr>
      <w:rPr>
        <w:rFonts w:ascii="Wingdings" w:hAnsi="Wingdings" w:hint="default"/>
      </w:rPr>
    </w:lvl>
    <w:lvl w:ilvl="2" w:tplc="30F4522A" w:tentative="1">
      <w:start w:val="1"/>
      <w:numFmt w:val="bullet"/>
      <w:lvlText w:val=""/>
      <w:lvlJc w:val="left"/>
      <w:pPr>
        <w:tabs>
          <w:tab w:val="num" w:pos="2160"/>
        </w:tabs>
        <w:ind w:left="2160" w:hanging="360"/>
      </w:pPr>
      <w:rPr>
        <w:rFonts w:ascii="Wingdings" w:hAnsi="Wingdings" w:hint="default"/>
      </w:rPr>
    </w:lvl>
    <w:lvl w:ilvl="3" w:tplc="6CCC6D14" w:tentative="1">
      <w:start w:val="1"/>
      <w:numFmt w:val="bullet"/>
      <w:lvlText w:val=""/>
      <w:lvlJc w:val="left"/>
      <w:pPr>
        <w:tabs>
          <w:tab w:val="num" w:pos="2880"/>
        </w:tabs>
        <w:ind w:left="2880" w:hanging="360"/>
      </w:pPr>
      <w:rPr>
        <w:rFonts w:ascii="Wingdings" w:hAnsi="Wingdings" w:hint="default"/>
      </w:rPr>
    </w:lvl>
    <w:lvl w:ilvl="4" w:tplc="3760CADC" w:tentative="1">
      <w:start w:val="1"/>
      <w:numFmt w:val="bullet"/>
      <w:lvlText w:val=""/>
      <w:lvlJc w:val="left"/>
      <w:pPr>
        <w:tabs>
          <w:tab w:val="num" w:pos="3600"/>
        </w:tabs>
        <w:ind w:left="3600" w:hanging="360"/>
      </w:pPr>
      <w:rPr>
        <w:rFonts w:ascii="Wingdings" w:hAnsi="Wingdings" w:hint="default"/>
      </w:rPr>
    </w:lvl>
    <w:lvl w:ilvl="5" w:tplc="FB6E470E" w:tentative="1">
      <w:start w:val="1"/>
      <w:numFmt w:val="bullet"/>
      <w:lvlText w:val=""/>
      <w:lvlJc w:val="left"/>
      <w:pPr>
        <w:tabs>
          <w:tab w:val="num" w:pos="4320"/>
        </w:tabs>
        <w:ind w:left="4320" w:hanging="360"/>
      </w:pPr>
      <w:rPr>
        <w:rFonts w:ascii="Wingdings" w:hAnsi="Wingdings" w:hint="default"/>
      </w:rPr>
    </w:lvl>
    <w:lvl w:ilvl="6" w:tplc="7700A374" w:tentative="1">
      <w:start w:val="1"/>
      <w:numFmt w:val="bullet"/>
      <w:lvlText w:val=""/>
      <w:lvlJc w:val="left"/>
      <w:pPr>
        <w:tabs>
          <w:tab w:val="num" w:pos="5040"/>
        </w:tabs>
        <w:ind w:left="5040" w:hanging="360"/>
      </w:pPr>
      <w:rPr>
        <w:rFonts w:ascii="Wingdings" w:hAnsi="Wingdings" w:hint="default"/>
      </w:rPr>
    </w:lvl>
    <w:lvl w:ilvl="7" w:tplc="27E85B58" w:tentative="1">
      <w:start w:val="1"/>
      <w:numFmt w:val="bullet"/>
      <w:lvlText w:val=""/>
      <w:lvlJc w:val="left"/>
      <w:pPr>
        <w:tabs>
          <w:tab w:val="num" w:pos="5760"/>
        </w:tabs>
        <w:ind w:left="5760" w:hanging="360"/>
      </w:pPr>
      <w:rPr>
        <w:rFonts w:ascii="Wingdings" w:hAnsi="Wingdings" w:hint="default"/>
      </w:rPr>
    </w:lvl>
    <w:lvl w:ilvl="8" w:tplc="DAF231F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AA3471D"/>
    <w:multiLevelType w:val="hybridMultilevel"/>
    <w:tmpl w:val="A898732C"/>
    <w:lvl w:ilvl="0" w:tplc="D332C466">
      <w:start w:val="1"/>
      <w:numFmt w:val="bullet"/>
      <w:lvlText w:val=""/>
      <w:lvlJc w:val="left"/>
      <w:pPr>
        <w:tabs>
          <w:tab w:val="num" w:pos="720"/>
        </w:tabs>
        <w:ind w:left="720" w:hanging="360"/>
      </w:pPr>
      <w:rPr>
        <w:rFonts w:ascii="Wingdings" w:hAnsi="Wingdings" w:hint="default"/>
      </w:rPr>
    </w:lvl>
    <w:lvl w:ilvl="1" w:tplc="0666B860" w:tentative="1">
      <w:start w:val="1"/>
      <w:numFmt w:val="bullet"/>
      <w:lvlText w:val=""/>
      <w:lvlJc w:val="left"/>
      <w:pPr>
        <w:tabs>
          <w:tab w:val="num" w:pos="1440"/>
        </w:tabs>
        <w:ind w:left="1440" w:hanging="360"/>
      </w:pPr>
      <w:rPr>
        <w:rFonts w:ascii="Wingdings" w:hAnsi="Wingdings" w:hint="default"/>
      </w:rPr>
    </w:lvl>
    <w:lvl w:ilvl="2" w:tplc="C7B02E5C" w:tentative="1">
      <w:start w:val="1"/>
      <w:numFmt w:val="bullet"/>
      <w:lvlText w:val=""/>
      <w:lvlJc w:val="left"/>
      <w:pPr>
        <w:tabs>
          <w:tab w:val="num" w:pos="2160"/>
        </w:tabs>
        <w:ind w:left="2160" w:hanging="360"/>
      </w:pPr>
      <w:rPr>
        <w:rFonts w:ascii="Wingdings" w:hAnsi="Wingdings" w:hint="default"/>
      </w:rPr>
    </w:lvl>
    <w:lvl w:ilvl="3" w:tplc="0D14256A" w:tentative="1">
      <w:start w:val="1"/>
      <w:numFmt w:val="bullet"/>
      <w:lvlText w:val=""/>
      <w:lvlJc w:val="left"/>
      <w:pPr>
        <w:tabs>
          <w:tab w:val="num" w:pos="2880"/>
        </w:tabs>
        <w:ind w:left="2880" w:hanging="360"/>
      </w:pPr>
      <w:rPr>
        <w:rFonts w:ascii="Wingdings" w:hAnsi="Wingdings" w:hint="default"/>
      </w:rPr>
    </w:lvl>
    <w:lvl w:ilvl="4" w:tplc="D7DA6E94" w:tentative="1">
      <w:start w:val="1"/>
      <w:numFmt w:val="bullet"/>
      <w:lvlText w:val=""/>
      <w:lvlJc w:val="left"/>
      <w:pPr>
        <w:tabs>
          <w:tab w:val="num" w:pos="3600"/>
        </w:tabs>
        <w:ind w:left="3600" w:hanging="360"/>
      </w:pPr>
      <w:rPr>
        <w:rFonts w:ascii="Wingdings" w:hAnsi="Wingdings" w:hint="default"/>
      </w:rPr>
    </w:lvl>
    <w:lvl w:ilvl="5" w:tplc="9912D0A0" w:tentative="1">
      <w:start w:val="1"/>
      <w:numFmt w:val="bullet"/>
      <w:lvlText w:val=""/>
      <w:lvlJc w:val="left"/>
      <w:pPr>
        <w:tabs>
          <w:tab w:val="num" w:pos="4320"/>
        </w:tabs>
        <w:ind w:left="4320" w:hanging="360"/>
      </w:pPr>
      <w:rPr>
        <w:rFonts w:ascii="Wingdings" w:hAnsi="Wingdings" w:hint="default"/>
      </w:rPr>
    </w:lvl>
    <w:lvl w:ilvl="6" w:tplc="422C180E" w:tentative="1">
      <w:start w:val="1"/>
      <w:numFmt w:val="bullet"/>
      <w:lvlText w:val=""/>
      <w:lvlJc w:val="left"/>
      <w:pPr>
        <w:tabs>
          <w:tab w:val="num" w:pos="5040"/>
        </w:tabs>
        <w:ind w:left="5040" w:hanging="360"/>
      </w:pPr>
      <w:rPr>
        <w:rFonts w:ascii="Wingdings" w:hAnsi="Wingdings" w:hint="default"/>
      </w:rPr>
    </w:lvl>
    <w:lvl w:ilvl="7" w:tplc="20CC84E0" w:tentative="1">
      <w:start w:val="1"/>
      <w:numFmt w:val="bullet"/>
      <w:lvlText w:val=""/>
      <w:lvlJc w:val="left"/>
      <w:pPr>
        <w:tabs>
          <w:tab w:val="num" w:pos="5760"/>
        </w:tabs>
        <w:ind w:left="5760" w:hanging="360"/>
      </w:pPr>
      <w:rPr>
        <w:rFonts w:ascii="Wingdings" w:hAnsi="Wingdings" w:hint="default"/>
      </w:rPr>
    </w:lvl>
    <w:lvl w:ilvl="8" w:tplc="00EE19FE" w:tentative="1">
      <w:start w:val="1"/>
      <w:numFmt w:val="bullet"/>
      <w:lvlText w:val=""/>
      <w:lvlJc w:val="left"/>
      <w:pPr>
        <w:tabs>
          <w:tab w:val="num" w:pos="6480"/>
        </w:tabs>
        <w:ind w:left="6480" w:hanging="360"/>
      </w:pPr>
      <w:rPr>
        <w:rFonts w:ascii="Wingdings" w:hAnsi="Wingdings" w:hint="default"/>
      </w:rPr>
    </w:lvl>
  </w:abstractNum>
  <w:num w:numId="1" w16cid:durableId="1567760729">
    <w:abstractNumId w:val="0"/>
  </w:num>
  <w:num w:numId="2" w16cid:durableId="965428161">
    <w:abstractNumId w:val="5"/>
  </w:num>
  <w:num w:numId="3" w16cid:durableId="1858081193">
    <w:abstractNumId w:val="2"/>
  </w:num>
  <w:num w:numId="4" w16cid:durableId="597953225">
    <w:abstractNumId w:val="1"/>
  </w:num>
  <w:num w:numId="5" w16cid:durableId="749815780">
    <w:abstractNumId w:val="3"/>
  </w:num>
  <w:num w:numId="6" w16cid:durableId="2024814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269"/>
    <w:rsid w:val="000F2269"/>
    <w:rsid w:val="002A3B4F"/>
    <w:rsid w:val="007305A7"/>
    <w:rsid w:val="00730B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5A91"/>
  <w15:chartTrackingRefBased/>
  <w15:docId w15:val="{EB1FB55A-051A-4E06-A404-21C291AF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69"/>
    <w:pPr>
      <w:ind w:left="720"/>
      <w:contextualSpacing/>
    </w:pPr>
  </w:style>
  <w:style w:type="table" w:styleId="TableGrid">
    <w:name w:val="Table Grid"/>
    <w:basedOn w:val="TableNormal"/>
    <w:uiPriority w:val="39"/>
    <w:rsid w:val="000F2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F2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2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2291">
      <w:bodyDiv w:val="1"/>
      <w:marLeft w:val="0"/>
      <w:marRight w:val="0"/>
      <w:marTop w:val="0"/>
      <w:marBottom w:val="0"/>
      <w:divBdr>
        <w:top w:val="none" w:sz="0" w:space="0" w:color="auto"/>
        <w:left w:val="none" w:sz="0" w:space="0" w:color="auto"/>
        <w:bottom w:val="none" w:sz="0" w:space="0" w:color="auto"/>
        <w:right w:val="none" w:sz="0" w:space="0" w:color="auto"/>
      </w:divBdr>
      <w:divsChild>
        <w:div w:id="1354459760">
          <w:marLeft w:val="288"/>
          <w:marRight w:val="0"/>
          <w:marTop w:val="240"/>
          <w:marBottom w:val="0"/>
          <w:divBdr>
            <w:top w:val="none" w:sz="0" w:space="0" w:color="auto"/>
            <w:left w:val="none" w:sz="0" w:space="0" w:color="auto"/>
            <w:bottom w:val="none" w:sz="0" w:space="0" w:color="auto"/>
            <w:right w:val="none" w:sz="0" w:space="0" w:color="auto"/>
          </w:divBdr>
        </w:div>
        <w:div w:id="884486054">
          <w:marLeft w:val="288"/>
          <w:marRight w:val="0"/>
          <w:marTop w:val="240"/>
          <w:marBottom w:val="0"/>
          <w:divBdr>
            <w:top w:val="none" w:sz="0" w:space="0" w:color="auto"/>
            <w:left w:val="none" w:sz="0" w:space="0" w:color="auto"/>
            <w:bottom w:val="none" w:sz="0" w:space="0" w:color="auto"/>
            <w:right w:val="none" w:sz="0" w:space="0" w:color="auto"/>
          </w:divBdr>
        </w:div>
        <w:div w:id="337776656">
          <w:marLeft w:val="288"/>
          <w:marRight w:val="0"/>
          <w:marTop w:val="240"/>
          <w:marBottom w:val="0"/>
          <w:divBdr>
            <w:top w:val="none" w:sz="0" w:space="0" w:color="auto"/>
            <w:left w:val="none" w:sz="0" w:space="0" w:color="auto"/>
            <w:bottom w:val="none" w:sz="0" w:space="0" w:color="auto"/>
            <w:right w:val="none" w:sz="0" w:space="0" w:color="auto"/>
          </w:divBdr>
        </w:div>
        <w:div w:id="817068976">
          <w:marLeft w:val="288"/>
          <w:marRight w:val="0"/>
          <w:marTop w:val="240"/>
          <w:marBottom w:val="0"/>
          <w:divBdr>
            <w:top w:val="none" w:sz="0" w:space="0" w:color="auto"/>
            <w:left w:val="none" w:sz="0" w:space="0" w:color="auto"/>
            <w:bottom w:val="none" w:sz="0" w:space="0" w:color="auto"/>
            <w:right w:val="none" w:sz="0" w:space="0" w:color="auto"/>
          </w:divBdr>
        </w:div>
        <w:div w:id="2021614328">
          <w:marLeft w:val="288"/>
          <w:marRight w:val="0"/>
          <w:marTop w:val="240"/>
          <w:marBottom w:val="0"/>
          <w:divBdr>
            <w:top w:val="none" w:sz="0" w:space="0" w:color="auto"/>
            <w:left w:val="none" w:sz="0" w:space="0" w:color="auto"/>
            <w:bottom w:val="none" w:sz="0" w:space="0" w:color="auto"/>
            <w:right w:val="none" w:sz="0" w:space="0" w:color="auto"/>
          </w:divBdr>
        </w:div>
        <w:div w:id="1177815358">
          <w:marLeft w:val="288"/>
          <w:marRight w:val="0"/>
          <w:marTop w:val="240"/>
          <w:marBottom w:val="0"/>
          <w:divBdr>
            <w:top w:val="none" w:sz="0" w:space="0" w:color="auto"/>
            <w:left w:val="none" w:sz="0" w:space="0" w:color="auto"/>
            <w:bottom w:val="none" w:sz="0" w:space="0" w:color="auto"/>
            <w:right w:val="none" w:sz="0" w:space="0" w:color="auto"/>
          </w:divBdr>
        </w:div>
      </w:divsChild>
    </w:div>
    <w:div w:id="360781836">
      <w:bodyDiv w:val="1"/>
      <w:marLeft w:val="0"/>
      <w:marRight w:val="0"/>
      <w:marTop w:val="0"/>
      <w:marBottom w:val="0"/>
      <w:divBdr>
        <w:top w:val="none" w:sz="0" w:space="0" w:color="auto"/>
        <w:left w:val="none" w:sz="0" w:space="0" w:color="auto"/>
        <w:bottom w:val="none" w:sz="0" w:space="0" w:color="auto"/>
        <w:right w:val="none" w:sz="0" w:space="0" w:color="auto"/>
      </w:divBdr>
      <w:divsChild>
        <w:div w:id="2037847312">
          <w:marLeft w:val="288"/>
          <w:marRight w:val="0"/>
          <w:marTop w:val="240"/>
          <w:marBottom w:val="0"/>
          <w:divBdr>
            <w:top w:val="none" w:sz="0" w:space="0" w:color="auto"/>
            <w:left w:val="none" w:sz="0" w:space="0" w:color="auto"/>
            <w:bottom w:val="none" w:sz="0" w:space="0" w:color="auto"/>
            <w:right w:val="none" w:sz="0" w:space="0" w:color="auto"/>
          </w:divBdr>
        </w:div>
        <w:div w:id="792594770">
          <w:marLeft w:val="288"/>
          <w:marRight w:val="0"/>
          <w:marTop w:val="240"/>
          <w:marBottom w:val="0"/>
          <w:divBdr>
            <w:top w:val="none" w:sz="0" w:space="0" w:color="auto"/>
            <w:left w:val="none" w:sz="0" w:space="0" w:color="auto"/>
            <w:bottom w:val="none" w:sz="0" w:space="0" w:color="auto"/>
            <w:right w:val="none" w:sz="0" w:space="0" w:color="auto"/>
          </w:divBdr>
        </w:div>
      </w:divsChild>
    </w:div>
    <w:div w:id="434255149">
      <w:bodyDiv w:val="1"/>
      <w:marLeft w:val="0"/>
      <w:marRight w:val="0"/>
      <w:marTop w:val="0"/>
      <w:marBottom w:val="0"/>
      <w:divBdr>
        <w:top w:val="none" w:sz="0" w:space="0" w:color="auto"/>
        <w:left w:val="none" w:sz="0" w:space="0" w:color="auto"/>
        <w:bottom w:val="none" w:sz="0" w:space="0" w:color="auto"/>
        <w:right w:val="none" w:sz="0" w:space="0" w:color="auto"/>
      </w:divBdr>
      <w:divsChild>
        <w:div w:id="730808189">
          <w:marLeft w:val="288"/>
          <w:marRight w:val="0"/>
          <w:marTop w:val="240"/>
          <w:marBottom w:val="0"/>
          <w:divBdr>
            <w:top w:val="none" w:sz="0" w:space="0" w:color="auto"/>
            <w:left w:val="none" w:sz="0" w:space="0" w:color="auto"/>
            <w:bottom w:val="none" w:sz="0" w:space="0" w:color="auto"/>
            <w:right w:val="none" w:sz="0" w:space="0" w:color="auto"/>
          </w:divBdr>
        </w:div>
        <w:div w:id="556671830">
          <w:marLeft w:val="288"/>
          <w:marRight w:val="0"/>
          <w:marTop w:val="240"/>
          <w:marBottom w:val="0"/>
          <w:divBdr>
            <w:top w:val="none" w:sz="0" w:space="0" w:color="auto"/>
            <w:left w:val="none" w:sz="0" w:space="0" w:color="auto"/>
            <w:bottom w:val="none" w:sz="0" w:space="0" w:color="auto"/>
            <w:right w:val="none" w:sz="0" w:space="0" w:color="auto"/>
          </w:divBdr>
        </w:div>
      </w:divsChild>
    </w:div>
    <w:div w:id="996229112">
      <w:bodyDiv w:val="1"/>
      <w:marLeft w:val="0"/>
      <w:marRight w:val="0"/>
      <w:marTop w:val="0"/>
      <w:marBottom w:val="0"/>
      <w:divBdr>
        <w:top w:val="none" w:sz="0" w:space="0" w:color="auto"/>
        <w:left w:val="none" w:sz="0" w:space="0" w:color="auto"/>
        <w:bottom w:val="none" w:sz="0" w:space="0" w:color="auto"/>
        <w:right w:val="none" w:sz="0" w:space="0" w:color="auto"/>
      </w:divBdr>
      <w:divsChild>
        <w:div w:id="1678000801">
          <w:marLeft w:val="288"/>
          <w:marRight w:val="0"/>
          <w:marTop w:val="240"/>
          <w:marBottom w:val="0"/>
          <w:divBdr>
            <w:top w:val="none" w:sz="0" w:space="0" w:color="auto"/>
            <w:left w:val="none" w:sz="0" w:space="0" w:color="auto"/>
            <w:bottom w:val="none" w:sz="0" w:space="0" w:color="auto"/>
            <w:right w:val="none" w:sz="0" w:space="0" w:color="auto"/>
          </w:divBdr>
        </w:div>
      </w:divsChild>
    </w:div>
    <w:div w:id="1346974966">
      <w:bodyDiv w:val="1"/>
      <w:marLeft w:val="0"/>
      <w:marRight w:val="0"/>
      <w:marTop w:val="0"/>
      <w:marBottom w:val="0"/>
      <w:divBdr>
        <w:top w:val="none" w:sz="0" w:space="0" w:color="auto"/>
        <w:left w:val="none" w:sz="0" w:space="0" w:color="auto"/>
        <w:bottom w:val="none" w:sz="0" w:space="0" w:color="auto"/>
        <w:right w:val="none" w:sz="0" w:space="0" w:color="auto"/>
      </w:divBdr>
      <w:divsChild>
        <w:div w:id="666322958">
          <w:marLeft w:val="288"/>
          <w:marRight w:val="0"/>
          <w:marTop w:val="240"/>
          <w:marBottom w:val="0"/>
          <w:divBdr>
            <w:top w:val="none" w:sz="0" w:space="0" w:color="auto"/>
            <w:left w:val="none" w:sz="0" w:space="0" w:color="auto"/>
            <w:bottom w:val="none" w:sz="0" w:space="0" w:color="auto"/>
            <w:right w:val="none" w:sz="0" w:space="0" w:color="auto"/>
          </w:divBdr>
        </w:div>
      </w:divsChild>
    </w:div>
    <w:div w:id="137241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DONAVON Rebecca [Narrogin Senior High School]</dc:creator>
  <cp:keywords/>
  <dc:description/>
  <cp:lastModifiedBy>RINTOUL Brooke [Narrogin Senior High School]</cp:lastModifiedBy>
  <cp:revision>2</cp:revision>
  <cp:lastPrinted>2024-05-16T06:50:00Z</cp:lastPrinted>
  <dcterms:created xsi:type="dcterms:W3CDTF">2024-05-16T06:50:00Z</dcterms:created>
  <dcterms:modified xsi:type="dcterms:W3CDTF">2024-05-16T06:50:00Z</dcterms:modified>
</cp:coreProperties>
</file>