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FC18" w14:textId="77777777" w:rsidR="00CB086C" w:rsidRPr="00704700" w:rsidRDefault="003734C7" w:rsidP="00D75C3C">
      <w:pPr>
        <w:spacing w:after="160" w:line="240" w:lineRule="auto"/>
        <w:rPr>
          <w:rFonts w:ascii="Liberation Sans" w:hAnsi="Liberation Sans" w:cs="HelveticaNeueLTStd-Lt"/>
          <w:color w:val="0094BB"/>
          <w:sz w:val="40"/>
          <w:szCs w:val="40"/>
        </w:rPr>
      </w:pPr>
      <w:bookmarkStart w:id="0" w:name="_Hlk13208025"/>
      <w:r>
        <w:rPr>
          <w:rFonts w:ascii="Liberation Sans" w:hAnsi="Liberation Sans" w:cs="HelveticaNeueLTStd-Lt"/>
          <w:color w:val="0094BB"/>
          <w:sz w:val="40"/>
          <w:szCs w:val="40"/>
        </w:rPr>
        <w:t>Crossword</w:t>
      </w:r>
    </w:p>
    <w:bookmarkEnd w:id="0"/>
    <w:p w14:paraId="11C4C83D" w14:textId="77777777" w:rsidR="00A91F6F" w:rsidRDefault="00A91F6F" w:rsidP="00D75C3C">
      <w:pPr>
        <w:tabs>
          <w:tab w:val="left" w:leader="dot" w:pos="5040"/>
          <w:tab w:val="left" w:leader="dot" w:pos="6840"/>
          <w:tab w:val="left" w:leader="dot" w:pos="9533"/>
        </w:tabs>
        <w:spacing w:after="120" w:line="240" w:lineRule="auto"/>
        <w:rPr>
          <w:rFonts w:ascii="Liberation Serif" w:hAnsi="Liberation Serif" w:cs="HelveticaNeueLTStd-Roman"/>
          <w:sz w:val="18"/>
          <w:szCs w:val="18"/>
        </w:rPr>
      </w:pPr>
      <w:r w:rsidRPr="00996B17">
        <w:rPr>
          <w:rFonts w:ascii="Liberation Serif" w:hAnsi="Liberation Serif" w:cs="HelveticaNeueLTStd-Roman"/>
          <w:sz w:val="18"/>
          <w:szCs w:val="18"/>
        </w:rPr>
        <w:t xml:space="preserve">Student: </w:t>
      </w:r>
      <w:r w:rsidRPr="00996B17">
        <w:rPr>
          <w:rFonts w:ascii="Liberation Serif" w:hAnsi="Liberation Serif" w:cs="HelveticaNeueLTStd-Roman"/>
          <w:sz w:val="18"/>
          <w:szCs w:val="18"/>
        </w:rPr>
        <w:tab/>
      </w:r>
      <w:r w:rsidR="00D75C3C">
        <w:rPr>
          <w:rFonts w:ascii="Liberation Serif" w:hAnsi="Liberation Serif" w:cs="HelveticaNeueLTStd-Roman"/>
          <w:sz w:val="18"/>
          <w:szCs w:val="18"/>
        </w:rPr>
        <w:t xml:space="preserve"> </w:t>
      </w:r>
      <w:r w:rsidRPr="00996B17">
        <w:rPr>
          <w:rFonts w:ascii="Liberation Serif" w:hAnsi="Liberation Serif" w:cs="HelveticaNeueLTStd-Roman"/>
          <w:sz w:val="18"/>
          <w:szCs w:val="18"/>
        </w:rPr>
        <w:t xml:space="preserve">Class: </w:t>
      </w:r>
      <w:r w:rsidRPr="00996B17">
        <w:rPr>
          <w:rFonts w:ascii="Liberation Serif" w:hAnsi="Liberation Serif" w:cs="HelveticaNeueLTStd-Roman"/>
          <w:sz w:val="18"/>
          <w:szCs w:val="18"/>
        </w:rPr>
        <w:tab/>
      </w:r>
      <w:r w:rsidR="00D75C3C">
        <w:rPr>
          <w:rFonts w:ascii="Liberation Serif" w:hAnsi="Liberation Serif" w:cs="HelveticaNeueLTStd-Roman"/>
          <w:sz w:val="18"/>
          <w:szCs w:val="18"/>
        </w:rPr>
        <w:t xml:space="preserve"> </w:t>
      </w:r>
      <w:r w:rsidRPr="00996B17">
        <w:rPr>
          <w:rFonts w:ascii="Liberation Serif" w:hAnsi="Liberation Serif" w:cs="HelveticaNeueLTStd-Roman"/>
          <w:sz w:val="18"/>
          <w:szCs w:val="18"/>
        </w:rPr>
        <w:t xml:space="preserve">Date: </w:t>
      </w:r>
      <w:r w:rsidRPr="00996B17">
        <w:rPr>
          <w:rFonts w:ascii="Liberation Serif" w:hAnsi="Liberation Serif" w:cs="HelveticaNeueLTStd-Roman"/>
          <w:sz w:val="18"/>
          <w:szCs w:val="18"/>
        </w:rPr>
        <w:tab/>
      </w:r>
    </w:p>
    <w:p w14:paraId="45428362" w14:textId="77777777" w:rsidR="00E0746E" w:rsidRDefault="00E0746E" w:rsidP="00D75C3C">
      <w:pPr>
        <w:pStyle w:val="1wsmainbodyfullout"/>
        <w:spacing w:before="40" w:after="40" w:line="276" w:lineRule="auto"/>
        <w:rPr>
          <w:rFonts w:ascii="Liberation Serif" w:hAnsi="Liberation Serif"/>
          <w:b/>
          <w:sz w:val="22"/>
          <w:szCs w:val="22"/>
        </w:rPr>
      </w:pPr>
      <w:r w:rsidRPr="00FE60D6">
        <w:rPr>
          <w:rFonts w:ascii="Liberation Serif" w:hAnsi="Liberation Serif"/>
          <w:b/>
          <w:sz w:val="22"/>
          <w:szCs w:val="22"/>
        </w:rPr>
        <w:t xml:space="preserve">Complete the </w:t>
      </w:r>
      <w:r w:rsidRPr="00E0746E">
        <w:rPr>
          <w:rFonts w:ascii="Liberation Serif" w:hAnsi="Liberation Serif"/>
          <w:b/>
          <w:sz w:val="21"/>
          <w:szCs w:val="21"/>
        </w:rPr>
        <w:t>crossword</w:t>
      </w:r>
      <w:r w:rsidRPr="00FE60D6">
        <w:rPr>
          <w:rFonts w:ascii="Liberation Serif" w:hAnsi="Liberation Serif"/>
          <w:b/>
          <w:sz w:val="22"/>
          <w:szCs w:val="22"/>
        </w:rPr>
        <w:t xml:space="preserve"> below.</w:t>
      </w:r>
    </w:p>
    <w:tbl>
      <w:tblPr>
        <w:tblW w:w="9360" w:type="dxa"/>
        <w:tblInd w:w="72" w:type="dxa"/>
        <w:tblLayout w:type="fixed"/>
        <w:tblCellMar>
          <w:left w:w="0" w:type="dxa"/>
          <w:right w:w="0" w:type="dxa"/>
        </w:tblCellMar>
        <w:tblLook w:val="0000" w:firstRow="0" w:lastRow="0" w:firstColumn="0" w:lastColumn="0" w:noHBand="0" w:noVBand="0"/>
      </w:tblPr>
      <w:tblGrid>
        <w:gridCol w:w="406"/>
        <w:gridCol w:w="407"/>
        <w:gridCol w:w="407"/>
        <w:gridCol w:w="407"/>
        <w:gridCol w:w="407"/>
        <w:gridCol w:w="407"/>
        <w:gridCol w:w="407"/>
        <w:gridCol w:w="407"/>
        <w:gridCol w:w="407"/>
        <w:gridCol w:w="407"/>
        <w:gridCol w:w="407"/>
        <w:gridCol w:w="407"/>
        <w:gridCol w:w="407"/>
        <w:gridCol w:w="407"/>
        <w:gridCol w:w="407"/>
        <w:gridCol w:w="407"/>
        <w:gridCol w:w="407"/>
        <w:gridCol w:w="407"/>
        <w:gridCol w:w="407"/>
        <w:gridCol w:w="407"/>
        <w:gridCol w:w="407"/>
        <w:gridCol w:w="407"/>
        <w:gridCol w:w="407"/>
      </w:tblGrid>
      <w:tr w:rsidR="00D75C3C" w:rsidRPr="0053189A" w14:paraId="3D24AA4D" w14:textId="77777777" w:rsidTr="00D75C3C">
        <w:trPr>
          <w:trHeight w:val="317"/>
        </w:trPr>
        <w:tc>
          <w:tcPr>
            <w:tcW w:w="406" w:type="dxa"/>
            <w:tcBorders>
              <w:top w:val="single" w:sz="4" w:space="0" w:color="auto"/>
              <w:left w:val="single" w:sz="4" w:space="0" w:color="auto"/>
              <w:bottom w:val="single" w:sz="4" w:space="0" w:color="auto"/>
              <w:right w:val="single" w:sz="4" w:space="0" w:color="auto"/>
            </w:tcBorders>
            <w:shd w:val="clear" w:color="auto" w:fill="auto"/>
            <w:vAlign w:val="center"/>
          </w:tcPr>
          <w:p w14:paraId="23B71B6C" w14:textId="77777777" w:rsidR="00F93E5F" w:rsidRPr="0053189A" w:rsidRDefault="00F93E5F" w:rsidP="009F059F">
            <w:pPr>
              <w:pStyle w:val="TableParagraph"/>
              <w:kinsoku w:val="0"/>
              <w:overflowPunct w:val="0"/>
              <w:ind w:right="72"/>
              <w:rPr>
                <w:rFonts w:ascii="Liberation Serif" w:hAnsi="Liberation Serif"/>
                <w:b/>
                <w:position w:val="6"/>
                <w:sz w:val="18"/>
                <w:szCs w:val="18"/>
              </w:rPr>
            </w:pPr>
            <w:r w:rsidRPr="00D75C3C">
              <w:rPr>
                <w:rFonts w:ascii="Liberation Serif" w:hAnsi="Liberation Serif"/>
                <w:b/>
                <w:position w:val="6"/>
                <w:sz w:val="14"/>
                <w:szCs w:val="18"/>
              </w:rPr>
              <w:t>1</w:t>
            </w:r>
            <w:r w:rsidR="00D75C3C">
              <w:rPr>
                <w:rFonts w:ascii="Liberation Serif" w:hAnsi="Liberation Serif"/>
                <w:b/>
                <w:position w:val="6"/>
                <w:sz w:val="18"/>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2A3C963" w14:textId="77777777" w:rsidR="00F93E5F"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071BBED" w14:textId="77777777" w:rsidR="00F93E5F" w:rsidRPr="0053189A" w:rsidRDefault="00F93E5F" w:rsidP="00D75C3C">
            <w:pPr>
              <w:pStyle w:val="TableParagraph"/>
              <w:kinsoku w:val="0"/>
              <w:overflowPunct w:val="0"/>
              <w:ind w:right="72"/>
              <w:jc w:val="right"/>
              <w:rPr>
                <w:rFonts w:ascii="Liberation Serif" w:hAnsi="Liberation Serif"/>
                <w:b/>
                <w:position w:val="6"/>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6432839" w14:textId="77777777" w:rsidR="00F93E5F" w:rsidRPr="0053189A"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96AE43B" w14:textId="77777777" w:rsidR="00F93E5F" w:rsidRPr="0053189A" w:rsidRDefault="00D75C3C" w:rsidP="009F059F">
            <w:pPr>
              <w:pStyle w:val="TableParagraph"/>
              <w:kinsoku w:val="0"/>
              <w:overflowPunct w:val="0"/>
              <w:ind w:right="72"/>
              <w:rPr>
                <w:rFonts w:ascii="Liberation Serif" w:hAnsi="Liberation Serif" w:cs="Times New Roman"/>
                <w:b/>
                <w:color w:val="FF69B4"/>
                <w:sz w:val="18"/>
                <w:szCs w:val="18"/>
              </w:rPr>
            </w:pPr>
            <w:r>
              <w:rPr>
                <w:rFonts w:ascii="Liberation Serif" w:hAnsi="Liberation Serif"/>
                <w:b/>
                <w:position w:val="6"/>
                <w:sz w:val="14"/>
                <w:szCs w:val="18"/>
              </w:rPr>
              <w:t xml:space="preserve"> </w:t>
            </w:r>
            <w:r w:rsidR="00F93E5F" w:rsidRPr="00D75C3C">
              <w:rPr>
                <w:rFonts w:ascii="Liberation Serif" w:hAnsi="Liberation Serif"/>
                <w:b/>
                <w:position w:val="6"/>
                <w:sz w:val="14"/>
                <w:szCs w:val="18"/>
              </w:rPr>
              <w:t>2</w:t>
            </w:r>
            <w:r>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4C276E3"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357B8EF"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75E73D3"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D8E5F08" w14:textId="77777777" w:rsidR="00F93E5F" w:rsidRPr="0053189A" w:rsidRDefault="00F93E5F" w:rsidP="00D75C3C">
            <w:pPr>
              <w:pStyle w:val="TableParagraph"/>
              <w:kinsoku w:val="0"/>
              <w:overflowPunct w:val="0"/>
              <w:ind w:right="144"/>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9E0BFFF"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E3290DA"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4EBAE4D"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08A6ECE"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9C99C78" w14:textId="77777777" w:rsidR="00F93E5F" w:rsidRPr="0053189A" w:rsidRDefault="00F93E5F" w:rsidP="009F059F">
            <w:pPr>
              <w:pStyle w:val="TableParagraph"/>
              <w:kinsoku w:val="0"/>
              <w:overflowPunct w:val="0"/>
              <w:ind w:right="72"/>
              <w:rPr>
                <w:rFonts w:ascii="Liberation Serif" w:hAnsi="Liberation Serif"/>
                <w:b/>
                <w:position w:val="6"/>
                <w:sz w:val="18"/>
                <w:szCs w:val="18"/>
              </w:rPr>
            </w:pPr>
            <w:r w:rsidRPr="00D75C3C">
              <w:rPr>
                <w:rFonts w:ascii="Liberation Serif" w:hAnsi="Liberation Serif"/>
                <w:b/>
                <w:position w:val="6"/>
                <w:sz w:val="14"/>
                <w:szCs w:val="18"/>
              </w:rPr>
              <w:t>3</w:t>
            </w:r>
            <w:r w:rsidR="00D75C3C">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68473F2" w14:textId="77777777" w:rsidR="00F93E5F" w:rsidRPr="0053189A"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right w:val="single" w:sz="4" w:space="0" w:color="auto"/>
            </w:tcBorders>
            <w:shd w:val="clear" w:color="auto" w:fill="auto"/>
            <w:vAlign w:val="center"/>
          </w:tcPr>
          <w:p w14:paraId="3260E847" w14:textId="77777777" w:rsidR="00F93E5F" w:rsidRPr="0053189A"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ABBABB5" w14:textId="77777777" w:rsidR="00F93E5F" w:rsidRPr="0053189A" w:rsidRDefault="00F93E5F" w:rsidP="009F059F">
            <w:pPr>
              <w:pStyle w:val="TableParagraph"/>
              <w:kinsoku w:val="0"/>
              <w:overflowPunct w:val="0"/>
              <w:ind w:right="72"/>
              <w:rPr>
                <w:rFonts w:ascii="Liberation Serif" w:hAnsi="Liberation Serif"/>
                <w:b/>
                <w:color w:val="FF69B4"/>
                <w:sz w:val="18"/>
                <w:szCs w:val="18"/>
              </w:rPr>
            </w:pPr>
            <w:r w:rsidRPr="00D75C3C">
              <w:rPr>
                <w:rFonts w:ascii="Liberation Serif" w:hAnsi="Liberation Serif"/>
                <w:b/>
                <w:position w:val="6"/>
                <w:sz w:val="14"/>
                <w:szCs w:val="18"/>
              </w:rPr>
              <w:t>4</w:t>
            </w:r>
            <w:r>
              <w:rPr>
                <w:rFonts w:ascii="Liberation Serif" w:hAnsi="Liberation Serif"/>
                <w:b/>
                <w:position w:val="6"/>
                <w:sz w:val="18"/>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CB71646" w14:textId="77777777" w:rsidR="00F93E5F" w:rsidRPr="0053189A"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6DE34E7" w14:textId="77777777" w:rsidR="00F93E5F" w:rsidRPr="0053189A" w:rsidRDefault="00F93E5F"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5A0419C" w14:textId="77777777" w:rsidR="00F93E5F" w:rsidRPr="0053189A" w:rsidRDefault="00F93E5F" w:rsidP="00D75C3C">
            <w:pPr>
              <w:pStyle w:val="TableParagraph"/>
              <w:kinsoku w:val="0"/>
              <w:overflowPunct w:val="0"/>
              <w:ind w:right="72"/>
              <w:jc w:val="right"/>
              <w:rPr>
                <w:rFonts w:ascii="Liberation Serif" w:hAnsi="Liberation Serif"/>
                <w:b/>
                <w:position w:val="6"/>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001C048" w14:textId="77777777" w:rsidR="00F93E5F" w:rsidRPr="0053189A" w:rsidRDefault="00740A22" w:rsidP="009F059F">
            <w:pPr>
              <w:pStyle w:val="TableParagraph"/>
              <w:kinsoku w:val="0"/>
              <w:overflowPunct w:val="0"/>
              <w:ind w:right="72"/>
              <w:rPr>
                <w:rFonts w:ascii="Liberation Serif" w:hAnsi="Liberation Serif" w:cs="Times New Roman"/>
                <w:b/>
                <w:color w:val="FF69B4"/>
                <w:sz w:val="18"/>
                <w:szCs w:val="18"/>
              </w:rPr>
            </w:pPr>
            <w:r w:rsidRPr="00D75C3C">
              <w:rPr>
                <w:rFonts w:ascii="Liberation Serif" w:hAnsi="Liberation Serif"/>
                <w:b/>
                <w:position w:val="6"/>
                <w:sz w:val="14"/>
                <w:szCs w:val="18"/>
              </w:rPr>
              <w:t>5</w:t>
            </w:r>
            <w:r w:rsidR="00D75C3C">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E3A765B" w14:textId="77777777" w:rsidR="00F93E5F" w:rsidRPr="0053189A" w:rsidRDefault="00F93E5F"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3DB3F9F" w14:textId="77777777" w:rsidR="00F93E5F" w:rsidRDefault="00F93E5F" w:rsidP="00D75C3C">
            <w:pPr>
              <w:pStyle w:val="TableParagraph"/>
              <w:kinsoku w:val="0"/>
              <w:overflowPunct w:val="0"/>
              <w:ind w:right="72"/>
              <w:jc w:val="right"/>
              <w:rPr>
                <w:rFonts w:ascii="Liberation Serif" w:hAnsi="Liberation Serif" w:cs="Times New Roman"/>
                <w:b/>
                <w:color w:val="FF69B4"/>
                <w:sz w:val="18"/>
                <w:szCs w:val="18"/>
              </w:rPr>
            </w:pPr>
          </w:p>
        </w:tc>
      </w:tr>
      <w:tr w:rsidR="00740A22" w:rsidRPr="0053189A" w14:paraId="68CDBB25" w14:textId="77777777" w:rsidTr="00D75C3C">
        <w:trPr>
          <w:trHeight w:val="317"/>
        </w:trPr>
        <w:tc>
          <w:tcPr>
            <w:tcW w:w="1627" w:type="dxa"/>
            <w:gridSpan w:val="4"/>
            <w:tcBorders>
              <w:right w:val="single" w:sz="4" w:space="0" w:color="auto"/>
            </w:tcBorders>
            <w:shd w:val="clear" w:color="auto" w:fill="auto"/>
            <w:vAlign w:val="center"/>
          </w:tcPr>
          <w:p w14:paraId="42A62969" w14:textId="77777777" w:rsidR="00740A22" w:rsidRPr="0053189A" w:rsidRDefault="00740A22"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B8F6806" w14:textId="77777777" w:rsidR="00740A22" w:rsidRPr="0053189A" w:rsidRDefault="00740A22" w:rsidP="00D75C3C">
            <w:pPr>
              <w:pStyle w:val="TableParagraph"/>
              <w:kinsoku w:val="0"/>
              <w:overflowPunct w:val="0"/>
              <w:ind w:right="72"/>
              <w:jc w:val="right"/>
              <w:rPr>
                <w:rFonts w:ascii="Liberation Serif" w:hAnsi="Liberation Serif" w:cs="Times New Roman"/>
                <w:b/>
                <w:color w:val="FF69B4"/>
                <w:sz w:val="18"/>
                <w:szCs w:val="18"/>
              </w:rPr>
            </w:pPr>
          </w:p>
        </w:tc>
        <w:tc>
          <w:tcPr>
            <w:tcW w:w="3256" w:type="dxa"/>
            <w:gridSpan w:val="8"/>
            <w:tcBorders>
              <w:left w:val="single" w:sz="4" w:space="0" w:color="auto"/>
              <w:right w:val="single" w:sz="4" w:space="0" w:color="auto"/>
            </w:tcBorders>
            <w:shd w:val="clear" w:color="auto" w:fill="auto"/>
            <w:vAlign w:val="center"/>
          </w:tcPr>
          <w:p w14:paraId="4796A7F0" w14:textId="77777777" w:rsidR="00740A22" w:rsidRPr="0053189A" w:rsidRDefault="00740A22"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right w:val="single" w:sz="4" w:space="0" w:color="auto"/>
            </w:tcBorders>
            <w:shd w:val="clear" w:color="auto" w:fill="auto"/>
            <w:vAlign w:val="center"/>
          </w:tcPr>
          <w:p w14:paraId="79B58278" w14:textId="77777777" w:rsidR="00740A22" w:rsidRPr="0053189A" w:rsidRDefault="00740A22" w:rsidP="00D75C3C">
            <w:pPr>
              <w:pStyle w:val="TableParagraph"/>
              <w:kinsoku w:val="0"/>
              <w:overflowPunct w:val="0"/>
              <w:ind w:right="72"/>
              <w:jc w:val="right"/>
              <w:rPr>
                <w:rFonts w:ascii="Liberation Serif" w:hAnsi="Liberation Serif" w:cs="Times New Roman"/>
                <w:b/>
                <w:color w:val="FF69B4"/>
                <w:sz w:val="18"/>
                <w:szCs w:val="18"/>
              </w:rPr>
            </w:pPr>
          </w:p>
        </w:tc>
        <w:tc>
          <w:tcPr>
            <w:tcW w:w="2442" w:type="dxa"/>
            <w:gridSpan w:val="6"/>
            <w:tcBorders>
              <w:left w:val="single" w:sz="4" w:space="0" w:color="auto"/>
              <w:right w:val="single" w:sz="4" w:space="0" w:color="auto"/>
            </w:tcBorders>
            <w:shd w:val="clear" w:color="auto" w:fill="auto"/>
            <w:vAlign w:val="center"/>
          </w:tcPr>
          <w:p w14:paraId="435B1F18" w14:textId="77777777" w:rsidR="00740A22" w:rsidRPr="0053189A" w:rsidRDefault="00740A22"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9C4ABF8" w14:textId="77777777" w:rsidR="00740A22" w:rsidRPr="0053189A" w:rsidRDefault="00740A22" w:rsidP="00D75C3C">
            <w:pPr>
              <w:pStyle w:val="BodyText"/>
              <w:kinsoku w:val="0"/>
              <w:overflowPunct w:val="0"/>
              <w:ind w:right="72"/>
              <w:jc w:val="right"/>
              <w:rPr>
                <w:rFonts w:ascii="Liberation Serif" w:hAnsi="Liberation Serif"/>
                <w:color w:val="FF69B4"/>
                <w:sz w:val="18"/>
                <w:szCs w:val="18"/>
              </w:rPr>
            </w:pPr>
          </w:p>
        </w:tc>
        <w:tc>
          <w:tcPr>
            <w:tcW w:w="814" w:type="dxa"/>
            <w:gridSpan w:val="2"/>
            <w:tcBorders>
              <w:left w:val="single" w:sz="4" w:space="0" w:color="auto"/>
            </w:tcBorders>
            <w:shd w:val="clear" w:color="auto" w:fill="auto"/>
            <w:vAlign w:val="center"/>
          </w:tcPr>
          <w:p w14:paraId="2906112D" w14:textId="77777777" w:rsidR="00740A22" w:rsidRPr="0053189A" w:rsidRDefault="00740A22" w:rsidP="00D75C3C">
            <w:pPr>
              <w:pStyle w:val="BodyText"/>
              <w:kinsoku w:val="0"/>
              <w:overflowPunct w:val="0"/>
              <w:ind w:right="72"/>
              <w:jc w:val="right"/>
              <w:rPr>
                <w:rFonts w:ascii="Liberation Serif" w:hAnsi="Liberation Serif"/>
                <w:color w:val="FF69B4"/>
                <w:sz w:val="18"/>
                <w:szCs w:val="18"/>
              </w:rPr>
            </w:pPr>
          </w:p>
        </w:tc>
      </w:tr>
      <w:tr w:rsidR="008639E4" w:rsidRPr="0053189A" w14:paraId="361E934E" w14:textId="77777777" w:rsidTr="00D75C3C">
        <w:trPr>
          <w:trHeight w:val="317"/>
        </w:trPr>
        <w:tc>
          <w:tcPr>
            <w:tcW w:w="1627" w:type="dxa"/>
            <w:gridSpan w:val="4"/>
            <w:tcBorders>
              <w:right w:val="single" w:sz="4" w:space="0" w:color="auto"/>
            </w:tcBorders>
            <w:shd w:val="clear" w:color="auto" w:fill="auto"/>
            <w:vAlign w:val="center"/>
          </w:tcPr>
          <w:p w14:paraId="37916571" w14:textId="77777777" w:rsidR="008639E4" w:rsidRPr="0053189A" w:rsidRDefault="008639E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FED6236" w14:textId="77777777" w:rsidR="008639E4" w:rsidRPr="0053189A" w:rsidRDefault="008639E4" w:rsidP="00D75C3C">
            <w:pPr>
              <w:pStyle w:val="TableParagraph"/>
              <w:kinsoku w:val="0"/>
              <w:overflowPunct w:val="0"/>
              <w:ind w:right="72"/>
              <w:jc w:val="right"/>
              <w:rPr>
                <w:rFonts w:ascii="Liberation Serif" w:hAnsi="Liberation Serif" w:cs="Times New Roman"/>
                <w:b/>
                <w:color w:val="FF69B4"/>
                <w:sz w:val="18"/>
                <w:szCs w:val="18"/>
              </w:rPr>
            </w:pPr>
          </w:p>
        </w:tc>
        <w:tc>
          <w:tcPr>
            <w:tcW w:w="2442" w:type="dxa"/>
            <w:gridSpan w:val="6"/>
            <w:tcBorders>
              <w:left w:val="single" w:sz="4" w:space="0" w:color="auto"/>
              <w:right w:val="single" w:sz="4" w:space="0" w:color="auto"/>
            </w:tcBorders>
            <w:shd w:val="clear" w:color="auto" w:fill="auto"/>
            <w:vAlign w:val="center"/>
          </w:tcPr>
          <w:p w14:paraId="30DD9A5E"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077DF71" w14:textId="77777777" w:rsidR="008639E4" w:rsidRPr="0053189A" w:rsidRDefault="008639E4" w:rsidP="009F059F">
            <w:pPr>
              <w:pStyle w:val="TableParagraph"/>
              <w:kinsoku w:val="0"/>
              <w:overflowPunct w:val="0"/>
              <w:ind w:right="72"/>
              <w:rPr>
                <w:rFonts w:ascii="Liberation Serif" w:hAnsi="Liberation Serif"/>
                <w:b/>
                <w:color w:val="FF69B4"/>
                <w:sz w:val="18"/>
                <w:szCs w:val="18"/>
              </w:rPr>
            </w:pPr>
            <w:r w:rsidRPr="00D75C3C">
              <w:rPr>
                <w:rFonts w:ascii="Liberation Serif" w:hAnsi="Liberation Serif"/>
                <w:b/>
                <w:position w:val="6"/>
                <w:sz w:val="14"/>
                <w:szCs w:val="18"/>
              </w:rPr>
              <w:t>6</w:t>
            </w:r>
            <w:r w:rsidR="00D75C3C">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1C3BCFA"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D35B53C"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076A6A5"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2E3FEB5"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FAF157C"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AD80493"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1C343CAB"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B08279E" w14:textId="77777777" w:rsidR="008639E4" w:rsidRPr="0053189A" w:rsidRDefault="008639E4" w:rsidP="00D75C3C">
            <w:pPr>
              <w:pStyle w:val="TableParagraph"/>
              <w:kinsoku w:val="0"/>
              <w:overflowPunct w:val="0"/>
              <w:ind w:right="72"/>
              <w:jc w:val="right"/>
              <w:rPr>
                <w:rFonts w:ascii="Liberation Serif" w:hAnsi="Liberation Serif"/>
                <w:b/>
                <w:color w:val="FF69B4"/>
                <w:sz w:val="18"/>
                <w:szCs w:val="18"/>
              </w:rPr>
            </w:pPr>
          </w:p>
        </w:tc>
        <w:tc>
          <w:tcPr>
            <w:tcW w:w="814" w:type="dxa"/>
            <w:gridSpan w:val="2"/>
            <w:tcBorders>
              <w:left w:val="single" w:sz="4" w:space="0" w:color="auto"/>
            </w:tcBorders>
            <w:shd w:val="clear" w:color="auto" w:fill="auto"/>
            <w:vAlign w:val="center"/>
          </w:tcPr>
          <w:p w14:paraId="22E4946B" w14:textId="77777777" w:rsidR="008639E4" w:rsidRPr="0053189A" w:rsidRDefault="008639E4" w:rsidP="00D75C3C">
            <w:pPr>
              <w:pStyle w:val="TableParagraph"/>
              <w:kinsoku w:val="0"/>
              <w:overflowPunct w:val="0"/>
              <w:ind w:right="72"/>
              <w:jc w:val="right"/>
              <w:rPr>
                <w:rFonts w:ascii="Liberation Serif" w:hAnsi="Liberation Serif" w:cs="Times New Roman"/>
                <w:b/>
                <w:color w:val="FF69B4"/>
                <w:sz w:val="18"/>
                <w:szCs w:val="18"/>
              </w:rPr>
            </w:pPr>
          </w:p>
        </w:tc>
      </w:tr>
      <w:tr w:rsidR="00595C77" w:rsidRPr="0053189A" w14:paraId="2D44AF53" w14:textId="77777777" w:rsidTr="00D75C3C">
        <w:trPr>
          <w:trHeight w:val="317"/>
        </w:trPr>
        <w:tc>
          <w:tcPr>
            <w:tcW w:w="1627" w:type="dxa"/>
            <w:gridSpan w:val="4"/>
            <w:tcBorders>
              <w:right w:val="single" w:sz="4" w:space="0" w:color="auto"/>
            </w:tcBorders>
            <w:shd w:val="clear" w:color="auto" w:fill="auto"/>
            <w:vAlign w:val="center"/>
          </w:tcPr>
          <w:p w14:paraId="4E05E749" w14:textId="77777777" w:rsidR="00595C77" w:rsidRPr="0053189A" w:rsidRDefault="00595C77"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right w:val="single" w:sz="4" w:space="0" w:color="auto"/>
            </w:tcBorders>
            <w:shd w:val="clear" w:color="auto" w:fill="auto"/>
            <w:vAlign w:val="center"/>
          </w:tcPr>
          <w:p w14:paraId="5386AE17" w14:textId="77777777" w:rsidR="00595C77" w:rsidRDefault="00595C77" w:rsidP="00D75C3C">
            <w:pPr>
              <w:pStyle w:val="TableParagraph"/>
              <w:kinsoku w:val="0"/>
              <w:overflowPunct w:val="0"/>
              <w:ind w:right="72"/>
              <w:jc w:val="right"/>
              <w:rPr>
                <w:rFonts w:ascii="Liberation Serif" w:hAnsi="Liberation Serif" w:cs="Times New Roman"/>
                <w:b/>
                <w:color w:val="FF69B4"/>
                <w:sz w:val="18"/>
                <w:szCs w:val="18"/>
              </w:rPr>
            </w:pPr>
          </w:p>
        </w:tc>
        <w:tc>
          <w:tcPr>
            <w:tcW w:w="3256" w:type="dxa"/>
            <w:gridSpan w:val="8"/>
            <w:tcBorders>
              <w:left w:val="single" w:sz="4" w:space="0" w:color="auto"/>
              <w:right w:val="single" w:sz="4" w:space="0" w:color="auto"/>
            </w:tcBorders>
            <w:shd w:val="clear" w:color="auto" w:fill="auto"/>
            <w:vAlign w:val="center"/>
          </w:tcPr>
          <w:p w14:paraId="70D188A3" w14:textId="77777777" w:rsidR="00595C77" w:rsidRPr="0053189A" w:rsidRDefault="00595C77"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173BEB7" w14:textId="77777777" w:rsidR="00595C77" w:rsidRPr="0053189A" w:rsidRDefault="00595C77" w:rsidP="00D75C3C">
            <w:pPr>
              <w:pStyle w:val="TableParagraph"/>
              <w:kinsoku w:val="0"/>
              <w:overflowPunct w:val="0"/>
              <w:ind w:right="72"/>
              <w:jc w:val="right"/>
              <w:rPr>
                <w:rFonts w:ascii="Liberation Serif" w:hAnsi="Liberation Serif"/>
                <w:b/>
                <w:color w:val="FF69B4"/>
                <w:sz w:val="18"/>
                <w:szCs w:val="18"/>
              </w:rPr>
            </w:pPr>
          </w:p>
        </w:tc>
        <w:tc>
          <w:tcPr>
            <w:tcW w:w="2442" w:type="dxa"/>
            <w:gridSpan w:val="6"/>
            <w:tcBorders>
              <w:left w:val="single" w:sz="4" w:space="0" w:color="auto"/>
              <w:right w:val="single" w:sz="4" w:space="0" w:color="auto"/>
            </w:tcBorders>
            <w:shd w:val="clear" w:color="auto" w:fill="auto"/>
            <w:vAlign w:val="center"/>
          </w:tcPr>
          <w:p w14:paraId="406842BB" w14:textId="77777777" w:rsidR="00595C77" w:rsidRPr="0053189A" w:rsidRDefault="00595C77"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AD4C803" w14:textId="77777777" w:rsidR="00595C77" w:rsidRPr="0053189A" w:rsidRDefault="00595C77" w:rsidP="00D75C3C">
            <w:pPr>
              <w:pStyle w:val="TableParagraph"/>
              <w:kinsoku w:val="0"/>
              <w:overflowPunct w:val="0"/>
              <w:ind w:right="72"/>
              <w:jc w:val="right"/>
              <w:rPr>
                <w:rFonts w:ascii="Liberation Serif" w:hAnsi="Liberation Serif"/>
                <w:b/>
                <w:color w:val="FF69B4"/>
                <w:sz w:val="18"/>
                <w:szCs w:val="18"/>
              </w:rPr>
            </w:pPr>
          </w:p>
        </w:tc>
        <w:tc>
          <w:tcPr>
            <w:tcW w:w="814" w:type="dxa"/>
            <w:gridSpan w:val="2"/>
            <w:tcBorders>
              <w:left w:val="single" w:sz="4" w:space="0" w:color="auto"/>
            </w:tcBorders>
            <w:shd w:val="clear" w:color="auto" w:fill="auto"/>
            <w:vAlign w:val="center"/>
          </w:tcPr>
          <w:p w14:paraId="500A1140" w14:textId="77777777" w:rsidR="00595C77" w:rsidRPr="0053189A" w:rsidRDefault="00595C77"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1B58222B" w14:textId="77777777" w:rsidTr="00D75C3C">
        <w:trPr>
          <w:trHeight w:val="317"/>
        </w:trPr>
        <w:tc>
          <w:tcPr>
            <w:tcW w:w="406" w:type="dxa"/>
            <w:tcBorders>
              <w:top w:val="single" w:sz="4" w:space="0" w:color="auto"/>
              <w:left w:val="single" w:sz="4" w:space="0" w:color="auto"/>
              <w:bottom w:val="single" w:sz="4" w:space="0" w:color="auto"/>
              <w:right w:val="single" w:sz="4" w:space="0" w:color="auto"/>
            </w:tcBorders>
            <w:shd w:val="clear" w:color="auto" w:fill="auto"/>
            <w:vAlign w:val="center"/>
          </w:tcPr>
          <w:p w14:paraId="3F06CC48" w14:textId="77777777" w:rsidR="00CB4215" w:rsidRPr="0053189A" w:rsidRDefault="00CB4215" w:rsidP="009F059F">
            <w:pPr>
              <w:pStyle w:val="TableParagraph"/>
              <w:kinsoku w:val="0"/>
              <w:overflowPunct w:val="0"/>
              <w:ind w:right="72"/>
              <w:rPr>
                <w:rFonts w:ascii="Liberation Serif" w:hAnsi="Liberation Serif" w:cs="Times New Roman"/>
                <w:b/>
                <w:color w:val="FF69B4"/>
                <w:sz w:val="18"/>
                <w:szCs w:val="18"/>
              </w:rPr>
            </w:pPr>
            <w:r w:rsidRPr="00D75C3C">
              <w:rPr>
                <w:rFonts w:ascii="Liberation Serif" w:hAnsi="Liberation Serif"/>
                <w:b/>
                <w:position w:val="6"/>
                <w:sz w:val="14"/>
                <w:szCs w:val="18"/>
              </w:rPr>
              <w:t>7</w:t>
            </w:r>
            <w:r w:rsidR="00D75C3C">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2D7CACA"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B8B58B0"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BD61F59"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07D67C9"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6034450"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tcBorders>
            <w:shd w:val="clear" w:color="auto" w:fill="auto"/>
            <w:vAlign w:val="center"/>
          </w:tcPr>
          <w:p w14:paraId="2660970B"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628F481A"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2DCDF5BF"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5159743B"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6FCCDF16"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1973F29" w14:textId="77777777" w:rsidR="00CB4215" w:rsidRPr="0053189A" w:rsidRDefault="00CB4215" w:rsidP="009F059F">
            <w:pPr>
              <w:pStyle w:val="TableParagraph"/>
              <w:kinsoku w:val="0"/>
              <w:overflowPunct w:val="0"/>
              <w:ind w:right="72"/>
              <w:rPr>
                <w:rFonts w:ascii="Liberation Serif" w:hAnsi="Liberation Serif" w:cs="Times New Roman"/>
                <w:b/>
                <w:color w:val="FF69B4"/>
                <w:sz w:val="18"/>
                <w:szCs w:val="18"/>
              </w:rPr>
            </w:pPr>
            <w:r w:rsidRPr="00D75C3C">
              <w:rPr>
                <w:rFonts w:ascii="Liberation Serif" w:hAnsi="Liberation Serif"/>
                <w:b/>
                <w:position w:val="6"/>
                <w:sz w:val="14"/>
                <w:szCs w:val="18"/>
              </w:rPr>
              <w:t>8</w:t>
            </w:r>
            <w:r w:rsidR="00D75C3C">
              <w:rPr>
                <w:rFonts w:ascii="Liberation Serif" w:hAnsi="Liberation Serif"/>
                <w:b/>
                <w:position w:val="6"/>
                <w:sz w:val="18"/>
                <w:szCs w:val="18"/>
              </w:rPr>
              <w:t xml:space="preserve"> </w:t>
            </w:r>
          </w:p>
        </w:tc>
        <w:tc>
          <w:tcPr>
            <w:tcW w:w="407" w:type="dxa"/>
            <w:tcBorders>
              <w:left w:val="single" w:sz="4" w:space="0" w:color="auto"/>
              <w:right w:val="single" w:sz="4" w:space="0" w:color="auto"/>
            </w:tcBorders>
            <w:shd w:val="clear" w:color="auto" w:fill="auto"/>
            <w:vAlign w:val="center"/>
          </w:tcPr>
          <w:p w14:paraId="425EDE96"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C8E0066"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7EB23612"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15D15BC2"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1BB9E7D6"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5FFC5B9" w14:textId="77777777" w:rsidR="00CB4215" w:rsidRPr="0053189A" w:rsidRDefault="00723C94" w:rsidP="009F059F">
            <w:pPr>
              <w:pStyle w:val="TableParagraph"/>
              <w:kinsoku w:val="0"/>
              <w:overflowPunct w:val="0"/>
              <w:ind w:right="72"/>
              <w:rPr>
                <w:rFonts w:ascii="Liberation Serif" w:hAnsi="Liberation Serif" w:cs="Times New Roman"/>
                <w:b/>
                <w:color w:val="FF69B4"/>
                <w:sz w:val="18"/>
                <w:szCs w:val="18"/>
              </w:rPr>
            </w:pPr>
            <w:r w:rsidRPr="00D75C3C">
              <w:rPr>
                <w:rFonts w:ascii="Liberation Serif" w:hAnsi="Liberation Serif"/>
                <w:b/>
                <w:position w:val="6"/>
                <w:sz w:val="14"/>
                <w:szCs w:val="18"/>
              </w:rPr>
              <w:t>9</w:t>
            </w:r>
            <w:r w:rsidR="00D75C3C">
              <w:rPr>
                <w:rFonts w:ascii="Liberation Serif" w:hAnsi="Liberation Serif"/>
                <w:b/>
                <w:position w:val="6"/>
                <w:sz w:val="18"/>
                <w:szCs w:val="18"/>
              </w:rPr>
              <w:t xml:space="preserve"> </w:t>
            </w:r>
          </w:p>
        </w:tc>
        <w:tc>
          <w:tcPr>
            <w:tcW w:w="814" w:type="dxa"/>
            <w:gridSpan w:val="2"/>
            <w:tcBorders>
              <w:left w:val="single" w:sz="4" w:space="0" w:color="auto"/>
              <w:right w:val="single" w:sz="4" w:space="0" w:color="auto"/>
            </w:tcBorders>
            <w:shd w:val="clear" w:color="auto" w:fill="auto"/>
            <w:vAlign w:val="center"/>
          </w:tcPr>
          <w:p w14:paraId="005120E7" w14:textId="77777777" w:rsidR="00CB4215" w:rsidRPr="0053189A" w:rsidRDefault="00CB421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367F777"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068D56E5"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774B35B4" w14:textId="77777777" w:rsidR="00CB4215" w:rsidRPr="0053189A" w:rsidRDefault="00CB4215" w:rsidP="00D75C3C">
            <w:pPr>
              <w:pStyle w:val="TableParagraph"/>
              <w:kinsoku w:val="0"/>
              <w:overflowPunct w:val="0"/>
              <w:ind w:right="72"/>
              <w:jc w:val="right"/>
              <w:rPr>
                <w:rFonts w:ascii="Liberation Serif" w:hAnsi="Liberation Serif" w:cs="Times New Roman"/>
                <w:b/>
                <w:color w:val="FF69B4"/>
                <w:sz w:val="18"/>
                <w:szCs w:val="18"/>
              </w:rPr>
            </w:pPr>
          </w:p>
        </w:tc>
      </w:tr>
      <w:tr w:rsidR="00B0061D" w:rsidRPr="0053189A" w14:paraId="28B23BCE" w14:textId="77777777" w:rsidTr="00D75C3C">
        <w:trPr>
          <w:trHeight w:val="317"/>
        </w:trPr>
        <w:tc>
          <w:tcPr>
            <w:tcW w:w="1627" w:type="dxa"/>
            <w:gridSpan w:val="4"/>
            <w:tcBorders>
              <w:right w:val="single" w:sz="4" w:space="0" w:color="auto"/>
            </w:tcBorders>
            <w:shd w:val="clear" w:color="auto" w:fill="auto"/>
            <w:vAlign w:val="center"/>
          </w:tcPr>
          <w:p w14:paraId="1F239521"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31CCDBC"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2442" w:type="dxa"/>
            <w:gridSpan w:val="6"/>
            <w:vMerge w:val="restart"/>
            <w:tcBorders>
              <w:left w:val="single" w:sz="4" w:space="0" w:color="auto"/>
              <w:right w:val="single" w:sz="4" w:space="0" w:color="auto"/>
            </w:tcBorders>
            <w:shd w:val="clear" w:color="auto" w:fill="auto"/>
            <w:vAlign w:val="center"/>
          </w:tcPr>
          <w:p w14:paraId="730D685B"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4695AB3"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38C977B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4039163"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37ED42E1"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242B894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353D6273"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EF69578"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24D0DF35"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C0FBA15" w14:textId="77777777" w:rsidR="00723C94" w:rsidRDefault="00723C94" w:rsidP="00D75C3C">
            <w:pPr>
              <w:pStyle w:val="TableParagraph"/>
              <w:kinsoku w:val="0"/>
              <w:overflowPunct w:val="0"/>
              <w:ind w:right="144"/>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0262C2ED"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21DCA4FD"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723C94" w:rsidRPr="0053189A" w14:paraId="1B5E7FB4" w14:textId="77777777" w:rsidTr="00D75C3C">
        <w:trPr>
          <w:trHeight w:val="317"/>
        </w:trPr>
        <w:tc>
          <w:tcPr>
            <w:tcW w:w="1627" w:type="dxa"/>
            <w:gridSpan w:val="4"/>
            <w:tcBorders>
              <w:right w:val="single" w:sz="4" w:space="0" w:color="auto"/>
            </w:tcBorders>
            <w:shd w:val="clear" w:color="auto" w:fill="auto"/>
            <w:vAlign w:val="center"/>
          </w:tcPr>
          <w:p w14:paraId="58AD19AA"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3BE61B5"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2442" w:type="dxa"/>
            <w:gridSpan w:val="6"/>
            <w:vMerge/>
            <w:tcBorders>
              <w:left w:val="single" w:sz="4" w:space="0" w:color="auto"/>
              <w:right w:val="single" w:sz="4" w:space="0" w:color="auto"/>
            </w:tcBorders>
            <w:shd w:val="clear" w:color="auto" w:fill="auto"/>
            <w:vAlign w:val="center"/>
          </w:tcPr>
          <w:p w14:paraId="39B7132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F669410"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5D4AFBE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0AFDCAA"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15B11B4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466F80F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3EB3D408"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3DA0F40"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2F87C3A5"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6697007"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15FB834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6CE8004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B0061D" w:rsidRPr="0053189A" w14:paraId="4DC13067" w14:textId="77777777" w:rsidTr="00D75C3C">
        <w:trPr>
          <w:trHeight w:val="317"/>
        </w:trPr>
        <w:tc>
          <w:tcPr>
            <w:tcW w:w="1220" w:type="dxa"/>
            <w:gridSpan w:val="3"/>
            <w:tcBorders>
              <w:right w:val="single" w:sz="4" w:space="0" w:color="auto"/>
            </w:tcBorders>
            <w:shd w:val="clear" w:color="auto" w:fill="auto"/>
            <w:vAlign w:val="center"/>
          </w:tcPr>
          <w:p w14:paraId="1355D7F6"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F4ABB5A" w14:textId="77777777" w:rsidR="00723C94" w:rsidRPr="0053189A" w:rsidRDefault="00723C94" w:rsidP="009F059F">
            <w:pPr>
              <w:pStyle w:val="TableParagraph"/>
              <w:kinsoku w:val="0"/>
              <w:overflowPunct w:val="0"/>
              <w:ind w:right="72"/>
              <w:rPr>
                <w:rFonts w:ascii="Liberation Serif" w:hAnsi="Liberation Serif"/>
                <w:b/>
                <w:color w:val="FF69B4"/>
                <w:sz w:val="18"/>
                <w:szCs w:val="18"/>
              </w:rPr>
            </w:pPr>
            <w:r w:rsidRPr="00D75C3C">
              <w:rPr>
                <w:rFonts w:ascii="Liberation Serif" w:hAnsi="Liberation Serif"/>
                <w:b/>
                <w:position w:val="6"/>
                <w:sz w:val="14"/>
                <w:szCs w:val="18"/>
              </w:rPr>
              <w:t>10</w:t>
            </w:r>
            <w:r w:rsidR="00D75C3C">
              <w:rPr>
                <w:rFonts w:ascii="Liberation Serif" w:hAnsi="Liberation Serif"/>
                <w:b/>
                <w:position w:val="6"/>
                <w:sz w:val="18"/>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102545F"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16B90D5"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6A030C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A7CA76C"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B2FC5C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2C27022" w14:textId="77777777" w:rsidR="00723C94" w:rsidRPr="0053189A" w:rsidRDefault="00723C94" w:rsidP="00D75C3C">
            <w:pPr>
              <w:pStyle w:val="TableParagraph"/>
              <w:kinsoku w:val="0"/>
              <w:overflowPunct w:val="0"/>
              <w:ind w:right="144"/>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85474DC"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B13F1B6"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772CD27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D9423E3"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0731758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0F76D9D8"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5D8FFB79"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7AF4026"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193CE0ED"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F8DA5F6"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08249B3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7F64814C"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04249BDA" w14:textId="77777777" w:rsidTr="00D75C3C">
        <w:trPr>
          <w:trHeight w:val="317"/>
        </w:trPr>
        <w:tc>
          <w:tcPr>
            <w:tcW w:w="406" w:type="dxa"/>
            <w:shd w:val="clear" w:color="auto" w:fill="auto"/>
            <w:vAlign w:val="center"/>
          </w:tcPr>
          <w:p w14:paraId="076AB98F"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245D6A22"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EBD6342" w14:textId="77777777" w:rsidR="00723C94" w:rsidRDefault="00723C94" w:rsidP="009F059F">
            <w:pPr>
              <w:pStyle w:val="TableParagraph"/>
              <w:kinsoku w:val="0"/>
              <w:overflowPunct w:val="0"/>
              <w:ind w:right="72"/>
              <w:rPr>
                <w:rFonts w:ascii="Liberation Serif" w:hAnsi="Liberation Serif"/>
                <w:b/>
                <w:color w:val="FF69B4"/>
                <w:sz w:val="18"/>
                <w:szCs w:val="18"/>
              </w:rPr>
            </w:pPr>
            <w:r w:rsidRPr="00D75C3C">
              <w:rPr>
                <w:rFonts w:ascii="Liberation Serif" w:hAnsi="Liberation Serif"/>
                <w:b/>
                <w:position w:val="6"/>
                <w:sz w:val="14"/>
                <w:szCs w:val="18"/>
              </w:rPr>
              <w:t>11</w:t>
            </w:r>
            <w:r w:rsidR="00D75C3C">
              <w:rPr>
                <w:rFonts w:ascii="Liberation Serif" w:hAnsi="Liberation Serif"/>
                <w:b/>
                <w:position w:val="6"/>
                <w:sz w:val="18"/>
                <w:szCs w:val="18"/>
              </w:rPr>
              <w:t xml:space="preserve"> </w:t>
            </w:r>
          </w:p>
        </w:tc>
        <w:tc>
          <w:tcPr>
            <w:tcW w:w="407" w:type="dxa"/>
            <w:tcBorders>
              <w:left w:val="single" w:sz="4" w:space="0" w:color="auto"/>
              <w:right w:val="single" w:sz="4" w:space="0" w:color="auto"/>
            </w:tcBorders>
            <w:shd w:val="clear" w:color="auto" w:fill="auto"/>
            <w:vAlign w:val="center"/>
          </w:tcPr>
          <w:p w14:paraId="3295AAB4"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2C2790F"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tcBorders>
            <w:shd w:val="clear" w:color="auto" w:fill="auto"/>
            <w:vAlign w:val="center"/>
          </w:tcPr>
          <w:p w14:paraId="69AAFABB"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5F61C04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441B7183"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6BDE8E1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53FF2BC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right w:val="single" w:sz="4" w:space="0" w:color="auto"/>
            </w:tcBorders>
            <w:shd w:val="clear" w:color="auto" w:fill="auto"/>
            <w:vAlign w:val="center"/>
          </w:tcPr>
          <w:p w14:paraId="7F405114"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17364E6"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22F2B67B"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44F47E0"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0085494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1457CCC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0758C94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42EE1AD"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45949E79"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1906A7C"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4C5211C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0380ED84"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1084F68B" w14:textId="77777777" w:rsidTr="00D75C3C">
        <w:trPr>
          <w:trHeight w:val="317"/>
        </w:trPr>
        <w:tc>
          <w:tcPr>
            <w:tcW w:w="406" w:type="dxa"/>
            <w:shd w:val="clear" w:color="auto" w:fill="auto"/>
            <w:vAlign w:val="center"/>
          </w:tcPr>
          <w:p w14:paraId="0B7BA4D5"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216F406B"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40715D3"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bottom w:val="single" w:sz="4" w:space="0" w:color="auto"/>
            </w:tcBorders>
            <w:shd w:val="clear" w:color="auto" w:fill="auto"/>
            <w:vAlign w:val="center"/>
          </w:tcPr>
          <w:p w14:paraId="5EDD0808"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608A0694"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bottom w:val="single" w:sz="4" w:space="0" w:color="auto"/>
            </w:tcBorders>
            <w:shd w:val="clear" w:color="auto" w:fill="auto"/>
            <w:vAlign w:val="center"/>
          </w:tcPr>
          <w:p w14:paraId="2A2B3648"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bottom w:val="single" w:sz="4" w:space="0" w:color="auto"/>
            </w:tcBorders>
            <w:shd w:val="clear" w:color="auto" w:fill="auto"/>
            <w:vAlign w:val="center"/>
          </w:tcPr>
          <w:p w14:paraId="56CE2BD1"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tcBorders>
            <w:shd w:val="clear" w:color="auto" w:fill="auto"/>
            <w:vAlign w:val="center"/>
          </w:tcPr>
          <w:p w14:paraId="3E73CB9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tcBorders>
            <w:shd w:val="clear" w:color="auto" w:fill="auto"/>
            <w:vAlign w:val="center"/>
          </w:tcPr>
          <w:p w14:paraId="7B563173"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tcBorders>
            <w:shd w:val="clear" w:color="auto" w:fill="auto"/>
            <w:vAlign w:val="center"/>
          </w:tcPr>
          <w:p w14:paraId="34B4019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right w:val="single" w:sz="4" w:space="0" w:color="auto"/>
            </w:tcBorders>
            <w:shd w:val="clear" w:color="auto" w:fill="auto"/>
            <w:vAlign w:val="center"/>
          </w:tcPr>
          <w:p w14:paraId="78ACC3A8"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6DAF5C6"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bottom w:val="single" w:sz="4" w:space="0" w:color="auto"/>
              <w:right w:val="single" w:sz="4" w:space="0" w:color="auto"/>
            </w:tcBorders>
            <w:shd w:val="clear" w:color="auto" w:fill="auto"/>
            <w:vAlign w:val="center"/>
          </w:tcPr>
          <w:p w14:paraId="69137C94"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B9F16D4"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bottom w:val="single" w:sz="4" w:space="0" w:color="auto"/>
            </w:tcBorders>
            <w:shd w:val="clear" w:color="auto" w:fill="auto"/>
            <w:vAlign w:val="center"/>
          </w:tcPr>
          <w:p w14:paraId="113B8D6C"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tcBorders>
            <w:shd w:val="clear" w:color="auto" w:fill="auto"/>
            <w:vAlign w:val="center"/>
          </w:tcPr>
          <w:p w14:paraId="34AD29D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right w:val="single" w:sz="4" w:space="0" w:color="auto"/>
            </w:tcBorders>
            <w:shd w:val="clear" w:color="auto" w:fill="auto"/>
            <w:vAlign w:val="center"/>
          </w:tcPr>
          <w:p w14:paraId="722C2E58"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3FADA1C"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bottom w:val="single" w:sz="4" w:space="0" w:color="auto"/>
              <w:right w:val="single" w:sz="4" w:space="0" w:color="auto"/>
            </w:tcBorders>
            <w:shd w:val="clear" w:color="auto" w:fill="auto"/>
            <w:vAlign w:val="center"/>
          </w:tcPr>
          <w:p w14:paraId="698E2CA0"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E52E8C5"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bottom w:val="single" w:sz="4" w:space="0" w:color="auto"/>
            </w:tcBorders>
            <w:shd w:val="clear" w:color="auto" w:fill="auto"/>
            <w:vAlign w:val="center"/>
          </w:tcPr>
          <w:p w14:paraId="1DB87D99"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bottom w:val="single" w:sz="4" w:space="0" w:color="auto"/>
            </w:tcBorders>
            <w:shd w:val="clear" w:color="auto" w:fill="auto"/>
          </w:tcPr>
          <w:p w14:paraId="49B71A9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21B0CE35" w14:textId="77777777" w:rsidTr="00D75C3C">
        <w:trPr>
          <w:trHeight w:val="317"/>
        </w:trPr>
        <w:tc>
          <w:tcPr>
            <w:tcW w:w="406" w:type="dxa"/>
            <w:shd w:val="clear" w:color="auto" w:fill="auto"/>
            <w:vAlign w:val="center"/>
          </w:tcPr>
          <w:p w14:paraId="57F2EF7D"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1DDA62B5"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E097A7E" w14:textId="77777777" w:rsidR="00723C94" w:rsidRDefault="00723C94" w:rsidP="009F059F">
            <w:pPr>
              <w:pStyle w:val="TableParagraph"/>
              <w:kinsoku w:val="0"/>
              <w:overflowPunct w:val="0"/>
              <w:ind w:right="43"/>
              <w:rPr>
                <w:rFonts w:ascii="Liberation Serif" w:hAnsi="Liberation Serif"/>
                <w:b/>
                <w:color w:val="FF69B4"/>
                <w:sz w:val="18"/>
                <w:szCs w:val="18"/>
              </w:rPr>
            </w:pPr>
            <w:r w:rsidRPr="00D75C3C">
              <w:rPr>
                <w:rFonts w:ascii="Liberation Serif" w:hAnsi="Liberation Serif"/>
                <w:b/>
                <w:position w:val="6"/>
                <w:sz w:val="14"/>
                <w:szCs w:val="18"/>
              </w:rPr>
              <w:t>12</w:t>
            </w:r>
            <w:r w:rsidR="00D75C3C">
              <w:rPr>
                <w:rFonts w:ascii="Liberation Serif" w:hAnsi="Liberation Serif"/>
                <w:b/>
                <w:position w:val="6"/>
                <w:sz w:val="18"/>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CAD0B37" w14:textId="77777777" w:rsidR="00723C94" w:rsidRPr="0053189A" w:rsidRDefault="00723C94" w:rsidP="00D75C3C">
            <w:pPr>
              <w:pStyle w:val="TableParagraph"/>
              <w:kinsoku w:val="0"/>
              <w:overflowPunct w:val="0"/>
              <w:ind w:right="144"/>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59415D9"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D16E9A5"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30E212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01BAB11"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07E7E58" w14:textId="77777777" w:rsidR="00723C94" w:rsidRPr="0053189A" w:rsidRDefault="00723C94" w:rsidP="00D75C3C">
            <w:pPr>
              <w:pStyle w:val="TableParagraph"/>
              <w:kinsoku w:val="0"/>
              <w:overflowPunct w:val="0"/>
              <w:ind w:right="144"/>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FC1E7A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CE020B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D5512A2" w14:textId="77777777" w:rsidR="00723C94" w:rsidRDefault="00723C94" w:rsidP="00D75C3C">
            <w:pPr>
              <w:pStyle w:val="TableParagraph"/>
              <w:kinsoku w:val="0"/>
              <w:overflowPunct w:val="0"/>
              <w:ind w:right="144"/>
              <w:jc w:val="right"/>
              <w:rPr>
                <w:rFonts w:ascii="Liberation Serif" w:hAnsi="Liberation Serif"/>
                <w:b/>
                <w:position w:val="6"/>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3B8A334"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D59A6E7"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364E1C8"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03684C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690BF4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A07D43A"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9657416"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423409E" w14:textId="77777777" w:rsidR="00723C94" w:rsidRPr="0053189A" w:rsidRDefault="00723C94" w:rsidP="00D75C3C">
            <w:pPr>
              <w:pStyle w:val="TableParagraph"/>
              <w:kinsoku w:val="0"/>
              <w:overflowPunct w:val="0"/>
              <w:ind w:right="144"/>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772B1F5"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621E58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D708BD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7FAD22FA" w14:textId="77777777" w:rsidTr="00D75C3C">
        <w:trPr>
          <w:trHeight w:val="317"/>
        </w:trPr>
        <w:tc>
          <w:tcPr>
            <w:tcW w:w="406" w:type="dxa"/>
            <w:shd w:val="clear" w:color="auto" w:fill="auto"/>
            <w:vAlign w:val="center"/>
          </w:tcPr>
          <w:p w14:paraId="16E395B5"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33F2FB0D"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B95E157"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tcBorders>
            <w:shd w:val="clear" w:color="auto" w:fill="auto"/>
            <w:vAlign w:val="center"/>
          </w:tcPr>
          <w:p w14:paraId="0FF28240"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657B9B34"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51FDFE72"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18172C1D"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4C04201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554EE33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4E70D52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right w:val="single" w:sz="4" w:space="0" w:color="auto"/>
            </w:tcBorders>
            <w:shd w:val="clear" w:color="auto" w:fill="auto"/>
            <w:vAlign w:val="center"/>
          </w:tcPr>
          <w:p w14:paraId="59AD4CB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8661B98"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03D78C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14E321F"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tcBorders>
            <w:shd w:val="clear" w:color="auto" w:fill="auto"/>
            <w:vAlign w:val="center"/>
          </w:tcPr>
          <w:p w14:paraId="6FE596F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55DD7B6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right w:val="single" w:sz="4" w:space="0" w:color="auto"/>
            </w:tcBorders>
            <w:shd w:val="clear" w:color="auto" w:fill="auto"/>
            <w:vAlign w:val="center"/>
          </w:tcPr>
          <w:p w14:paraId="2CD46AC0"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C100809"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top w:val="single" w:sz="4" w:space="0" w:color="auto"/>
              <w:left w:val="single" w:sz="4" w:space="0" w:color="auto"/>
              <w:right w:val="single" w:sz="4" w:space="0" w:color="auto"/>
            </w:tcBorders>
            <w:shd w:val="clear" w:color="auto" w:fill="auto"/>
            <w:vAlign w:val="center"/>
          </w:tcPr>
          <w:p w14:paraId="3E113BA1"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6295ACB"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tcBorders>
            <w:shd w:val="clear" w:color="auto" w:fill="auto"/>
            <w:vAlign w:val="center"/>
          </w:tcPr>
          <w:p w14:paraId="6B8CE646"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tcPr>
          <w:p w14:paraId="176B050B"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6BCE3DFE" w14:textId="77777777" w:rsidTr="00D75C3C">
        <w:trPr>
          <w:trHeight w:val="317"/>
        </w:trPr>
        <w:tc>
          <w:tcPr>
            <w:tcW w:w="406" w:type="dxa"/>
            <w:shd w:val="clear" w:color="auto" w:fill="auto"/>
            <w:vAlign w:val="center"/>
          </w:tcPr>
          <w:p w14:paraId="3023C290"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66EBDDF6"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1AF036F"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right w:val="single" w:sz="4" w:space="0" w:color="auto"/>
            </w:tcBorders>
            <w:shd w:val="clear" w:color="auto" w:fill="auto"/>
            <w:vAlign w:val="center"/>
          </w:tcPr>
          <w:p w14:paraId="32235D5E"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1C1A0CB" w14:textId="77777777" w:rsidR="00723C94" w:rsidRDefault="00D75C3C" w:rsidP="00B66B62">
            <w:pPr>
              <w:pStyle w:val="TableParagraph"/>
              <w:kinsoku w:val="0"/>
              <w:overflowPunct w:val="0"/>
              <w:ind w:right="14"/>
              <w:rPr>
                <w:rFonts w:ascii="Liberation Serif" w:hAnsi="Liberation Serif"/>
                <w:b/>
                <w:color w:val="FF69B4"/>
                <w:sz w:val="18"/>
                <w:szCs w:val="18"/>
              </w:rPr>
            </w:pPr>
            <w:r w:rsidRPr="00D75C3C">
              <w:rPr>
                <w:rFonts w:ascii="Liberation Serif" w:hAnsi="Liberation Serif"/>
                <w:b/>
                <w:position w:val="6"/>
                <w:sz w:val="4"/>
                <w:szCs w:val="18"/>
              </w:rPr>
              <w:t xml:space="preserve"> </w:t>
            </w:r>
            <w:r w:rsidR="00527275" w:rsidRPr="00D75C3C">
              <w:rPr>
                <w:rFonts w:ascii="Liberation Serif" w:hAnsi="Liberation Serif"/>
                <w:b/>
                <w:position w:val="6"/>
                <w:sz w:val="14"/>
                <w:szCs w:val="18"/>
              </w:rPr>
              <w:t>13</w:t>
            </w:r>
            <w:r>
              <w:rPr>
                <w:rFonts w:ascii="Liberation Serif" w:hAnsi="Liberation Serif"/>
                <w:b/>
                <w:position w:val="6"/>
                <w:sz w:val="1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C42345B" w14:textId="77777777" w:rsidR="00723C94"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2DF7222"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12A4B7B"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E9E924F"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45FDEC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CF3534A"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DCEF82D" w14:textId="77777777" w:rsidR="00723C94" w:rsidRDefault="00723C94" w:rsidP="00D75C3C">
            <w:pPr>
              <w:pStyle w:val="TableParagraph"/>
              <w:kinsoku w:val="0"/>
              <w:overflowPunct w:val="0"/>
              <w:ind w:right="72"/>
              <w:jc w:val="right"/>
              <w:rPr>
                <w:rFonts w:ascii="Liberation Serif" w:hAnsi="Liberation Serif"/>
                <w:b/>
                <w:position w:val="6"/>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813BC53"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82C9E3B"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2BF34B9"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C565747"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right w:val="single" w:sz="4" w:space="0" w:color="auto"/>
            </w:tcBorders>
            <w:shd w:val="clear" w:color="auto" w:fill="auto"/>
            <w:vAlign w:val="center"/>
          </w:tcPr>
          <w:p w14:paraId="275F0FDE"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4F07FA9"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195E18DD" w14:textId="77777777" w:rsidR="00723C94" w:rsidRPr="0053189A" w:rsidRDefault="00723C94"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9EC9F0A" w14:textId="77777777" w:rsidR="00723C94"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159E2AC9"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6FDC26ED" w14:textId="77777777" w:rsidR="00723C94" w:rsidRPr="0053189A" w:rsidRDefault="00723C94"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5B94DD63" w14:textId="77777777" w:rsidTr="00D75C3C">
        <w:trPr>
          <w:trHeight w:val="317"/>
        </w:trPr>
        <w:tc>
          <w:tcPr>
            <w:tcW w:w="406" w:type="dxa"/>
            <w:shd w:val="clear" w:color="auto" w:fill="auto"/>
            <w:vAlign w:val="center"/>
          </w:tcPr>
          <w:p w14:paraId="622D28B1"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797EEC08"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531F807"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bottom w:val="single" w:sz="4" w:space="0" w:color="auto"/>
            </w:tcBorders>
            <w:shd w:val="clear" w:color="auto" w:fill="auto"/>
            <w:vAlign w:val="center"/>
          </w:tcPr>
          <w:p w14:paraId="3904E79B"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0C35EE98"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0C0EE310"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bottom w:val="single" w:sz="4" w:space="0" w:color="auto"/>
            </w:tcBorders>
            <w:shd w:val="clear" w:color="auto" w:fill="auto"/>
            <w:vAlign w:val="center"/>
          </w:tcPr>
          <w:p w14:paraId="322985E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7E01AA8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20F7FA2D"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tcBorders>
            <w:shd w:val="clear" w:color="auto" w:fill="auto"/>
            <w:vAlign w:val="center"/>
          </w:tcPr>
          <w:p w14:paraId="64455102"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bottom w:val="single" w:sz="4" w:space="0" w:color="auto"/>
              <w:right w:val="single" w:sz="4" w:space="0" w:color="auto"/>
            </w:tcBorders>
            <w:shd w:val="clear" w:color="auto" w:fill="auto"/>
            <w:vAlign w:val="center"/>
          </w:tcPr>
          <w:p w14:paraId="5241B09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D1F614D"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top w:val="single" w:sz="4" w:space="0" w:color="auto"/>
              <w:left w:val="single" w:sz="4" w:space="0" w:color="auto"/>
              <w:right w:val="single" w:sz="4" w:space="0" w:color="auto"/>
            </w:tcBorders>
            <w:shd w:val="clear" w:color="auto" w:fill="auto"/>
            <w:vAlign w:val="center"/>
          </w:tcPr>
          <w:p w14:paraId="77E48A68"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59EA3E8"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tcBorders>
            <w:shd w:val="clear" w:color="auto" w:fill="auto"/>
            <w:vAlign w:val="center"/>
          </w:tcPr>
          <w:p w14:paraId="0202B2F5"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3C9812E8"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311A271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359D7BF"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38B69E0B"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0D9D5CD" w14:textId="77777777" w:rsidR="00527275" w:rsidRDefault="00527275" w:rsidP="00D75C3C">
            <w:pPr>
              <w:pStyle w:val="TableParagraph"/>
              <w:kinsoku w:val="0"/>
              <w:overflowPunct w:val="0"/>
              <w:ind w:right="144"/>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4FEBF01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29667B4C"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2C22D7EC" w14:textId="77777777" w:rsidTr="00D75C3C">
        <w:trPr>
          <w:trHeight w:val="317"/>
        </w:trPr>
        <w:tc>
          <w:tcPr>
            <w:tcW w:w="406" w:type="dxa"/>
            <w:shd w:val="clear" w:color="auto" w:fill="auto"/>
            <w:vAlign w:val="center"/>
          </w:tcPr>
          <w:p w14:paraId="78FE0371"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43D6F625"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8ADB918" w14:textId="77777777" w:rsidR="00527275" w:rsidRDefault="00527275" w:rsidP="009F059F">
            <w:pPr>
              <w:pStyle w:val="TableParagraph"/>
              <w:kinsoku w:val="0"/>
              <w:overflowPunct w:val="0"/>
              <w:ind w:right="72"/>
              <w:rPr>
                <w:rFonts w:ascii="Liberation Serif" w:hAnsi="Liberation Serif"/>
                <w:b/>
                <w:color w:val="FF69B4"/>
                <w:sz w:val="18"/>
                <w:szCs w:val="18"/>
              </w:rPr>
            </w:pPr>
            <w:r w:rsidRPr="00D75C3C">
              <w:rPr>
                <w:rFonts w:ascii="Liberation Serif" w:hAnsi="Liberation Serif"/>
                <w:b/>
                <w:position w:val="6"/>
                <w:sz w:val="14"/>
                <w:szCs w:val="18"/>
              </w:rPr>
              <w:t>14</w:t>
            </w:r>
            <w:r w:rsidR="00D75C3C">
              <w:rPr>
                <w:rFonts w:ascii="Liberation Serif" w:hAnsi="Liberation Serif"/>
                <w:b/>
                <w:position w:val="6"/>
                <w:sz w:val="18"/>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BA2846B"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4BEC747"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5EFB06D"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7504A4D"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E3F137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4DA6524" w14:textId="77777777" w:rsidR="00527275" w:rsidRPr="0053189A" w:rsidRDefault="00D75C3C" w:rsidP="009F059F">
            <w:pPr>
              <w:pStyle w:val="TableParagraph"/>
              <w:kinsoku w:val="0"/>
              <w:overflowPunct w:val="0"/>
              <w:ind w:right="43"/>
              <w:rPr>
                <w:rFonts w:ascii="Liberation Serif" w:hAnsi="Liberation Serif" w:cs="Times New Roman"/>
                <w:b/>
                <w:color w:val="FF69B4"/>
                <w:sz w:val="18"/>
                <w:szCs w:val="18"/>
              </w:rPr>
            </w:pPr>
            <w:r w:rsidRPr="00D75C3C">
              <w:rPr>
                <w:rFonts w:ascii="Liberation Serif" w:hAnsi="Liberation Serif"/>
                <w:b/>
                <w:position w:val="6"/>
                <w:sz w:val="4"/>
                <w:szCs w:val="18"/>
              </w:rPr>
              <w:t xml:space="preserve"> </w:t>
            </w:r>
            <w:r w:rsidR="00527275" w:rsidRPr="00D75C3C">
              <w:rPr>
                <w:rFonts w:ascii="Liberation Serif" w:hAnsi="Liberation Serif"/>
                <w:b/>
                <w:position w:val="6"/>
                <w:sz w:val="14"/>
                <w:szCs w:val="18"/>
              </w:rPr>
              <w:t>15</w:t>
            </w:r>
            <w:r w:rsidRPr="00D75C3C">
              <w:rPr>
                <w:rFonts w:ascii="Liberation Serif" w:hAnsi="Liberation Serif"/>
                <w:b/>
                <w:position w:val="6"/>
                <w:sz w:val="4"/>
                <w:szCs w:val="18"/>
              </w:rPr>
              <w:t xml:space="preserve">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966F6AA"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E11906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2DDA58C"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5C24B57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75171C4"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5A862B2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6831F418"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5F6E2BC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091B906"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1173E536"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62D0DC7"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297657DF"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3C15D1EA"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D75C3C" w:rsidRPr="0053189A" w14:paraId="77048B04" w14:textId="77777777" w:rsidTr="00D75C3C">
        <w:trPr>
          <w:trHeight w:val="317"/>
        </w:trPr>
        <w:tc>
          <w:tcPr>
            <w:tcW w:w="406" w:type="dxa"/>
            <w:shd w:val="clear" w:color="auto" w:fill="auto"/>
            <w:vAlign w:val="center"/>
          </w:tcPr>
          <w:p w14:paraId="4FC25160"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6CB8A524"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2A44B0C"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tcBorders>
            <w:shd w:val="clear" w:color="auto" w:fill="auto"/>
            <w:vAlign w:val="center"/>
          </w:tcPr>
          <w:p w14:paraId="73DFAD4D"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670847AD"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43B2AD8F"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38B92E8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right w:val="single" w:sz="4" w:space="0" w:color="auto"/>
            </w:tcBorders>
            <w:shd w:val="clear" w:color="auto" w:fill="auto"/>
            <w:vAlign w:val="center"/>
          </w:tcPr>
          <w:p w14:paraId="3339BF6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9701F7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tcBorders>
            <w:shd w:val="clear" w:color="auto" w:fill="auto"/>
            <w:vAlign w:val="center"/>
          </w:tcPr>
          <w:p w14:paraId="6D7404A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right w:val="single" w:sz="4" w:space="0" w:color="auto"/>
            </w:tcBorders>
            <w:shd w:val="clear" w:color="auto" w:fill="auto"/>
            <w:vAlign w:val="center"/>
          </w:tcPr>
          <w:p w14:paraId="16E34E2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9397C0B" w14:textId="77777777" w:rsidR="00527275" w:rsidRDefault="00527275" w:rsidP="00D75C3C">
            <w:pPr>
              <w:pStyle w:val="TableParagraph"/>
              <w:kinsoku w:val="0"/>
              <w:overflowPunct w:val="0"/>
              <w:ind w:right="144"/>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1D5877FB"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5FFA4AF"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1B5DB8E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758A210B"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4F22A1A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E9F5010"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right w:val="single" w:sz="4" w:space="0" w:color="auto"/>
            </w:tcBorders>
            <w:shd w:val="clear" w:color="auto" w:fill="auto"/>
            <w:vAlign w:val="center"/>
          </w:tcPr>
          <w:p w14:paraId="40CF66F4"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FAD8344"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6E91C5BB"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695B84DA"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527275" w:rsidRPr="0053189A" w14:paraId="6600EEC7" w14:textId="77777777" w:rsidTr="00D75C3C">
        <w:trPr>
          <w:trHeight w:val="317"/>
        </w:trPr>
        <w:tc>
          <w:tcPr>
            <w:tcW w:w="406" w:type="dxa"/>
            <w:shd w:val="clear" w:color="auto" w:fill="auto"/>
            <w:vAlign w:val="center"/>
          </w:tcPr>
          <w:p w14:paraId="045600E8"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right w:val="single" w:sz="4" w:space="0" w:color="auto"/>
            </w:tcBorders>
            <w:shd w:val="clear" w:color="auto" w:fill="auto"/>
            <w:vAlign w:val="center"/>
          </w:tcPr>
          <w:p w14:paraId="726D7FD9"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DCE912E"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left w:val="single" w:sz="4" w:space="0" w:color="auto"/>
            </w:tcBorders>
            <w:shd w:val="clear" w:color="auto" w:fill="auto"/>
            <w:vAlign w:val="center"/>
          </w:tcPr>
          <w:p w14:paraId="28A47A8A"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48FDB81B"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488CB195"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58858FCC"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16EA69D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9EA2F3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68217AD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67715BBF"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2D99498"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tcBorders>
              <w:left w:val="single" w:sz="4" w:space="0" w:color="auto"/>
              <w:right w:val="single" w:sz="4" w:space="0" w:color="auto"/>
            </w:tcBorders>
            <w:shd w:val="clear" w:color="auto" w:fill="auto"/>
            <w:vAlign w:val="center"/>
          </w:tcPr>
          <w:p w14:paraId="7026356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4DB9461"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76D7FD4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571C041A"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68D6309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C12CDD8" w14:textId="77777777" w:rsidR="00527275" w:rsidRDefault="00527275" w:rsidP="00D75C3C">
            <w:pPr>
              <w:pStyle w:val="TableParagraph"/>
              <w:kinsoku w:val="0"/>
              <w:overflowPunct w:val="0"/>
              <w:ind w:right="144"/>
              <w:jc w:val="right"/>
              <w:rPr>
                <w:rFonts w:ascii="Liberation Serif" w:hAnsi="Liberation Serif" w:cs="Times New Roman"/>
                <w:b/>
                <w:color w:val="FF69B4"/>
                <w:sz w:val="18"/>
                <w:szCs w:val="18"/>
              </w:rPr>
            </w:pPr>
          </w:p>
        </w:tc>
        <w:tc>
          <w:tcPr>
            <w:tcW w:w="814" w:type="dxa"/>
            <w:gridSpan w:val="2"/>
            <w:tcBorders>
              <w:left w:val="single" w:sz="4" w:space="0" w:color="auto"/>
            </w:tcBorders>
            <w:shd w:val="clear" w:color="auto" w:fill="auto"/>
            <w:vAlign w:val="center"/>
          </w:tcPr>
          <w:p w14:paraId="786FD220"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74DCFCCC"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5CDB22F5"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5DD8ECCA"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527275" w:rsidRPr="0053189A" w14:paraId="2C93AE3A" w14:textId="77777777" w:rsidTr="00D75C3C">
        <w:trPr>
          <w:trHeight w:val="317"/>
        </w:trPr>
        <w:tc>
          <w:tcPr>
            <w:tcW w:w="406" w:type="dxa"/>
            <w:shd w:val="clear" w:color="auto" w:fill="auto"/>
            <w:vAlign w:val="center"/>
          </w:tcPr>
          <w:p w14:paraId="4CD529A0"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shd w:val="clear" w:color="auto" w:fill="auto"/>
            <w:vAlign w:val="center"/>
          </w:tcPr>
          <w:p w14:paraId="28AAB718"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tcBorders>
              <w:top w:val="single" w:sz="4" w:space="0" w:color="auto"/>
            </w:tcBorders>
            <w:shd w:val="clear" w:color="auto" w:fill="auto"/>
            <w:vAlign w:val="center"/>
          </w:tcPr>
          <w:p w14:paraId="383ED0A3"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5CD6CA8A"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3724FB5B"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20CBA921"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40240D0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4214048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4FDAF98"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63460ED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11B3556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7DFEBFE"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right w:val="single" w:sz="4" w:space="0" w:color="auto"/>
            </w:tcBorders>
            <w:shd w:val="clear" w:color="auto" w:fill="auto"/>
            <w:vAlign w:val="center"/>
          </w:tcPr>
          <w:p w14:paraId="546D431E"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EB4B98D"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763F466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747C410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5DD73CCC"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544522D"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tcBorders>
            <w:shd w:val="clear" w:color="auto" w:fill="auto"/>
            <w:vAlign w:val="center"/>
          </w:tcPr>
          <w:p w14:paraId="491149AF"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3744A766"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5FD6D25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4F4F343B"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527275" w:rsidRPr="0053189A" w14:paraId="12EEF38D" w14:textId="77777777" w:rsidTr="00D75C3C">
        <w:trPr>
          <w:trHeight w:val="317"/>
        </w:trPr>
        <w:tc>
          <w:tcPr>
            <w:tcW w:w="406" w:type="dxa"/>
            <w:shd w:val="clear" w:color="auto" w:fill="auto"/>
            <w:vAlign w:val="center"/>
          </w:tcPr>
          <w:p w14:paraId="388FA509"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shd w:val="clear" w:color="auto" w:fill="auto"/>
            <w:vAlign w:val="center"/>
          </w:tcPr>
          <w:p w14:paraId="79BB2C6C"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1CA4297E"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60D87CCC"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6C387686"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4D27D968"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0CCC45D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139F575E"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2E76EF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6398CDF3"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7821C368"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42526EB5"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6F6DEE64"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75F6DF5"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530A451E"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4C0A661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45FA6FAB"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39AD6A0"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tcBorders>
              <w:left w:val="single" w:sz="4" w:space="0" w:color="auto"/>
            </w:tcBorders>
            <w:shd w:val="clear" w:color="auto" w:fill="auto"/>
            <w:vAlign w:val="center"/>
          </w:tcPr>
          <w:p w14:paraId="56289A5B"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6EB673EA"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6889D68F"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0AF9243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r w:rsidR="00527275" w:rsidRPr="0053189A" w14:paraId="0506437B" w14:textId="77777777" w:rsidTr="00D75C3C">
        <w:trPr>
          <w:trHeight w:val="317"/>
        </w:trPr>
        <w:tc>
          <w:tcPr>
            <w:tcW w:w="406" w:type="dxa"/>
            <w:shd w:val="clear" w:color="auto" w:fill="auto"/>
            <w:vAlign w:val="center"/>
          </w:tcPr>
          <w:p w14:paraId="74022A15" w14:textId="77777777" w:rsidR="00527275" w:rsidRDefault="00527275" w:rsidP="00D75C3C">
            <w:pPr>
              <w:pStyle w:val="TableParagraph"/>
              <w:kinsoku w:val="0"/>
              <w:overflowPunct w:val="0"/>
              <w:ind w:right="72"/>
              <w:jc w:val="right"/>
              <w:rPr>
                <w:rFonts w:ascii="Liberation Serif" w:hAnsi="Liberation Serif"/>
                <w:b/>
                <w:position w:val="6"/>
                <w:sz w:val="18"/>
                <w:szCs w:val="18"/>
              </w:rPr>
            </w:pPr>
          </w:p>
        </w:tc>
        <w:tc>
          <w:tcPr>
            <w:tcW w:w="407" w:type="dxa"/>
            <w:shd w:val="clear" w:color="auto" w:fill="auto"/>
            <w:vAlign w:val="center"/>
          </w:tcPr>
          <w:p w14:paraId="12155ADF"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584BDE93"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71A684C4"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1C404B77"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699BDC3C" w14:textId="77777777" w:rsidR="00527275"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1B5CD8FE"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right w:val="single" w:sz="4" w:space="0" w:color="auto"/>
            </w:tcBorders>
            <w:shd w:val="clear" w:color="auto" w:fill="auto"/>
            <w:vAlign w:val="center"/>
          </w:tcPr>
          <w:p w14:paraId="53FD510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81A61B2"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left w:val="single" w:sz="4" w:space="0" w:color="auto"/>
            </w:tcBorders>
            <w:shd w:val="clear" w:color="auto" w:fill="auto"/>
            <w:vAlign w:val="center"/>
          </w:tcPr>
          <w:p w14:paraId="6722AF92"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38B65FF0"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478B433E"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449F7F2F"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35DF09DD"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488A2A5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778646C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75555871"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tcBorders>
              <w:top w:val="single" w:sz="4" w:space="0" w:color="auto"/>
            </w:tcBorders>
            <w:shd w:val="clear" w:color="auto" w:fill="auto"/>
            <w:vAlign w:val="center"/>
          </w:tcPr>
          <w:p w14:paraId="662ECA7B"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814" w:type="dxa"/>
            <w:gridSpan w:val="2"/>
            <w:shd w:val="clear" w:color="auto" w:fill="auto"/>
            <w:vAlign w:val="center"/>
          </w:tcPr>
          <w:p w14:paraId="2C1AAC06" w14:textId="77777777" w:rsidR="00527275" w:rsidRPr="0053189A" w:rsidRDefault="00527275" w:rsidP="00D75C3C">
            <w:pPr>
              <w:pStyle w:val="TableParagraph"/>
              <w:kinsoku w:val="0"/>
              <w:overflowPunct w:val="0"/>
              <w:ind w:right="72"/>
              <w:jc w:val="right"/>
              <w:rPr>
                <w:rFonts w:ascii="Liberation Serif" w:hAnsi="Liberation Serif"/>
                <w:b/>
                <w:color w:val="FF69B4"/>
                <w:sz w:val="18"/>
                <w:szCs w:val="18"/>
              </w:rPr>
            </w:pPr>
          </w:p>
        </w:tc>
        <w:tc>
          <w:tcPr>
            <w:tcW w:w="407" w:type="dxa"/>
            <w:shd w:val="clear" w:color="auto" w:fill="auto"/>
            <w:vAlign w:val="center"/>
          </w:tcPr>
          <w:p w14:paraId="164625C5" w14:textId="77777777" w:rsidR="00527275"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vAlign w:val="center"/>
          </w:tcPr>
          <w:p w14:paraId="1C23A3E7"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c>
          <w:tcPr>
            <w:tcW w:w="407" w:type="dxa"/>
            <w:shd w:val="clear" w:color="auto" w:fill="auto"/>
          </w:tcPr>
          <w:p w14:paraId="1E538446" w14:textId="77777777" w:rsidR="00527275" w:rsidRPr="0053189A" w:rsidRDefault="00527275" w:rsidP="00D75C3C">
            <w:pPr>
              <w:pStyle w:val="TableParagraph"/>
              <w:kinsoku w:val="0"/>
              <w:overflowPunct w:val="0"/>
              <w:ind w:right="72"/>
              <w:jc w:val="right"/>
              <w:rPr>
                <w:rFonts w:ascii="Liberation Serif" w:hAnsi="Liberation Serif" w:cs="Times New Roman"/>
                <w:b/>
                <w:color w:val="FF69B4"/>
                <w:sz w:val="18"/>
                <w:szCs w:val="18"/>
              </w:rPr>
            </w:pPr>
          </w:p>
        </w:tc>
      </w:tr>
    </w:tbl>
    <w:p w14:paraId="5C577530" w14:textId="77777777" w:rsidR="00D75C3C" w:rsidRPr="00D75C3C" w:rsidRDefault="00D75C3C" w:rsidP="00D75C3C">
      <w:pPr>
        <w:spacing w:after="0" w:line="240" w:lineRule="auto"/>
        <w:rPr>
          <w:rFonts w:ascii="Liberation Sans" w:hAnsi="Liberation Sans"/>
          <w:sz w:val="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410"/>
      </w:tblGrid>
      <w:tr w:rsidR="006345B5" w:rsidRPr="00503311" w14:paraId="5ECF78D6" w14:textId="77777777" w:rsidTr="00D75C3C">
        <w:trPr>
          <w:trHeight w:val="360"/>
        </w:trPr>
        <w:tc>
          <w:tcPr>
            <w:tcW w:w="5328" w:type="dxa"/>
          </w:tcPr>
          <w:p w14:paraId="2237926C" w14:textId="77777777" w:rsidR="006345B5" w:rsidRPr="00A17664" w:rsidRDefault="006345B5" w:rsidP="00D75C3C">
            <w:pPr>
              <w:pStyle w:val="1wsquestionsdoubledigit"/>
              <w:spacing w:line="240" w:lineRule="auto"/>
              <w:ind w:left="360" w:hanging="360"/>
              <w:rPr>
                <w:rStyle w:val="Bold"/>
                <w:rFonts w:ascii="Liberation Serif" w:hAnsi="Liberation Serif"/>
                <w:sz w:val="21"/>
                <w:szCs w:val="21"/>
              </w:rPr>
            </w:pPr>
            <w:r w:rsidRPr="00A17664">
              <w:rPr>
                <w:rStyle w:val="Bold"/>
                <w:rFonts w:ascii="Liberation Serif" w:hAnsi="Liberation Serif"/>
                <w:sz w:val="21"/>
                <w:szCs w:val="21"/>
              </w:rPr>
              <w:t>ACROSS</w:t>
            </w:r>
          </w:p>
          <w:p w14:paraId="48F906DC" w14:textId="77777777" w:rsidR="006345B5" w:rsidRPr="00A054FD"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6345B5" w:rsidRPr="00A054FD">
              <w:rPr>
                <w:rFonts w:ascii="Liberation Serif" w:hAnsi="Liberation Serif" w:cs="Arial-BoldMT"/>
                <w:b/>
                <w:bCs/>
                <w:sz w:val="21"/>
                <w:szCs w:val="21"/>
              </w:rPr>
              <w:t>1</w:t>
            </w:r>
            <w:r w:rsidR="006345B5" w:rsidRPr="00A054FD">
              <w:rPr>
                <w:rFonts w:ascii="Liberation Serif" w:hAnsi="Liberation Serif" w:cs="Arial-BoldMT"/>
                <w:b/>
                <w:bCs/>
                <w:sz w:val="21"/>
                <w:szCs w:val="21"/>
              </w:rPr>
              <w:tab/>
            </w:r>
            <w:r w:rsidR="00A054FD" w:rsidRPr="00A054FD">
              <w:rPr>
                <w:rFonts w:ascii="Liberation Serif" w:hAnsi="Liberation Serif" w:cs="ArialMT"/>
                <w:sz w:val="21"/>
                <w:szCs w:val="21"/>
              </w:rPr>
              <w:t>what you have to give up if you choose to do A rather than B; the value of the next best alternative that is given up whenever a choice is made (</w:t>
            </w:r>
            <w:r w:rsidR="00A054FD" w:rsidRPr="00A054FD">
              <w:rPr>
                <w:rFonts w:ascii="Liberation Serif" w:hAnsi="Liberation Serif" w:cs="Arial-BoldMT"/>
                <w:bCs/>
                <w:sz w:val="21"/>
                <w:szCs w:val="21"/>
              </w:rPr>
              <w:t>11,4</w:t>
            </w:r>
            <w:r w:rsidR="00A054FD" w:rsidRPr="00A054FD">
              <w:rPr>
                <w:rFonts w:ascii="Liberation Serif" w:hAnsi="Liberation Serif" w:cs="ArialMT"/>
                <w:sz w:val="21"/>
                <w:szCs w:val="21"/>
              </w:rPr>
              <w:t>)</w:t>
            </w:r>
          </w:p>
          <w:p w14:paraId="148906A8" w14:textId="77777777" w:rsidR="006345B5" w:rsidRPr="00A054FD"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A054FD" w:rsidRPr="00A054FD">
              <w:rPr>
                <w:rFonts w:ascii="Liberation Serif" w:hAnsi="Liberation Serif" w:cs="Arial-BoldMT"/>
                <w:b/>
                <w:bCs/>
                <w:sz w:val="21"/>
                <w:szCs w:val="21"/>
              </w:rPr>
              <w:t>4</w:t>
            </w:r>
            <w:r w:rsidR="006345B5" w:rsidRPr="00A054FD">
              <w:rPr>
                <w:rFonts w:ascii="Liberation Serif" w:hAnsi="Liberation Serif" w:cs="Arial-BoldMT"/>
                <w:b/>
                <w:bCs/>
                <w:sz w:val="21"/>
                <w:szCs w:val="21"/>
              </w:rPr>
              <w:tab/>
            </w:r>
            <w:r w:rsidR="00A054FD" w:rsidRPr="00A054FD">
              <w:rPr>
                <w:rFonts w:ascii="Liberation Serif" w:hAnsi="Liberation Serif" w:cs="ArialMT"/>
                <w:sz w:val="21"/>
                <w:szCs w:val="21"/>
              </w:rPr>
              <w:t>goods and services purchased by local consumers from overseas businesses (</w:t>
            </w:r>
            <w:r w:rsidR="00A054FD" w:rsidRPr="00A054FD">
              <w:rPr>
                <w:rFonts w:ascii="Liberation Serif" w:hAnsi="Liberation Serif" w:cs="Arial-BoldMT"/>
                <w:bCs/>
                <w:sz w:val="21"/>
                <w:szCs w:val="21"/>
              </w:rPr>
              <w:t>7</w:t>
            </w:r>
            <w:r w:rsidR="00A054FD" w:rsidRPr="00A054FD">
              <w:rPr>
                <w:rFonts w:ascii="Liberation Serif" w:hAnsi="Liberation Serif" w:cs="ArialMT"/>
                <w:sz w:val="21"/>
                <w:szCs w:val="21"/>
              </w:rPr>
              <w:t>)</w:t>
            </w:r>
          </w:p>
          <w:p w14:paraId="67D1219D" w14:textId="77777777" w:rsidR="006345B5" w:rsidRPr="00A054FD"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A054FD" w:rsidRPr="00A054FD">
              <w:rPr>
                <w:rFonts w:ascii="Liberation Serif" w:hAnsi="Liberation Serif" w:cs="Arial-BoldMT"/>
                <w:b/>
                <w:bCs/>
                <w:sz w:val="21"/>
                <w:szCs w:val="21"/>
              </w:rPr>
              <w:t>6</w:t>
            </w:r>
            <w:r w:rsidR="006345B5" w:rsidRPr="00A054FD">
              <w:rPr>
                <w:rFonts w:ascii="Liberation Serif" w:hAnsi="Liberation Serif" w:cs="Arial-BoldMT"/>
                <w:b/>
                <w:bCs/>
                <w:sz w:val="21"/>
                <w:szCs w:val="21"/>
              </w:rPr>
              <w:tab/>
            </w:r>
            <w:r w:rsidR="00A054FD" w:rsidRPr="00A054FD">
              <w:rPr>
                <w:rFonts w:ascii="Liberation Serif" w:hAnsi="Liberation Serif" w:cs="ArialMT"/>
                <w:sz w:val="21"/>
                <w:szCs w:val="21"/>
              </w:rPr>
              <w:t>goods and services sold by local businesses to overseas consumers (</w:t>
            </w:r>
            <w:r w:rsidR="00A054FD" w:rsidRPr="00A054FD">
              <w:rPr>
                <w:rFonts w:ascii="Liberation Serif" w:hAnsi="Liberation Serif" w:cs="Arial-BoldMT"/>
                <w:bCs/>
                <w:sz w:val="21"/>
                <w:szCs w:val="21"/>
              </w:rPr>
              <w:t>7</w:t>
            </w:r>
            <w:r w:rsidR="00A054FD" w:rsidRPr="00A054FD">
              <w:rPr>
                <w:rFonts w:ascii="Liberation Serif" w:hAnsi="Liberation Serif" w:cs="ArialMT"/>
                <w:sz w:val="21"/>
                <w:szCs w:val="21"/>
              </w:rPr>
              <w:t>)</w:t>
            </w:r>
          </w:p>
          <w:p w14:paraId="5D0361EB" w14:textId="77777777" w:rsidR="006345B5" w:rsidRPr="00A054FD"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A054FD" w:rsidRPr="00A054FD">
              <w:rPr>
                <w:rFonts w:ascii="Liberation Serif" w:hAnsi="Liberation Serif" w:cs="Arial-BoldMT"/>
                <w:b/>
                <w:bCs/>
                <w:sz w:val="21"/>
                <w:szCs w:val="21"/>
              </w:rPr>
              <w:t>7</w:t>
            </w:r>
            <w:r w:rsidR="006345B5" w:rsidRPr="00A054FD">
              <w:rPr>
                <w:rFonts w:ascii="Liberation Serif" w:hAnsi="Liberation Serif" w:cs="Arial-BoldMT"/>
                <w:b/>
                <w:bCs/>
                <w:sz w:val="21"/>
                <w:szCs w:val="21"/>
              </w:rPr>
              <w:tab/>
            </w:r>
            <w:r w:rsidR="00A054FD" w:rsidRPr="00A054FD">
              <w:rPr>
                <w:rFonts w:ascii="Liberation Serif" w:hAnsi="Liberation Serif" w:cs="ArialMT"/>
                <w:sz w:val="21"/>
                <w:szCs w:val="21"/>
              </w:rPr>
              <w:t>the human skills and effort required to produce goods and services (</w:t>
            </w:r>
            <w:r w:rsidR="00A054FD" w:rsidRPr="00A054FD">
              <w:rPr>
                <w:rFonts w:ascii="Liberation Serif" w:hAnsi="Liberation Serif" w:cs="Arial-BoldMT"/>
                <w:bCs/>
                <w:sz w:val="21"/>
                <w:szCs w:val="21"/>
              </w:rPr>
              <w:t>6</w:t>
            </w:r>
            <w:r w:rsidR="00A054FD" w:rsidRPr="00A054FD">
              <w:rPr>
                <w:rFonts w:ascii="Liberation Serif" w:hAnsi="Liberation Serif" w:cs="ArialMT"/>
                <w:sz w:val="21"/>
                <w:szCs w:val="21"/>
              </w:rPr>
              <w:t>)</w:t>
            </w:r>
          </w:p>
          <w:p w14:paraId="65D06510" w14:textId="77777777" w:rsidR="006345B5" w:rsidRPr="00FF0028" w:rsidRDefault="006345B5" w:rsidP="00D75C3C">
            <w:pPr>
              <w:autoSpaceDE w:val="0"/>
              <w:autoSpaceDN w:val="0"/>
              <w:adjustRightInd w:val="0"/>
              <w:ind w:left="360" w:hanging="360"/>
              <w:rPr>
                <w:rFonts w:ascii="Liberation Serif" w:hAnsi="Liberation Serif" w:cs="ArialMT"/>
                <w:sz w:val="21"/>
                <w:szCs w:val="21"/>
              </w:rPr>
            </w:pPr>
            <w:r w:rsidRPr="00FF0028">
              <w:rPr>
                <w:rFonts w:ascii="Liberation Serif" w:hAnsi="Liberation Serif" w:cs="Arial-BoldMT"/>
                <w:b/>
                <w:bCs/>
                <w:sz w:val="21"/>
                <w:szCs w:val="21"/>
              </w:rPr>
              <w:t>1</w:t>
            </w:r>
            <w:r w:rsidR="00637560" w:rsidRPr="00FF0028">
              <w:rPr>
                <w:rFonts w:ascii="Liberation Serif" w:hAnsi="Liberation Serif" w:cs="Arial-BoldMT"/>
                <w:b/>
                <w:bCs/>
                <w:sz w:val="21"/>
                <w:szCs w:val="21"/>
              </w:rPr>
              <w:t>0</w:t>
            </w:r>
            <w:r w:rsidRPr="00FF0028">
              <w:rPr>
                <w:rFonts w:ascii="Liberation Serif" w:hAnsi="Liberation Serif" w:cs="Arial-BoldMT"/>
                <w:b/>
                <w:bCs/>
                <w:sz w:val="21"/>
                <w:szCs w:val="21"/>
              </w:rPr>
              <w:tab/>
            </w:r>
            <w:r w:rsidR="00FF0028" w:rsidRPr="00FF0028">
              <w:rPr>
                <w:rFonts w:ascii="Liberation Serif" w:hAnsi="Liberation Serif" w:cs="ArialMT"/>
                <w:sz w:val="21"/>
                <w:szCs w:val="21"/>
              </w:rPr>
              <w:t>a period of decline in economic growth when GDP decreases (</w:t>
            </w:r>
            <w:r w:rsidR="00FF0028" w:rsidRPr="00FF0028">
              <w:rPr>
                <w:rFonts w:ascii="Liberation Serif" w:hAnsi="Liberation Serif" w:cs="Arial-BoldMT"/>
                <w:bCs/>
                <w:sz w:val="21"/>
                <w:szCs w:val="21"/>
              </w:rPr>
              <w:t>9</w:t>
            </w:r>
            <w:r w:rsidR="00FF0028" w:rsidRPr="00FF0028">
              <w:rPr>
                <w:rFonts w:ascii="Liberation Serif" w:hAnsi="Liberation Serif" w:cs="ArialMT"/>
                <w:sz w:val="21"/>
                <w:szCs w:val="21"/>
              </w:rPr>
              <w:t>)</w:t>
            </w:r>
          </w:p>
          <w:p w14:paraId="06C1F7D9" w14:textId="77777777" w:rsidR="006345B5" w:rsidRPr="00FF0028" w:rsidRDefault="006345B5" w:rsidP="00D75C3C">
            <w:pPr>
              <w:autoSpaceDE w:val="0"/>
              <w:autoSpaceDN w:val="0"/>
              <w:adjustRightInd w:val="0"/>
              <w:ind w:left="360" w:hanging="360"/>
              <w:rPr>
                <w:rFonts w:ascii="Liberation Serif" w:hAnsi="Liberation Serif" w:cs="ArialMT"/>
                <w:sz w:val="21"/>
                <w:szCs w:val="21"/>
              </w:rPr>
            </w:pPr>
            <w:r w:rsidRPr="00FF0028">
              <w:rPr>
                <w:rFonts w:ascii="Liberation Serif" w:hAnsi="Liberation Serif" w:cs="Arial-BoldMT"/>
                <w:b/>
                <w:bCs/>
                <w:sz w:val="21"/>
                <w:szCs w:val="21"/>
              </w:rPr>
              <w:t>1</w:t>
            </w:r>
            <w:r w:rsidR="00FF0028" w:rsidRPr="00FF0028">
              <w:rPr>
                <w:rFonts w:ascii="Liberation Serif" w:hAnsi="Liberation Serif" w:cs="Arial-BoldMT"/>
                <w:b/>
                <w:bCs/>
                <w:sz w:val="21"/>
                <w:szCs w:val="21"/>
              </w:rPr>
              <w:t>2</w:t>
            </w:r>
            <w:r w:rsidRPr="00FF0028">
              <w:rPr>
                <w:rFonts w:ascii="Liberation Serif" w:hAnsi="Liberation Serif" w:cs="Arial-BoldMT"/>
                <w:b/>
                <w:bCs/>
                <w:sz w:val="21"/>
                <w:szCs w:val="21"/>
              </w:rPr>
              <w:tab/>
            </w:r>
            <w:r w:rsidR="00FF0028" w:rsidRPr="00FF0028">
              <w:rPr>
                <w:rFonts w:ascii="Liberation Serif" w:hAnsi="Liberation Serif" w:cs="ArialMT"/>
                <w:sz w:val="21"/>
                <w:szCs w:val="21"/>
              </w:rPr>
              <w:t>any organisation that takes deposits from those with surplus funds and makes those funds available to borrowers (</w:t>
            </w:r>
            <w:r w:rsidR="00FF0028" w:rsidRPr="00FF0028">
              <w:rPr>
                <w:rFonts w:ascii="Liberation Serif" w:hAnsi="Liberation Serif" w:cs="Arial-BoldMT"/>
                <w:bCs/>
                <w:sz w:val="21"/>
                <w:szCs w:val="21"/>
              </w:rPr>
              <w:t>9,12</w:t>
            </w:r>
            <w:r w:rsidR="00FF0028" w:rsidRPr="00FF0028">
              <w:rPr>
                <w:rFonts w:ascii="Liberation Serif" w:hAnsi="Liberation Serif" w:cs="ArialMT"/>
                <w:sz w:val="21"/>
                <w:szCs w:val="21"/>
              </w:rPr>
              <w:t>)</w:t>
            </w:r>
          </w:p>
          <w:p w14:paraId="5A4DFBEC" w14:textId="77777777" w:rsidR="006345B5" w:rsidRPr="00FF0028" w:rsidRDefault="006345B5" w:rsidP="00D75C3C">
            <w:pPr>
              <w:autoSpaceDE w:val="0"/>
              <w:autoSpaceDN w:val="0"/>
              <w:adjustRightInd w:val="0"/>
              <w:ind w:left="360" w:hanging="360"/>
              <w:rPr>
                <w:rFonts w:ascii="Liberation Serif" w:hAnsi="Liberation Serif" w:cs="ArialMT"/>
                <w:sz w:val="21"/>
                <w:szCs w:val="21"/>
              </w:rPr>
            </w:pPr>
            <w:r w:rsidRPr="00FF0028">
              <w:rPr>
                <w:rFonts w:ascii="Liberation Serif" w:hAnsi="Liberation Serif" w:cs="Arial-BoldMT"/>
                <w:b/>
                <w:bCs/>
                <w:sz w:val="21"/>
                <w:szCs w:val="21"/>
              </w:rPr>
              <w:t>1</w:t>
            </w:r>
            <w:r w:rsidR="00FF0028" w:rsidRPr="00FF0028">
              <w:rPr>
                <w:rFonts w:ascii="Liberation Serif" w:hAnsi="Liberation Serif" w:cs="Arial-BoldMT"/>
                <w:b/>
                <w:bCs/>
                <w:sz w:val="21"/>
                <w:szCs w:val="21"/>
              </w:rPr>
              <w:t>3</w:t>
            </w:r>
            <w:r w:rsidRPr="00FF0028">
              <w:rPr>
                <w:rFonts w:ascii="Liberation Serif" w:hAnsi="Liberation Serif" w:cs="Arial-BoldMT"/>
                <w:b/>
                <w:bCs/>
                <w:sz w:val="21"/>
                <w:szCs w:val="21"/>
              </w:rPr>
              <w:tab/>
            </w:r>
            <w:r w:rsidR="00FF0028" w:rsidRPr="00FF0028">
              <w:rPr>
                <w:rFonts w:ascii="Liberation Serif" w:hAnsi="Liberation Serif" w:cs="ArialMT"/>
                <w:sz w:val="21"/>
                <w:szCs w:val="21"/>
              </w:rPr>
              <w:t>money advanced to a person for the purchase of a house or other property, where the property itself is used as security for the loan. This means the bank or other lender can take possession of the property if the borrower fails to make the regular repayments. (</w:t>
            </w:r>
            <w:r w:rsidR="00FF0028" w:rsidRPr="00FF0028">
              <w:rPr>
                <w:rFonts w:ascii="Liberation Serif" w:hAnsi="Liberation Serif" w:cs="Arial-BoldMT"/>
                <w:bCs/>
                <w:sz w:val="21"/>
                <w:szCs w:val="21"/>
              </w:rPr>
              <w:t>8,4</w:t>
            </w:r>
            <w:r w:rsidR="00FF0028" w:rsidRPr="00FF0028">
              <w:rPr>
                <w:rFonts w:ascii="Liberation Serif" w:hAnsi="Liberation Serif" w:cs="ArialMT"/>
                <w:sz w:val="21"/>
                <w:szCs w:val="21"/>
              </w:rPr>
              <w:t>)</w:t>
            </w:r>
          </w:p>
          <w:p w14:paraId="7CC6807F" w14:textId="77777777" w:rsidR="006345B5" w:rsidRPr="00A17664" w:rsidRDefault="006345B5" w:rsidP="00D75C3C">
            <w:pPr>
              <w:autoSpaceDE w:val="0"/>
              <w:autoSpaceDN w:val="0"/>
              <w:adjustRightInd w:val="0"/>
              <w:ind w:left="360" w:hanging="360"/>
              <w:rPr>
                <w:rFonts w:ascii="Liberation Serif" w:hAnsi="Liberation Serif"/>
                <w:sz w:val="21"/>
                <w:szCs w:val="21"/>
              </w:rPr>
            </w:pPr>
            <w:r w:rsidRPr="00A17664">
              <w:rPr>
                <w:rFonts w:ascii="Liberation Serif" w:hAnsi="Liberation Serif" w:cs="Arial-BoldMT"/>
                <w:b/>
                <w:bCs/>
                <w:sz w:val="21"/>
                <w:szCs w:val="21"/>
              </w:rPr>
              <w:t>1</w:t>
            </w:r>
            <w:r w:rsidR="00FF0028">
              <w:rPr>
                <w:rFonts w:ascii="Liberation Serif" w:hAnsi="Liberation Serif" w:cs="Arial-BoldMT"/>
                <w:b/>
                <w:bCs/>
                <w:sz w:val="21"/>
                <w:szCs w:val="21"/>
              </w:rPr>
              <w:t>4</w:t>
            </w:r>
            <w:r w:rsidRPr="00A17664">
              <w:rPr>
                <w:rFonts w:ascii="Liberation Serif" w:hAnsi="Liberation Serif" w:cs="Arial-BoldMT"/>
                <w:b/>
                <w:bCs/>
                <w:sz w:val="21"/>
                <w:szCs w:val="21"/>
              </w:rPr>
              <w:tab/>
            </w:r>
            <w:r w:rsidR="00FF0028" w:rsidRPr="00FF0028">
              <w:rPr>
                <w:rFonts w:ascii="Liberation Serif" w:hAnsi="Liberation Serif" w:cs="ArialMT"/>
                <w:sz w:val="21"/>
                <w:szCs w:val="21"/>
              </w:rPr>
              <w:t>the use of money to purchase equipment or premises for the establishment of a new business or the expansion of an existing business (</w:t>
            </w:r>
            <w:r w:rsidR="00FF0028" w:rsidRPr="00FF0028">
              <w:rPr>
                <w:rFonts w:ascii="Liberation Serif" w:hAnsi="Liberation Serif" w:cs="Arial-BoldMT"/>
                <w:bCs/>
                <w:sz w:val="21"/>
                <w:szCs w:val="21"/>
              </w:rPr>
              <w:t>10</w:t>
            </w:r>
            <w:r w:rsidR="00FF0028" w:rsidRPr="00FF0028">
              <w:rPr>
                <w:rFonts w:ascii="Liberation Serif" w:hAnsi="Liberation Serif" w:cs="ArialMT"/>
                <w:sz w:val="21"/>
                <w:szCs w:val="21"/>
              </w:rPr>
              <w:t>)</w:t>
            </w:r>
          </w:p>
        </w:tc>
        <w:tc>
          <w:tcPr>
            <w:tcW w:w="4410" w:type="dxa"/>
          </w:tcPr>
          <w:p w14:paraId="663C7A53" w14:textId="77777777" w:rsidR="006345B5" w:rsidRPr="00A17664" w:rsidRDefault="006345B5" w:rsidP="00D75C3C">
            <w:pPr>
              <w:pStyle w:val="1wsquestionsdoubledigit"/>
              <w:spacing w:line="240" w:lineRule="auto"/>
              <w:ind w:left="360" w:hanging="360"/>
              <w:rPr>
                <w:rStyle w:val="Bold"/>
                <w:rFonts w:ascii="Liberation Serif" w:hAnsi="Liberation Serif"/>
                <w:sz w:val="21"/>
                <w:szCs w:val="21"/>
              </w:rPr>
            </w:pPr>
            <w:r w:rsidRPr="00A17664">
              <w:rPr>
                <w:rStyle w:val="Bold"/>
                <w:rFonts w:ascii="Liberation Serif" w:hAnsi="Liberation Serif"/>
                <w:sz w:val="21"/>
                <w:szCs w:val="21"/>
              </w:rPr>
              <w:t>DOWN</w:t>
            </w:r>
          </w:p>
          <w:p w14:paraId="392DBB76" w14:textId="77777777" w:rsidR="006345B5" w:rsidRPr="00A054FD"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6345B5" w:rsidRPr="00A054FD">
              <w:rPr>
                <w:rFonts w:ascii="Liberation Serif" w:hAnsi="Liberation Serif" w:cs="Arial-BoldMT"/>
                <w:b/>
                <w:bCs/>
                <w:sz w:val="21"/>
                <w:szCs w:val="21"/>
              </w:rPr>
              <w:t>2</w:t>
            </w:r>
            <w:r w:rsidR="006345B5" w:rsidRPr="00A054FD">
              <w:rPr>
                <w:rFonts w:ascii="Liberation Serif" w:hAnsi="Liberation Serif" w:cs="Arial-BoldMT"/>
                <w:b/>
                <w:bCs/>
                <w:sz w:val="21"/>
                <w:szCs w:val="21"/>
              </w:rPr>
              <w:tab/>
            </w:r>
            <w:r w:rsidR="00A054FD" w:rsidRPr="00A054FD">
              <w:rPr>
                <w:rFonts w:ascii="Liberation Serif" w:hAnsi="Liberation Serif" w:cs="ArialMT"/>
                <w:sz w:val="21"/>
                <w:szCs w:val="21"/>
              </w:rPr>
              <w:t>the land, labour, capital and enterprise used to produce goods and services that satisfy needs and wants. Production usually requires a combination of these resources. (</w:t>
            </w:r>
            <w:r w:rsidR="00A054FD" w:rsidRPr="00A054FD">
              <w:rPr>
                <w:rFonts w:ascii="Liberation Serif" w:hAnsi="Liberation Serif" w:cs="Arial-BoldMT"/>
                <w:bCs/>
                <w:sz w:val="21"/>
                <w:szCs w:val="21"/>
              </w:rPr>
              <w:t>9</w:t>
            </w:r>
            <w:r w:rsidR="00A054FD" w:rsidRPr="00A054FD">
              <w:rPr>
                <w:rFonts w:ascii="Liberation Serif" w:hAnsi="Liberation Serif" w:cs="ArialMT"/>
                <w:sz w:val="21"/>
                <w:szCs w:val="21"/>
              </w:rPr>
              <w:t>)</w:t>
            </w:r>
          </w:p>
          <w:p w14:paraId="2A7D7AA1" w14:textId="77777777" w:rsidR="006345B5" w:rsidRPr="00FF0028"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FF0028" w:rsidRPr="00FF0028">
              <w:rPr>
                <w:rFonts w:ascii="Liberation Serif" w:hAnsi="Liberation Serif" w:cs="Arial-BoldMT"/>
                <w:b/>
                <w:bCs/>
                <w:sz w:val="21"/>
                <w:szCs w:val="21"/>
              </w:rPr>
              <w:t>3</w:t>
            </w:r>
            <w:r w:rsidR="006345B5" w:rsidRPr="00FF0028">
              <w:rPr>
                <w:rFonts w:ascii="Liberation Serif" w:hAnsi="Liberation Serif" w:cs="Arial-BoldMT"/>
                <w:b/>
                <w:bCs/>
                <w:sz w:val="21"/>
                <w:szCs w:val="21"/>
              </w:rPr>
              <w:tab/>
            </w:r>
            <w:r w:rsidR="00FF0028" w:rsidRPr="00FF0028">
              <w:rPr>
                <w:rFonts w:ascii="Liberation Serif" w:hAnsi="Liberation Serif" w:cs="ArialMT"/>
                <w:sz w:val="21"/>
                <w:szCs w:val="21"/>
              </w:rPr>
              <w:t>organisations that receive a combination of employer and employee contributions so that money can be accumulated for the employees’ retirement (</w:t>
            </w:r>
            <w:r w:rsidR="00FF0028" w:rsidRPr="00FF0028">
              <w:rPr>
                <w:rFonts w:ascii="Liberation Serif" w:hAnsi="Liberation Serif" w:cs="Arial-BoldMT"/>
                <w:bCs/>
                <w:sz w:val="21"/>
                <w:szCs w:val="21"/>
              </w:rPr>
              <w:t>14,5</w:t>
            </w:r>
            <w:r w:rsidR="00FF0028" w:rsidRPr="00FF0028">
              <w:rPr>
                <w:rFonts w:ascii="Liberation Serif" w:hAnsi="Liberation Serif" w:cs="ArialMT"/>
                <w:sz w:val="21"/>
                <w:szCs w:val="21"/>
              </w:rPr>
              <w:t>)</w:t>
            </w:r>
          </w:p>
          <w:p w14:paraId="2AD64762" w14:textId="77777777" w:rsidR="006345B5" w:rsidRPr="00FF0028"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FF0028" w:rsidRPr="00FF0028">
              <w:rPr>
                <w:rFonts w:ascii="Liberation Serif" w:hAnsi="Liberation Serif" w:cs="Arial-BoldMT"/>
                <w:b/>
                <w:bCs/>
                <w:sz w:val="21"/>
                <w:szCs w:val="21"/>
              </w:rPr>
              <w:t>5</w:t>
            </w:r>
            <w:r w:rsidR="006345B5" w:rsidRPr="00FF0028">
              <w:rPr>
                <w:rFonts w:ascii="Liberation Serif" w:hAnsi="Liberation Serif" w:cs="Arial-BoldMT"/>
                <w:b/>
                <w:bCs/>
                <w:sz w:val="21"/>
                <w:szCs w:val="21"/>
              </w:rPr>
              <w:tab/>
            </w:r>
            <w:r w:rsidR="00FF0028" w:rsidRPr="00FF0028">
              <w:rPr>
                <w:rFonts w:ascii="Liberation Serif" w:hAnsi="Liberation Serif" w:cs="ArialMT"/>
                <w:sz w:val="21"/>
                <w:szCs w:val="21"/>
              </w:rPr>
              <w:t>the economic problem of having unlimited needs and wants with only limited means to satisfy them (</w:t>
            </w:r>
            <w:r w:rsidR="00FF0028" w:rsidRPr="00FF0028">
              <w:rPr>
                <w:rFonts w:ascii="Liberation Serif" w:hAnsi="Liberation Serif" w:cs="Arial-BoldMT"/>
                <w:bCs/>
                <w:sz w:val="21"/>
                <w:szCs w:val="21"/>
              </w:rPr>
              <w:t>8,8</w:t>
            </w:r>
            <w:r w:rsidR="00FF0028" w:rsidRPr="00FF0028">
              <w:rPr>
                <w:rFonts w:ascii="Liberation Serif" w:hAnsi="Liberation Serif" w:cs="ArialMT"/>
                <w:sz w:val="21"/>
                <w:szCs w:val="21"/>
              </w:rPr>
              <w:t>)</w:t>
            </w:r>
          </w:p>
          <w:p w14:paraId="797D4CB8" w14:textId="77777777" w:rsidR="006345B5" w:rsidRPr="00FF0028" w:rsidRDefault="00486931"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FF0028" w:rsidRPr="00FF0028">
              <w:rPr>
                <w:rFonts w:ascii="Liberation Serif" w:hAnsi="Liberation Serif" w:cs="Arial-BoldMT"/>
                <w:b/>
                <w:bCs/>
                <w:sz w:val="21"/>
                <w:szCs w:val="21"/>
              </w:rPr>
              <w:t>8</w:t>
            </w:r>
            <w:r w:rsidR="006345B5" w:rsidRPr="00FF0028">
              <w:rPr>
                <w:rFonts w:ascii="Liberation Serif" w:hAnsi="Liberation Serif" w:cs="Arial-BoldMT"/>
                <w:b/>
                <w:bCs/>
                <w:sz w:val="21"/>
                <w:szCs w:val="21"/>
              </w:rPr>
              <w:tab/>
            </w:r>
            <w:r w:rsidR="00FF0028" w:rsidRPr="00FF0028">
              <w:rPr>
                <w:rFonts w:ascii="Liberation Serif" w:hAnsi="Liberation Serif" w:cs="ArialMT"/>
                <w:sz w:val="21"/>
                <w:szCs w:val="21"/>
              </w:rPr>
              <w:t>any person or organisation engaged in economic activity. It could be an individual, a household, a business, a government or a country. (</w:t>
            </w:r>
            <w:r w:rsidR="00FF0028" w:rsidRPr="00FF0028">
              <w:rPr>
                <w:rFonts w:ascii="Liberation Serif" w:hAnsi="Liberation Serif" w:cs="Arial-BoldMT"/>
                <w:bCs/>
                <w:sz w:val="21"/>
                <w:szCs w:val="21"/>
              </w:rPr>
              <w:t>8,6</w:t>
            </w:r>
            <w:r w:rsidR="00FF0028" w:rsidRPr="00FF0028">
              <w:rPr>
                <w:rFonts w:ascii="Liberation Serif" w:hAnsi="Liberation Serif" w:cs="ArialMT"/>
                <w:sz w:val="21"/>
                <w:szCs w:val="21"/>
              </w:rPr>
              <w:t>)</w:t>
            </w:r>
          </w:p>
          <w:p w14:paraId="56F5320B" w14:textId="77777777" w:rsidR="006345B5" w:rsidRPr="00FF0028" w:rsidRDefault="0078194A" w:rsidP="00D75C3C">
            <w:pPr>
              <w:autoSpaceDE w:val="0"/>
              <w:autoSpaceDN w:val="0"/>
              <w:adjustRightInd w:val="0"/>
              <w:ind w:left="360" w:hanging="360"/>
              <w:rPr>
                <w:rFonts w:ascii="Liberation Serif" w:hAnsi="Liberation Serif" w:cs="ArialMT"/>
                <w:sz w:val="21"/>
                <w:szCs w:val="21"/>
              </w:rPr>
            </w:pPr>
            <w:r>
              <w:rPr>
                <w:rFonts w:ascii="Liberation Serif" w:hAnsi="Liberation Serif" w:cs="Arial-BoldMT"/>
                <w:b/>
                <w:bCs/>
                <w:sz w:val="21"/>
                <w:szCs w:val="21"/>
              </w:rPr>
              <w:t xml:space="preserve">  </w:t>
            </w:r>
            <w:r w:rsidR="00FF0028" w:rsidRPr="00FF0028">
              <w:rPr>
                <w:rFonts w:ascii="Liberation Serif" w:hAnsi="Liberation Serif" w:cs="Arial-BoldMT"/>
                <w:b/>
                <w:bCs/>
                <w:sz w:val="21"/>
                <w:szCs w:val="21"/>
              </w:rPr>
              <w:t>9</w:t>
            </w:r>
            <w:r w:rsidR="006345B5" w:rsidRPr="00FF0028">
              <w:rPr>
                <w:rFonts w:ascii="Liberation Serif" w:hAnsi="Liberation Serif" w:cs="Arial-BoldMT"/>
                <w:b/>
                <w:bCs/>
                <w:sz w:val="21"/>
                <w:szCs w:val="21"/>
              </w:rPr>
              <w:tab/>
            </w:r>
            <w:r w:rsidR="00FF0028" w:rsidRPr="00FF0028">
              <w:rPr>
                <w:rFonts w:ascii="Liberation Serif" w:hAnsi="Liberation Serif" w:cs="ArialMT"/>
                <w:sz w:val="21"/>
                <w:szCs w:val="21"/>
              </w:rPr>
              <w:t>when one subsidiary of a transnational corporation charges another subsidiary for providing goods or services, often (</w:t>
            </w:r>
            <w:r w:rsidR="00FF0028" w:rsidRPr="00FF0028">
              <w:rPr>
                <w:rFonts w:ascii="Liberation Serif" w:hAnsi="Liberation Serif" w:cs="Arial-BoldMT"/>
                <w:bCs/>
                <w:sz w:val="21"/>
                <w:szCs w:val="21"/>
              </w:rPr>
              <w:t>8,7</w:t>
            </w:r>
            <w:r w:rsidR="00FF0028" w:rsidRPr="00FF0028">
              <w:rPr>
                <w:rFonts w:ascii="Liberation Serif" w:hAnsi="Liberation Serif" w:cs="ArialMT"/>
                <w:sz w:val="21"/>
                <w:szCs w:val="21"/>
              </w:rPr>
              <w:t>)</w:t>
            </w:r>
          </w:p>
          <w:p w14:paraId="178DABF0" w14:textId="77777777" w:rsidR="006345B5" w:rsidRDefault="006345B5" w:rsidP="00D75C3C">
            <w:pPr>
              <w:autoSpaceDE w:val="0"/>
              <w:autoSpaceDN w:val="0"/>
              <w:adjustRightInd w:val="0"/>
              <w:ind w:left="360" w:hanging="360"/>
              <w:rPr>
                <w:rFonts w:ascii="Liberation Serif" w:hAnsi="Liberation Serif" w:cs="ArialMT"/>
                <w:sz w:val="21"/>
                <w:szCs w:val="21"/>
              </w:rPr>
            </w:pPr>
            <w:r w:rsidRPr="00FF0028">
              <w:rPr>
                <w:rFonts w:ascii="Liberation Serif" w:hAnsi="Liberation Serif" w:cs="Arial-BoldMT"/>
                <w:b/>
                <w:bCs/>
                <w:sz w:val="21"/>
                <w:szCs w:val="21"/>
              </w:rPr>
              <w:t>1</w:t>
            </w:r>
            <w:r w:rsidR="00FF0028" w:rsidRPr="00FF0028">
              <w:rPr>
                <w:rFonts w:ascii="Liberation Serif" w:hAnsi="Liberation Serif" w:cs="Arial-BoldMT"/>
                <w:b/>
                <w:bCs/>
                <w:sz w:val="21"/>
                <w:szCs w:val="21"/>
              </w:rPr>
              <w:t>1</w:t>
            </w:r>
            <w:r w:rsidRPr="00FF0028">
              <w:rPr>
                <w:rFonts w:ascii="Liberation Serif" w:hAnsi="Liberation Serif" w:cs="Arial-BoldMT"/>
                <w:b/>
                <w:bCs/>
                <w:sz w:val="21"/>
                <w:szCs w:val="21"/>
              </w:rPr>
              <w:tab/>
            </w:r>
            <w:r w:rsidR="00FF0028" w:rsidRPr="00FF0028">
              <w:rPr>
                <w:rFonts w:ascii="Liberation Serif" w:hAnsi="Liberation Serif" w:cs="ArialMT"/>
                <w:sz w:val="21"/>
                <w:szCs w:val="21"/>
              </w:rPr>
              <w:t>a general rise in prices across all sectors of the economy (</w:t>
            </w:r>
            <w:r w:rsidR="00FF0028" w:rsidRPr="00FF0028">
              <w:rPr>
                <w:rFonts w:ascii="Liberation Serif" w:hAnsi="Liberation Serif" w:cs="Arial-BoldMT"/>
                <w:bCs/>
                <w:sz w:val="21"/>
                <w:szCs w:val="21"/>
              </w:rPr>
              <w:t>9</w:t>
            </w:r>
            <w:r w:rsidR="00FF0028" w:rsidRPr="00FF0028">
              <w:rPr>
                <w:rFonts w:ascii="Liberation Serif" w:hAnsi="Liberation Serif" w:cs="ArialMT"/>
                <w:sz w:val="21"/>
                <w:szCs w:val="21"/>
              </w:rPr>
              <w:t>)</w:t>
            </w:r>
          </w:p>
          <w:p w14:paraId="3109C4CB" w14:textId="77777777" w:rsidR="00FF0028" w:rsidRPr="00FF0028" w:rsidRDefault="00FF0028" w:rsidP="00D75C3C">
            <w:pPr>
              <w:autoSpaceDE w:val="0"/>
              <w:autoSpaceDN w:val="0"/>
              <w:adjustRightInd w:val="0"/>
              <w:ind w:left="360" w:hanging="360"/>
              <w:rPr>
                <w:rFonts w:ascii="Liberation Serif" w:hAnsi="Liberation Serif"/>
                <w:sz w:val="21"/>
                <w:szCs w:val="21"/>
              </w:rPr>
            </w:pPr>
            <w:r w:rsidRPr="00FF0028">
              <w:rPr>
                <w:rFonts w:ascii="Liberation Serif" w:hAnsi="Liberation Serif" w:cs="Arial-BoldMT"/>
                <w:b/>
                <w:bCs/>
                <w:sz w:val="21"/>
                <w:szCs w:val="21"/>
              </w:rPr>
              <w:t>1</w:t>
            </w:r>
            <w:r>
              <w:rPr>
                <w:rFonts w:ascii="Liberation Serif" w:hAnsi="Liberation Serif" w:cs="Arial-BoldMT"/>
                <w:b/>
                <w:bCs/>
                <w:sz w:val="21"/>
                <w:szCs w:val="21"/>
              </w:rPr>
              <w:t>5</w:t>
            </w:r>
            <w:r w:rsidRPr="00FF0028">
              <w:rPr>
                <w:rFonts w:ascii="Liberation Serif" w:hAnsi="Liberation Serif" w:cs="Arial-BoldMT"/>
                <w:b/>
                <w:bCs/>
                <w:sz w:val="21"/>
                <w:szCs w:val="21"/>
              </w:rPr>
              <w:tab/>
            </w:r>
            <w:r w:rsidRPr="00FF0028">
              <w:rPr>
                <w:rFonts w:ascii="Liberation Serif" w:hAnsi="Liberation Serif" w:cs="ArialMT"/>
                <w:sz w:val="21"/>
                <w:szCs w:val="21"/>
              </w:rPr>
              <w:t>any organised exchange of goods, services or resources between buyers and sellers (</w:t>
            </w:r>
            <w:r w:rsidRPr="00FF0028">
              <w:rPr>
                <w:rFonts w:ascii="Liberation Serif" w:hAnsi="Liberation Serif" w:cs="Arial-BoldMT"/>
                <w:bCs/>
                <w:sz w:val="21"/>
                <w:szCs w:val="21"/>
              </w:rPr>
              <w:t>6</w:t>
            </w:r>
            <w:r w:rsidRPr="00FF0028">
              <w:rPr>
                <w:rFonts w:ascii="Liberation Serif" w:hAnsi="Liberation Serif" w:cs="ArialMT"/>
                <w:sz w:val="21"/>
                <w:szCs w:val="21"/>
              </w:rPr>
              <w:t>)</w:t>
            </w:r>
          </w:p>
        </w:tc>
      </w:tr>
    </w:tbl>
    <w:p w14:paraId="585B8275" w14:textId="77777777" w:rsidR="00F74BDF" w:rsidRPr="00D75C3C" w:rsidRDefault="00F74BDF" w:rsidP="00761C3B">
      <w:pPr>
        <w:spacing w:after="0" w:line="240" w:lineRule="auto"/>
        <w:rPr>
          <w:rFonts w:ascii="Liberation Serif" w:hAnsi="Liberation Serif"/>
          <w:b/>
          <w:sz w:val="4"/>
          <w:szCs w:val="16"/>
        </w:rPr>
      </w:pPr>
    </w:p>
    <w:sectPr w:rsidR="00F74BDF" w:rsidRPr="00D75C3C" w:rsidSect="005356F9">
      <w:headerReference w:type="even" r:id="rId8"/>
      <w:headerReference w:type="default" r:id="rId9"/>
      <w:footerReference w:type="even" r:id="rId10"/>
      <w:footerReference w:type="default" r:id="rId11"/>
      <w:headerReference w:type="first" r:id="rId12"/>
      <w:footerReference w:type="first" r:id="rId13"/>
      <w:pgSz w:w="12240" w:h="15660" w:code="1"/>
      <w:pgMar w:top="1080" w:right="1267" w:bottom="979" w:left="1440" w:header="288" w:footer="36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4659" w14:textId="77777777" w:rsidR="008500C4" w:rsidRDefault="008500C4" w:rsidP="00044666">
      <w:pPr>
        <w:spacing w:after="0" w:line="240" w:lineRule="auto"/>
      </w:pPr>
      <w:r>
        <w:separator/>
      </w:r>
    </w:p>
  </w:endnote>
  <w:endnote w:type="continuationSeparator" w:id="0">
    <w:p w14:paraId="18A1D1C9" w14:textId="77777777" w:rsidR="008500C4" w:rsidRDefault="008500C4" w:rsidP="0004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A00002AF" w:usb1="500078FB" w:usb2="00000000" w:usb3="00000000" w:csb0="0000009F" w:csb1="00000000"/>
  </w:font>
  <w:font w:name="RotisSemiSerif">
    <w:altName w:val="Calibri"/>
    <w:panose1 w:val="00000000000000000000"/>
    <w:charset w:val="4D"/>
    <w:family w:val="auto"/>
    <w:notTrueType/>
    <w:pitch w:val="default"/>
    <w:sig w:usb0="00000003" w:usb1="00000000" w:usb2="00000000" w:usb3="00000000" w:csb0="00000001" w:csb1="00000000"/>
  </w:font>
  <w:font w:name="AgfaRotisSemiSerif">
    <w:altName w:val="Calibri"/>
    <w:panose1 w:val="00000000000000000000"/>
    <w:charset w:val="4D"/>
    <w:family w:val="auto"/>
    <w:notTrueType/>
    <w:pitch w:val="default"/>
    <w:sig w:usb0="00000003" w:usb1="00000000" w:usb2="00000000" w:usb3="00000000" w:csb0="00000001" w:csb1="00000000"/>
  </w:font>
  <w:font w:name="AmasisMTStd-Bold">
    <w:altName w:val="Calibri"/>
    <w:panose1 w:val="00000000000000000000"/>
    <w:charset w:val="4D"/>
    <w:family w:val="auto"/>
    <w:notTrueType/>
    <w:pitch w:val="default"/>
    <w:sig w:usb0="00000003"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HelveticaNeueLTStd-Lt-Identity-">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C440" w14:textId="77777777" w:rsidR="00155854" w:rsidRDefault="00155854">
    <w:pPr>
      <w:pStyle w:val="Footer"/>
    </w:pPr>
    <w:r w:rsidRPr="00FE37A9">
      <w:rPr>
        <w:rFonts w:ascii="Liberation Sans" w:hAnsi="Liberation Sans"/>
        <w:sz w:val="12"/>
        <w:szCs w:val="12"/>
      </w:rPr>
      <w:t>© John Wiley &amp; Sons Australia,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11DA" w14:textId="77777777" w:rsidR="009D713B" w:rsidRPr="00076C74" w:rsidRDefault="009D713B" w:rsidP="00FF7AAE">
    <w:pPr>
      <w:pStyle w:val="Footer"/>
      <w:pBdr>
        <w:top w:val="single" w:sz="4" w:space="1" w:color="auto"/>
      </w:pBdr>
      <w:tabs>
        <w:tab w:val="clear" w:pos="4680"/>
        <w:tab w:val="clear" w:pos="9360"/>
        <w:tab w:val="left" w:pos="5256"/>
        <w:tab w:val="right" w:pos="9441"/>
        <w:tab w:val="left" w:pos="9486"/>
      </w:tabs>
      <w:ind w:left="43" w:right="43"/>
      <w:jc w:val="center"/>
      <w:rPr>
        <w:rFonts w:ascii="Liberation Sans" w:hAnsi="Liberation Sans"/>
        <w:sz w:val="16"/>
        <w:szCs w:val="16"/>
      </w:rPr>
    </w:pPr>
    <w:r w:rsidRPr="00076C74">
      <w:rPr>
        <w:rFonts w:ascii="Liberation Sans" w:hAnsi="Liberation Sans" w:cs="HelveticaNeueLTStd-Lt-Identity-"/>
        <w:sz w:val="12"/>
        <w:szCs w:val="12"/>
        <w:lang w:val="en-IN" w:eastAsia="en-IN"/>
      </w:rPr>
      <w:t>© John Wiley &amp; Sons Australia,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2600" w14:textId="77777777" w:rsidR="00155854" w:rsidRDefault="00155854" w:rsidP="00155854">
    <w:pPr>
      <w:pStyle w:val="Footer"/>
      <w:jc w:val="right"/>
      <w:rPr>
        <w:rFonts w:ascii="Liberation Sans" w:hAnsi="Liberation Sans"/>
        <w:sz w:val="12"/>
        <w:szCs w:val="12"/>
      </w:rPr>
    </w:pPr>
    <w:r w:rsidRPr="00FE37A9">
      <w:rPr>
        <w:rFonts w:ascii="Liberation Sans" w:hAnsi="Liberation Sans"/>
        <w:sz w:val="12"/>
        <w:szCs w:val="12"/>
      </w:rPr>
      <w:t>© John Wiley &amp; Sons Australia,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9EBE" w14:textId="77777777" w:rsidR="008500C4" w:rsidRDefault="008500C4" w:rsidP="00044666">
      <w:pPr>
        <w:spacing w:after="0" w:line="240" w:lineRule="auto"/>
      </w:pPr>
      <w:r>
        <w:separator/>
      </w:r>
    </w:p>
  </w:footnote>
  <w:footnote w:type="continuationSeparator" w:id="0">
    <w:p w14:paraId="4D198278" w14:textId="77777777" w:rsidR="008500C4" w:rsidRDefault="008500C4" w:rsidP="00044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114D" w14:textId="77777777" w:rsidR="00A81909" w:rsidRDefault="00A81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1321" w14:textId="77777777" w:rsidR="00A81909" w:rsidRDefault="00A819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63F1" w14:textId="77777777" w:rsidR="00B928DB" w:rsidRDefault="0014668F" w:rsidP="00155854">
    <w:pPr>
      <w:pStyle w:val="Header"/>
      <w:jc w:val="right"/>
      <w:rPr>
        <w:rFonts w:ascii="Liberation Sans" w:hAnsi="Liberation Sans" w:cs="Arial"/>
        <w:color w:val="6D6E70"/>
        <w:position w:val="12"/>
        <w:lang w:val="en-IN"/>
      </w:rPr>
    </w:pPr>
    <w:r>
      <w:rPr>
        <w:rFonts w:ascii="Liberation Sans" w:hAnsi="Liberation Sans" w:cs="Arial"/>
        <w:noProof/>
        <w:color w:val="6D6E70"/>
        <w:position w:val="12"/>
        <w:lang w:val="en-IN" w:eastAsia="en-IN"/>
      </w:rPr>
      <w:drawing>
        <wp:anchor distT="0" distB="0" distL="114300" distR="114300" simplePos="0" relativeHeight="251658240" behindDoc="1" locked="0" layoutInCell="1" allowOverlap="1" wp14:anchorId="423B6EF3" wp14:editId="7D1C322C">
          <wp:simplePos x="0" y="0"/>
          <wp:positionH relativeFrom="column">
            <wp:posOffset>-912165</wp:posOffset>
          </wp:positionH>
          <wp:positionV relativeFrom="paragraph">
            <wp:posOffset>-184481</wp:posOffset>
          </wp:positionV>
          <wp:extent cx="7772400" cy="99282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ography.jpg"/>
                  <pic:cNvPicPr/>
                </pic:nvPicPr>
                <pic:blipFill>
                  <a:blip r:embed="rId1"/>
                  <a:stretch>
                    <a:fillRect/>
                  </a:stretch>
                </pic:blipFill>
                <pic:spPr>
                  <a:xfrm>
                    <a:off x="0" y="0"/>
                    <a:ext cx="7772400" cy="9928225"/>
                  </a:xfrm>
                  <a:prstGeom prst="rect">
                    <a:avLst/>
                  </a:prstGeom>
                </pic:spPr>
              </pic:pic>
            </a:graphicData>
          </a:graphic>
        </wp:anchor>
      </w:drawing>
    </w:r>
    <w:r w:rsidR="00155854" w:rsidRPr="00155854">
      <w:rPr>
        <w:rFonts w:ascii="Liberation Sans" w:hAnsi="Liberation Sans" w:cs="Arial"/>
        <w:color w:val="6D6E70"/>
        <w:position w:val="12"/>
        <w:lang w:val="en-IN"/>
      </w:rPr>
      <w:t xml:space="preserve">Topic </w:t>
    </w:r>
    <w:r>
      <w:rPr>
        <w:rFonts w:ascii="Liberation Sans" w:hAnsi="Liberation Sans" w:cs="Arial"/>
        <w:color w:val="6D6E70"/>
        <w:position w:val="12"/>
        <w:lang w:val="en-IN"/>
      </w:rPr>
      <w:t>8</w:t>
    </w:r>
    <w:r w:rsidR="00155854" w:rsidRPr="00155854">
      <w:rPr>
        <w:rFonts w:ascii="Liberation Sans" w:hAnsi="Liberation Sans" w:cs="Arial"/>
        <w:color w:val="6D6E70"/>
        <w:position w:val="12"/>
        <w:lang w:val="en-IN"/>
      </w:rPr>
      <w:t xml:space="preserve"> | </w:t>
    </w:r>
    <w:r w:rsidRPr="0014668F">
      <w:rPr>
        <w:rFonts w:ascii="Liberation Sans" w:hAnsi="Liberation Sans" w:cs="Arial"/>
        <w:color w:val="6D6E70"/>
        <w:position w:val="12"/>
        <w:lang w:val="en-IN"/>
      </w:rPr>
      <w:t>The Australian and global economie</w:t>
    </w:r>
    <w:r>
      <w:rPr>
        <w:rFonts w:ascii="Liberation Sans" w:hAnsi="Liberation Sans" w:cs="Arial"/>
        <w:color w:val="6D6E70"/>
        <w:position w:val="12"/>
        <w:lang w:val="en-IN"/>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7239E"/>
    <w:multiLevelType w:val="hybridMultilevel"/>
    <w:tmpl w:val="406E1752"/>
    <w:lvl w:ilvl="0" w:tplc="32E28E94">
      <w:start w:val="1"/>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976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DE"/>
    <w:rsid w:val="00005746"/>
    <w:rsid w:val="00016851"/>
    <w:rsid w:val="0002119A"/>
    <w:rsid w:val="00027D80"/>
    <w:rsid w:val="00036B47"/>
    <w:rsid w:val="00043462"/>
    <w:rsid w:val="0004387C"/>
    <w:rsid w:val="00044071"/>
    <w:rsid w:val="00044666"/>
    <w:rsid w:val="00052230"/>
    <w:rsid w:val="000824E2"/>
    <w:rsid w:val="000A3B38"/>
    <w:rsid w:val="000B04BF"/>
    <w:rsid w:val="000C5534"/>
    <w:rsid w:val="000D1C37"/>
    <w:rsid w:val="000D56F1"/>
    <w:rsid w:val="0010252A"/>
    <w:rsid w:val="00106377"/>
    <w:rsid w:val="00121C6B"/>
    <w:rsid w:val="0013524E"/>
    <w:rsid w:val="00135427"/>
    <w:rsid w:val="00135683"/>
    <w:rsid w:val="00142BCB"/>
    <w:rsid w:val="0014668F"/>
    <w:rsid w:val="00152EE0"/>
    <w:rsid w:val="00155854"/>
    <w:rsid w:val="001740A0"/>
    <w:rsid w:val="00177A14"/>
    <w:rsid w:val="00186D63"/>
    <w:rsid w:val="00194FD1"/>
    <w:rsid w:val="001A0A09"/>
    <w:rsid w:val="001A5C75"/>
    <w:rsid w:val="001A60BC"/>
    <w:rsid w:val="001A6EF5"/>
    <w:rsid w:val="001B4BC8"/>
    <w:rsid w:val="001B563A"/>
    <w:rsid w:val="001D5CCC"/>
    <w:rsid w:val="001E0BED"/>
    <w:rsid w:val="001F4C2D"/>
    <w:rsid w:val="00204439"/>
    <w:rsid w:val="002232F3"/>
    <w:rsid w:val="002323B0"/>
    <w:rsid w:val="002372D4"/>
    <w:rsid w:val="00247AD2"/>
    <w:rsid w:val="00250802"/>
    <w:rsid w:val="00254975"/>
    <w:rsid w:val="00256C19"/>
    <w:rsid w:val="0028066D"/>
    <w:rsid w:val="00284506"/>
    <w:rsid w:val="0028789A"/>
    <w:rsid w:val="00291B39"/>
    <w:rsid w:val="00294048"/>
    <w:rsid w:val="00294B42"/>
    <w:rsid w:val="002A2A5A"/>
    <w:rsid w:val="002B3838"/>
    <w:rsid w:val="002C6C73"/>
    <w:rsid w:val="002D00E9"/>
    <w:rsid w:val="00321663"/>
    <w:rsid w:val="003221A8"/>
    <w:rsid w:val="00371794"/>
    <w:rsid w:val="003734C7"/>
    <w:rsid w:val="003A2C30"/>
    <w:rsid w:val="003B75B8"/>
    <w:rsid w:val="003B7D75"/>
    <w:rsid w:val="003D47A0"/>
    <w:rsid w:val="003D6C2C"/>
    <w:rsid w:val="00414092"/>
    <w:rsid w:val="00431A45"/>
    <w:rsid w:val="00431FB0"/>
    <w:rsid w:val="00440323"/>
    <w:rsid w:val="004638A7"/>
    <w:rsid w:val="00471B32"/>
    <w:rsid w:val="0047703C"/>
    <w:rsid w:val="00486931"/>
    <w:rsid w:val="00493027"/>
    <w:rsid w:val="004B0C94"/>
    <w:rsid w:val="004B2091"/>
    <w:rsid w:val="004B3DAD"/>
    <w:rsid w:val="004D2BF0"/>
    <w:rsid w:val="004F0BF0"/>
    <w:rsid w:val="00502149"/>
    <w:rsid w:val="00504BCA"/>
    <w:rsid w:val="0051689E"/>
    <w:rsid w:val="00522567"/>
    <w:rsid w:val="00527275"/>
    <w:rsid w:val="0053189A"/>
    <w:rsid w:val="0053401F"/>
    <w:rsid w:val="005356F9"/>
    <w:rsid w:val="00541A72"/>
    <w:rsid w:val="00544C7D"/>
    <w:rsid w:val="00556529"/>
    <w:rsid w:val="00560C7A"/>
    <w:rsid w:val="005628F8"/>
    <w:rsid w:val="0058052E"/>
    <w:rsid w:val="00594E6B"/>
    <w:rsid w:val="00595C77"/>
    <w:rsid w:val="005C26A1"/>
    <w:rsid w:val="005D4165"/>
    <w:rsid w:val="005E5859"/>
    <w:rsid w:val="005F4F04"/>
    <w:rsid w:val="006050E8"/>
    <w:rsid w:val="00607DED"/>
    <w:rsid w:val="006345B5"/>
    <w:rsid w:val="00637560"/>
    <w:rsid w:val="00651CFD"/>
    <w:rsid w:val="00690AE3"/>
    <w:rsid w:val="006B40C8"/>
    <w:rsid w:val="006B7D66"/>
    <w:rsid w:val="006D7C27"/>
    <w:rsid w:val="00704700"/>
    <w:rsid w:val="00707BCF"/>
    <w:rsid w:val="0072040C"/>
    <w:rsid w:val="00723C94"/>
    <w:rsid w:val="00725A49"/>
    <w:rsid w:val="0072703B"/>
    <w:rsid w:val="00740A22"/>
    <w:rsid w:val="00741D7A"/>
    <w:rsid w:val="00744743"/>
    <w:rsid w:val="00747667"/>
    <w:rsid w:val="00760871"/>
    <w:rsid w:val="00761C3B"/>
    <w:rsid w:val="007669BB"/>
    <w:rsid w:val="0078194A"/>
    <w:rsid w:val="00782233"/>
    <w:rsid w:val="00797274"/>
    <w:rsid w:val="007A33AB"/>
    <w:rsid w:val="007D6100"/>
    <w:rsid w:val="007E6A8D"/>
    <w:rsid w:val="007E6B51"/>
    <w:rsid w:val="00817138"/>
    <w:rsid w:val="00822AAA"/>
    <w:rsid w:val="00827E7F"/>
    <w:rsid w:val="008459C4"/>
    <w:rsid w:val="008500C4"/>
    <w:rsid w:val="008639E4"/>
    <w:rsid w:val="008741E9"/>
    <w:rsid w:val="0087534D"/>
    <w:rsid w:val="008775CD"/>
    <w:rsid w:val="008829FF"/>
    <w:rsid w:val="008840E0"/>
    <w:rsid w:val="008A4E66"/>
    <w:rsid w:val="008E4685"/>
    <w:rsid w:val="00914C7F"/>
    <w:rsid w:val="00921945"/>
    <w:rsid w:val="00931954"/>
    <w:rsid w:val="009478CC"/>
    <w:rsid w:val="00966648"/>
    <w:rsid w:val="009912BF"/>
    <w:rsid w:val="009B4EBC"/>
    <w:rsid w:val="009B5D1B"/>
    <w:rsid w:val="009B63A9"/>
    <w:rsid w:val="009D713B"/>
    <w:rsid w:val="009E15D4"/>
    <w:rsid w:val="009F059F"/>
    <w:rsid w:val="00A026B6"/>
    <w:rsid w:val="00A054FD"/>
    <w:rsid w:val="00A15AD7"/>
    <w:rsid w:val="00A17664"/>
    <w:rsid w:val="00A40B67"/>
    <w:rsid w:val="00A4648A"/>
    <w:rsid w:val="00A468B0"/>
    <w:rsid w:val="00A541A7"/>
    <w:rsid w:val="00A74FEB"/>
    <w:rsid w:val="00A77524"/>
    <w:rsid w:val="00A81909"/>
    <w:rsid w:val="00A91F6F"/>
    <w:rsid w:val="00AB7982"/>
    <w:rsid w:val="00AC0409"/>
    <w:rsid w:val="00AC54FF"/>
    <w:rsid w:val="00AE080F"/>
    <w:rsid w:val="00AE1CEE"/>
    <w:rsid w:val="00AE6E7E"/>
    <w:rsid w:val="00B0061D"/>
    <w:rsid w:val="00B01FC2"/>
    <w:rsid w:val="00B14FE3"/>
    <w:rsid w:val="00B2408B"/>
    <w:rsid w:val="00B52C60"/>
    <w:rsid w:val="00B63093"/>
    <w:rsid w:val="00B66B62"/>
    <w:rsid w:val="00B75536"/>
    <w:rsid w:val="00B928DB"/>
    <w:rsid w:val="00B9625D"/>
    <w:rsid w:val="00BA5CBA"/>
    <w:rsid w:val="00BA662B"/>
    <w:rsid w:val="00BA794D"/>
    <w:rsid w:val="00BC4D0C"/>
    <w:rsid w:val="00BE3ABF"/>
    <w:rsid w:val="00BF07F1"/>
    <w:rsid w:val="00BF4982"/>
    <w:rsid w:val="00C365C0"/>
    <w:rsid w:val="00C50F94"/>
    <w:rsid w:val="00C610C9"/>
    <w:rsid w:val="00C63102"/>
    <w:rsid w:val="00C74811"/>
    <w:rsid w:val="00C75A93"/>
    <w:rsid w:val="00C84E67"/>
    <w:rsid w:val="00CA1FDE"/>
    <w:rsid w:val="00CB086C"/>
    <w:rsid w:val="00CB4215"/>
    <w:rsid w:val="00CC7C76"/>
    <w:rsid w:val="00CE34C4"/>
    <w:rsid w:val="00CE62FA"/>
    <w:rsid w:val="00CF4EA0"/>
    <w:rsid w:val="00D00906"/>
    <w:rsid w:val="00D0479A"/>
    <w:rsid w:val="00D10DBF"/>
    <w:rsid w:val="00D14F83"/>
    <w:rsid w:val="00D30188"/>
    <w:rsid w:val="00D32A36"/>
    <w:rsid w:val="00D57DDC"/>
    <w:rsid w:val="00D75C3C"/>
    <w:rsid w:val="00DD3C76"/>
    <w:rsid w:val="00DE1AC1"/>
    <w:rsid w:val="00DF32F4"/>
    <w:rsid w:val="00E06486"/>
    <w:rsid w:val="00E0746E"/>
    <w:rsid w:val="00E4571F"/>
    <w:rsid w:val="00E74898"/>
    <w:rsid w:val="00E819AB"/>
    <w:rsid w:val="00E82BD4"/>
    <w:rsid w:val="00E84F3F"/>
    <w:rsid w:val="00E850E3"/>
    <w:rsid w:val="00E856DA"/>
    <w:rsid w:val="00E8665B"/>
    <w:rsid w:val="00EB1ECB"/>
    <w:rsid w:val="00EB70A6"/>
    <w:rsid w:val="00EC0047"/>
    <w:rsid w:val="00EC2D1C"/>
    <w:rsid w:val="00ED494B"/>
    <w:rsid w:val="00ED7E89"/>
    <w:rsid w:val="00EE2A6B"/>
    <w:rsid w:val="00EE3380"/>
    <w:rsid w:val="00EF38EA"/>
    <w:rsid w:val="00F2191E"/>
    <w:rsid w:val="00F350CA"/>
    <w:rsid w:val="00F422D1"/>
    <w:rsid w:val="00F46B06"/>
    <w:rsid w:val="00F62C2D"/>
    <w:rsid w:val="00F74BDF"/>
    <w:rsid w:val="00F801A0"/>
    <w:rsid w:val="00F85ADE"/>
    <w:rsid w:val="00F93E5F"/>
    <w:rsid w:val="00FC39B5"/>
    <w:rsid w:val="00FE4F2E"/>
    <w:rsid w:val="00FE587C"/>
    <w:rsid w:val="00FF0028"/>
    <w:rsid w:val="00FF5A4D"/>
    <w:rsid w:val="00FF7AA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1207C05"/>
  <w15:docId w15:val="{1FB6EE91-0F03-418E-8E1D-69DA2957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140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14092"/>
    <w:rPr>
      <w:rFonts w:ascii="Consolas" w:hAnsi="Consolas" w:cs="Consolas"/>
      <w:sz w:val="21"/>
      <w:szCs w:val="21"/>
    </w:rPr>
  </w:style>
  <w:style w:type="paragraph" w:styleId="BodyText2">
    <w:name w:val="Body Text 2"/>
    <w:basedOn w:val="Normal"/>
    <w:link w:val="BodyText2Char"/>
    <w:uiPriority w:val="99"/>
    <w:semiHidden/>
    <w:unhideWhenUsed/>
    <w:rsid w:val="00AE080F"/>
    <w:pPr>
      <w:spacing w:after="120" w:line="480" w:lineRule="auto"/>
    </w:pPr>
  </w:style>
  <w:style w:type="character" w:customStyle="1" w:styleId="BodyText2Char">
    <w:name w:val="Body Text 2 Char"/>
    <w:basedOn w:val="DefaultParagraphFont"/>
    <w:link w:val="BodyText2"/>
    <w:uiPriority w:val="99"/>
    <w:semiHidden/>
    <w:rsid w:val="00AE080F"/>
  </w:style>
  <w:style w:type="paragraph" w:styleId="Header">
    <w:name w:val="header"/>
    <w:basedOn w:val="Normal"/>
    <w:link w:val="HeaderChar"/>
    <w:unhideWhenUsed/>
    <w:rsid w:val="00CB086C"/>
    <w:pPr>
      <w:tabs>
        <w:tab w:val="center" w:pos="4680"/>
        <w:tab w:val="right" w:pos="9360"/>
      </w:tabs>
      <w:spacing w:after="0" w:line="240" w:lineRule="auto"/>
    </w:pPr>
    <w:rPr>
      <w:rFonts w:ascii="Calibri" w:eastAsia="Calibri" w:hAnsi="Calibri" w:cs="Calibri"/>
      <w:color w:val="000000"/>
      <w:lang w:val="en-US"/>
    </w:rPr>
  </w:style>
  <w:style w:type="character" w:customStyle="1" w:styleId="HeaderChar">
    <w:name w:val="Header Char"/>
    <w:basedOn w:val="DefaultParagraphFont"/>
    <w:link w:val="Header"/>
    <w:rsid w:val="00CB086C"/>
    <w:rPr>
      <w:rFonts w:ascii="Calibri" w:eastAsia="Calibri" w:hAnsi="Calibri" w:cs="Calibri"/>
      <w:color w:val="000000"/>
      <w:lang w:val="en-US"/>
    </w:rPr>
  </w:style>
  <w:style w:type="paragraph" w:styleId="Footer">
    <w:name w:val="footer"/>
    <w:basedOn w:val="Normal"/>
    <w:link w:val="FooterChar"/>
    <w:unhideWhenUsed/>
    <w:rsid w:val="00CB086C"/>
    <w:pPr>
      <w:tabs>
        <w:tab w:val="center" w:pos="4680"/>
        <w:tab w:val="right" w:pos="9360"/>
      </w:tabs>
      <w:spacing w:after="0" w:line="240" w:lineRule="auto"/>
    </w:pPr>
    <w:rPr>
      <w:rFonts w:ascii="Calibri" w:eastAsia="Calibri" w:hAnsi="Calibri" w:cs="Calibri"/>
      <w:color w:val="000000"/>
      <w:lang w:val="en-US"/>
    </w:rPr>
  </w:style>
  <w:style w:type="character" w:customStyle="1" w:styleId="FooterChar">
    <w:name w:val="Footer Char"/>
    <w:basedOn w:val="DefaultParagraphFont"/>
    <w:link w:val="Footer"/>
    <w:rsid w:val="00CB086C"/>
    <w:rPr>
      <w:rFonts w:ascii="Calibri" w:eastAsia="Calibri" w:hAnsi="Calibri" w:cs="Calibri"/>
      <w:color w:val="000000"/>
      <w:lang w:val="en-US"/>
    </w:rPr>
  </w:style>
  <w:style w:type="table" w:customStyle="1" w:styleId="LightList-Accent11">
    <w:name w:val="Light List - Accent 11"/>
    <w:basedOn w:val="TableNormal"/>
    <w:uiPriority w:val="61"/>
    <w:rsid w:val="00CB086C"/>
    <w:pPr>
      <w:spacing w:after="0" w:line="240" w:lineRule="auto"/>
    </w:pPr>
    <w:rPr>
      <w:rFonts w:ascii="Calibri" w:eastAsia="Calibri" w:hAnsi="Calibri" w:cs="Calibri"/>
      <w:color w:val="00000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B086C"/>
    <w:pPr>
      <w:ind w:left="720"/>
      <w:contextualSpacing/>
    </w:pPr>
    <w:rPr>
      <w:rFonts w:ascii="Calibri" w:eastAsia="Calibri" w:hAnsi="Calibri" w:cs="Calibri"/>
      <w:color w:val="000000"/>
      <w:lang w:val="en-US"/>
    </w:rPr>
  </w:style>
  <w:style w:type="paragraph" w:customStyle="1" w:styleId="Chaptertitle">
    <w:name w:val="Chapter title"/>
    <w:rsid w:val="00CB086C"/>
    <w:pPr>
      <w:spacing w:after="0" w:line="240" w:lineRule="auto"/>
    </w:pPr>
    <w:rPr>
      <w:rFonts w:ascii="Arial" w:eastAsia="Times New Roman" w:hAnsi="Arial" w:cs="Arial"/>
      <w:b/>
      <w:sz w:val="18"/>
      <w:szCs w:val="18"/>
      <w:lang w:val="en-US"/>
    </w:rPr>
  </w:style>
  <w:style w:type="paragraph" w:styleId="BalloonText">
    <w:name w:val="Balloon Text"/>
    <w:basedOn w:val="Normal"/>
    <w:link w:val="BalloonTextChar"/>
    <w:uiPriority w:val="99"/>
    <w:semiHidden/>
    <w:unhideWhenUsed/>
    <w:rsid w:val="00CB0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6C"/>
    <w:rPr>
      <w:rFonts w:ascii="Tahoma" w:hAnsi="Tahoma" w:cs="Tahoma"/>
      <w:sz w:val="16"/>
      <w:szCs w:val="16"/>
    </w:rPr>
  </w:style>
  <w:style w:type="table" w:styleId="TableGrid">
    <w:name w:val="Table Grid"/>
    <w:basedOn w:val="TableNormal"/>
    <w:uiPriority w:val="39"/>
    <w:rsid w:val="00CB086C"/>
    <w:pPr>
      <w:spacing w:after="0" w:line="240" w:lineRule="auto"/>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rsid w:val="00044666"/>
    <w:pPr>
      <w:spacing w:before="480" w:after="0" w:line="600" w:lineRule="exact"/>
    </w:pPr>
    <w:rPr>
      <w:rFonts w:ascii="Liberation Sans" w:eastAsia="Times New Roman" w:hAnsi="Liberation Sans" w:cs="Times New Roman"/>
      <w:bCs/>
      <w:color w:val="008BB3"/>
      <w:spacing w:val="16"/>
      <w:sz w:val="40"/>
      <w:szCs w:val="20"/>
      <w:lang w:val="en-AU"/>
    </w:rPr>
  </w:style>
  <w:style w:type="paragraph" w:customStyle="1" w:styleId="1wsmainbodyfullout">
    <w:name w:val="1ws main body full out"/>
    <w:link w:val="1wsmainbodyfulloutChar"/>
    <w:rsid w:val="00044666"/>
    <w:pPr>
      <w:suppressAutoHyphens/>
      <w:spacing w:after="0" w:line="280" w:lineRule="exact"/>
    </w:pPr>
    <w:rPr>
      <w:rFonts w:ascii="Times New Roman" w:eastAsia="Times New Roman" w:hAnsi="Times New Roman" w:cs="RotisSemiSerif"/>
      <w:color w:val="000000"/>
      <w:sz w:val="23"/>
      <w:szCs w:val="23"/>
      <w:lang w:val="en-GB"/>
    </w:rPr>
  </w:style>
  <w:style w:type="character" w:customStyle="1" w:styleId="1wsmainbodyfulloutChar">
    <w:name w:val="1ws main body full out Char"/>
    <w:link w:val="1wsmainbodyfullout"/>
    <w:rsid w:val="00044666"/>
    <w:rPr>
      <w:rFonts w:ascii="Times New Roman" w:eastAsia="Times New Roman" w:hAnsi="Times New Roman" w:cs="RotisSemiSerif"/>
      <w:color w:val="000000"/>
      <w:sz w:val="23"/>
      <w:szCs w:val="23"/>
      <w:lang w:val="en-GB"/>
    </w:rPr>
  </w:style>
  <w:style w:type="paragraph" w:customStyle="1" w:styleId="1wsbullet">
    <w:name w:val="1ws bullet"/>
    <w:basedOn w:val="Normal"/>
    <w:link w:val="1wsbulletChar"/>
    <w:rsid w:val="00044666"/>
    <w:pPr>
      <w:tabs>
        <w:tab w:val="right" w:leader="dot" w:pos="4580"/>
      </w:tabs>
      <w:suppressAutoHyphens/>
      <w:spacing w:after="60" w:line="280" w:lineRule="exact"/>
      <w:ind w:left="360" w:hanging="360"/>
    </w:pPr>
    <w:rPr>
      <w:rFonts w:ascii="Times New Roman" w:eastAsia="Times New Roman" w:hAnsi="Times New Roman" w:cs="AgfaRotisSemiSerif"/>
      <w:color w:val="000000"/>
      <w:sz w:val="23"/>
      <w:szCs w:val="23"/>
      <w:lang w:val="en-GB"/>
    </w:rPr>
  </w:style>
  <w:style w:type="character" w:customStyle="1" w:styleId="1wsbulletChar">
    <w:name w:val="1ws bullet Char"/>
    <w:link w:val="1wsbullet"/>
    <w:rsid w:val="00044666"/>
    <w:rPr>
      <w:rFonts w:ascii="Times New Roman" w:eastAsia="Times New Roman" w:hAnsi="Times New Roman" w:cs="AgfaRotisSemiSerif"/>
      <w:color w:val="000000"/>
      <w:sz w:val="23"/>
      <w:szCs w:val="23"/>
      <w:lang w:val="en-GB"/>
    </w:rPr>
  </w:style>
  <w:style w:type="paragraph" w:styleId="BodyText">
    <w:name w:val="Body Text"/>
    <w:basedOn w:val="Normal"/>
    <w:link w:val="BodyTextChar"/>
    <w:uiPriority w:val="1"/>
    <w:qFormat/>
    <w:rsid w:val="000B04BF"/>
    <w:pPr>
      <w:spacing w:after="0" w:line="240" w:lineRule="auto"/>
    </w:pPr>
    <w:rPr>
      <w:rFonts w:ascii="Times New Roman" w:eastAsia="Times New Roman" w:hAnsi="Times New Roman" w:cs="Times New Roman"/>
      <w:b/>
      <w:bCs/>
      <w:sz w:val="24"/>
      <w:szCs w:val="24"/>
      <w:lang w:val="en-AU"/>
    </w:rPr>
  </w:style>
  <w:style w:type="character" w:customStyle="1" w:styleId="BodyTextChar">
    <w:name w:val="Body Text Char"/>
    <w:basedOn w:val="DefaultParagraphFont"/>
    <w:link w:val="BodyText"/>
    <w:uiPriority w:val="99"/>
    <w:rsid w:val="000B04BF"/>
    <w:rPr>
      <w:rFonts w:ascii="Times New Roman" w:eastAsia="Times New Roman" w:hAnsi="Times New Roman" w:cs="Times New Roman"/>
      <w:b/>
      <w:bCs/>
      <w:sz w:val="24"/>
      <w:szCs w:val="24"/>
      <w:lang w:val="en-AU"/>
    </w:rPr>
  </w:style>
  <w:style w:type="paragraph" w:customStyle="1" w:styleId="Tablehead">
    <w:name w:val="Table head"/>
    <w:basedOn w:val="Normal"/>
    <w:rsid w:val="000B04BF"/>
    <w:pPr>
      <w:keepNext/>
      <w:widowControl w:val="0"/>
      <w:suppressAutoHyphens/>
      <w:autoSpaceDE w:val="0"/>
      <w:autoSpaceDN w:val="0"/>
      <w:adjustRightInd w:val="0"/>
      <w:spacing w:after="0" w:line="288" w:lineRule="auto"/>
      <w:textAlignment w:val="center"/>
    </w:pPr>
    <w:rPr>
      <w:rFonts w:ascii="AmasisMTStd-Bold" w:eastAsia="Times New Roman" w:hAnsi="AmasisMTStd-Bold" w:cs="AmasisMTStd-Bold"/>
      <w:b/>
      <w:bCs/>
      <w:color w:val="FFFFFF"/>
      <w:sz w:val="20"/>
      <w:szCs w:val="20"/>
      <w:lang w:val="en-GB"/>
    </w:rPr>
  </w:style>
  <w:style w:type="paragraph" w:customStyle="1" w:styleId="TableParagraph">
    <w:name w:val="Table Paragraph"/>
    <w:basedOn w:val="Normal"/>
    <w:uiPriority w:val="1"/>
    <w:qFormat/>
    <w:rsid w:val="000B04BF"/>
    <w:pPr>
      <w:widowControl w:val="0"/>
      <w:autoSpaceDE w:val="0"/>
      <w:autoSpaceDN w:val="0"/>
      <w:spacing w:after="0" w:line="240" w:lineRule="auto"/>
    </w:pPr>
    <w:rPr>
      <w:rFonts w:ascii="Liberation Sans" w:eastAsia="Liberation Sans" w:hAnsi="Liberation Sans" w:cs="Liberation Sans"/>
      <w:lang w:val="en-US"/>
    </w:rPr>
  </w:style>
  <w:style w:type="character" w:customStyle="1" w:styleId="Bold">
    <w:name w:val="Bold"/>
    <w:rsid w:val="00AE6E7E"/>
    <w:rPr>
      <w:b/>
    </w:rPr>
  </w:style>
  <w:style w:type="paragraph" w:customStyle="1" w:styleId="1wsquestionsdoubledigit">
    <w:name w:val="1ws questions double digit"/>
    <w:basedOn w:val="Normal"/>
    <w:rsid w:val="00AE6E7E"/>
    <w:pPr>
      <w:tabs>
        <w:tab w:val="right" w:leader="dot" w:pos="4580"/>
      </w:tabs>
      <w:suppressAutoHyphens/>
      <w:spacing w:after="60" w:line="280" w:lineRule="exact"/>
      <w:ind w:left="480" w:hanging="480"/>
    </w:pPr>
    <w:rPr>
      <w:rFonts w:ascii="Times New Roman" w:eastAsia="Times New Roman" w:hAnsi="Times New Roman" w:cs="AgfaRotisSemiSerif"/>
      <w:color w:val="000000"/>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2843-1444-450D-B8B2-E70B7A80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Jambulingam</dc:creator>
  <cp:lastModifiedBy>RINTOUL Brooke [Narrogin Senior High School]</cp:lastModifiedBy>
  <cp:revision>2</cp:revision>
  <cp:lastPrinted>2020-10-07T12:40:00Z</cp:lastPrinted>
  <dcterms:created xsi:type="dcterms:W3CDTF">2024-04-26T05:23:00Z</dcterms:created>
  <dcterms:modified xsi:type="dcterms:W3CDTF">2024-04-26T05:23:00Z</dcterms:modified>
</cp:coreProperties>
</file>