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9F4BED" w:rsidRPr="004E1905" w:rsidTr="005D3B2F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9F4BED" w:rsidRDefault="009F4BED" w:rsidP="00FF14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4311F8" w:rsidP="00FF14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854791" w:rsidRDefault="00854791" w:rsidP="0085479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Data Interpretation </w:t>
            </w:r>
            <w:r w:rsidR="00D86D7E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9F4BED" w:rsidRDefault="009F4BED" w:rsidP="00FF14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9F4BED" w:rsidRDefault="009F4BED" w:rsidP="00FF14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  <w:p w:rsidR="009F4BED" w:rsidRPr="004E1905" w:rsidRDefault="009F4BED" w:rsidP="00FF147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5D3B2F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FF1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5D3B2F">
        <w:tc>
          <w:tcPr>
            <w:tcW w:w="534" w:type="dxa"/>
            <w:tcBorders>
              <w:bottom w:val="nil"/>
            </w:tcBorders>
          </w:tcPr>
          <w:p w:rsidR="004A7FD9" w:rsidRDefault="004A7FD9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nil"/>
            </w:tcBorders>
          </w:tcPr>
          <w:p w:rsidR="004A7FD9" w:rsidRDefault="004A7FD9" w:rsidP="00FF14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FF14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D86D7E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41E" w:rsidRPr="004E1905" w:rsidTr="005D3B2F">
        <w:tc>
          <w:tcPr>
            <w:tcW w:w="534" w:type="dxa"/>
            <w:tcBorders>
              <w:top w:val="nil"/>
              <w:bottom w:val="nil"/>
            </w:tcBorders>
          </w:tcPr>
          <w:p w:rsidR="0059641E" w:rsidRDefault="0059641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056F92" w:rsidRPr="009C1661" w:rsidRDefault="00056F92" w:rsidP="00056F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Questions 1 </w:t>
            </w:r>
            <w:r w:rsidR="00AF3EDF" w:rsidRPr="009C1661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Pr="009C1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refer to the dot plot below </w:t>
            </w:r>
          </w:p>
          <w:p w:rsidR="00056F92" w:rsidRPr="00056F92" w:rsidRDefault="00056F92" w:rsidP="00056F92">
            <w:pPr>
              <w:rPr>
                <w:rFonts w:ascii="Times New Roman" w:hAnsi="Times New Roman" w:cs="Times New Roman"/>
              </w:rPr>
            </w:pPr>
          </w:p>
          <w:p w:rsidR="0059641E" w:rsidRPr="00056F92" w:rsidRDefault="00056F92" w:rsidP="00056F92">
            <w:pPr>
              <w:rPr>
                <w:rFonts w:ascii="Times New Roman" w:hAnsi="Times New Roman" w:cs="Times New Roman"/>
              </w:rPr>
            </w:pPr>
            <w:r w:rsidRPr="00056F92">
              <w:rPr>
                <w:rFonts w:ascii="Times New Roman" w:hAnsi="Times New Roman" w:cs="Times New Roman"/>
              </w:rPr>
              <w:t>The dot plot shows the scores on a ten question magaz</w:t>
            </w:r>
            <w:r w:rsidR="00AF3EDF">
              <w:rPr>
                <w:rFonts w:ascii="Times New Roman" w:hAnsi="Times New Roman" w:cs="Times New Roman"/>
              </w:rPr>
              <w:t>ine quiz by a group of friends.</w:t>
            </w:r>
          </w:p>
          <w:tbl>
            <w:tblPr>
              <w:tblpPr w:leftFromText="180" w:rightFromText="180" w:vertAnchor="text" w:horzAnchor="page" w:tblpX="4606" w:tblpY="-1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056F92" w:rsidRPr="00056F92" w:rsidTr="00A97C98">
              <w:tc>
                <w:tcPr>
                  <w:tcW w:w="567" w:type="dxa"/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56F92" w:rsidRPr="00056F92" w:rsidTr="00A97C98">
              <w:tc>
                <w:tcPr>
                  <w:tcW w:w="567" w:type="dxa"/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56F92" w:rsidRPr="00056F92" w:rsidTr="00A97C98">
              <w:tc>
                <w:tcPr>
                  <w:tcW w:w="567" w:type="dxa"/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56F92" w:rsidRPr="00056F92" w:rsidTr="00A97C98">
              <w:trPr>
                <w:trHeight w:val="80"/>
              </w:trPr>
              <w:tc>
                <w:tcPr>
                  <w:tcW w:w="567" w:type="dxa"/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056F92" w:rsidRPr="00056F92" w:rsidRDefault="00056F92" w:rsidP="00A97C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056F92" w:rsidRPr="00056F92" w:rsidTr="00056F92">
              <w:tc>
                <w:tcPr>
                  <w:tcW w:w="567" w:type="dxa"/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056F92" w:rsidRPr="00056F92" w:rsidRDefault="00056F92" w:rsidP="00FF147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</w:tbl>
          <w:p w:rsidR="00056F92" w:rsidRPr="00056F92" w:rsidRDefault="00056F92" w:rsidP="00056F92">
            <w:pPr>
              <w:rPr>
                <w:rFonts w:ascii="Times New Roman" w:hAnsi="Times New Roman" w:cs="Times New Roman"/>
              </w:rPr>
            </w:pPr>
          </w:p>
          <w:p w:rsidR="0059641E" w:rsidRPr="00056F92" w:rsidRDefault="0059641E" w:rsidP="00056F92">
            <w:pPr>
              <w:rPr>
                <w:rFonts w:ascii="Times New Roman" w:hAnsi="Times New Roman" w:cs="Times New Roman"/>
              </w:rPr>
            </w:pPr>
            <w:r w:rsidRPr="00056F92">
              <w:rPr>
                <w:rFonts w:ascii="Times New Roman" w:hAnsi="Times New Roman" w:cs="Times New Roman"/>
              </w:rPr>
              <w:t xml:space="preserve"> </w:t>
            </w:r>
          </w:p>
          <w:p w:rsidR="0059641E" w:rsidRPr="00056F92" w:rsidRDefault="0059641E" w:rsidP="0059641E">
            <w:pPr>
              <w:pStyle w:val="ListParagraph"/>
              <w:rPr>
                <w:rFonts w:ascii="Times New Roman" w:hAnsi="Times New Roman" w:cs="Times New Roman"/>
              </w:rPr>
            </w:pPr>
            <w:r w:rsidRPr="00056F92">
              <w:rPr>
                <w:rFonts w:ascii="Times New Roman" w:hAnsi="Times New Roman" w:cs="Times New Roman"/>
              </w:rPr>
              <w:tab/>
            </w:r>
            <w:r w:rsidRPr="00056F92">
              <w:rPr>
                <w:rFonts w:ascii="Times New Roman" w:hAnsi="Times New Roman" w:cs="Times New Roman"/>
              </w:rPr>
              <w:tab/>
            </w:r>
            <w:r w:rsidRPr="00056F92">
              <w:rPr>
                <w:rFonts w:ascii="Times New Roman" w:hAnsi="Times New Roman" w:cs="Times New Roman"/>
              </w:rPr>
              <w:tab/>
            </w:r>
          </w:p>
          <w:p w:rsidR="0059641E" w:rsidRPr="00056F92" w:rsidRDefault="0059641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92">
              <w:rPr>
                <w:rFonts w:ascii="Times New Roman" w:hAnsi="Times New Roman" w:cs="Times New Roman"/>
              </w:rPr>
              <w:t xml:space="preserve">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056F92">
              <w:rPr>
                <w:rFonts w:ascii="Times New Roman" w:hAnsi="Times New Roman" w:cs="Times New Roman"/>
              </w:rPr>
              <w:t xml:space="preserve">         Score out of 10</w:t>
            </w:r>
          </w:p>
        </w:tc>
      </w:tr>
      <w:tr w:rsidR="00056F92" w:rsidRPr="004E1905" w:rsidTr="005D3B2F">
        <w:trPr>
          <w:trHeight w:val="1382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92">
              <w:rPr>
                <w:rFonts w:ascii="Times New Roman" w:hAnsi="Times New Roman" w:cs="Times New Roman"/>
              </w:rPr>
              <w:t>What is the median of the scores in the dot plot?</w:t>
            </w:r>
          </w:p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56F92" w:rsidRP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56F92" w:rsidRPr="004E1905" w:rsidTr="005D3B2F">
        <w:trPr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friends took the quiz?</w:t>
            </w:r>
          </w:p>
          <w:p w:rsid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56F92" w:rsidRPr="004E1905" w:rsidTr="005D3B2F">
        <w:trPr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mean score for the group?</w:t>
            </w:r>
          </w:p>
          <w:p w:rsid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56F92" w:rsidRPr="004E1905" w:rsidTr="005D3B2F">
        <w:trPr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27748E" w:rsidRPr="0027748E" w:rsidRDefault="0027748E" w:rsidP="0027748E">
            <w:pPr>
              <w:rPr>
                <w:rFonts w:ascii="Times New Roman" w:hAnsi="Times New Roman" w:cs="Times New Roman"/>
                <w:sz w:val="24"/>
              </w:rPr>
            </w:pPr>
            <w:r w:rsidRPr="0027748E">
              <w:rPr>
                <w:rFonts w:ascii="Times New Roman" w:hAnsi="Times New Roman" w:cs="Times New Roman"/>
                <w:sz w:val="24"/>
              </w:rPr>
              <w:t>In a small bus</w:t>
            </w:r>
            <w:r>
              <w:rPr>
                <w:rFonts w:ascii="Times New Roman" w:hAnsi="Times New Roman" w:cs="Times New Roman"/>
                <w:sz w:val="24"/>
              </w:rPr>
              <w:t>iness, the salaries of its eight</w:t>
            </w:r>
            <w:r w:rsidRPr="0027748E">
              <w:rPr>
                <w:rFonts w:ascii="Times New Roman" w:hAnsi="Times New Roman" w:cs="Times New Roman"/>
                <w:sz w:val="24"/>
              </w:rPr>
              <w:t xml:space="preserve"> employees are:</w:t>
            </w:r>
          </w:p>
          <w:p w:rsidR="0027748E" w:rsidRPr="0027748E" w:rsidRDefault="0027748E" w:rsidP="0027748E">
            <w:pPr>
              <w:rPr>
                <w:rFonts w:ascii="Times New Roman" w:hAnsi="Times New Roman" w:cs="Times New Roman"/>
                <w:sz w:val="24"/>
              </w:rPr>
            </w:pPr>
          </w:p>
          <w:p w:rsidR="0027748E" w:rsidRPr="0027748E" w:rsidRDefault="0027748E" w:rsidP="0027748E">
            <w:pPr>
              <w:ind w:left="720"/>
              <w:rPr>
                <w:rFonts w:ascii="Times New Roman" w:hAnsi="Times New Roman" w:cs="Times New Roman"/>
                <w:sz w:val="24"/>
              </w:rPr>
            </w:pPr>
            <w:r w:rsidRPr="0027748E">
              <w:rPr>
                <w:rFonts w:ascii="Times New Roman" w:hAnsi="Times New Roman" w:cs="Times New Roman"/>
                <w:sz w:val="24"/>
              </w:rPr>
              <w:t>$ 28 000</w:t>
            </w:r>
            <w:r w:rsidRPr="0027748E">
              <w:rPr>
                <w:rFonts w:ascii="Times New Roman" w:hAnsi="Times New Roman" w:cs="Times New Roman"/>
                <w:sz w:val="24"/>
              </w:rPr>
              <w:tab/>
              <w:t>$ 17 000</w:t>
            </w:r>
            <w:r w:rsidRPr="0027748E">
              <w:rPr>
                <w:rFonts w:ascii="Times New Roman" w:hAnsi="Times New Roman" w:cs="Times New Roman"/>
                <w:sz w:val="24"/>
              </w:rPr>
              <w:tab/>
              <w:t>$ 21 000</w:t>
            </w:r>
            <w:r w:rsidRPr="0027748E">
              <w:rPr>
                <w:rFonts w:ascii="Times New Roman" w:hAnsi="Times New Roman" w:cs="Times New Roman"/>
                <w:sz w:val="24"/>
              </w:rPr>
              <w:tab/>
              <w:t xml:space="preserve">$ 36 000 </w:t>
            </w:r>
            <w:r w:rsidRPr="0027748E">
              <w:rPr>
                <w:rFonts w:ascii="Times New Roman" w:hAnsi="Times New Roman" w:cs="Times New Roman"/>
                <w:sz w:val="24"/>
              </w:rPr>
              <w:tab/>
              <w:t>$ 21 000</w:t>
            </w:r>
          </w:p>
          <w:p w:rsidR="0027748E" w:rsidRPr="0027748E" w:rsidRDefault="0027748E" w:rsidP="0027748E">
            <w:pPr>
              <w:ind w:left="720"/>
              <w:rPr>
                <w:rFonts w:ascii="Times New Roman" w:hAnsi="Times New Roman" w:cs="Times New Roman"/>
                <w:sz w:val="24"/>
              </w:rPr>
            </w:pPr>
          </w:p>
          <w:p w:rsidR="0027748E" w:rsidRPr="0027748E" w:rsidRDefault="0027748E" w:rsidP="0027748E">
            <w:pPr>
              <w:ind w:left="720"/>
              <w:rPr>
                <w:rFonts w:ascii="Times New Roman" w:hAnsi="Times New Roman" w:cs="Times New Roman"/>
                <w:sz w:val="24"/>
              </w:rPr>
            </w:pPr>
            <w:r w:rsidRPr="0027748E">
              <w:rPr>
                <w:rFonts w:ascii="Times New Roman" w:hAnsi="Times New Roman" w:cs="Times New Roman"/>
                <w:sz w:val="24"/>
              </w:rPr>
              <w:t>$ 41 000</w:t>
            </w:r>
            <w:r w:rsidRPr="0027748E">
              <w:rPr>
                <w:rFonts w:ascii="Times New Roman" w:hAnsi="Times New Roman" w:cs="Times New Roman"/>
                <w:sz w:val="24"/>
              </w:rPr>
              <w:tab/>
              <w:t>$ 53 000</w:t>
            </w:r>
            <w:r>
              <w:rPr>
                <w:rFonts w:ascii="Times New Roman" w:hAnsi="Times New Roman" w:cs="Times New Roman"/>
                <w:sz w:val="24"/>
              </w:rPr>
              <w:t xml:space="preserve">          $32 000</w:t>
            </w:r>
          </w:p>
          <w:p w:rsidR="0027748E" w:rsidRPr="0027748E" w:rsidRDefault="0027748E" w:rsidP="0027748E">
            <w:pPr>
              <w:ind w:left="720"/>
              <w:rPr>
                <w:rFonts w:ascii="Times New Roman" w:hAnsi="Times New Roman" w:cs="Times New Roman"/>
                <w:sz w:val="24"/>
              </w:rPr>
            </w:pPr>
          </w:p>
          <w:p w:rsidR="00056F92" w:rsidRPr="0027748E" w:rsidRDefault="0027748E" w:rsidP="0027748E">
            <w:pPr>
              <w:rPr>
                <w:rFonts w:ascii="Times New Roman" w:hAnsi="Times New Roman" w:cs="Times New Roman"/>
                <w:sz w:val="24"/>
              </w:rPr>
            </w:pPr>
            <w:r w:rsidRPr="0027748E">
              <w:rPr>
                <w:rFonts w:ascii="Times New Roman" w:hAnsi="Times New Roman" w:cs="Times New Roman"/>
                <w:sz w:val="24"/>
              </w:rPr>
              <w:t>What is the median salary of the employees?</w:t>
            </w:r>
          </w:p>
          <w:p w:rsidR="0027748E" w:rsidRPr="0027748E" w:rsidRDefault="0027748E" w:rsidP="00277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56F92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5D3B2F" w:rsidRDefault="005D3B2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9497"/>
      </w:tblGrid>
      <w:tr w:rsidR="00056F92" w:rsidRPr="004E1905" w:rsidTr="00670205">
        <w:trPr>
          <w:trHeight w:val="1390"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56F92" w:rsidRDefault="005A6F06" w:rsidP="00FF147A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2" type="#_x0000_t75" style="position:absolute;margin-left:189pt;margin-top:-7.7pt;width:262.95pt;height:262.95pt;z-index:251778048;mso-position-horizontal-relative:text;mso-position-vertical-relative:text">
                  <v:imagedata r:id="rId9" o:title=""/>
                </v:shape>
                <o:OLEObject Type="Embed" ProgID="FXDraw3.Document" ShapeID="_x0000_s1142" DrawAspect="Content" ObjectID="_1392577473" r:id="rId10"/>
              </w:pict>
            </w:r>
            <w:r w:rsidR="00FF147A">
              <w:rPr>
                <w:rFonts w:ascii="Times New Roman" w:hAnsi="Times New Roman" w:cs="Times New Roman"/>
                <w:sz w:val="24"/>
                <w:szCs w:val="24"/>
              </w:rPr>
              <w:t>Draw a frequency histogram from the table below on the axes provided.</w:t>
            </w:r>
          </w:p>
          <w:p w:rsidR="0027748E" w:rsidRDefault="0027748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48E" w:rsidRDefault="0027748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48E" w:rsidRDefault="0027748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1260"/>
            </w:tblGrid>
            <w:tr w:rsidR="0027748E" w:rsidTr="00FF147A">
              <w:tc>
                <w:tcPr>
                  <w:tcW w:w="990" w:type="dxa"/>
                  <w:tcBorders>
                    <w:bottom w:val="double" w:sz="4" w:space="0" w:color="auto"/>
                  </w:tcBorders>
                </w:tcPr>
                <w:p w:rsidR="0027748E" w:rsidRDefault="0027748E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Score</w:t>
                  </w:r>
                </w:p>
              </w:tc>
              <w:tc>
                <w:tcPr>
                  <w:tcW w:w="1260" w:type="dxa"/>
                  <w:tcBorders>
                    <w:bottom w:val="double" w:sz="4" w:space="0" w:color="auto"/>
                  </w:tcBorders>
                </w:tcPr>
                <w:p w:rsidR="0027748E" w:rsidRDefault="0027748E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c>
            </w:tr>
            <w:tr w:rsidR="005D3B2F" w:rsidTr="005D3B2F">
              <w:tc>
                <w:tcPr>
                  <w:tcW w:w="990" w:type="dxa"/>
                  <w:tcBorders>
                    <w:top w:val="nil"/>
                  </w:tcBorders>
                </w:tcPr>
                <w:p w:rsidR="005D3B2F" w:rsidRDefault="005A6F06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45" style="position:absolute;left:0;text-align:left;z-index:251780096;mso-position-horizontal-relative:text;mso-position-vertical-relative:text" from="223.65pt,2.5pt" to="230.4pt,2.5pt" o:allowincell="f"/>
                    </w:pict>
                  </w:r>
                  <w:r w:rsidR="005D3B2F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:rsidR="005D3B2F" w:rsidRDefault="005D3B2F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c>
            </w:tr>
            <w:tr w:rsidR="005D3B2F" w:rsidTr="005D3B2F">
              <w:tc>
                <w:tcPr>
                  <w:tcW w:w="990" w:type="dxa"/>
                </w:tcPr>
                <w:p w:rsidR="005D3B2F" w:rsidRDefault="005A6F06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46" style="position:absolute;left:0;text-align:left;z-index:251781120;mso-position-horizontal-relative:text;mso-position-vertical-relative:text" from="223.65pt,1.6pt" to="230.4pt,1.6pt" o:allowincell="f"/>
                    </w:pict>
                  </w:r>
                  <w:r w:rsidR="005D3B2F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260" w:type="dxa"/>
                </w:tcPr>
                <w:p w:rsidR="005D3B2F" w:rsidRDefault="005D3B2F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</w:tr>
            <w:tr w:rsidR="0027748E" w:rsidTr="00FF147A">
              <w:tc>
                <w:tcPr>
                  <w:tcW w:w="990" w:type="dxa"/>
                </w:tcPr>
                <w:p w:rsidR="0027748E" w:rsidRDefault="005A6F06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35" style="position:absolute;left:0;text-align:left;z-index:251770880;mso-position-horizontal-relative:text;mso-position-vertical-relative:text" from="223.65pt,1.7pt" to="230.4pt,1.7pt" o:allowincell="f"/>
                    </w:pict>
                  </w:r>
                  <w:r w:rsidR="0027748E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260" w:type="dxa"/>
                </w:tcPr>
                <w:p w:rsidR="0027748E" w:rsidRDefault="0027748E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c>
            </w:tr>
            <w:tr w:rsidR="0027748E" w:rsidTr="00FF147A">
              <w:tc>
                <w:tcPr>
                  <w:tcW w:w="990" w:type="dxa"/>
                </w:tcPr>
                <w:p w:rsidR="0027748E" w:rsidRDefault="005A6F06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36" style="position:absolute;left:0;text-align:left;z-index:251771904;mso-position-horizontal-relative:text;mso-position-vertical-relative:text" from="223.65pt,1.8pt" to="230.4pt,1.8pt" o:allowincell="f"/>
                    </w:pict>
                  </w:r>
                  <w:r w:rsidR="0027748E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260" w:type="dxa"/>
                </w:tcPr>
                <w:p w:rsidR="0027748E" w:rsidRDefault="0027748E" w:rsidP="00FF147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c>
            </w:tr>
          </w:tbl>
          <w:p w:rsidR="0027748E" w:rsidRDefault="0027748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27748E" w:rsidRDefault="0027748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48E" w:rsidRDefault="0027748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92" w:rsidRPr="004E1905" w:rsidRDefault="00056F9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205" w:rsidRPr="004E1905" w:rsidTr="005D3B2F">
        <w:trPr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70205" w:rsidRDefault="00670205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97" w:type="dxa"/>
            <w:tcBorders>
              <w:top w:val="single" w:sz="4" w:space="0" w:color="000000" w:themeColor="text1"/>
            </w:tcBorders>
          </w:tcPr>
          <w:p w:rsidR="00447002" w:rsidRDefault="00670205" w:rsidP="00670205">
            <w:pPr>
              <w:ind w:right="31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Complete the stem and leaf plot from the data below</w:t>
            </w:r>
            <w:r w:rsidR="00447002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which are the distances jumped by athletes  in a long jump practice session.</w:t>
            </w:r>
          </w:p>
          <w:p w:rsidR="00A97C98" w:rsidRDefault="00A97C98" w:rsidP="00670205">
            <w:pPr>
              <w:ind w:right="31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           </w:t>
            </w:r>
          </w:p>
          <w:tbl>
            <w:tblPr>
              <w:tblW w:w="0" w:type="auto"/>
              <w:tblInd w:w="828" w:type="dxa"/>
              <w:tblLook w:val="0000" w:firstRow="0" w:lastRow="0" w:firstColumn="0" w:lastColumn="0" w:noHBand="0" w:noVBand="0"/>
            </w:tblPr>
            <w:tblGrid>
              <w:gridCol w:w="990"/>
              <w:gridCol w:w="909"/>
              <w:gridCol w:w="909"/>
              <w:gridCol w:w="909"/>
              <w:gridCol w:w="909"/>
              <w:gridCol w:w="909"/>
            </w:tblGrid>
            <w:tr w:rsidR="00A97C98" w:rsidTr="00E64F4E">
              <w:trPr>
                <w:cantSplit/>
                <w:trHeight w:hRule="exact" w:val="397"/>
              </w:trPr>
              <w:tc>
                <w:tcPr>
                  <w:tcW w:w="990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1.2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1.3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2.1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3.1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1.4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4.1</w:t>
                  </w:r>
                </w:p>
              </w:tc>
            </w:tr>
            <w:tr w:rsidR="00A97C98" w:rsidTr="00E64F4E">
              <w:trPr>
                <w:cantSplit/>
                <w:trHeight w:hRule="exact" w:val="397"/>
              </w:trPr>
              <w:tc>
                <w:tcPr>
                  <w:tcW w:w="990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3.2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2.2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1.4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3.2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</w:t>
                  </w:r>
                  <w:r w:rsidR="009C1661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3.3</w:t>
                  </w:r>
                </w:p>
              </w:tc>
            </w:tr>
            <w:tr w:rsidR="00A97C98" w:rsidTr="00E64F4E">
              <w:trPr>
                <w:cantSplit/>
                <w:trHeight w:hRule="exact" w:val="397"/>
              </w:trPr>
              <w:tc>
                <w:tcPr>
                  <w:tcW w:w="990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4.3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</w:t>
                  </w:r>
                  <w:r w:rsidR="009C1661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3.4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1.5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2.3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4.4</w:t>
                  </w:r>
                </w:p>
              </w:tc>
            </w:tr>
            <w:tr w:rsidR="00A97C98" w:rsidTr="00E64F4E">
              <w:trPr>
                <w:cantSplit/>
                <w:trHeight w:hRule="exact" w:val="397"/>
              </w:trPr>
              <w:tc>
                <w:tcPr>
                  <w:tcW w:w="990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4.5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3.4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2.3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3.4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1.8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2.4</w:t>
                  </w:r>
                </w:p>
              </w:tc>
            </w:tr>
            <w:tr w:rsidR="00A97C98" w:rsidTr="00E64F4E">
              <w:trPr>
                <w:cantSplit/>
                <w:trHeight w:hRule="exact" w:val="397"/>
              </w:trPr>
              <w:tc>
                <w:tcPr>
                  <w:tcW w:w="990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3.5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2.5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2.6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1.9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3.6</w:t>
                  </w:r>
                </w:p>
              </w:tc>
              <w:tc>
                <w:tcPr>
                  <w:tcW w:w="909" w:type="dxa"/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2.9</w:t>
                  </w:r>
                </w:p>
              </w:tc>
            </w:tr>
          </w:tbl>
          <w:p w:rsidR="00A97C98" w:rsidRDefault="00A97C98" w:rsidP="00670205">
            <w:pPr>
              <w:ind w:right="31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A97C98" w:rsidRDefault="00A97C98" w:rsidP="00670205">
            <w:pPr>
              <w:ind w:right="31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        </w:t>
            </w: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3455"/>
            </w:tblGrid>
            <w:tr w:rsidR="00A97C98" w:rsidTr="00A97C98"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Stem</w:t>
                  </w:r>
                </w:p>
              </w:tc>
              <w:tc>
                <w:tcPr>
                  <w:tcW w:w="3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Leaf</w:t>
                  </w:r>
                </w:p>
              </w:tc>
            </w:tr>
            <w:tr w:rsidR="00A97C98" w:rsidTr="00A97C98"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97C98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57" style="position:absolute;left:0;text-align:left;z-index:251795456;mso-position-horizontal-relative:text;mso-position-vertical-relative:text" from="223.65pt,2.5pt" to="230.4pt,2.5pt" o:allowincell="f"/>
                    </w:pict>
                  </w:r>
                  <w:r w:rsidR="00A97C98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45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A97C98" w:rsidTr="00A97C98"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97C98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58" style="position:absolute;left:0;text-align:left;z-index:251796480;mso-position-horizontal-relative:text;mso-position-vertical-relative:text" from="223.65pt,1.6pt" to="230.4pt,1.6pt" o:allowincell="f"/>
                    </w:pict>
                  </w:r>
                  <w:r w:rsidR="00A97C98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4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A97C98" w:rsidTr="00A97C98"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97C98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55" style="position:absolute;left:0;text-align:left;z-index:251793408;mso-position-horizontal-relative:text;mso-position-vertical-relative:text" from="223.65pt,1.7pt" to="230.4pt,1.7pt" o:allowincell="f"/>
                    </w:pict>
                  </w:r>
                  <w:r w:rsidR="00A97C98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34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A97C98" w:rsidTr="00A97C98"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97C98" w:rsidRDefault="005A6F06" w:rsidP="00A97C98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56" style="position:absolute;left:0;text-align:left;z-index:251794432;mso-position-horizontal-relative:text;mso-position-vertical-relative:text" from="223.65pt,1.8pt" to="230.4pt,1.8pt" o:allowincell="f"/>
                    </w:pict>
                  </w:r>
                  <w:r w:rsidR="00A97C98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34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97C98" w:rsidRDefault="00A97C98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</w:tbl>
          <w:p w:rsidR="00A97C98" w:rsidRDefault="00A97C98" w:rsidP="00670205">
            <w:pPr>
              <w:ind w:right="31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A97C98" w:rsidRDefault="00A97C98" w:rsidP="00670205">
            <w:pPr>
              <w:ind w:right="31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              Key  1|5 = 1.5  </w:t>
            </w:r>
          </w:p>
          <w:p w:rsidR="00A97C98" w:rsidRDefault="00A97C98" w:rsidP="00670205">
            <w:pPr>
              <w:ind w:right="31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A97C98" w:rsidRDefault="00A97C98" w:rsidP="00670205">
            <w:pPr>
              <w:ind w:right="31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</w:tbl>
    <w:p w:rsidR="00670205" w:rsidRDefault="0067020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9497"/>
      </w:tblGrid>
      <w:tr w:rsidR="00EF1334" w:rsidRPr="004E1905" w:rsidTr="005D3B2F">
        <w:tc>
          <w:tcPr>
            <w:tcW w:w="534" w:type="dxa"/>
            <w:tcBorders>
              <w:top w:val="nil"/>
              <w:bottom w:val="nil"/>
            </w:tcBorders>
          </w:tcPr>
          <w:p w:rsidR="00EF1334" w:rsidRDefault="00EF1334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top w:val="nil"/>
              <w:bottom w:val="nil"/>
            </w:tcBorders>
          </w:tcPr>
          <w:p w:rsidR="004311F8" w:rsidRPr="009C1661" w:rsidRDefault="00670205" w:rsidP="004311F8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  <w:r w:rsidRPr="009C166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Questions  6 – 8 refer to the histogram below.</w:t>
            </w:r>
          </w:p>
          <w:p w:rsidR="00364CF8" w:rsidRPr="004311F8" w:rsidRDefault="00670205" w:rsidP="004311F8">
            <w:pPr>
              <w:ind w:right="176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zh-TW"/>
              </w:rPr>
            </w:pPr>
            <w:r w:rsidRPr="0060474F">
              <w:rPr>
                <w:rFonts w:ascii="Times New Roman" w:hAnsi="Times New Roman" w:cs="Times New Roman"/>
                <w:noProof/>
                <w:sz w:val="28"/>
                <w:szCs w:val="28"/>
                <w:lang w:val="en-US" w:eastAsia="zh-TW"/>
              </w:rPr>
              <w:object w:dxaOrig="6723" w:dyaOrig="5182">
                <v:shape id="_x0000_i1035" type="#_x0000_t75" style="width:336pt;height:258.75pt" o:ole="">
                  <v:imagedata r:id="rId11" o:title=""/>
                </v:shape>
                <o:OLEObject Type="Embed" ProgID="FXStat.V1" ShapeID="_x0000_i1035" DrawAspect="Content" ObjectID="_1392577472" r:id="rId12"/>
              </w:object>
            </w:r>
          </w:p>
        </w:tc>
      </w:tr>
      <w:tr w:rsidR="004311F8" w:rsidRPr="004E1905" w:rsidTr="005D3B2F">
        <w:trPr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4311F8" w:rsidRPr="004E1905" w:rsidRDefault="004311F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tcBorders>
              <w:top w:val="single" w:sz="4" w:space="0" w:color="000000" w:themeColor="text1"/>
            </w:tcBorders>
          </w:tcPr>
          <w:p w:rsidR="00670205" w:rsidRDefault="00670205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Complete the frequency table from the histogram.</w:t>
            </w:r>
          </w:p>
          <w:p w:rsidR="00E64F4E" w:rsidRDefault="00E64F4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1260"/>
              <w:gridCol w:w="2337"/>
            </w:tblGrid>
            <w:tr w:rsidR="00670205" w:rsidTr="00670205">
              <w:trPr>
                <w:cantSplit/>
                <w:trHeight w:hRule="exact" w:val="340"/>
              </w:trPr>
              <w:tc>
                <w:tcPr>
                  <w:tcW w:w="990" w:type="dxa"/>
                  <w:tcBorders>
                    <w:bottom w:val="double" w:sz="4" w:space="0" w:color="auto"/>
                  </w:tcBorders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Score</w:t>
                  </w:r>
                </w:p>
              </w:tc>
              <w:tc>
                <w:tcPr>
                  <w:tcW w:w="1260" w:type="dxa"/>
                  <w:tcBorders>
                    <w:bottom w:val="double" w:sz="4" w:space="0" w:color="auto"/>
                  </w:tcBorders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c>
              <w:tc>
                <w:tcPr>
                  <w:tcW w:w="2337" w:type="dxa"/>
                  <w:tcBorders>
                    <w:bottom w:val="double" w:sz="4" w:space="0" w:color="auto"/>
                  </w:tcBorders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Score × Frequency</w:t>
                  </w:r>
                </w:p>
              </w:tc>
            </w:tr>
            <w:tr w:rsidR="00670205" w:rsidTr="00670205">
              <w:trPr>
                <w:cantSplit/>
                <w:trHeight w:hRule="exact" w:val="340"/>
              </w:trPr>
              <w:tc>
                <w:tcPr>
                  <w:tcW w:w="990" w:type="dxa"/>
                  <w:tcBorders>
                    <w:top w:val="nil"/>
                  </w:tcBorders>
                </w:tcPr>
                <w:p w:rsidR="00670205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53" style="position:absolute;left:0;text-align:left;z-index:251790336;mso-position-horizontal-relative:text;mso-position-vertical-relative:text" from="223.65pt,2.5pt" to="230.4pt,2.5pt" o:allowincell="f"/>
                    </w:pict>
                  </w:r>
                  <w:r w:rsidR="00670205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37" w:type="dxa"/>
                  <w:tcBorders>
                    <w:top w:val="nil"/>
                  </w:tcBorders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670205" w:rsidTr="00670205">
              <w:trPr>
                <w:cantSplit/>
                <w:trHeight w:hRule="exact" w:val="340"/>
              </w:trPr>
              <w:tc>
                <w:tcPr>
                  <w:tcW w:w="990" w:type="dxa"/>
                </w:tcPr>
                <w:p w:rsidR="00670205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54" style="position:absolute;left:0;text-align:left;z-index:251791360;mso-position-horizontal-relative:text;mso-position-vertical-relative:text" from="223.65pt,1.6pt" to="230.4pt,1.6pt" o:allowincell="f"/>
                    </w:pict>
                  </w:r>
                  <w:r w:rsidR="00670205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260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37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670205" w:rsidTr="00670205">
              <w:trPr>
                <w:cantSplit/>
                <w:trHeight w:hRule="exact" w:val="340"/>
              </w:trPr>
              <w:tc>
                <w:tcPr>
                  <w:tcW w:w="990" w:type="dxa"/>
                </w:tcPr>
                <w:p w:rsidR="00670205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51" style="position:absolute;left:0;text-align:left;z-index:251788288;mso-position-horizontal-relative:text;mso-position-vertical-relative:text" from="223.65pt,1.7pt" to="230.4pt,1.7pt" o:allowincell="f"/>
                    </w:pict>
                  </w:r>
                  <w:r w:rsidR="00670205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260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37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670205" w:rsidTr="00670205">
              <w:trPr>
                <w:cantSplit/>
                <w:trHeight w:hRule="exact" w:val="340"/>
              </w:trPr>
              <w:tc>
                <w:tcPr>
                  <w:tcW w:w="990" w:type="dxa"/>
                </w:tcPr>
                <w:p w:rsidR="00670205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52" style="position:absolute;left:0;text-align:left;z-index:251789312;mso-position-horizontal-relative:text;mso-position-vertical-relative:text" from="223.65pt,1.8pt" to="230.4pt,1.8pt" o:allowincell="f"/>
                    </w:pict>
                  </w:r>
                  <w:r w:rsidR="00670205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260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37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670205" w:rsidTr="00670205">
              <w:trPr>
                <w:cantSplit/>
                <w:trHeight w:hRule="exact" w:val="340"/>
              </w:trPr>
              <w:tc>
                <w:tcPr>
                  <w:tcW w:w="990" w:type="dxa"/>
                </w:tcPr>
                <w:p w:rsidR="00670205" w:rsidRDefault="00670205" w:rsidP="00E64F4E">
                  <w:pPr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5</w:t>
                  </w:r>
                </w:p>
              </w:tc>
              <w:tc>
                <w:tcPr>
                  <w:tcW w:w="1260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37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670205" w:rsidTr="00670205">
              <w:trPr>
                <w:cantSplit/>
                <w:trHeight w:hRule="exact" w:val="340"/>
              </w:trPr>
              <w:tc>
                <w:tcPr>
                  <w:tcW w:w="990" w:type="dxa"/>
                </w:tcPr>
                <w:p w:rsidR="00670205" w:rsidRDefault="00670205" w:rsidP="00E64F4E">
                  <w:pPr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6</w:t>
                  </w:r>
                </w:p>
              </w:tc>
              <w:tc>
                <w:tcPr>
                  <w:tcW w:w="1260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37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670205" w:rsidTr="00670205">
              <w:trPr>
                <w:cantSplit/>
                <w:trHeight w:hRule="exact" w:val="340"/>
              </w:trPr>
              <w:tc>
                <w:tcPr>
                  <w:tcW w:w="990" w:type="dxa"/>
                </w:tcPr>
                <w:p w:rsidR="00670205" w:rsidRDefault="00670205" w:rsidP="00E64F4E">
                  <w:pPr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7</w:t>
                  </w:r>
                </w:p>
              </w:tc>
              <w:tc>
                <w:tcPr>
                  <w:tcW w:w="1260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37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  <w:tr w:rsidR="00670205" w:rsidTr="00670205">
              <w:trPr>
                <w:cantSplit/>
                <w:trHeight w:hRule="exact" w:val="340"/>
              </w:trPr>
              <w:tc>
                <w:tcPr>
                  <w:tcW w:w="990" w:type="dxa"/>
                </w:tcPr>
                <w:p w:rsidR="00670205" w:rsidRDefault="00670205" w:rsidP="00E64F4E">
                  <w:pPr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8</w:t>
                  </w:r>
                </w:p>
              </w:tc>
              <w:tc>
                <w:tcPr>
                  <w:tcW w:w="1260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37" w:type="dxa"/>
                </w:tcPr>
                <w:p w:rsidR="00670205" w:rsidRDefault="00670205" w:rsidP="00E64F4E">
                  <w:pPr>
                    <w:jc w:val="center"/>
                    <w:rPr>
                      <w:sz w:val="24"/>
                    </w:rPr>
                  </w:pPr>
                </w:p>
              </w:tc>
            </w:tr>
          </w:tbl>
          <w:p w:rsidR="00670205" w:rsidRDefault="00670205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205" w:rsidRPr="004E1905" w:rsidRDefault="00670205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1F8" w:rsidRPr="004E1905" w:rsidTr="005D3B2F">
        <w:trPr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4311F8" w:rsidRPr="004E1905" w:rsidRDefault="004311F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tcBorders>
              <w:top w:val="single" w:sz="4" w:space="0" w:color="000000" w:themeColor="text1"/>
            </w:tcBorders>
          </w:tcPr>
          <w:p w:rsidR="004311F8" w:rsidRDefault="00670205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mean for the data.</w:t>
            </w:r>
          </w:p>
          <w:p w:rsidR="00670205" w:rsidRDefault="00670205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205" w:rsidRPr="00056F92" w:rsidRDefault="00670205" w:rsidP="00670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70205" w:rsidRPr="00056F92" w:rsidRDefault="00670205" w:rsidP="00670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70205" w:rsidRPr="004E1905" w:rsidRDefault="00670205" w:rsidP="00670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9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311F8" w:rsidRPr="004E1905" w:rsidTr="00670205">
        <w:trPr>
          <w:trHeight w:val="815"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311F8" w:rsidRPr="004E1905" w:rsidRDefault="004311F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tcBorders>
              <w:top w:val="single" w:sz="4" w:space="0" w:color="000000" w:themeColor="text1"/>
              <w:bottom w:val="nil"/>
            </w:tcBorders>
          </w:tcPr>
          <w:p w:rsidR="004311F8" w:rsidRPr="004E1905" w:rsidRDefault="00670205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 frequency polygon (line graph) to the graph above. </w:t>
            </w:r>
          </w:p>
        </w:tc>
      </w:tr>
    </w:tbl>
    <w:p w:rsidR="00670205" w:rsidRDefault="0067020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9497"/>
      </w:tblGrid>
      <w:tr w:rsidR="008E5812" w:rsidRPr="004E1905" w:rsidTr="005D3B2F">
        <w:trPr>
          <w:trHeight w:val="1390"/>
        </w:trPr>
        <w:tc>
          <w:tcPr>
            <w:tcW w:w="534" w:type="dxa"/>
            <w:tcBorders>
              <w:top w:val="nil"/>
              <w:bottom w:val="nil"/>
            </w:tcBorders>
          </w:tcPr>
          <w:p w:rsidR="008E5812" w:rsidRDefault="008E581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tcBorders>
              <w:top w:val="nil"/>
              <w:bottom w:val="nil"/>
            </w:tcBorders>
          </w:tcPr>
          <w:p w:rsidR="008E5812" w:rsidRPr="009C1661" w:rsidRDefault="00AF3EDF" w:rsidP="00FF1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661">
              <w:rPr>
                <w:rFonts w:ascii="Times New Roman" w:hAnsi="Times New Roman" w:cs="Times New Roman"/>
                <w:b/>
                <w:sz w:val="24"/>
                <w:szCs w:val="24"/>
              </w:rPr>
              <w:t>Questions 9 and 10 refer to the Frequency Distribution table shown below.</w:t>
            </w:r>
          </w:p>
          <w:p w:rsidR="00AF3EDF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EDF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tbl>
            <w:tblPr>
              <w:tblW w:w="0" w:type="auto"/>
              <w:tblInd w:w="1077" w:type="dxa"/>
              <w:tblLook w:val="0000" w:firstRow="0" w:lastRow="0" w:firstColumn="0" w:lastColumn="0" w:noHBand="0" w:noVBand="0"/>
            </w:tblPr>
            <w:tblGrid>
              <w:gridCol w:w="2041"/>
              <w:gridCol w:w="2041"/>
              <w:gridCol w:w="2041"/>
            </w:tblGrid>
            <w:tr w:rsidR="00AF3EDF" w:rsidRPr="009E574B" w:rsidTr="00E64F4E"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sz w:val="20"/>
                    </w:rPr>
                  </w:pPr>
                  <w:r w:rsidRPr="009E574B">
                    <w:rPr>
                      <w:sz w:val="20"/>
                    </w:rPr>
                    <w:t>Score</w:t>
                  </w:r>
                </w:p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sz w:val="20"/>
                    </w:rPr>
                    <w:t>(x)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sz w:val="20"/>
                    </w:rPr>
                  </w:pPr>
                  <w:r w:rsidRPr="009E574B">
                    <w:rPr>
                      <w:sz w:val="20"/>
                    </w:rPr>
                    <w:t>Frequency</w:t>
                  </w:r>
                </w:p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sz w:val="20"/>
                    </w:rPr>
                    <w:t>(f)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Cumulative Frequency</w:t>
                  </w:r>
                </w:p>
              </w:tc>
            </w:tr>
            <w:tr w:rsidR="00AF3EDF" w:rsidRPr="009E574B" w:rsidTr="00E64F4E"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2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3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</w:p>
              </w:tc>
            </w:tr>
            <w:tr w:rsidR="00AF3EDF" w:rsidRPr="009E574B" w:rsidTr="00E64F4E"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3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5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</w:p>
              </w:tc>
            </w:tr>
            <w:tr w:rsidR="00AF3EDF" w:rsidRPr="009E574B" w:rsidTr="00E64F4E"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4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5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</w:p>
              </w:tc>
            </w:tr>
            <w:tr w:rsidR="00AF3EDF" w:rsidRPr="009E574B" w:rsidTr="00E64F4E"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5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7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</w:p>
              </w:tc>
            </w:tr>
            <w:tr w:rsidR="00AF3EDF" w:rsidRPr="009E574B" w:rsidTr="00E64F4E"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6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8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</w:p>
              </w:tc>
            </w:tr>
            <w:tr w:rsidR="00AF3EDF" w:rsidRPr="009E574B" w:rsidTr="00E64F4E"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7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6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</w:p>
              </w:tc>
            </w:tr>
            <w:tr w:rsidR="00AF3EDF" w:rsidRPr="009E574B" w:rsidTr="00E64F4E"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8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4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</w:p>
              </w:tc>
            </w:tr>
            <w:tr w:rsidR="00AF3EDF" w:rsidRPr="009E574B" w:rsidTr="00E64F4E"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9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  <w:r w:rsidRPr="009E574B">
                    <w:rPr>
                      <w:b/>
                      <w:sz w:val="20"/>
                    </w:rPr>
                    <w:t>2</w:t>
                  </w:r>
                </w:p>
              </w:tc>
              <w:tc>
                <w:tcPr>
                  <w:tcW w:w="20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AF3EDF" w:rsidRPr="009E574B" w:rsidRDefault="00AF3EDF" w:rsidP="00E64F4E">
                  <w:pPr>
                    <w:pStyle w:val="DefaultText"/>
                    <w:rPr>
                      <w:b/>
                      <w:sz w:val="20"/>
                    </w:rPr>
                  </w:pPr>
                </w:p>
              </w:tc>
            </w:tr>
          </w:tbl>
          <w:p w:rsidR="00AF3EDF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B2F" w:rsidRDefault="005D3B2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812" w:rsidRPr="004E1905" w:rsidTr="005D3B2F">
        <w:trPr>
          <w:trHeight w:val="659"/>
        </w:trPr>
        <w:tc>
          <w:tcPr>
            <w:tcW w:w="534" w:type="dxa"/>
            <w:tcBorders>
              <w:top w:val="nil"/>
            </w:tcBorders>
          </w:tcPr>
          <w:p w:rsidR="008E5812" w:rsidRPr="004E1905" w:rsidRDefault="008E5812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tcBorders>
              <w:top w:val="nil"/>
            </w:tcBorders>
          </w:tcPr>
          <w:p w:rsidR="008E5812" w:rsidRPr="004E1905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="009C1661">
              <w:rPr>
                <w:rFonts w:ascii="Times New Roman" w:hAnsi="Times New Roman" w:cs="Times New Roman"/>
                <w:sz w:val="24"/>
                <w:szCs w:val="24"/>
              </w:rPr>
              <w:t>plete the Cumulative Frequency column on the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 above.</w:t>
            </w:r>
          </w:p>
        </w:tc>
      </w:tr>
      <w:tr w:rsidR="00AF3EDF" w:rsidRPr="004E1905" w:rsidTr="005D3B2F">
        <w:trPr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AF3EDF" w:rsidRPr="004E1905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tcBorders>
              <w:top w:val="single" w:sz="4" w:space="0" w:color="000000" w:themeColor="text1"/>
            </w:tcBorders>
          </w:tcPr>
          <w:p w:rsidR="00AF3EDF" w:rsidRPr="004E1905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median of the scores.</w:t>
            </w:r>
          </w:p>
          <w:p w:rsidR="00AF3EDF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EDF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AF3EDF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3EDF" w:rsidRPr="004E1905" w:rsidRDefault="00AF3ED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F93311" w:rsidRDefault="005C7018">
      <w:pPr>
        <w:sectPr w:rsidR="00F93311" w:rsidSect="00E24335">
          <w:headerReference w:type="default" r:id="rId13"/>
          <w:footerReference w:type="default" r:id="rId14"/>
          <w:headerReference w:type="first" r:id="rId1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DD195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FF14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100F3" w:rsidRPr="004E1905" w:rsidRDefault="00DD1954" w:rsidP="00FF14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89492C" w:rsidRDefault="0089492C" w:rsidP="0089492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854791">
              <w:rPr>
                <w:rFonts w:ascii="Times New Roman" w:hAnsi="Times New Roman" w:cs="Times New Roman"/>
                <w:sz w:val="36"/>
                <w:szCs w:val="36"/>
              </w:rPr>
              <w:t>ata Interpre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tation </w:t>
            </w:r>
            <w:r w:rsidR="00D86D7E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100F3" w:rsidRDefault="005100F3" w:rsidP="00FF147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DD195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DD1954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D86D7E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D86D7E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018" w:rsidRPr="004E1905" w:rsidTr="00DD1954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5C7018" w:rsidRPr="004E1905" w:rsidRDefault="005C70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CD4BC7" w:rsidRPr="005C7018" w:rsidRDefault="005C7018" w:rsidP="00FF1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7018">
              <w:rPr>
                <w:rFonts w:ascii="Times New Roman" w:hAnsi="Times New Roman" w:cs="Times New Roman"/>
                <w:b/>
                <w:sz w:val="24"/>
                <w:szCs w:val="24"/>
              </w:rPr>
              <w:t>Questions  1</w:t>
            </w:r>
            <w:proofErr w:type="gramEnd"/>
            <w:r w:rsidRPr="005C70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4 refer to the following</w:t>
            </w:r>
            <w:r w:rsidR="00EA43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  <w:r w:rsidRPr="005C701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D4BC7" w:rsidRDefault="00CD4BC7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018" w:rsidRDefault="005C701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D1954">
              <w:rPr>
                <w:rFonts w:ascii="Times New Roman" w:hAnsi="Times New Roman" w:cs="Times New Roman"/>
                <w:sz w:val="24"/>
                <w:szCs w:val="24"/>
              </w:rPr>
              <w:t>results of a year</w:t>
            </w:r>
            <w:r w:rsidR="00CD4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954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="00D86D7E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CD4BC7">
              <w:rPr>
                <w:rFonts w:ascii="Times New Roman" w:hAnsi="Times New Roman" w:cs="Times New Roman"/>
                <w:sz w:val="24"/>
                <w:szCs w:val="24"/>
              </w:rPr>
              <w:t xml:space="preserve"> out of 20 are summarised in the table below.</w:t>
            </w:r>
          </w:p>
          <w:p w:rsidR="005C7018" w:rsidRDefault="005C701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tbl>
            <w:tblPr>
              <w:tblW w:w="0" w:type="auto"/>
              <w:tblInd w:w="9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7"/>
              <w:gridCol w:w="1652"/>
              <w:gridCol w:w="1652"/>
              <w:gridCol w:w="1652"/>
            </w:tblGrid>
            <w:tr w:rsidR="00DD1954" w:rsidRPr="005C7018" w:rsidTr="00DD1954">
              <w:trPr>
                <w:trHeight w:hRule="exact" w:val="746"/>
              </w:trPr>
              <w:tc>
                <w:tcPr>
                  <w:tcW w:w="1707" w:type="dxa"/>
                  <w:vAlign w:val="center"/>
                </w:tcPr>
                <w:p w:rsidR="00DD1954" w:rsidRPr="00DD1954" w:rsidRDefault="00DD1954" w:rsidP="00DD195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D19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Score (</w:t>
                  </w:r>
                  <w:r w:rsidRPr="00DD1954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x</w:t>
                  </w:r>
                  <w:r w:rsidRPr="00DD19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652" w:type="dxa"/>
                  <w:vAlign w:val="center"/>
                </w:tcPr>
                <w:p w:rsidR="00DD1954" w:rsidRPr="00DD1954" w:rsidRDefault="00DD1954" w:rsidP="00DD195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D19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Frequency (</w:t>
                  </w:r>
                  <w:r w:rsidRPr="00DD1954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f</w:t>
                  </w:r>
                  <w:r w:rsidRPr="00DD19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652" w:type="dxa"/>
                  <w:vAlign w:val="center"/>
                </w:tcPr>
                <w:p w:rsidR="00DD1954" w:rsidRPr="00DD1954" w:rsidRDefault="00DD1954" w:rsidP="00DD195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</w:pPr>
                  <w:proofErr w:type="spellStart"/>
                  <w:r w:rsidRPr="00DD1954">
                    <w:rPr>
                      <w:rFonts w:ascii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fx</w:t>
                  </w:r>
                  <w:proofErr w:type="spellEnd"/>
                </w:p>
              </w:tc>
              <w:tc>
                <w:tcPr>
                  <w:tcW w:w="1652" w:type="dxa"/>
                  <w:vAlign w:val="center"/>
                </w:tcPr>
                <w:p w:rsidR="00DD1954" w:rsidRDefault="00DD1954" w:rsidP="00DD195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Cumulative</w:t>
                  </w:r>
                </w:p>
                <w:p w:rsidR="00DD1954" w:rsidRPr="00DD1954" w:rsidRDefault="00DD1954" w:rsidP="00DD195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Frequency</w:t>
                  </w:r>
                </w:p>
              </w:tc>
            </w:tr>
            <w:tr w:rsidR="00DD1954" w:rsidRPr="005C7018" w:rsidTr="00FF147A">
              <w:trPr>
                <w:trHeight w:hRule="exact" w:val="340"/>
              </w:trPr>
              <w:tc>
                <w:tcPr>
                  <w:tcW w:w="1707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652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2" w:type="dxa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652" w:type="dxa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DD1954" w:rsidRPr="005C7018" w:rsidTr="00FF147A">
              <w:trPr>
                <w:trHeight w:hRule="exact" w:val="340"/>
              </w:trPr>
              <w:tc>
                <w:tcPr>
                  <w:tcW w:w="1707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652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2" w:type="dxa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652" w:type="dxa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DD1954" w:rsidRPr="005C7018" w:rsidTr="00FF147A">
              <w:trPr>
                <w:trHeight w:hRule="exact" w:val="340"/>
              </w:trPr>
              <w:tc>
                <w:tcPr>
                  <w:tcW w:w="1707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652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2" w:type="dxa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1652" w:type="dxa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</w:t>
                  </w:r>
                </w:p>
              </w:tc>
            </w:tr>
            <w:tr w:rsidR="00DD1954" w:rsidRPr="005C7018" w:rsidTr="00FF147A">
              <w:trPr>
                <w:trHeight w:hRule="exact" w:val="340"/>
              </w:trPr>
              <w:tc>
                <w:tcPr>
                  <w:tcW w:w="1707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652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652" w:type="dxa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165</w:t>
                  </w:r>
                </w:p>
              </w:tc>
              <w:tc>
                <w:tcPr>
                  <w:tcW w:w="1652" w:type="dxa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27</w:t>
                  </w:r>
                </w:p>
              </w:tc>
            </w:tr>
            <w:tr w:rsidR="00DD1954" w:rsidRPr="005C7018" w:rsidTr="00FF147A">
              <w:trPr>
                <w:trHeight w:hRule="exact" w:val="340"/>
              </w:trPr>
              <w:tc>
                <w:tcPr>
                  <w:tcW w:w="1707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652" w:type="dxa"/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2" w:type="dxa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652" w:type="dxa"/>
                </w:tcPr>
                <w:p w:rsidR="00DD1954" w:rsidRPr="005C7018" w:rsidRDefault="006B38F5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DD1954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DD1954" w:rsidRPr="005C7018" w:rsidTr="00DD1954">
              <w:trPr>
                <w:trHeight w:hRule="exact" w:val="340"/>
              </w:trPr>
              <w:tc>
                <w:tcPr>
                  <w:tcW w:w="1707" w:type="dxa"/>
                  <w:tcBorders>
                    <w:bottom w:val="single" w:sz="4" w:space="0" w:color="auto"/>
                  </w:tcBorders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652" w:type="dxa"/>
                  <w:tcBorders>
                    <w:bottom w:val="single" w:sz="4" w:space="0" w:color="auto"/>
                  </w:tcBorders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 w:rsidRPr="005C7018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2" w:type="dxa"/>
                  <w:tcBorders>
                    <w:bottom w:val="single" w:sz="4" w:space="0" w:color="auto"/>
                  </w:tcBorders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153</w:t>
                  </w:r>
                </w:p>
              </w:tc>
              <w:tc>
                <w:tcPr>
                  <w:tcW w:w="1652" w:type="dxa"/>
                  <w:tcBorders>
                    <w:bottom w:val="single" w:sz="4" w:space="0" w:color="auto"/>
                  </w:tcBorders>
                </w:tcPr>
                <w:p w:rsidR="00DD1954" w:rsidRPr="005C7018" w:rsidRDefault="006B38F5" w:rsidP="005C701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  <w:r w:rsidR="00DD1954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DD1954" w:rsidRPr="005C7018" w:rsidTr="00DD1954">
              <w:trPr>
                <w:trHeight w:hRule="exact" w:val="340"/>
              </w:trPr>
              <w:tc>
                <w:tcPr>
                  <w:tcW w:w="170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D1954" w:rsidRPr="005C7018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1954" w:rsidRPr="00DD1954" w:rsidRDefault="00DD1954" w:rsidP="00DD1954">
                  <w:pPr>
                    <w:rPr>
                      <w:sz w:val="24"/>
                      <w:szCs w:val="24"/>
                    </w:rPr>
                  </w:pPr>
                  <w:r w:rsidRPr="00DD1954">
                    <w:rPr>
                      <w:sz w:val="24"/>
                      <w:szCs w:val="24"/>
                    </w:rPr>
                    <w:t>Σ</w:t>
                  </w:r>
                  <w:r w:rsidRPr="00DD1954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</w:rPr>
                    <w:t xml:space="preserve"> f</w:t>
                  </w:r>
                  <w: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16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1954" w:rsidRPr="00DD1954" w:rsidRDefault="00DD1954" w:rsidP="00DD1954">
                  <w:pPr>
                    <w:rPr>
                      <w:sz w:val="24"/>
                      <w:szCs w:val="24"/>
                    </w:rPr>
                  </w:pPr>
                  <w:r w:rsidRPr="00DD1954">
                    <w:rPr>
                      <w:sz w:val="24"/>
                      <w:szCs w:val="24"/>
                    </w:rPr>
                    <w:t>Σ</w:t>
                  </w:r>
                  <w:r w:rsidRPr="00DD1954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D1954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</w:rPr>
                    <w:t>fx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16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1954" w:rsidRDefault="00DD1954" w:rsidP="005C70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C7018" w:rsidRDefault="005C701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018" w:rsidRPr="004E1905" w:rsidRDefault="005C701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D1954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417C3" w:rsidRPr="004E1905" w:rsidRDefault="00DD1954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students who sat the </w:t>
            </w:r>
            <w:r w:rsidR="00D86D7E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was:</w:t>
            </w: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9C16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D195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9C16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D195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C.      </w:t>
            </w:r>
            <w:r w:rsidR="009C16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1954"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 w:rsidR="00DD1954">
              <w:rPr>
                <w:rFonts w:ascii="Times New Roman" w:hAnsi="Times New Roman" w:cs="Times New Roman"/>
                <w:sz w:val="24"/>
                <w:szCs w:val="24"/>
              </w:rPr>
              <w:t xml:space="preserve">       153</w:t>
            </w: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D1954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E417C3" w:rsidRPr="004E1905" w:rsidRDefault="00DD1954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median score was:</w:t>
            </w: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13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14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  15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         16</w:t>
            </w: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D1954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E417C3" w:rsidRPr="004E1905" w:rsidRDefault="006B38F5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range of scores was :</w:t>
            </w: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2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5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C.     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12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            17</w:t>
            </w: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D1954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E417C3" w:rsidRPr="004E1905" w:rsidRDefault="006B38F5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of the scores was:</w:t>
            </w: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14.9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15.0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        25.5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D.</w:t>
            </w:r>
            <w:r w:rsidR="006B38F5">
              <w:rPr>
                <w:rFonts w:ascii="Times New Roman" w:hAnsi="Times New Roman" w:cs="Times New Roman"/>
                <w:sz w:val="24"/>
                <w:szCs w:val="24"/>
              </w:rPr>
              <w:t xml:space="preserve">         40</w:t>
            </w:r>
          </w:p>
          <w:p w:rsidR="00E417C3" w:rsidRPr="004E1905" w:rsidRDefault="00E417C3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7D5F" w:rsidRDefault="00D47D5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9497"/>
      </w:tblGrid>
      <w:tr w:rsidR="00D47D5F" w:rsidRPr="004E1905" w:rsidTr="00DD1954">
        <w:trPr>
          <w:cantSplit/>
        </w:trPr>
        <w:tc>
          <w:tcPr>
            <w:tcW w:w="534" w:type="dxa"/>
          </w:tcPr>
          <w:p w:rsidR="00D47D5F" w:rsidRPr="004E1905" w:rsidRDefault="00D47D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D47D5F" w:rsidRDefault="00D47D5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D5F" w:rsidRPr="00D47D5F" w:rsidRDefault="00D47D5F" w:rsidP="00D47D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Questions 5 - 7</w:t>
            </w:r>
            <w:r w:rsidRPr="00D47D5F">
              <w:rPr>
                <w:rFonts w:ascii="Times New Roman" w:hAnsi="Times New Roman" w:cs="Times New Roman"/>
                <w:b/>
              </w:rPr>
              <w:t xml:space="preserve"> refer to the frequency histogram shown:</w:t>
            </w:r>
          </w:p>
          <w:p w:rsidR="00D47D5F" w:rsidRPr="00D47D5F" w:rsidRDefault="00D47D5F" w:rsidP="00FF1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D5F" w:rsidRDefault="00FD5319" w:rsidP="00E64F4E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histogram shows the results of a survey of the number of children in the family.</w:t>
            </w:r>
          </w:p>
          <w:p w:rsidR="00D47D5F" w:rsidRDefault="00D47D5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D5F" w:rsidRDefault="00D47D5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D5F" w:rsidRDefault="00D47D5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D5F" w:rsidRDefault="00D47D5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D5F" w:rsidRPr="004E1905" w:rsidRDefault="005A6F06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2" type="#_x0000_t202" style="position:absolute;margin-left:258.6pt;margin-top:38.4pt;width:200.3pt;height:21.4pt;z-index:251767808;mso-width-relative:margin;mso-height-relative:margin" stroked="f">
                  <v:textbox style="mso-next-textbox:#_x0000_s1132">
                    <w:txbxContent>
                      <w:p w:rsidR="00E64F4E" w:rsidRPr="00FD5319" w:rsidRDefault="00E64F4E" w:rsidP="00FD5319">
                        <w:pPr>
                          <w:jc w:val="center"/>
                          <w:rPr>
                            <w:b/>
                          </w:rPr>
                        </w:pPr>
                        <w:r w:rsidRPr="00FD5319">
                          <w:rPr>
                            <w:b/>
                          </w:rPr>
                          <w:t>Number of Children in Family</w:t>
                        </w:r>
                      </w:p>
                    </w:txbxContent>
                  </v:textbox>
                </v:shape>
              </w:pict>
            </w:r>
            <w:r w:rsidR="00E64F4E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65760" behindDoc="1" locked="0" layoutInCell="1" allowOverlap="1" wp14:anchorId="6801D563" wp14:editId="29642137">
                  <wp:simplePos x="0" y="0"/>
                  <wp:positionH relativeFrom="column">
                    <wp:posOffset>2975610</wp:posOffset>
                  </wp:positionH>
                  <wp:positionV relativeFrom="paragraph">
                    <wp:posOffset>-1565910</wp:posOffset>
                  </wp:positionV>
                  <wp:extent cx="2533650" cy="2651125"/>
                  <wp:effectExtent l="0" t="0" r="0" b="0"/>
                  <wp:wrapTight wrapText="bothSides">
                    <wp:wrapPolygon edited="0">
                      <wp:start x="162" y="466"/>
                      <wp:lineTo x="162" y="20953"/>
                      <wp:lineTo x="21113" y="20953"/>
                      <wp:lineTo x="21113" y="466"/>
                      <wp:lineTo x="162" y="466"/>
                    </wp:wrapPolygon>
                  </wp:wrapTight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65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47D5F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64736" behindDoc="0" locked="0" layoutInCell="1" allowOverlap="1" wp14:anchorId="015B0431" wp14:editId="1BBC6AAC">
                  <wp:simplePos x="0" y="0"/>
                  <wp:positionH relativeFrom="column">
                    <wp:posOffset>3099435</wp:posOffset>
                  </wp:positionH>
                  <wp:positionV relativeFrom="paragraph">
                    <wp:posOffset>-6859905</wp:posOffset>
                  </wp:positionV>
                  <wp:extent cx="2867025" cy="3000375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417C3" w:rsidRPr="004E1905" w:rsidTr="00DD1954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</w:tcPr>
          <w:p w:rsidR="00D47D5F" w:rsidRPr="00D47D5F" w:rsidRDefault="00FD5319" w:rsidP="00E64F4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modal number of children was</w:t>
            </w:r>
            <w:r w:rsidR="00D47D5F" w:rsidRPr="00D47D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417C3" w:rsidRPr="004E1905" w:rsidRDefault="00D47D5F" w:rsidP="00E64F4E">
            <w:pPr>
              <w:spacing w:after="120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       10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B        3    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        4   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ab/>
              <w:t>D       7</w:t>
            </w:r>
          </w:p>
        </w:tc>
      </w:tr>
      <w:tr w:rsidR="00E417C3" w:rsidRPr="004E1905" w:rsidTr="00DD1954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</w:tcPr>
          <w:p w:rsidR="00D47D5F" w:rsidRPr="00D47D5F" w:rsidRDefault="00FD5319" w:rsidP="00E64F4E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number of families surveyed was</w:t>
            </w:r>
            <w:r w:rsidR="00D47D5F" w:rsidRPr="00D47D5F">
              <w:rPr>
                <w:rFonts w:ascii="Times New Roman" w:hAnsi="Times New Roman" w:cs="Times New Roman"/>
              </w:rPr>
              <w:t xml:space="preserve">:  </w:t>
            </w:r>
          </w:p>
          <w:p w:rsidR="00E417C3" w:rsidRPr="00E64F4E" w:rsidRDefault="00D47D5F" w:rsidP="00E64F4E">
            <w:pPr>
              <w:spacing w:after="120"/>
              <w:ind w:firstLine="720"/>
              <w:rPr>
                <w:rFonts w:ascii="Times New Roman" w:hAnsi="Times New Roman" w:cs="Times New Roman"/>
              </w:rPr>
            </w:pPr>
            <w:r w:rsidRPr="00D47D5F">
              <w:rPr>
                <w:rFonts w:ascii="Times New Roman" w:hAnsi="Times New Roman" w:cs="Times New Roman"/>
              </w:rPr>
              <w:t xml:space="preserve">A        5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D47D5F">
              <w:rPr>
                <w:rFonts w:ascii="Times New Roman" w:hAnsi="Times New Roman" w:cs="Times New Roman"/>
              </w:rPr>
              <w:t xml:space="preserve">B        93    </w:t>
            </w:r>
            <w:r w:rsidRPr="00D47D5F">
              <w:rPr>
                <w:rFonts w:ascii="Times New Roman" w:hAnsi="Times New Roman" w:cs="Times New Roman"/>
              </w:rPr>
              <w:tab/>
              <w:t xml:space="preserve">C        30   </w:t>
            </w:r>
            <w:r w:rsidRPr="00D47D5F">
              <w:rPr>
                <w:rFonts w:ascii="Times New Roman" w:hAnsi="Times New Roman" w:cs="Times New Roman"/>
              </w:rPr>
              <w:tab/>
              <w:t>D       10</w:t>
            </w:r>
          </w:p>
        </w:tc>
      </w:tr>
      <w:tr w:rsidR="00E417C3" w:rsidRPr="004E1905" w:rsidTr="00DD1954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</w:tcPr>
          <w:p w:rsidR="00E417C3" w:rsidRPr="004E1905" w:rsidRDefault="00D47D5F" w:rsidP="00E64F4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mean </w:t>
            </w:r>
            <w:r w:rsidR="00FD5319">
              <w:rPr>
                <w:rFonts w:ascii="Times New Roman" w:hAnsi="Times New Roman" w:cs="Times New Roman"/>
                <w:sz w:val="24"/>
                <w:szCs w:val="24"/>
              </w:rPr>
              <w:t>number of children was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417C3" w:rsidRPr="004E1905" w:rsidRDefault="00E417C3" w:rsidP="00E64F4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 w:rsidR="009C16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47D5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      </w:t>
            </w:r>
            <w:r w:rsidR="00D47D5F">
              <w:rPr>
                <w:rFonts w:ascii="Times New Roman" w:hAnsi="Times New Roman" w:cs="Times New Roman"/>
                <w:sz w:val="24"/>
                <w:szCs w:val="24"/>
              </w:rPr>
              <w:t xml:space="preserve">    5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C.       </w:t>
            </w:r>
            <w:r w:rsidR="00D47D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D53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C166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FD531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47D5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  <w:r w:rsidR="00FD531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C16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531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1B330C" w:rsidRPr="004E1905" w:rsidTr="00582CD3">
        <w:trPr>
          <w:cantSplit/>
          <w:trHeight w:val="3717"/>
        </w:trPr>
        <w:tc>
          <w:tcPr>
            <w:tcW w:w="534" w:type="dxa"/>
          </w:tcPr>
          <w:p w:rsidR="001B330C" w:rsidRPr="004E1905" w:rsidRDefault="001B3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1B330C" w:rsidRPr="009C1661" w:rsidRDefault="00A97C98" w:rsidP="00FF1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661">
              <w:rPr>
                <w:rFonts w:ascii="Times New Roman" w:hAnsi="Times New Roman" w:cs="Times New Roman"/>
                <w:b/>
                <w:sz w:val="24"/>
                <w:szCs w:val="24"/>
              </w:rPr>
              <w:t>Questions 8 – 10 refer to the Stem and leaf plot below.</w:t>
            </w:r>
          </w:p>
          <w:p w:rsidR="00A97C98" w:rsidRDefault="00A97C9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4F4E" w:rsidRDefault="00E64F4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stem and leaf plot shows the heights of buildings in a section of the CBD of a city. </w:t>
            </w:r>
          </w:p>
          <w:p w:rsidR="00E64F4E" w:rsidRDefault="009D1DFF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802624" behindDoc="0" locked="0" layoutInCell="1" allowOverlap="1" wp14:anchorId="26551C08" wp14:editId="2A213231">
                  <wp:simplePos x="0" y="0"/>
                  <wp:positionH relativeFrom="column">
                    <wp:posOffset>3670935</wp:posOffset>
                  </wp:positionH>
                  <wp:positionV relativeFrom="paragraph">
                    <wp:posOffset>156845</wp:posOffset>
                  </wp:positionV>
                  <wp:extent cx="2032000" cy="1219200"/>
                  <wp:effectExtent l="19050" t="0" r="6350" b="0"/>
                  <wp:wrapNone/>
                  <wp:docPr id="1" name="Picture 0" descr="CB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BD.jpg"/>
                          <pic:cNvPicPr/>
                        </pic:nvPicPr>
                        <pic:blipFill>
                          <a:blip r:embed="rId17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64F4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3455"/>
            </w:tblGrid>
            <w:tr w:rsidR="00E64F4E" w:rsidTr="00E64F4E">
              <w:trPr>
                <w:cantSplit/>
                <w:trHeight w:hRule="exact" w:val="340"/>
              </w:trPr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64F4E" w:rsidRDefault="00E64F4E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Stem</w:t>
                  </w:r>
                </w:p>
              </w:tc>
              <w:tc>
                <w:tcPr>
                  <w:tcW w:w="34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E64F4E" w:rsidRDefault="00E64F4E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Leaf</w:t>
                  </w:r>
                </w:p>
              </w:tc>
            </w:tr>
            <w:tr w:rsidR="00E64F4E" w:rsidTr="00E64F4E">
              <w:trPr>
                <w:cantSplit/>
                <w:trHeight w:hRule="exact" w:val="340"/>
              </w:trPr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64F4E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65" style="position:absolute;left:0;text-align:left;z-index:251800576;mso-position-horizontal-relative:text;mso-position-vertical-relative:text" from="223.65pt,2.5pt" to="230.4pt,2.5pt" o:allowincell="f"/>
                    </w:pict>
                  </w:r>
                  <w:r w:rsidR="00E64F4E">
                    <w:rPr>
                      <w:sz w:val="24"/>
                    </w:rPr>
                    <w:t>11</w:t>
                  </w:r>
                </w:p>
              </w:tc>
              <w:tc>
                <w:tcPr>
                  <w:tcW w:w="345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E64F4E" w:rsidRDefault="00E64F4E" w:rsidP="00E64F4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2 3 5 5 7 9</w:t>
                  </w:r>
                </w:p>
              </w:tc>
            </w:tr>
            <w:tr w:rsidR="00E64F4E" w:rsidTr="00E64F4E">
              <w:trPr>
                <w:cantSplit/>
                <w:trHeight w:hRule="exact" w:val="340"/>
              </w:trPr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64F4E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66" style="position:absolute;left:0;text-align:left;z-index:251801600;mso-position-horizontal-relative:text;mso-position-vertical-relative:text" from="223.65pt,1.6pt" to="230.4pt,1.6pt" o:allowincell="f"/>
                    </w:pict>
                  </w:r>
                  <w:r w:rsidR="00E64F4E">
                    <w:rPr>
                      <w:sz w:val="24"/>
                    </w:rPr>
                    <w:t>12</w:t>
                  </w:r>
                </w:p>
              </w:tc>
              <w:tc>
                <w:tcPr>
                  <w:tcW w:w="34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E64F4E" w:rsidRDefault="00CC5D23" w:rsidP="00E64F4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0 3 4 5 7 8 8</w:t>
                  </w:r>
                  <w:r w:rsidR="00E64F4E">
                    <w:rPr>
                      <w:sz w:val="24"/>
                    </w:rPr>
                    <w:t xml:space="preserve"> 9</w:t>
                  </w:r>
                </w:p>
              </w:tc>
            </w:tr>
            <w:tr w:rsidR="00E64F4E" w:rsidTr="00E64F4E">
              <w:trPr>
                <w:cantSplit/>
                <w:trHeight w:hRule="exact" w:val="340"/>
              </w:trPr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64F4E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63" style="position:absolute;left:0;text-align:left;z-index:251798528;mso-position-horizontal-relative:text;mso-position-vertical-relative:text" from="223.65pt,1.7pt" to="230.4pt,1.7pt" o:allowincell="f"/>
                    </w:pict>
                  </w:r>
                  <w:r w:rsidR="00E64F4E">
                    <w:rPr>
                      <w:sz w:val="24"/>
                    </w:rPr>
                    <w:t>13</w:t>
                  </w:r>
                </w:p>
              </w:tc>
              <w:tc>
                <w:tcPr>
                  <w:tcW w:w="34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E64F4E" w:rsidRDefault="00E64F4E" w:rsidP="00E64F4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0 1 1 1 2 4 6 8</w:t>
                  </w:r>
                </w:p>
              </w:tc>
            </w:tr>
            <w:tr w:rsidR="00E64F4E" w:rsidTr="00E64F4E">
              <w:trPr>
                <w:cantSplit/>
                <w:trHeight w:hRule="exact" w:val="340"/>
              </w:trPr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64F4E" w:rsidRDefault="005A6F06" w:rsidP="00E64F4E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pict>
                      <v:line id="_x0000_s1164" style="position:absolute;left:0;text-align:left;z-index:251799552;mso-position-horizontal-relative:text;mso-position-vertical-relative:text" from="223.65pt,1.8pt" to="230.4pt,1.8pt" o:allowincell="f"/>
                    </w:pict>
                  </w:r>
                  <w:r w:rsidR="00E64F4E">
                    <w:rPr>
                      <w:sz w:val="24"/>
                    </w:rPr>
                    <w:t>14</w:t>
                  </w:r>
                </w:p>
              </w:tc>
              <w:tc>
                <w:tcPr>
                  <w:tcW w:w="345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E64F4E" w:rsidRDefault="00E64F4E" w:rsidP="00E64F4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1 3</w:t>
                  </w:r>
                </w:p>
              </w:tc>
            </w:tr>
          </w:tbl>
          <w:p w:rsidR="00A97C98" w:rsidRDefault="00A97C9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C98" w:rsidRDefault="00E64F4E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Key   11|2  = 11.2 metres</w:t>
            </w:r>
          </w:p>
          <w:p w:rsidR="00A97C98" w:rsidRPr="004E1905" w:rsidRDefault="00A97C98" w:rsidP="00FF14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D1954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</w:tcPr>
          <w:p w:rsidR="00E417C3" w:rsidRDefault="00E64F4E" w:rsidP="00E64F4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modal height of the buildings?</w:t>
            </w:r>
          </w:p>
          <w:p w:rsidR="00E64F4E" w:rsidRPr="004E1905" w:rsidRDefault="00CC5D23" w:rsidP="00E64F4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       11.5 metres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B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12.7 metres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12.8 metres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13.1 metres</w:t>
            </w:r>
          </w:p>
        </w:tc>
      </w:tr>
      <w:tr w:rsidR="00E417C3" w:rsidRPr="004E1905" w:rsidTr="00DD1954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</w:tcPr>
          <w:p w:rsidR="00E417C3" w:rsidRDefault="00E64F4E" w:rsidP="00E64F4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median height of the buildings?</w:t>
            </w:r>
          </w:p>
          <w:p w:rsidR="00E64F4E" w:rsidRPr="004E1905" w:rsidRDefault="00CC5D23" w:rsidP="00E64F4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       11.5 metres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B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12.7 metres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12.8 metres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47D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13.1 metres</w:t>
            </w:r>
          </w:p>
        </w:tc>
      </w:tr>
      <w:tr w:rsidR="00E417C3" w:rsidRPr="004E1905" w:rsidTr="00DD1954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</w:tcPr>
          <w:p w:rsidR="00E417C3" w:rsidRDefault="00CC5D23" w:rsidP="00E64F4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mean</w:t>
            </w:r>
            <w:r w:rsidR="00E64F4E">
              <w:rPr>
                <w:rFonts w:ascii="Times New Roman" w:hAnsi="Times New Roman" w:cs="Times New Roman"/>
                <w:sz w:val="24"/>
                <w:szCs w:val="24"/>
              </w:rPr>
              <w:t xml:space="preserve"> height of the buildings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(correct to one decimal place)</w:t>
            </w:r>
            <w:r w:rsidR="00E64F4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64F4E" w:rsidRPr="004E1905" w:rsidRDefault="009C1661" w:rsidP="00E64F4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       12.6</w:t>
            </w:r>
            <w:r w:rsidR="00CC5D23">
              <w:rPr>
                <w:rFonts w:ascii="Times New Roman" w:hAnsi="Times New Roman" w:cs="Times New Roman"/>
                <w:sz w:val="24"/>
                <w:szCs w:val="24"/>
              </w:rPr>
              <w:t xml:space="preserve"> metres    </w:t>
            </w:r>
            <w:r w:rsidR="00CC5D2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C5D23"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B        </w:t>
            </w:r>
            <w:r w:rsidR="00CC5D23">
              <w:rPr>
                <w:rFonts w:ascii="Times New Roman" w:hAnsi="Times New Roman" w:cs="Times New Roman"/>
                <w:sz w:val="24"/>
                <w:szCs w:val="24"/>
              </w:rPr>
              <w:t>12.7 metres</w:t>
            </w:r>
            <w:r w:rsidR="00CC5D23"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C5D23" w:rsidRPr="00D47D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        </w:t>
            </w:r>
            <w:r w:rsidR="00CC5D23">
              <w:rPr>
                <w:rFonts w:ascii="Times New Roman" w:hAnsi="Times New Roman" w:cs="Times New Roman"/>
                <w:sz w:val="24"/>
                <w:szCs w:val="24"/>
              </w:rPr>
              <w:t>12.8 metres</w:t>
            </w:r>
            <w:r w:rsidR="00CC5D23" w:rsidRPr="00D47D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C5D23" w:rsidRPr="00D47D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       </w:t>
            </w:r>
            <w:r w:rsidR="00CC5D23">
              <w:rPr>
                <w:rFonts w:ascii="Times New Roman" w:hAnsi="Times New Roman" w:cs="Times New Roman"/>
                <w:sz w:val="24"/>
                <w:szCs w:val="24"/>
              </w:rPr>
              <w:t>13.1 metres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447002" w:rsidRDefault="00447002" w:rsidP="004470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Interpretation </w:t>
      </w:r>
      <w:r w:rsidR="00D86D7E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27748E">
      <w:pPr>
        <w:spacing w:line="240" w:lineRule="auto"/>
        <w:ind w:firstLine="720"/>
        <w:jc w:val="center"/>
        <w:outlineLvl w:val="0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27748E">
      <w:pPr>
        <w:spacing w:line="240" w:lineRule="auto"/>
        <w:ind w:firstLine="720"/>
        <w:jc w:val="center"/>
        <w:outlineLvl w:val="0"/>
        <w:rPr>
          <w:sz w:val="28"/>
        </w:rPr>
      </w:pPr>
      <w:r>
        <w:rPr>
          <w:sz w:val="28"/>
        </w:rPr>
        <w:t>Answer Sheet</w:t>
      </w:r>
      <w:bookmarkStart w:id="0" w:name="_GoBack"/>
      <w:bookmarkEnd w:id="0"/>
    </w:p>
    <w:p w:rsidR="00C67F16" w:rsidRDefault="00F670BA" w:rsidP="0027748E">
      <w:pPr>
        <w:spacing w:line="240" w:lineRule="auto"/>
        <w:outlineLvl w:val="0"/>
      </w:pPr>
      <w:r>
        <w:tab/>
      </w:r>
      <w:r>
        <w:tab/>
      </w:r>
      <w:r w:rsidR="00C67F16">
        <w:t xml:space="preserve">Name </w:t>
      </w:r>
      <w:r w:rsidR="00447002">
        <w:t>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27748E">
      <w:pPr>
        <w:spacing w:line="240" w:lineRule="auto"/>
        <w:jc w:val="center"/>
        <w:outlineLvl w:val="0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5A6F0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A6F0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A6F0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A6F0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A6F0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A6F0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A6F0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A6F0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A6F0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5A6F06" w:rsidP="00447002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;mso-position-horizontal-relative:text;mso-position-vertical-relative:text"/>
        </w:pict>
      </w: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5F5" w:rsidRDefault="007E15F5" w:rsidP="00E24335">
      <w:pPr>
        <w:spacing w:after="0" w:line="240" w:lineRule="auto"/>
      </w:pPr>
      <w:r>
        <w:separator/>
      </w:r>
    </w:p>
  </w:endnote>
  <w:endnote w:type="continuationSeparator" w:id="0">
    <w:p w:rsidR="007E15F5" w:rsidRDefault="007E15F5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64F4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64F4E" w:rsidRDefault="00E64F4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64F4E" w:rsidRDefault="005A6F06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A6F06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64F4E" w:rsidRDefault="00E64F4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64F4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64F4E" w:rsidRDefault="00E64F4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64F4E" w:rsidRDefault="00E64F4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64F4E" w:rsidRDefault="00E64F4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64F4E" w:rsidRDefault="00E64F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5F5" w:rsidRDefault="007E15F5" w:rsidP="00E24335">
      <w:pPr>
        <w:spacing w:after="0" w:line="240" w:lineRule="auto"/>
      </w:pPr>
      <w:r>
        <w:separator/>
      </w:r>
    </w:p>
  </w:footnote>
  <w:footnote w:type="continuationSeparator" w:id="0">
    <w:p w:rsidR="007E15F5" w:rsidRDefault="007E15F5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F4E" w:rsidRPr="004311F8" w:rsidRDefault="00E64F4E" w:rsidP="004311F8">
    <w:pPr>
      <w:jc w:val="center"/>
      <w:rPr>
        <w:rFonts w:ascii="Times New Roman" w:hAnsi="Times New Roman" w:cs="Times New Roman"/>
        <w:sz w:val="24"/>
        <w:szCs w:val="24"/>
      </w:rPr>
    </w:pPr>
    <w:r w:rsidRPr="004311F8">
      <w:rPr>
        <w:rFonts w:ascii="Times New Roman" w:hAnsi="Times New Roman" w:cs="Times New Roman"/>
        <w:sz w:val="24"/>
        <w:szCs w:val="24"/>
      </w:rPr>
      <w:t xml:space="preserve">Data Interpretation </w:t>
    </w:r>
    <w:r w:rsidR="00D86D7E">
      <w:rPr>
        <w:rFonts w:ascii="Times New Roman" w:hAnsi="Times New Roman" w:cs="Times New Roman"/>
        <w:sz w:val="24"/>
        <w:szCs w:val="24"/>
      </w:rPr>
      <w:t>Practice Test</w:t>
    </w:r>
    <w:r w:rsidRPr="004311F8">
      <w:rPr>
        <w:sz w:val="24"/>
        <w:szCs w:val="24"/>
      </w:rPr>
      <w:tab/>
    </w:r>
    <w:r w:rsidRPr="004311F8"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Pr="004311F8">
      <w:rPr>
        <w:rFonts w:ascii="Times New Roman" w:hAnsi="Times New Roman" w:cs="Times New Roman"/>
        <w:sz w:val="24"/>
        <w:szCs w:val="24"/>
      </w:rPr>
      <w:t>Year 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311" w:rsidRDefault="00F93311" w:rsidP="00F93311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96489"/>
    <w:multiLevelType w:val="multilevel"/>
    <w:tmpl w:val="4928E94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41527"/>
    <w:rsid w:val="00054524"/>
    <w:rsid w:val="00056F92"/>
    <w:rsid w:val="000770C2"/>
    <w:rsid w:val="000C3D67"/>
    <w:rsid w:val="000F41E0"/>
    <w:rsid w:val="0018418B"/>
    <w:rsid w:val="0019427A"/>
    <w:rsid w:val="001A7723"/>
    <w:rsid w:val="001B330C"/>
    <w:rsid w:val="001C5F05"/>
    <w:rsid w:val="0027748E"/>
    <w:rsid w:val="002913A2"/>
    <w:rsid w:val="002A3D0B"/>
    <w:rsid w:val="002A661E"/>
    <w:rsid w:val="002F08A0"/>
    <w:rsid w:val="003157FF"/>
    <w:rsid w:val="00357B41"/>
    <w:rsid w:val="00364CF8"/>
    <w:rsid w:val="004311F8"/>
    <w:rsid w:val="00447002"/>
    <w:rsid w:val="004A7FD9"/>
    <w:rsid w:val="004E1905"/>
    <w:rsid w:val="005100F3"/>
    <w:rsid w:val="00514DF2"/>
    <w:rsid w:val="005752BF"/>
    <w:rsid w:val="00582CD3"/>
    <w:rsid w:val="0059641E"/>
    <w:rsid w:val="005A6F06"/>
    <w:rsid w:val="005C7018"/>
    <w:rsid w:val="005D3B2F"/>
    <w:rsid w:val="005D7584"/>
    <w:rsid w:val="005E3D07"/>
    <w:rsid w:val="0060474F"/>
    <w:rsid w:val="00605251"/>
    <w:rsid w:val="00620828"/>
    <w:rsid w:val="00670205"/>
    <w:rsid w:val="00696A2F"/>
    <w:rsid w:val="006B38F5"/>
    <w:rsid w:val="0070532A"/>
    <w:rsid w:val="007222B1"/>
    <w:rsid w:val="007452A3"/>
    <w:rsid w:val="00761A87"/>
    <w:rsid w:val="007A3D08"/>
    <w:rsid w:val="007B6B91"/>
    <w:rsid w:val="007C6FAC"/>
    <w:rsid w:val="007E15F5"/>
    <w:rsid w:val="007E2904"/>
    <w:rsid w:val="007E34C7"/>
    <w:rsid w:val="00854791"/>
    <w:rsid w:val="008839FB"/>
    <w:rsid w:val="0089492C"/>
    <w:rsid w:val="008D3E75"/>
    <w:rsid w:val="008E5812"/>
    <w:rsid w:val="00915C54"/>
    <w:rsid w:val="009C1661"/>
    <w:rsid w:val="009D1DFF"/>
    <w:rsid w:val="009F4BED"/>
    <w:rsid w:val="00A05BB3"/>
    <w:rsid w:val="00A07B11"/>
    <w:rsid w:val="00A3116E"/>
    <w:rsid w:val="00A42AC6"/>
    <w:rsid w:val="00A43D51"/>
    <w:rsid w:val="00A66A0F"/>
    <w:rsid w:val="00A97C98"/>
    <w:rsid w:val="00AF3EDF"/>
    <w:rsid w:val="00AF73DE"/>
    <w:rsid w:val="00B50A8F"/>
    <w:rsid w:val="00B56A89"/>
    <w:rsid w:val="00BC0F2B"/>
    <w:rsid w:val="00BD6FF3"/>
    <w:rsid w:val="00BE0ED1"/>
    <w:rsid w:val="00C67F16"/>
    <w:rsid w:val="00CC5D23"/>
    <w:rsid w:val="00CD4BC7"/>
    <w:rsid w:val="00D01444"/>
    <w:rsid w:val="00D01508"/>
    <w:rsid w:val="00D47D5F"/>
    <w:rsid w:val="00D86D7E"/>
    <w:rsid w:val="00DB5487"/>
    <w:rsid w:val="00DB77AB"/>
    <w:rsid w:val="00DD1954"/>
    <w:rsid w:val="00DE5134"/>
    <w:rsid w:val="00E24335"/>
    <w:rsid w:val="00E417C3"/>
    <w:rsid w:val="00E64F4E"/>
    <w:rsid w:val="00E93A71"/>
    <w:rsid w:val="00EA43C7"/>
    <w:rsid w:val="00EF1334"/>
    <w:rsid w:val="00F27D76"/>
    <w:rsid w:val="00F670BA"/>
    <w:rsid w:val="00F90161"/>
    <w:rsid w:val="00F93311"/>
    <w:rsid w:val="00FA12F1"/>
    <w:rsid w:val="00FA23BA"/>
    <w:rsid w:val="00FD5319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0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748E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AF3ED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8E7B1-7583-498E-A866-795E1E55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7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17</cp:revision>
  <dcterms:created xsi:type="dcterms:W3CDTF">2010-11-21T01:45:00Z</dcterms:created>
  <dcterms:modified xsi:type="dcterms:W3CDTF">2012-03-06T11:18:00Z</dcterms:modified>
</cp:coreProperties>
</file>