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484F9A"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8526AE" w:rsidRPr="004E1905" w:rsidRDefault="008526AE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8526AE" w:rsidRDefault="008526AE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2737E3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Compound Interest and Consumer</w:t>
            </w:r>
            <w:r w:rsidR="008526AE">
              <w:rPr>
                <w:rFonts w:ascii="Times New Roman" w:hAnsi="Times New Roman" w:cs="Times New Roman"/>
                <w:sz w:val="36"/>
                <w:szCs w:val="36"/>
              </w:rPr>
              <w:t xml:space="preserve"> Maths </w:t>
            </w:r>
            <w:r w:rsidR="0064293E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E476D1">
              <w:rPr>
                <w:rFonts w:ascii="Times New Roman" w:hAnsi="Times New Roman" w:cs="Times New Roman"/>
                <w:sz w:val="36"/>
                <w:szCs w:val="36"/>
              </w:rPr>
              <w:t xml:space="preserve"> Section</w:t>
            </w: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484F9A"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484F9A">
        <w:tc>
          <w:tcPr>
            <w:tcW w:w="534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64293E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6D1" w:rsidRPr="004E1905" w:rsidTr="00881451">
        <w:trPr>
          <w:trHeight w:val="386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E476D1" w:rsidRPr="004E1905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E476D1" w:rsidRDefault="0064293E" w:rsidP="00E476D1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3" type="#_x0000_t202" style="position:absolute;margin-left:296.5pt;margin-top:2.2pt;width:134.2pt;height:125.15pt;z-index:251767808;mso-height-percent:200;mso-position-horizontal-relative:text;mso-position-vertical-relative:text;mso-height-percent:200;mso-width-relative:margin;mso-height-relative:margin">
                  <v:textbox style="mso-fit-shape-to-text:t">
                    <w:txbxContent>
                      <w:p w:rsidR="00E476D1" w:rsidRPr="00E476D1" w:rsidRDefault="00E476D1" w:rsidP="00E476D1">
                        <w:pPr>
                          <w:jc w:val="center"/>
                          <w:rPr>
                            <w:b/>
                          </w:rPr>
                        </w:pPr>
                        <w:r w:rsidRPr="00E476D1">
                          <w:rPr>
                            <w:b/>
                          </w:rPr>
                          <w:t>New A</w:t>
                        </w:r>
                        <w:r>
                          <w:rPr>
                            <w:b/>
                          </w:rPr>
                          <w:t>rre</w:t>
                        </w:r>
                        <w:r w:rsidRPr="00E476D1">
                          <w:rPr>
                            <w:b/>
                          </w:rPr>
                          <w:t>sta Hatchback</w:t>
                        </w:r>
                      </w:p>
                      <w:p w:rsidR="00E476D1" w:rsidRDefault="00E476D1" w:rsidP="00E476D1">
                        <w:pPr>
                          <w:jc w:val="center"/>
                        </w:pPr>
                        <w:r>
                          <w:t>Cash Price $ 35 000</w:t>
                        </w:r>
                      </w:p>
                      <w:p w:rsidR="00E476D1" w:rsidRDefault="00E476D1" w:rsidP="00E476D1">
                        <w:pPr>
                          <w:jc w:val="center"/>
                        </w:pPr>
                        <w:r>
                          <w:t>Or</w:t>
                        </w:r>
                      </w:p>
                      <w:p w:rsidR="00E476D1" w:rsidRDefault="00E476D1" w:rsidP="00E476D1">
                        <w:pPr>
                          <w:jc w:val="center"/>
                        </w:pPr>
                        <w:r>
                          <w:t>Pay $4 000 deposit and $240 per week for 4 years</w:t>
                        </w:r>
                      </w:p>
                    </w:txbxContent>
                  </v:textbox>
                </v:shape>
              </w:pict>
            </w:r>
            <w:r w:rsidR="00E476D1">
              <w:rPr>
                <w:rFonts w:ascii="Times New Roman" w:hAnsi="Times New Roman" w:cs="Times New Roman"/>
                <w:sz w:val="24"/>
                <w:szCs w:val="24"/>
              </w:rPr>
              <w:t>Danni buys the car advertised on terms over 4 years.</w:t>
            </w:r>
          </w:p>
          <w:p w:rsidR="00E476D1" w:rsidRDefault="00E476D1" w:rsidP="00E476D1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6D1" w:rsidRDefault="00E476D1" w:rsidP="00E476D1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more does it cost her than if she had paid cash for the car?</w:t>
            </w:r>
          </w:p>
          <w:p w:rsidR="00E476D1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6D1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6D1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6D1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6D1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6D1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76D1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476D1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76D1" w:rsidRPr="004E1905" w:rsidRDefault="00E476D1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25918" w:rsidRPr="004E1905" w:rsidTr="00CE78F2">
        <w:trPr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25918" w:rsidRPr="004E1905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25918" w:rsidRPr="004E1905" w:rsidRDefault="00825918" w:rsidP="0082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principal of $45 000 is invested at 5% pa interest compounded annually. Find the value of the investment after 4 years.  </w:t>
            </w:r>
          </w:p>
          <w:p w:rsidR="00825918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918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25918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5918" w:rsidRPr="004E1905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25918" w:rsidRPr="004E1905" w:rsidTr="00485281">
        <w:trPr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25918" w:rsidRPr="004E1905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25918" w:rsidRPr="004E1905" w:rsidRDefault="00825918" w:rsidP="0082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Karen buys a lounge on terms over 3 years and pays a total of $3 100. If the cash price of the lounge was $2 500, what rate of simple interest did she pay, per annum?</w:t>
            </w:r>
          </w:p>
          <w:p w:rsidR="00825918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918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25918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5918" w:rsidRPr="004E1905" w:rsidRDefault="0082591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4633A" w:rsidRPr="004E1905" w:rsidTr="002E30FA">
        <w:trPr>
          <w:trHeight w:val="1932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633A" w:rsidRPr="004E1905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633A" w:rsidRPr="004E1905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Layla borrows $24 000 from her father to buy a car and repays the full amount plus interest after 2 years. If the interest is charged at 4% pa, compounded quarterly, how much does she need to repay?</w:t>
            </w:r>
          </w:p>
          <w:p w:rsidR="00C4633A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33A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4633A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633A" w:rsidRPr="004E1905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C4633A" w:rsidRPr="004E1905" w:rsidTr="004C57D5">
        <w:trPr>
          <w:trHeight w:val="150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633A" w:rsidRPr="004E1905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353C9C" w:rsidRDefault="00353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Henri has $30 000 invested in a term deposit for 3 years. The interest rate is 8% pa compounded half yearly. How much interest will Henri be paid at the end of the 3 years?</w:t>
            </w:r>
          </w:p>
          <w:p w:rsidR="00353C9C" w:rsidRDefault="00353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33A" w:rsidRDefault="00353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633A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4633A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633A" w:rsidRPr="004E1905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..........................................................................................................................................................</w:t>
            </w:r>
          </w:p>
        </w:tc>
      </w:tr>
      <w:tr w:rsidR="00C4633A" w:rsidRPr="004E1905" w:rsidTr="0097498B">
        <w:trPr>
          <w:trHeight w:val="1932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633A" w:rsidRPr="004E1905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C4633A" w:rsidRPr="004E1905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Marco deposits $3 500 into a savings account on the 1</w:t>
            </w:r>
            <w:r w:rsidRPr="009312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January. The account earns interest at the rate of 9% pa compounding monthly. If he makes no deposits or withdrawals for 6 months, how much will be in his account on the 1</w:t>
            </w:r>
            <w:r w:rsidRPr="0093129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July?</w:t>
            </w:r>
          </w:p>
          <w:p w:rsidR="00C4633A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33A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4633A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633A" w:rsidRPr="004E1905" w:rsidRDefault="00C463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53C9C" w:rsidRPr="004E1905" w:rsidTr="00E02DA9">
        <w:trPr>
          <w:trHeight w:val="1779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353C9C" w:rsidRPr="004E1905" w:rsidRDefault="00353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353C9C" w:rsidRPr="004E1905" w:rsidRDefault="00353C9C" w:rsidP="0035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Angela bought a new car for $34 000 four years ago. If the car depreciates at 8% pa compounding annually, what is the value of the car today? </w:t>
            </w:r>
          </w:p>
          <w:p w:rsidR="00353C9C" w:rsidRDefault="00353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C9C" w:rsidRDefault="00353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53C9C" w:rsidRDefault="00353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3C9C" w:rsidRPr="004E1905" w:rsidRDefault="00353C9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62E0A" w:rsidRPr="004E1905" w:rsidTr="00A47E5D">
        <w:trPr>
          <w:trHeight w:val="1932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2E0A" w:rsidRPr="004E1905" w:rsidRDefault="00062E0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062E0A" w:rsidRPr="004E1905" w:rsidRDefault="00062E0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Franz has $3 000 to invest for 2 years. He visits the two local banks. The River Bank offers a rate of 9% pa compounded monthl</w:t>
            </w:r>
            <w:r w:rsidR="006002E9">
              <w:rPr>
                <w:rFonts w:ascii="Times New Roman" w:hAnsi="Times New Roman" w:cs="Times New Roman"/>
                <w:sz w:val="24"/>
                <w:szCs w:val="24"/>
              </w:rPr>
              <w:t>y and the Stream Bank offers 9.1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pa compounded half yearly. Which investment would earn him the most interest in 2 years? </w:t>
            </w:r>
          </w:p>
          <w:p w:rsidR="00062E0A" w:rsidRDefault="00062E0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E0A" w:rsidRDefault="00062E0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62E0A" w:rsidRDefault="00062E0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2E0A" w:rsidRPr="004E1905" w:rsidRDefault="00062E0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A82B95" w:rsidRDefault="00931296">
      <w:pPr>
        <w:sectPr w:rsidR="00A82B95" w:rsidSect="00E24335"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8526AE" w:rsidRPr="004E1905" w:rsidTr="00484F9A"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8526AE" w:rsidRDefault="008526AE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8526AE" w:rsidRPr="004E1905" w:rsidRDefault="00062E0A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A82B95" w:rsidRDefault="00A82B95" w:rsidP="00A82B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Compound Interest and Consumer Maths </w:t>
            </w:r>
            <w:r w:rsidR="0064293E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8526AE" w:rsidRDefault="008526AE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8526AE" w:rsidRPr="004E1905" w:rsidRDefault="008526AE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484F9A"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6002E9">
        <w:tc>
          <w:tcPr>
            <w:tcW w:w="534" w:type="dxa"/>
            <w:tcBorders>
              <w:top w:val="nil"/>
              <w:bottom w:val="single" w:sz="4" w:space="0" w:color="auto"/>
            </w:tcBorders>
            <w:tcMar>
              <w:top w:w="113" w:type="dxa"/>
            </w:tcMar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single" w:sz="4" w:space="0" w:color="auto"/>
            </w:tcBorders>
            <w:tcMar>
              <w:top w:w="113" w:type="dxa"/>
            </w:tcMar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64293E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64293E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6002E9">
        <w:tc>
          <w:tcPr>
            <w:tcW w:w="534" w:type="dxa"/>
            <w:tcBorders>
              <w:top w:val="single" w:sz="4" w:space="0" w:color="auto"/>
            </w:tcBorders>
            <w:tcMar>
              <w:top w:w="113" w:type="dxa"/>
            </w:tcMar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tcMar>
              <w:top w:w="113" w:type="dxa"/>
            </w:tcMar>
          </w:tcPr>
          <w:p w:rsidR="003240C2" w:rsidRPr="003240C2" w:rsidRDefault="00484F9A" w:rsidP="003240C2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40C2" w:rsidRPr="003240C2">
              <w:rPr>
                <w:rFonts w:ascii="Times New Roman" w:hAnsi="Times New Roman" w:cs="Times New Roman"/>
                <w:sz w:val="24"/>
                <w:szCs w:val="24"/>
              </w:rPr>
              <w:t>A man buys a car priced at $5000 by paying a 10% deposit and then 52 weekl</w:t>
            </w:r>
            <w:r w:rsidR="003240C2">
              <w:rPr>
                <w:rFonts w:ascii="Times New Roman" w:hAnsi="Times New Roman" w:cs="Times New Roman"/>
                <w:sz w:val="24"/>
                <w:szCs w:val="24"/>
              </w:rPr>
              <w:t xml:space="preserve">y payments of </w:t>
            </w:r>
            <w:r w:rsidR="003240C2" w:rsidRPr="003240C2">
              <w:rPr>
                <w:rFonts w:ascii="Times New Roman" w:hAnsi="Times New Roman" w:cs="Times New Roman"/>
                <w:sz w:val="24"/>
                <w:szCs w:val="24"/>
              </w:rPr>
              <w:t xml:space="preserve">$95. How much does he pay for the car, </w:t>
            </w:r>
            <w:r w:rsidR="006002E9" w:rsidRPr="003240C2">
              <w:rPr>
                <w:rFonts w:ascii="Times New Roman" w:hAnsi="Times New Roman" w:cs="Times New Roman"/>
                <w:sz w:val="24"/>
                <w:szCs w:val="24"/>
              </w:rPr>
              <w:t>altogether?</w:t>
            </w:r>
          </w:p>
          <w:p w:rsidR="003240C2" w:rsidRPr="003240C2" w:rsidRDefault="003240C2" w:rsidP="003240C2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40C2" w:rsidRPr="003240C2" w:rsidRDefault="003240C2" w:rsidP="003240C2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40C2" w:rsidRPr="003240C2" w:rsidRDefault="003240C2" w:rsidP="003240C2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40C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 $5 000  </w:t>
            </w:r>
            <w:r w:rsidRPr="003240C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  $5 500  </w:t>
            </w:r>
            <w:r w:rsidRPr="00324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0C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   $5 440   </w:t>
            </w:r>
            <w:r w:rsidRPr="00324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240C2">
              <w:rPr>
                <w:rFonts w:ascii="Times New Roman" w:hAnsi="Times New Roman" w:cs="Times New Roman"/>
                <w:sz w:val="24"/>
                <w:szCs w:val="24"/>
              </w:rPr>
              <w:tab/>
              <w:t>D  $5 450</w:t>
            </w:r>
          </w:p>
          <w:p w:rsidR="00E417C3" w:rsidRPr="004E1905" w:rsidRDefault="00E417C3" w:rsidP="00484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3240C2">
        <w:trPr>
          <w:cantSplit/>
        </w:trPr>
        <w:tc>
          <w:tcPr>
            <w:tcW w:w="534" w:type="dxa"/>
            <w:tcMar>
              <w:top w:w="113" w:type="dxa"/>
            </w:tcMar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3240C2" w:rsidRDefault="003240C2" w:rsidP="003240C2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572A0C">
              <w:rPr>
                <w:rFonts w:ascii="Times New Roman" w:hAnsi="Times New Roman" w:cs="Times New Roman"/>
                <w:sz w:val="24"/>
                <w:szCs w:val="24"/>
              </w:rPr>
              <w:t>A microwave oven is adver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tised as shown.</w:t>
            </w:r>
          </w:p>
          <w:p w:rsidR="003240C2" w:rsidRDefault="003240C2" w:rsidP="003240C2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40C2" w:rsidRPr="003240C2" w:rsidRDefault="003240C2" w:rsidP="003240C2">
            <w:pPr>
              <w:ind w:left="33"/>
              <w:rPr>
                <w:rFonts w:ascii="Rockwell" w:hAnsi="Rockwell" w:cs="Times New Roman"/>
                <w:sz w:val="24"/>
                <w:szCs w:val="24"/>
              </w:rPr>
            </w:pPr>
            <w:r w:rsidRPr="003240C2">
              <w:rPr>
                <w:rFonts w:ascii="Rockwell" w:hAnsi="Rockwell" w:cs="Times New Roman"/>
                <w:sz w:val="24"/>
                <w:szCs w:val="24"/>
              </w:rPr>
              <w:t xml:space="preserve">                  Cash Price    $450</w:t>
            </w:r>
          </w:p>
          <w:p w:rsidR="003240C2" w:rsidRPr="003240C2" w:rsidRDefault="003240C2" w:rsidP="003240C2">
            <w:pPr>
              <w:ind w:left="33"/>
              <w:rPr>
                <w:rFonts w:ascii="Rockwell" w:hAnsi="Rockwell" w:cs="Times New Roman"/>
                <w:sz w:val="24"/>
                <w:szCs w:val="24"/>
              </w:rPr>
            </w:pPr>
            <w:r w:rsidRPr="003240C2">
              <w:rPr>
                <w:rFonts w:ascii="Rockwell" w:hAnsi="Rockwell" w:cs="Times New Roman"/>
                <w:sz w:val="24"/>
                <w:szCs w:val="24"/>
              </w:rPr>
              <w:t xml:space="preserve">                              or </w:t>
            </w:r>
          </w:p>
          <w:p w:rsidR="003240C2" w:rsidRPr="003240C2" w:rsidRDefault="003240C2" w:rsidP="003240C2">
            <w:pPr>
              <w:rPr>
                <w:rFonts w:ascii="Rockwell" w:hAnsi="Rockwell" w:cs="Times New Roman"/>
                <w:sz w:val="24"/>
                <w:szCs w:val="24"/>
              </w:rPr>
            </w:pPr>
            <w:r w:rsidRPr="003240C2">
              <w:rPr>
                <w:rFonts w:ascii="Rockwell" w:hAnsi="Rockwell" w:cs="Times New Roman"/>
                <w:sz w:val="24"/>
                <w:szCs w:val="24"/>
              </w:rPr>
              <w:t xml:space="preserve">               $45 deposit and $40 per</w:t>
            </w:r>
          </w:p>
          <w:p w:rsidR="003240C2" w:rsidRPr="003240C2" w:rsidRDefault="003240C2" w:rsidP="003240C2">
            <w:pPr>
              <w:rPr>
                <w:rFonts w:ascii="Rockwell" w:hAnsi="Rockwell" w:cs="Times New Roman"/>
                <w:sz w:val="24"/>
                <w:szCs w:val="24"/>
              </w:rPr>
            </w:pPr>
            <w:r w:rsidRPr="003240C2">
              <w:rPr>
                <w:rFonts w:ascii="Rockwell" w:hAnsi="Rockwell" w:cs="Times New Roman"/>
                <w:sz w:val="24"/>
                <w:szCs w:val="24"/>
              </w:rPr>
              <w:t xml:space="preserve">                 month for 12 months  </w:t>
            </w:r>
          </w:p>
          <w:p w:rsidR="003240C2" w:rsidRDefault="003240C2" w:rsidP="003240C2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40C2" w:rsidRPr="00572A0C" w:rsidRDefault="003240C2" w:rsidP="003240C2">
            <w:pPr>
              <w:ind w:left="33" w:right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572A0C">
              <w:rPr>
                <w:rFonts w:ascii="Times New Roman" w:hAnsi="Times New Roman" w:cs="Times New Roman"/>
                <w:sz w:val="24"/>
                <w:szCs w:val="24"/>
              </w:rPr>
              <w:t xml:space="preserve">How much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extra is paid by paying it off over 12 months, compared to the cash price</w:t>
            </w:r>
            <w:r w:rsidRPr="00572A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240C2" w:rsidRPr="00572A0C" w:rsidRDefault="003240C2" w:rsidP="003240C2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40C2" w:rsidRPr="00572A0C" w:rsidRDefault="003240C2" w:rsidP="00324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0C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$30      B.      $75     C.     $480    D.      $525</w:t>
            </w:r>
          </w:p>
          <w:p w:rsidR="00E417C3" w:rsidRPr="004E1905" w:rsidRDefault="00E417C3" w:rsidP="0032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484F9A">
        <w:tc>
          <w:tcPr>
            <w:tcW w:w="534" w:type="dxa"/>
            <w:tcMar>
              <w:top w:w="113" w:type="dxa"/>
            </w:tcMar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4A012F" w:rsidRDefault="004A012F" w:rsidP="004A0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Marcie’s car loan repayments increased from $96.00 to $120.00 per fortnight.</w:t>
            </w:r>
          </w:p>
          <w:p w:rsidR="004A012F" w:rsidRDefault="004A012F" w:rsidP="004A0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extra will Marcie repay each year?</w:t>
            </w:r>
          </w:p>
          <w:p w:rsidR="004A012F" w:rsidRDefault="004A012F" w:rsidP="004A0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4A012F" w:rsidP="004A01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A.        $288.00   B       $</w:t>
            </w:r>
            <w:r w:rsidR="00741779">
              <w:rPr>
                <w:rFonts w:ascii="Times New Roman" w:hAnsi="Times New Roman" w:cs="Times New Roman"/>
                <w:sz w:val="24"/>
                <w:szCs w:val="24"/>
              </w:rPr>
              <w:t>600.00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         $</w:t>
            </w:r>
            <w:r w:rsidR="00741779">
              <w:rPr>
                <w:rFonts w:ascii="Times New Roman" w:hAnsi="Times New Roman" w:cs="Times New Roman"/>
                <w:sz w:val="24"/>
                <w:szCs w:val="24"/>
              </w:rPr>
              <w:t>624.00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D.</w:t>
            </w:r>
            <w:r w:rsidR="00741779">
              <w:rPr>
                <w:rFonts w:ascii="Times New Roman" w:hAnsi="Times New Roman" w:cs="Times New Roman"/>
                <w:sz w:val="24"/>
                <w:szCs w:val="24"/>
              </w:rPr>
              <w:t xml:space="preserve">   $1 248.00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572A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484F9A">
        <w:tc>
          <w:tcPr>
            <w:tcW w:w="534" w:type="dxa"/>
            <w:tcMar>
              <w:top w:w="113" w:type="dxa"/>
            </w:tcMar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E417C3" w:rsidRPr="004E1905" w:rsidRDefault="00741779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Kelly pays off a loan of $1 500 with repayments of $105.00 per month over 2 years. How much does she pay in total in interest? 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002E9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</w:t>
            </w:r>
            <w:r w:rsidR="006002E9">
              <w:rPr>
                <w:rFonts w:ascii="Times New Roman" w:hAnsi="Times New Roman" w:cs="Times New Roman"/>
                <w:sz w:val="24"/>
                <w:szCs w:val="24"/>
              </w:rPr>
              <w:t>$240.00</w:t>
            </w:r>
            <w:r w:rsidR="006002E9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</w:t>
            </w:r>
            <w:r w:rsidR="006002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2E9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41779">
              <w:rPr>
                <w:rFonts w:ascii="Times New Roman" w:hAnsi="Times New Roman" w:cs="Times New Roman"/>
                <w:sz w:val="24"/>
                <w:szCs w:val="24"/>
              </w:rPr>
              <w:t>$1 020.00</w:t>
            </w:r>
            <w:r w:rsidR="00741779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741779">
              <w:rPr>
                <w:rFonts w:ascii="Times New Roman" w:hAnsi="Times New Roman" w:cs="Times New Roman"/>
                <w:sz w:val="24"/>
                <w:szCs w:val="24"/>
              </w:rPr>
              <w:t>$1 230.00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 w:rsidR="00741779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>$3 96</w:t>
            </w:r>
            <w:r w:rsidR="0074177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741779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484F9A">
        <w:tc>
          <w:tcPr>
            <w:tcW w:w="534" w:type="dxa"/>
            <w:tcMar>
              <w:top w:w="113" w:type="dxa"/>
            </w:tcMar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E417C3" w:rsidRPr="004E1905" w:rsidRDefault="006002E9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artist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 xml:space="preserve"> is paid a royalty of 4% on 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his prints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 xml:space="preserve">. What does he earn in a week where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sales of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="004B35C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 xml:space="preserve"> $13 000.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 xml:space="preserve">$52.00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 xml:space="preserve">      $104.00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.        C.      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>$520.00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433C51">
              <w:rPr>
                <w:rFonts w:ascii="Times New Roman" w:hAnsi="Times New Roman" w:cs="Times New Roman"/>
                <w:sz w:val="24"/>
                <w:szCs w:val="24"/>
              </w:rPr>
              <w:t xml:space="preserve">    $1400.00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484F9A">
        <w:tc>
          <w:tcPr>
            <w:tcW w:w="534" w:type="dxa"/>
            <w:tcMar>
              <w:top w:w="113" w:type="dxa"/>
            </w:tcMar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E417C3" w:rsidRPr="004E1905" w:rsidRDefault="00433C51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Ursula invests $20 000 at 5% p.a. interest</w:t>
            </w:r>
            <w:r w:rsidR="004B35CF">
              <w:rPr>
                <w:rFonts w:ascii="Times New Roman" w:hAnsi="Times New Roman" w:cs="Times New Roman"/>
                <w:sz w:val="24"/>
                <w:szCs w:val="24"/>
              </w:rPr>
              <w:t>, compounding annually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What is her investment wor</w:t>
            </w:r>
            <w:r w:rsidR="004B35CF">
              <w:rPr>
                <w:rFonts w:ascii="Times New Roman" w:hAnsi="Times New Roman" w:cs="Times New Roman"/>
                <w:sz w:val="24"/>
                <w:szCs w:val="24"/>
              </w:rPr>
              <w:t xml:space="preserve">th at the end of 3 years?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7C3" w:rsidRPr="004E1905" w:rsidRDefault="004B35CF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</w:t>
            </w:r>
            <w:r w:rsidR="004B35CF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B35CF">
              <w:rPr>
                <w:rFonts w:ascii="Times New Roman" w:hAnsi="Times New Roman" w:cs="Times New Roman"/>
                <w:sz w:val="24"/>
                <w:szCs w:val="24"/>
              </w:rPr>
              <w:t xml:space="preserve">$2315.25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 w:rsidR="006002E9">
              <w:rPr>
                <w:rFonts w:ascii="Times New Roman" w:hAnsi="Times New Roman" w:cs="Times New Roman"/>
                <w:sz w:val="24"/>
                <w:szCs w:val="24"/>
              </w:rPr>
              <w:t>$2 300.00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B35C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 w:rsidR="004B35CF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02E9">
              <w:rPr>
                <w:rFonts w:ascii="Times New Roman" w:hAnsi="Times New Roman" w:cs="Times New Roman"/>
                <w:sz w:val="24"/>
                <w:szCs w:val="24"/>
              </w:rPr>
              <w:t>$21 00.00</w:t>
            </w:r>
            <w:r w:rsidR="004B35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B35C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6002E9">
              <w:rPr>
                <w:rFonts w:ascii="Times New Roman" w:hAnsi="Times New Roman" w:cs="Times New Roman"/>
                <w:sz w:val="24"/>
                <w:szCs w:val="24"/>
              </w:rPr>
              <w:t xml:space="preserve">    $315.25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5CF" w:rsidRPr="004E1905" w:rsidTr="00484F9A">
        <w:tc>
          <w:tcPr>
            <w:tcW w:w="534" w:type="dxa"/>
            <w:tcMar>
              <w:top w:w="113" w:type="dxa"/>
            </w:tcMar>
          </w:tcPr>
          <w:p w:rsidR="004B35CF" w:rsidRPr="004E1905" w:rsidRDefault="004B3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4B35CF" w:rsidRPr="004E1905" w:rsidRDefault="004B35CF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Fernando borrows $2 500 at 8% p.a. interest, compounding quarterly.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>What does he owe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 end of 1 year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 xml:space="preserve"> if he has made no repayments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  <w:p w:rsidR="004B35CF" w:rsidRPr="004E1905" w:rsidRDefault="004B35CF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35CF" w:rsidRPr="004E1905" w:rsidRDefault="004B35CF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>$2706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>$2704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>$2700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$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  <w:p w:rsidR="004B35CF" w:rsidRPr="004E1905" w:rsidRDefault="004B35CF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484F9A">
        <w:tc>
          <w:tcPr>
            <w:tcW w:w="534" w:type="dxa"/>
            <w:tcMar>
              <w:top w:w="113" w:type="dxa"/>
            </w:tcMar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E417C3" w:rsidRPr="004E1905" w:rsidRDefault="006F6C04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calculation would you use to find the interest on $5 000 invested at</w:t>
            </w:r>
            <w:r w:rsidR="002C78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%  p.a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interest compounding monthly </w:t>
            </w:r>
            <w:r w:rsidR="002737E3">
              <w:rPr>
                <w:rFonts w:ascii="Times New Roman" w:hAnsi="Times New Roman" w:cs="Times New Roman"/>
                <w:sz w:val="24"/>
                <w:szCs w:val="24"/>
              </w:rPr>
              <w:t>for a year.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6C04" w:rsidRPr="006F6C0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96" w:dyaOrig="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75pt;height:17.25pt" o:ole="">
                  <v:imagedata r:id="rId12" o:title=""/>
                </v:shape>
                <o:OLEObject Type="Embed" ProgID="FXE300.Equation" ShapeID="_x0000_i1025" DrawAspect="Content" ObjectID="_1392577986" r:id="rId13"/>
              </w:objec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</w:t>
            </w:r>
            <w:r w:rsidR="006F6C0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6C04" w:rsidRPr="006F6C0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6" w:dyaOrig="350">
                <v:shape id="_x0000_i1026" type="#_x0000_t75" style="width:75.75pt;height:17.25pt" o:ole="">
                  <v:imagedata r:id="rId14" o:title=""/>
                </v:shape>
                <o:OLEObject Type="Embed" ProgID="FXE300.Equation" ShapeID="_x0000_i1026" DrawAspect="Content" ObjectID="_1392577987" r:id="rId15"/>
              </w:objec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6C0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6F6C0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6C04" w:rsidRPr="006F6C0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96" w:dyaOrig="350">
                <v:shape id="_x0000_i1027" type="#_x0000_t75" style="width:69.75pt;height:17.25pt" o:ole="">
                  <v:imagedata r:id="rId16" o:title=""/>
                </v:shape>
                <o:OLEObject Type="Embed" ProgID="FXE300.Equation" ShapeID="_x0000_i1027" DrawAspect="Content" ObjectID="_1392577988" r:id="rId17"/>
              </w:objec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6C0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6F6C0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6C04" w:rsidRPr="006F6C0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6" w:dyaOrig="350">
                <v:shape id="_x0000_i1028" type="#_x0000_t75" style="width:75.75pt;height:17.25pt" o:ole="">
                  <v:imagedata r:id="rId18" o:title=""/>
                </v:shape>
                <o:OLEObject Type="Embed" ProgID="FXE300.Equation" ShapeID="_x0000_i1028" DrawAspect="Content" ObjectID="_1392577989" r:id="rId19"/>
              </w:object>
            </w:r>
            <w:r w:rsidR="006F6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6C04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E417C3" w:rsidRPr="004E1905" w:rsidRDefault="00E417C3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A82B95" w:rsidRDefault="00A82B95" w:rsidP="00A82B9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Compound Interest and Consumer Maths </w:t>
      </w:r>
      <w:r w:rsidR="0064293E">
        <w:rPr>
          <w:rFonts w:ascii="Times New Roman" w:hAnsi="Times New Roman" w:cs="Times New Roman"/>
          <w:sz w:val="36"/>
          <w:szCs w:val="36"/>
        </w:rPr>
        <w:t>Practice Test</w:t>
      </w:r>
    </w:p>
    <w:p w:rsidR="00353C9C" w:rsidRDefault="00353C9C" w:rsidP="00353C9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Section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353C9C">
        <w:t>_________________________________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64293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64293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64293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64293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64293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64293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64293E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64293E" w:rsidP="00062E0A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;mso-position-horizontal-relative:text;mso-position-vertical-relative:text"/>
        </w:pict>
      </w: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36B" w:rsidRDefault="0045736B" w:rsidP="00E24335">
      <w:pPr>
        <w:spacing w:after="0" w:line="240" w:lineRule="auto"/>
      </w:pPr>
      <w:r>
        <w:separator/>
      </w:r>
    </w:p>
  </w:endnote>
  <w:endnote w:type="continuationSeparator" w:id="0">
    <w:p w:rsidR="0045736B" w:rsidRDefault="0045736B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64293E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64293E">
            <w:rPr>
              <w:rFonts w:asciiTheme="majorHAnsi" w:hAnsiTheme="majorHAnsi"/>
              <w:b/>
              <w:noProof/>
            </w:rPr>
            <w:t>4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36B" w:rsidRDefault="0045736B" w:rsidP="00E24335">
      <w:pPr>
        <w:spacing w:after="0" w:line="240" w:lineRule="auto"/>
      </w:pPr>
      <w:r>
        <w:separator/>
      </w:r>
    </w:p>
  </w:footnote>
  <w:footnote w:type="continuationSeparator" w:id="0">
    <w:p w:rsidR="0045736B" w:rsidRDefault="0045736B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Default="003B3112">
    <w:pPr>
      <w:pStyle w:val="Header"/>
    </w:pPr>
    <w:r>
      <w:tab/>
      <w:t>Compound Interest</w:t>
    </w:r>
    <w:r w:rsidR="003240C2">
      <w:t xml:space="preserve"> </w:t>
    </w:r>
    <w:r w:rsidR="0064293E">
      <w:t>Practice Test</w:t>
    </w:r>
    <w:r w:rsidR="00E24335">
      <w:tab/>
    </w:r>
    <w:r w:rsidR="00E2433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95" w:rsidRDefault="00A82B95" w:rsidP="00A82B95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76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62E0A"/>
    <w:rsid w:val="00074F38"/>
    <w:rsid w:val="000770C2"/>
    <w:rsid w:val="00097354"/>
    <w:rsid w:val="000F41E0"/>
    <w:rsid w:val="0018418B"/>
    <w:rsid w:val="0019427A"/>
    <w:rsid w:val="001A0DA2"/>
    <w:rsid w:val="002737E3"/>
    <w:rsid w:val="002A3D0B"/>
    <w:rsid w:val="002C78FF"/>
    <w:rsid w:val="002F029D"/>
    <w:rsid w:val="002F07A4"/>
    <w:rsid w:val="002F08A0"/>
    <w:rsid w:val="003157FF"/>
    <w:rsid w:val="003240C2"/>
    <w:rsid w:val="00353C9C"/>
    <w:rsid w:val="003B3112"/>
    <w:rsid w:val="00433C51"/>
    <w:rsid w:val="0045736B"/>
    <w:rsid w:val="00461C29"/>
    <w:rsid w:val="00484F9A"/>
    <w:rsid w:val="004A012F"/>
    <w:rsid w:val="004A7FD9"/>
    <w:rsid w:val="004B35CF"/>
    <w:rsid w:val="004E1905"/>
    <w:rsid w:val="004E704E"/>
    <w:rsid w:val="005333D3"/>
    <w:rsid w:val="00572A0C"/>
    <w:rsid w:val="005D7584"/>
    <w:rsid w:val="005E3D07"/>
    <w:rsid w:val="006002E9"/>
    <w:rsid w:val="00605251"/>
    <w:rsid w:val="00620828"/>
    <w:rsid w:val="0064293E"/>
    <w:rsid w:val="006B7EC9"/>
    <w:rsid w:val="006F55CD"/>
    <w:rsid w:val="006F6C04"/>
    <w:rsid w:val="00702058"/>
    <w:rsid w:val="0070532A"/>
    <w:rsid w:val="007217A1"/>
    <w:rsid w:val="007222B1"/>
    <w:rsid w:val="00741779"/>
    <w:rsid w:val="007452A3"/>
    <w:rsid w:val="007B71F5"/>
    <w:rsid w:val="007E34C7"/>
    <w:rsid w:val="00825918"/>
    <w:rsid w:val="008517D7"/>
    <w:rsid w:val="008526AE"/>
    <w:rsid w:val="008839FB"/>
    <w:rsid w:val="008D3E75"/>
    <w:rsid w:val="00915C54"/>
    <w:rsid w:val="00931296"/>
    <w:rsid w:val="00A3116E"/>
    <w:rsid w:val="00A82B95"/>
    <w:rsid w:val="00B56A89"/>
    <w:rsid w:val="00B609E0"/>
    <w:rsid w:val="00BD6FF3"/>
    <w:rsid w:val="00C31BBA"/>
    <w:rsid w:val="00C37314"/>
    <w:rsid w:val="00C4633A"/>
    <w:rsid w:val="00C67F16"/>
    <w:rsid w:val="00D01508"/>
    <w:rsid w:val="00D91FDB"/>
    <w:rsid w:val="00DB5487"/>
    <w:rsid w:val="00DB77AB"/>
    <w:rsid w:val="00E24335"/>
    <w:rsid w:val="00E417C3"/>
    <w:rsid w:val="00E476D1"/>
    <w:rsid w:val="00EC1011"/>
    <w:rsid w:val="00F27D76"/>
    <w:rsid w:val="00F670BA"/>
    <w:rsid w:val="00F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B1D0D-D9F0-42C5-9478-57BB1BA3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13</cp:revision>
  <cp:lastPrinted>2011-03-14T11:39:00Z</cp:lastPrinted>
  <dcterms:created xsi:type="dcterms:W3CDTF">2010-11-21T01:20:00Z</dcterms:created>
  <dcterms:modified xsi:type="dcterms:W3CDTF">2012-03-06T11:27:00Z</dcterms:modified>
</cp:coreProperties>
</file>