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79314E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9C2788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4A7FD9" w:rsidRDefault="009C2788" w:rsidP="009C278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C2788">
              <w:rPr>
                <w:rFonts w:ascii="Times New Roman" w:hAnsi="Times New Roman" w:cs="Times New Roman"/>
                <w:sz w:val="36"/>
                <w:szCs w:val="36"/>
              </w:rPr>
              <w:t>Further Measures of Spread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074E95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074E95">
              <w:rPr>
                <w:rFonts w:ascii="Times New Roman" w:hAnsi="Times New Roman" w:cs="Times New Roman"/>
                <w:sz w:val="36"/>
                <w:szCs w:val="36"/>
              </w:rPr>
              <w:t xml:space="preserve"> Allowed </w:t>
            </w:r>
          </w:p>
          <w:p w:rsidR="004A7FD9" w:rsidRPr="004E1905" w:rsidRDefault="004A7FD9" w:rsidP="001C42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79314E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1C4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79314E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1C4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1C4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AC0" w:rsidRPr="004E1905" w:rsidTr="0079314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125AC0" w:rsidRPr="00214457" w:rsidRDefault="008A2197" w:rsidP="001C42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 1 – 3</w:t>
            </w:r>
            <w:r w:rsidR="00125AC0" w:rsidRPr="0021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 to the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following</w:t>
            </w:r>
            <w:r w:rsidR="00125AC0" w:rsidRPr="0021445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AC0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Cats football team scored the following</w:t>
            </w:r>
            <w:r w:rsidR="00125AC0">
              <w:rPr>
                <w:rFonts w:ascii="Times New Roman" w:hAnsi="Times New Roman" w:cs="Times New Roman"/>
                <w:sz w:val="24"/>
                <w:szCs w:val="24"/>
              </w:rPr>
              <w:t xml:space="preserve"> number of goals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AC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their games last</w:t>
            </w:r>
            <w:r w:rsidR="00125AC0">
              <w:rPr>
                <w:rFonts w:ascii="Times New Roman" w:hAnsi="Times New Roman" w:cs="Times New Roman"/>
                <w:sz w:val="24"/>
                <w:szCs w:val="24"/>
              </w:rPr>
              <w:t xml:space="preserve"> season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AC0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0, 1, 2, 1, 3, 2, 1, 3, 0, 2, 1, 6, 2, 2, 1</w:t>
            </w:r>
            <w:r w:rsidR="00125AC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25AC0" w:rsidRPr="00214457" w:rsidRDefault="00125AC0" w:rsidP="001C42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5AC0" w:rsidRPr="004E1905" w:rsidTr="0079314E">
        <w:trPr>
          <w:cantSplit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125AC0" w:rsidRPr="004E1905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125AC0" w:rsidRPr="004E1905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</w:t>
            </w:r>
            <w:r w:rsidR="0079314E">
              <w:rPr>
                <w:rFonts w:ascii="Times New Roman" w:hAnsi="Times New Roman" w:cs="Times New Roman"/>
                <w:sz w:val="24"/>
                <w:szCs w:val="24"/>
              </w:rPr>
              <w:t>that the median of the number of goals is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125AC0" w:rsidRPr="004E1905" w:rsidTr="0079314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125AC0" w:rsidRPr="004E1905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125AC0" w:rsidRPr="004E1905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upper and lower quartiles of the data.</w:t>
            </w: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5AC0" w:rsidRPr="004E1905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125AC0" w:rsidRPr="004E1905" w:rsidTr="0079314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125AC0" w:rsidRPr="004E1905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125AC0" w:rsidRPr="004E1905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interquartile range of the data.</w:t>
            </w: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25AC0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5AC0" w:rsidRPr="004E1905" w:rsidRDefault="00125AC0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9314E" w:rsidRPr="004E1905" w:rsidTr="0079314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9314E" w:rsidRPr="00F66428" w:rsidRDefault="0079314E" w:rsidP="001C42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 4</w:t>
            </w:r>
            <w:r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  <w:r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</w:t>
            </w:r>
            <w:r w:rsidR="008A2197">
              <w:rPr>
                <w:rFonts w:ascii="Times New Roman" w:hAnsi="Times New Roman" w:cs="Times New Roman"/>
                <w:b/>
                <w:sz w:val="24"/>
                <w:szCs w:val="24"/>
              </w:rPr>
              <w:t>fer to the following</w:t>
            </w:r>
            <w:r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 and Billie record the number of hours they spend on the internet each day over two weeks.</w:t>
            </w: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Chris      1, 3, 2, 2, 3, 4, 5, 1, 3, 2, 8, </w:t>
            </w:r>
            <w:r w:rsidR="008A2197">
              <w:rPr>
                <w:rFonts w:ascii="Times New Roman" w:hAnsi="Times New Roman" w:cs="Times New Roman"/>
                <w:sz w:val="24"/>
                <w:szCs w:val="24"/>
              </w:rPr>
              <w:t>2, 4, 3</w:t>
            </w: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Billie</w:t>
            </w:r>
            <w:r w:rsidR="008A2197">
              <w:rPr>
                <w:rFonts w:ascii="Times New Roman" w:hAnsi="Times New Roman" w:cs="Times New Roman"/>
                <w:sz w:val="24"/>
                <w:szCs w:val="24"/>
              </w:rPr>
              <w:t xml:space="preserve">      0,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="008A2197">
              <w:rPr>
                <w:rFonts w:ascii="Times New Roman" w:hAnsi="Times New Roman" w:cs="Times New Roman"/>
                <w:sz w:val="24"/>
                <w:szCs w:val="24"/>
              </w:rPr>
              <w:t>6, 2, 1, 3, 5, 5, 2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7</w:t>
            </w:r>
            <w:r w:rsidR="008A2197">
              <w:rPr>
                <w:rFonts w:ascii="Times New Roman" w:hAnsi="Times New Roman" w:cs="Times New Roman"/>
                <w:sz w:val="24"/>
                <w:szCs w:val="24"/>
              </w:rPr>
              <w:t>, 8, 0, 1, 10</w:t>
            </w:r>
          </w:p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9314E" w:rsidRPr="004E1905" w:rsidTr="0079314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interquartile range of the two sets of scores.</w:t>
            </w: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9314E" w:rsidRPr="004E1905" w:rsidTr="0079314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5 number summary for the two sets of data.</w:t>
            </w: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9314E" w:rsidRPr="004E1905" w:rsidTr="0079314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your answers fr</w:t>
            </w:r>
            <w:r w:rsidR="008A2197">
              <w:rPr>
                <w:rFonts w:ascii="Times New Roman" w:hAnsi="Times New Roman" w:cs="Times New Roman"/>
                <w:sz w:val="24"/>
                <w:szCs w:val="24"/>
              </w:rPr>
              <w:t>om above to compare Chris’ and Billie’s internet usage.</w:t>
            </w: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A2197" w:rsidRPr="004E1905" w:rsidTr="008A219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8A2197" w:rsidRDefault="008A2197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8A2197" w:rsidRPr="00F66428" w:rsidRDefault="008A2197" w:rsidP="008A21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 7</w:t>
            </w:r>
            <w:r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</w:t>
            </w:r>
            <w:r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fer to the following</w:t>
            </w:r>
            <w:r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tbl>
            <w:tblPr>
              <w:tblpPr w:leftFromText="180" w:rightFromText="180" w:vertAnchor="text" w:horzAnchor="page" w:tblpX="4606" w:tblpY="-1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8A2197" w:rsidRPr="00056F92" w:rsidTr="001C4229"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A2197" w:rsidRPr="00056F92" w:rsidTr="001C4229"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A2197" w:rsidRPr="00056F92" w:rsidTr="001C4229"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A2197" w:rsidRPr="00056F92" w:rsidTr="001C4229">
              <w:trPr>
                <w:trHeight w:val="80"/>
              </w:trPr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8A2197" w:rsidRPr="00056F92" w:rsidTr="001C4229">
              <w:tc>
                <w:tcPr>
                  <w:tcW w:w="567" w:type="dxa"/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8A2197" w:rsidRPr="00056F92" w:rsidRDefault="008A2197" w:rsidP="008A2197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</w:tr>
          </w:tbl>
          <w:p w:rsidR="00B818A6" w:rsidRDefault="00B818A6" w:rsidP="008A2197">
            <w:pPr>
              <w:spacing w:after="240"/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197" w:rsidRDefault="00B818A6" w:rsidP="008A2197">
            <w:pPr>
              <w:spacing w:after="240"/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A2197">
              <w:rPr>
                <w:rFonts w:ascii="Times New Roman" w:hAnsi="Times New Roman" w:cs="Times New Roman"/>
                <w:sz w:val="24"/>
                <w:szCs w:val="24"/>
              </w:rPr>
              <w:t>he dot plot shows the number of books read by a sample of 12 people.</w:t>
            </w:r>
          </w:p>
          <w:p w:rsidR="008A2197" w:rsidRDefault="008A2197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197" w:rsidRDefault="008A2197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14E" w:rsidRPr="004E1905" w:rsidTr="008A2197">
        <w:trPr>
          <w:cantSplit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79314E" w:rsidRDefault="008A2197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upper and lower quartiles of the data.</w:t>
            </w:r>
          </w:p>
          <w:p w:rsidR="0079314E" w:rsidRPr="00FF1B42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314E" w:rsidRPr="00FF1B42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9314E" w:rsidRPr="004E1905" w:rsidTr="008A219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9314E" w:rsidRDefault="008A2197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five number summary of the data.</w:t>
            </w:r>
          </w:p>
          <w:p w:rsidR="0079314E" w:rsidRPr="00FF1B42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314E" w:rsidRPr="00FF1B42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76B6B" w:rsidRPr="004E1905" w:rsidTr="00076B6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076B6B" w:rsidRDefault="00076B6B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076B6B" w:rsidRPr="00F66428" w:rsidRDefault="00DC0A45" w:rsidP="00076B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63pt;margin-top:7.8pt;width:354.05pt;height:118.3pt;z-index:-251553792;mso-position-horizontal-relative:text;mso-position-vertical-relative:text">
                  <v:imagedata r:id="rId9" o:title=""/>
                </v:shape>
                <o:OLEObject Type="Embed" ProgID="FXDraw3.Document" ShapeID="_x0000_s1026" DrawAspect="Content" ObjectID="_1392394691" r:id="rId10"/>
              </w:pict>
            </w:r>
            <w:r w:rsidR="00076B6B">
              <w:rPr>
                <w:rFonts w:ascii="Times New Roman" w:hAnsi="Times New Roman" w:cs="Times New Roman"/>
                <w:b/>
                <w:sz w:val="24"/>
                <w:szCs w:val="24"/>
              </w:rPr>
              <w:t>Questions 9</w:t>
            </w:r>
            <w:r w:rsidR="00076B6B"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="00076B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  <w:r w:rsidR="00076B6B"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</w:t>
            </w:r>
            <w:r w:rsidR="00076B6B">
              <w:rPr>
                <w:rFonts w:ascii="Times New Roman" w:hAnsi="Times New Roman" w:cs="Times New Roman"/>
                <w:b/>
                <w:sz w:val="24"/>
                <w:szCs w:val="24"/>
              </w:rPr>
              <w:t>fer to the following</w:t>
            </w:r>
            <w:r w:rsidR="00076B6B"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76B6B" w:rsidRDefault="003025E1" w:rsidP="003025E1">
            <w:pPr>
              <w:tabs>
                <w:tab w:val="left" w:pos="4080"/>
              </w:tabs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076B6B" w:rsidRDefault="00B818A6" w:rsidP="00B818A6">
            <w:pPr>
              <w:tabs>
                <w:tab w:val="left" w:pos="6705"/>
                <w:tab w:val="left" w:pos="7665"/>
              </w:tabs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076B6B" w:rsidRDefault="00076B6B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B6B" w:rsidRDefault="00076B6B" w:rsidP="00D2582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B6B" w:rsidRDefault="00076B6B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B6B" w:rsidRDefault="00076B6B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box plot shows the distribution of marks on a 20 mark quiz.</w:t>
            </w:r>
          </w:p>
        </w:tc>
      </w:tr>
      <w:tr w:rsidR="0079314E" w:rsidRPr="004E1905" w:rsidTr="00076B6B">
        <w:trPr>
          <w:cantSplit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79314E" w:rsidRDefault="00076B6B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range of the marks?</w:t>
            </w:r>
          </w:p>
          <w:p w:rsidR="0079314E" w:rsidRPr="00FF1B42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314E" w:rsidRPr="00FF1B42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9314E" w:rsidRPr="004E1905" w:rsidTr="00076B6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9314E" w:rsidRDefault="00076B6B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interquartile range of the scores?</w:t>
            </w:r>
          </w:p>
          <w:p w:rsidR="0079314E" w:rsidRPr="00FF1B42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314E" w:rsidRPr="00FF1B42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9314E" w:rsidRPr="004E1905" w:rsidTr="0079314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9314E" w:rsidRPr="004E1905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9314E" w:rsidRDefault="00DC0A45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7" type="#_x0000_t75" style="position:absolute;margin-left:100.25pt;margin-top:19.9pt;width:388.3pt;height:122.75pt;z-index:251763712;mso-position-horizontal-relative:text;mso-position-vertical-relative:text">
                  <v:imagedata r:id="rId11" o:title=""/>
                </v:shape>
                <o:OLEObject Type="Embed" ProgID="FXDraw3.Document" ShapeID="_x0000_s1027" DrawAspect="Content" ObjectID="_1392394692" r:id="rId12"/>
              </w:pict>
            </w:r>
            <w:r w:rsidR="00B818A6">
              <w:rPr>
                <w:rFonts w:ascii="Times New Roman" w:hAnsi="Times New Roman" w:cs="Times New Roman"/>
                <w:sz w:val="24"/>
                <w:szCs w:val="24"/>
              </w:rPr>
              <w:t xml:space="preserve">Use the five number </w:t>
            </w:r>
            <w:proofErr w:type="gramStart"/>
            <w:r w:rsidR="00B818A6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proofErr w:type="gramEnd"/>
            <w:r w:rsidR="00B818A6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8C216E">
              <w:rPr>
                <w:rFonts w:ascii="Times New Roman" w:hAnsi="Times New Roman" w:cs="Times New Roman"/>
                <w:sz w:val="24"/>
                <w:szCs w:val="24"/>
              </w:rPr>
              <w:t>elow to draw a box plot.</w:t>
            </w:r>
          </w:p>
          <w:p w:rsidR="00B818A6" w:rsidRDefault="00B818A6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3, 5, 10, 12, 14</w:t>
            </w:r>
          </w:p>
          <w:p w:rsidR="0079314E" w:rsidRDefault="0079314E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8A6" w:rsidRDefault="00B818A6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8A6" w:rsidRDefault="00B818A6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8A6" w:rsidRDefault="00B818A6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8A6" w:rsidRDefault="00B818A6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8A6" w:rsidRDefault="00B818A6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8A6" w:rsidRPr="004E1905" w:rsidRDefault="00B818A6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F1B" w:rsidRPr="004E1905" w:rsidTr="0067484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A1F1B" w:rsidRDefault="00CA1F1B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A1F1B" w:rsidRPr="00695B06" w:rsidRDefault="00CA1F1B" w:rsidP="00CA1F1B">
            <w:pPr>
              <w:spacing w:after="12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695B0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Question 12 – 14 refer to the following.</w:t>
            </w:r>
          </w:p>
          <w:p w:rsidR="00695B06" w:rsidRDefault="00695B06" w:rsidP="00695B06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Hamish is a stand-up comedian and he keeps a record of the audience numbers at each of his performances.</w:t>
            </w:r>
          </w:p>
          <w:p w:rsidR="00674844" w:rsidRDefault="00695B06" w:rsidP="00695B06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In February the audience numbers </w:t>
            </w:r>
            <w:r w:rsidR="0067484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at his nine performances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were</w:t>
            </w:r>
            <w:r w:rsidR="00674844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CA1F1B" w:rsidRDefault="00695B06" w:rsidP="00CA1F1B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45, 60, </w:t>
            </w:r>
            <w:r w:rsidR="00674844">
              <w:rPr>
                <w:rFonts w:ascii="Times New Roman" w:hAnsi="Times New Roman" w:cs="Times New Roman"/>
                <w:noProof/>
                <w:sz w:val="24"/>
                <w:szCs w:val="24"/>
              </w:rPr>
              <w:t>80, 120, 55, 83, 150, 400, 125.</w:t>
            </w:r>
          </w:p>
        </w:tc>
      </w:tr>
      <w:tr w:rsidR="00CA1F1B" w:rsidRPr="004E1905" w:rsidTr="00674844">
        <w:trPr>
          <w:cantSplit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CA1F1B" w:rsidRDefault="00CA1F1B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CA1F1B" w:rsidRDefault="00CA1F1B" w:rsidP="00CA1F1B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Find the </w:t>
            </w:r>
            <w:r w:rsidR="00695B06">
              <w:rPr>
                <w:rFonts w:ascii="Times New Roman" w:hAnsi="Times New Roman" w:cs="Times New Roman"/>
                <w:noProof/>
                <w:sz w:val="24"/>
                <w:szCs w:val="24"/>
              </w:rPr>
              <w:t>mean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of the audience numbers.</w:t>
            </w:r>
          </w:p>
          <w:p w:rsidR="00695B06" w:rsidRDefault="00695B06" w:rsidP="00CA1F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F1B" w:rsidRPr="00FF1B42" w:rsidRDefault="00CA1F1B" w:rsidP="00CA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A1F1B" w:rsidRPr="00FF1B42" w:rsidRDefault="00CA1F1B" w:rsidP="00CA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1F1B" w:rsidRDefault="00CA1F1B" w:rsidP="00CA1F1B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A1F1B" w:rsidRPr="004E1905" w:rsidTr="0079314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F1B" w:rsidRDefault="00674844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95B06" w:rsidRDefault="00695B06" w:rsidP="00695B06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Find the standard deviation of the audience numbers.</w:t>
            </w:r>
          </w:p>
          <w:p w:rsidR="00695B06" w:rsidRDefault="00695B06" w:rsidP="00695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5B06" w:rsidRPr="00FF1B42" w:rsidRDefault="00695B06" w:rsidP="0069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95B06" w:rsidRPr="00FF1B42" w:rsidRDefault="00695B06" w:rsidP="0069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1F1B" w:rsidRDefault="00695B06" w:rsidP="00695B06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A1F1B" w:rsidRPr="004E1905" w:rsidTr="0079314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A1F1B" w:rsidRDefault="00674844" w:rsidP="001C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95B06" w:rsidRDefault="00695B06" w:rsidP="00695B06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In January the mean</w:t>
            </w:r>
            <w:r w:rsidR="0067484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of the audience numbers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was </w:t>
            </w:r>
            <w:r w:rsidR="00674844">
              <w:rPr>
                <w:rFonts w:ascii="Times New Roman" w:hAnsi="Times New Roman" w:cs="Times New Roman"/>
                <w:noProof/>
                <w:sz w:val="24"/>
                <w:szCs w:val="24"/>
              </w:rPr>
              <w:t>130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and </w:t>
            </w:r>
            <w:r w:rsidR="0067484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standard deviation </w:t>
            </w:r>
            <w:r w:rsidR="00674844">
              <w:rPr>
                <w:rFonts w:ascii="Times New Roman" w:hAnsi="Times New Roman" w:cs="Times New Roman"/>
                <w:noProof/>
                <w:sz w:val="24"/>
                <w:szCs w:val="24"/>
              </w:rPr>
              <w:t>was 62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67484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Use your answers to questions 12 and 13 to compare the audience numbers in January to those in February.</w:t>
            </w:r>
          </w:p>
          <w:p w:rsidR="00695B06" w:rsidRDefault="00695B06" w:rsidP="00695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5B06" w:rsidRPr="00FF1B42" w:rsidRDefault="00695B06" w:rsidP="0069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95B06" w:rsidRPr="00FF1B42" w:rsidRDefault="00695B06" w:rsidP="00695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1F1B" w:rsidRDefault="00695B06" w:rsidP="00695B06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13"/>
          <w:footerReference w:type="default" r:id="rId14"/>
          <w:headerReference w:type="first" r:id="rId15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EA78AC" w:rsidRPr="004E1905" w:rsidTr="00E0452F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EA78AC" w:rsidRDefault="00EA78AC" w:rsidP="001C42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EA78AC" w:rsidRPr="004E1905" w:rsidRDefault="009C2788" w:rsidP="001C42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EA78AC" w:rsidRDefault="00EA78AC" w:rsidP="001C422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EA78AC" w:rsidRDefault="009C2788" w:rsidP="009C278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C2788">
              <w:rPr>
                <w:rFonts w:ascii="Times New Roman" w:hAnsi="Times New Roman" w:cs="Times New Roman"/>
                <w:sz w:val="36"/>
                <w:szCs w:val="36"/>
              </w:rPr>
              <w:t>Further Measures of Spread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EA78AC" w:rsidRPr="004E1905" w:rsidRDefault="00EA78AC" w:rsidP="002B36EB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2B36EB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E0452F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E0452F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E0452F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E417C3" w:rsidRDefault="00D52FEE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value of the lower </w:t>
            </w:r>
            <w:r w:rsidR="0007058A">
              <w:rPr>
                <w:rFonts w:ascii="Times New Roman" w:hAnsi="Times New Roman" w:cs="Times New Roman"/>
                <w:sz w:val="24"/>
                <w:szCs w:val="24"/>
              </w:rPr>
              <w:t>quartile of the scores below?</w:t>
            </w:r>
          </w:p>
          <w:p w:rsidR="0007058A" w:rsidRDefault="0007058A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52F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="00D52FEE">
              <w:rPr>
                <w:rFonts w:ascii="Times New Roman" w:hAnsi="Times New Roman" w:cs="Times New Roman"/>
                <w:sz w:val="24"/>
                <w:szCs w:val="24"/>
              </w:rPr>
              <w:t>28, 28, 30, 31, 32, 35, 36, 38, 40, 4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52FEE">
              <w:rPr>
                <w:rFonts w:ascii="Times New Roman" w:hAnsi="Times New Roman" w:cs="Times New Roman"/>
                <w:sz w:val="24"/>
                <w:szCs w:val="24"/>
              </w:rPr>
              <w:t>, 42</w:t>
            </w:r>
          </w:p>
          <w:p w:rsidR="00EA78AC" w:rsidRPr="00EA78AC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A1B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FA1B5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 w:rsidR="00FA1B5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07058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A1B5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A78AC" w:rsidRPr="004E1905" w:rsidTr="00E0452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D52FEE" w:rsidRDefault="00D52FEE" w:rsidP="00D52FE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interquartile range of the scores below?</w:t>
            </w:r>
          </w:p>
          <w:p w:rsidR="00D52FEE" w:rsidRDefault="00D52FEE" w:rsidP="00D52FE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5, 8, 8, 9, 10, 11, 15, 16, 16, 18, 20</w:t>
            </w:r>
          </w:p>
          <w:p w:rsidR="00EA78AC" w:rsidRPr="00EA78AC" w:rsidRDefault="00D52FEE" w:rsidP="00D52FE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15</w:t>
            </w:r>
          </w:p>
        </w:tc>
      </w:tr>
      <w:tr w:rsidR="00EA78AC" w:rsidRPr="004E1905" w:rsidTr="00E0452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EA78AC" w:rsidRDefault="00FA1B5F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Frank makes a deposit each week in a savings account. He only deposits what he can afford each week. In the last 9 weeks he has deposited the following amounts.</w:t>
            </w:r>
          </w:p>
          <w:p w:rsidR="00FA1B5F" w:rsidRDefault="00FA1B5F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$20, $35, $12, $10, $120, $5</w:t>
            </w:r>
            <w:r w:rsidR="00241F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$140, $18, $48.</w:t>
            </w:r>
          </w:p>
          <w:p w:rsidR="00FA1B5F" w:rsidRDefault="00FA1B5F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interquartile range of the deposits?</w:t>
            </w:r>
          </w:p>
          <w:p w:rsidR="00EA78AC" w:rsidRPr="00EA78AC" w:rsidRDefault="00EA78AC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034BA5">
              <w:rPr>
                <w:rFonts w:ascii="Times New Roman" w:hAnsi="Times New Roman" w:cs="Times New Roman"/>
                <w:sz w:val="24"/>
                <w:szCs w:val="24"/>
              </w:rPr>
              <w:t>$15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034BA5">
              <w:rPr>
                <w:rFonts w:ascii="Times New Roman" w:hAnsi="Times New Roman" w:cs="Times New Roman"/>
                <w:sz w:val="24"/>
                <w:szCs w:val="24"/>
              </w:rPr>
              <w:t>$28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  </w:t>
            </w:r>
            <w:r w:rsidR="00034BA5">
              <w:rPr>
                <w:rFonts w:ascii="Times New Roman" w:hAnsi="Times New Roman" w:cs="Times New Roman"/>
                <w:sz w:val="24"/>
                <w:szCs w:val="24"/>
              </w:rPr>
              <w:t>$35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034BA5">
              <w:rPr>
                <w:rFonts w:ascii="Times New Roman" w:hAnsi="Times New Roman" w:cs="Times New Roman"/>
                <w:sz w:val="24"/>
                <w:szCs w:val="24"/>
              </w:rPr>
              <w:t xml:space="preserve">    $73</w:t>
            </w:r>
          </w:p>
        </w:tc>
      </w:tr>
      <w:tr w:rsidR="00D25821" w:rsidRPr="004E1905" w:rsidTr="00E0452F">
        <w:trPr>
          <w:cantSplit/>
        </w:trPr>
        <w:tc>
          <w:tcPr>
            <w:tcW w:w="534" w:type="dxa"/>
            <w:tcBorders>
              <w:bottom w:val="nil"/>
            </w:tcBorders>
          </w:tcPr>
          <w:p w:rsidR="00D25821" w:rsidRPr="004E1905" w:rsidRDefault="00D25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nil"/>
            </w:tcBorders>
          </w:tcPr>
          <w:p w:rsidR="00D25821" w:rsidRPr="00D25821" w:rsidRDefault="00BC241A" w:rsidP="001C422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Questions 4 – 6 </w:t>
            </w:r>
            <w:r w:rsidR="00D25821" w:rsidRPr="00D25821">
              <w:rPr>
                <w:rFonts w:ascii="Times New Roman" w:hAnsi="Times New Roman" w:cs="Times New Roman"/>
                <w:b/>
                <w:sz w:val="24"/>
                <w:szCs w:val="24"/>
              </w:rPr>
              <w:t>refer to the following:</w:t>
            </w:r>
          </w:p>
          <w:p w:rsidR="00D25821" w:rsidRDefault="00D25821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 collects information on the number of weeks that construction projects take to complete.</w:t>
            </w:r>
          </w:p>
          <w:p w:rsidR="00D25821" w:rsidRDefault="00D25821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box plot below is drawn from the data. </w:t>
            </w:r>
          </w:p>
          <w:p w:rsidR="00D25821" w:rsidRDefault="00DC0A45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028" type="#_x0000_t75" style="position:absolute;margin-left:42.5pt;margin-top:12pt;width:408.8pt;height:85.35pt;z-index:251764736;mso-position-horizontal-relative:text;mso-position-vertical-relative:text">
                  <v:imagedata r:id="rId16" o:title=""/>
                </v:shape>
                <o:OLEObject Type="Embed" ProgID="FXDraw3.Document" ShapeID="_x0000_s1028" DrawAspect="Content" ObjectID="_1392394693" r:id="rId17"/>
              </w:pict>
            </w:r>
          </w:p>
          <w:p w:rsidR="00D25821" w:rsidRDefault="00D25821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5821" w:rsidRDefault="00D25821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5821" w:rsidRDefault="00D25821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5821" w:rsidRDefault="00D25821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E0452F">
        <w:trPr>
          <w:cantSplit/>
        </w:trPr>
        <w:tc>
          <w:tcPr>
            <w:tcW w:w="534" w:type="dxa"/>
            <w:tcBorders>
              <w:top w:val="nil"/>
            </w:tcBorders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EA78AC" w:rsidRDefault="00D25821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interquartile range of the data?</w:t>
            </w:r>
          </w:p>
          <w:p w:rsidR="00D25821" w:rsidRDefault="00D25821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EA78AC" w:rsidRDefault="00EA78AC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D258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D258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 </w:t>
            </w:r>
            <w:r w:rsidR="00D2582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D25821">
              <w:rPr>
                <w:rFonts w:ascii="Times New Roman" w:hAnsi="Times New Roman" w:cs="Times New Roman"/>
                <w:sz w:val="24"/>
                <w:szCs w:val="24"/>
              </w:rPr>
              <w:t xml:space="preserve">     16</w:t>
            </w:r>
          </w:p>
        </w:tc>
      </w:tr>
      <w:tr w:rsidR="00EA78AC" w:rsidRPr="004E1905" w:rsidTr="00E0452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EA78AC" w:rsidRDefault="00D25821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box plot, which term could be used to describe the data?</w:t>
            </w:r>
          </w:p>
          <w:p w:rsidR="00EA78AC" w:rsidRPr="00EA78AC" w:rsidRDefault="00EA78AC" w:rsidP="0009214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D25821">
              <w:rPr>
                <w:rFonts w:ascii="Times New Roman" w:hAnsi="Times New Roman" w:cs="Times New Roman"/>
                <w:sz w:val="24"/>
                <w:szCs w:val="24"/>
              </w:rPr>
              <w:t>bimodal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proofErr w:type="gramStart"/>
            <w:r w:rsidR="0009214F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proofErr w:type="gramEnd"/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C.       </w:t>
            </w:r>
            <w:proofErr w:type="gramStart"/>
            <w:r w:rsidR="0009214F">
              <w:rPr>
                <w:rFonts w:ascii="Times New Roman" w:hAnsi="Times New Roman" w:cs="Times New Roman"/>
                <w:sz w:val="24"/>
                <w:szCs w:val="24"/>
              </w:rPr>
              <w:t>skewed</w:t>
            </w:r>
            <w:proofErr w:type="gramEnd"/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D2582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09214F">
              <w:rPr>
                <w:rFonts w:ascii="Times New Roman" w:hAnsi="Times New Roman" w:cs="Times New Roman"/>
                <w:sz w:val="24"/>
                <w:szCs w:val="24"/>
              </w:rPr>
              <w:t>symmetrical</w:t>
            </w:r>
          </w:p>
        </w:tc>
      </w:tr>
      <w:tr w:rsidR="00EA78AC" w:rsidRPr="004E1905" w:rsidTr="00E0452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EA78AC" w:rsidRDefault="00BC241A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statement is true?</w:t>
            </w:r>
          </w:p>
          <w:p w:rsidR="00BC241A" w:rsidRDefault="00EA78AC" w:rsidP="00BC241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C241A">
              <w:rPr>
                <w:rFonts w:ascii="Times New Roman" w:hAnsi="Times New Roman" w:cs="Times New Roman"/>
                <w:sz w:val="24"/>
                <w:szCs w:val="24"/>
              </w:rPr>
              <w:t>25% of projects took less than 31 weeks.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 w:rsidR="00BC241A">
              <w:rPr>
                <w:rFonts w:ascii="Times New Roman" w:hAnsi="Times New Roman" w:cs="Times New Roman"/>
                <w:sz w:val="24"/>
                <w:szCs w:val="24"/>
              </w:rPr>
              <w:t>75% of projects took more than 31 weeks.</w:t>
            </w:r>
          </w:p>
          <w:p w:rsidR="00EA78AC" w:rsidRPr="00EA78AC" w:rsidRDefault="00BC241A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 w:rsidR="001C4229">
              <w:rPr>
                <w:rFonts w:ascii="Times New Roman" w:hAnsi="Times New Roman" w:cs="Times New Roman"/>
                <w:sz w:val="24"/>
                <w:szCs w:val="24"/>
              </w:rPr>
              <w:t>25% of projects took more than 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weeks.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1C42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C4229">
              <w:rPr>
                <w:rFonts w:ascii="Times New Roman" w:hAnsi="Times New Roman" w:cs="Times New Roman"/>
                <w:sz w:val="24"/>
                <w:szCs w:val="24"/>
              </w:rPr>
              <w:t xml:space="preserve">   75% of projects took more than 22 weeks.</w:t>
            </w:r>
          </w:p>
        </w:tc>
      </w:tr>
      <w:tr w:rsidR="00EA78AC" w:rsidRPr="004E1905" w:rsidTr="00E0452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10064" w:type="dxa"/>
            <w:gridSpan w:val="4"/>
          </w:tcPr>
          <w:p w:rsidR="001C4229" w:rsidRDefault="00DC0A45" w:rsidP="00E0452F">
            <w:pPr>
              <w:spacing w:after="120"/>
              <w:ind w:right="71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1" type="#_x0000_t75" style="position:absolute;margin-left:144.75pt;margin-top:.3pt;width:344.8pt;height:130.7pt;z-index:251766784;mso-position-horizontal-relative:text;mso-position-vertical-relative:text">
                  <v:imagedata r:id="rId18" o:title=""/>
                </v:shape>
                <o:OLEObject Type="Embed" ProgID="FXDraw3.Document" ShapeID="_x0000_s1031" DrawAspect="Content" ObjectID="_1392394694" r:id="rId19"/>
              </w:pict>
            </w:r>
            <w:r w:rsidR="00E7162E">
              <w:rPr>
                <w:rFonts w:ascii="Times New Roman" w:hAnsi="Times New Roman" w:cs="Times New Roman"/>
                <w:sz w:val="24"/>
                <w:szCs w:val="24"/>
              </w:rPr>
              <w:t>Which box plot could represent the data shown in the histogram?</w:t>
            </w:r>
          </w:p>
          <w:p w:rsidR="001C4229" w:rsidRDefault="001C4229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452F" w:rsidRDefault="00E0452F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62E" w:rsidRDefault="00E7162E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62E" w:rsidRDefault="00E7162E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Default="00EA78AC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62E" w:rsidRDefault="00DC0A45" w:rsidP="00E716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2" type="#_x0000_t75" style="position:absolute;margin-left:281.75pt;margin-top:2.45pt;width:207.8pt;height:49.55pt;z-index:251767808;mso-position-horizontal-relative:text;mso-position-vertical-relative:text">
                  <v:imagedata r:id="rId20" o:title=""/>
                </v:shape>
                <o:OLEObject Type="Embed" ProgID="FXDraw3.Document" ShapeID="_x0000_s1032" DrawAspect="Content" ObjectID="_1392394695" r:id="rId21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9" type="#_x0000_t75" style="position:absolute;margin-left:48.5pt;margin-top:1.2pt;width:207.55pt;height:49.55pt;z-index:251765760;mso-position-horizontal-relative:text;mso-position-vertical-relative:text">
                  <v:imagedata r:id="rId22" o:title=""/>
                </v:shape>
                <o:OLEObject Type="Embed" ProgID="FXDraw3.Document" ShapeID="_x0000_s1029" DrawAspect="Content" ObjectID="_1392394696" r:id="rId23"/>
              </w:pic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7162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</w:p>
          <w:p w:rsidR="00E7162E" w:rsidRDefault="00E7162E" w:rsidP="00E716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62E" w:rsidRDefault="00E7162E" w:rsidP="00E716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Default="00DC0A45" w:rsidP="00E716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4" type="#_x0000_t75" style="position:absolute;margin-left:281pt;margin-top:15.75pt;width:207.8pt;height:49.55pt;z-index:251769856;mso-position-horizontal-relative:text;mso-position-vertical-relative:text">
                  <v:imagedata r:id="rId24" o:title=""/>
                </v:shape>
                <o:OLEObject Type="Embed" ProgID="FXDraw3.Document" ShapeID="_x0000_s1034" DrawAspect="Content" ObjectID="_1392394697" r:id="rId25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3" type="#_x0000_t75" style="position:absolute;margin-left:47.75pt;margin-top:15.1pt;width:207.8pt;height:49.55pt;z-index:251768832;mso-position-horizontal-relative:text;mso-position-vertical-relative:text">
                  <v:imagedata r:id="rId26" o:title=""/>
                </v:shape>
                <o:OLEObject Type="Embed" ProgID="FXDraw3.Document" ShapeID="_x0000_s1033" DrawAspect="Content" ObjectID="_1392394698" r:id="rId27"/>
              </w:pic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    </w:t>
            </w:r>
            <w:r w:rsidR="00E7162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E7162E" w:rsidRDefault="00E7162E" w:rsidP="00E716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62E" w:rsidRDefault="00E7162E" w:rsidP="00E716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62E" w:rsidRPr="00EA78AC" w:rsidRDefault="00E7162E" w:rsidP="00E716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E0452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064" w:type="dxa"/>
            <w:gridSpan w:val="4"/>
          </w:tcPr>
          <w:p w:rsidR="00EA78AC" w:rsidRDefault="00DC0A45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9" type="#_x0000_t75" style="position:absolute;margin-left:302pt;margin-top:16.9pt;width:152.05pt;height:29.6pt;z-index:251774976;mso-position-horizontal-relative:text;mso-position-vertical-relative:text">
                  <v:imagedata r:id="rId28" o:title=""/>
                </v:shape>
                <o:OLEObject Type="Embed" ProgID="FXDraw3.Document" ShapeID="_x0000_s1039" DrawAspect="Content" ObjectID="_1392394699" r:id="rId29"/>
              </w:pict>
            </w:r>
            <w:r w:rsidR="00800250">
              <w:rPr>
                <w:rFonts w:ascii="Times New Roman" w:hAnsi="Times New Roman" w:cs="Times New Roman"/>
                <w:sz w:val="24"/>
                <w:szCs w:val="24"/>
              </w:rPr>
              <w:t>Which box plot could represent a symmetric set of data?</w:t>
            </w:r>
          </w:p>
          <w:p w:rsidR="00800250" w:rsidRDefault="00DC0A45" w:rsidP="0080025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7" type="#_x0000_t75" style="position:absolute;margin-left:67.25pt;margin-top:1.6pt;width:152.05pt;height:29.6pt;z-index:251773952;mso-position-horizontal-relative:text;mso-position-vertical-relative:text">
                  <v:imagedata r:id="rId30" o:title=""/>
                </v:shape>
                <o:OLEObject Type="Embed" ProgID="FXDraw3.Document" ShapeID="_x0000_s1037" DrawAspect="Content" ObjectID="_1392394700" r:id="rId31"/>
              </w:pict>
            </w:r>
            <w:r w:rsidR="00800250"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="0080025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002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 w:rsidR="0080025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002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0025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00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025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</w:p>
          <w:p w:rsidR="00800250" w:rsidRDefault="00800250" w:rsidP="0080025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Default="00DC0A45" w:rsidP="0080025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5" type="#_x0000_t75" style="position:absolute;margin-left:295.25pt;margin-top:-.25pt;width:152.05pt;height:29.6pt;z-index:251771904;mso-position-horizontal-relative:text;mso-position-vertical-relative:text">
                  <v:imagedata r:id="rId32" o:title=""/>
                </v:shape>
                <o:OLEObject Type="Embed" ProgID="FXDraw3.Document" ShapeID="_x0000_s1035" DrawAspect="Content" ObjectID="_1392394701" r:id="rId33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6" type="#_x0000_t75" style="position:absolute;margin-left:71pt;margin-top:.5pt;width:152.05pt;height:29.6pt;z-index:251772928;mso-position-horizontal-relative:text;mso-position-vertical-relative:text">
                  <v:imagedata r:id="rId34" o:title=""/>
                </v:shape>
                <o:OLEObject Type="Embed" ProgID="FXDraw3.Document" ShapeID="_x0000_s1036" DrawAspect="Content" ObjectID="_1392394702" r:id="rId35"/>
              </w:pict>
            </w:r>
            <w:r w:rsidR="0080025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    </w:t>
            </w:r>
            <w:r w:rsidR="008002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r w:rsidR="0080025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00250">
              <w:rPr>
                <w:rFonts w:ascii="Times New Roman" w:hAnsi="Times New Roman" w:cs="Times New Roman"/>
                <w:sz w:val="24"/>
                <w:szCs w:val="24"/>
              </w:rPr>
              <w:t xml:space="preserve"> D.</w:t>
            </w:r>
          </w:p>
          <w:p w:rsidR="00800250" w:rsidRPr="00EA78AC" w:rsidRDefault="00800250" w:rsidP="0080025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8F9" w:rsidRPr="004E1905" w:rsidTr="00E0452F">
        <w:trPr>
          <w:cantSplit/>
        </w:trPr>
        <w:tc>
          <w:tcPr>
            <w:tcW w:w="534" w:type="dxa"/>
            <w:tcBorders>
              <w:bottom w:val="nil"/>
            </w:tcBorders>
          </w:tcPr>
          <w:p w:rsidR="000738F9" w:rsidRPr="004E1905" w:rsidRDefault="00073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nil"/>
            </w:tcBorders>
          </w:tcPr>
          <w:p w:rsidR="000738F9" w:rsidRPr="00E0452F" w:rsidRDefault="000738F9" w:rsidP="001C4229">
            <w:pPr>
              <w:spacing w:after="12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0452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Questions 9 and 10 refer to the following.</w:t>
            </w:r>
          </w:p>
          <w:p w:rsidR="000738F9" w:rsidRDefault="00DC0A45" w:rsidP="001C4229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0" type="#_x0000_t75" style="position:absolute;margin-left:61.25pt;margin-top:16.75pt;width:283.95pt;height:95.65pt;z-index:251776000;mso-position-horizontal-relative:text;mso-position-vertical-relative:text">
                  <v:imagedata r:id="rId36" o:title="" croptop="2655f"/>
                </v:shape>
                <o:OLEObject Type="Embed" ProgID="FXDraw3.Document" ShapeID="_x0000_s1040" DrawAspect="Content" ObjectID="_1392394703" r:id="rId37"/>
              </w:pict>
            </w:r>
            <w:r w:rsidR="000738F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two box plots show </w:t>
            </w:r>
            <w:r w:rsidR="00FF251D">
              <w:rPr>
                <w:rFonts w:ascii="Times New Roman" w:hAnsi="Times New Roman" w:cs="Times New Roman"/>
                <w:noProof/>
                <w:sz w:val="24"/>
                <w:szCs w:val="24"/>
              </w:rPr>
              <w:t>the</w:t>
            </w:r>
            <w:r w:rsidR="00E0452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points scored</w:t>
            </w:r>
            <w:r w:rsidR="00FF251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by</w:t>
            </w:r>
            <w:r w:rsidR="000738F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two </w:t>
            </w:r>
            <w:r w:rsidR="00E0452F">
              <w:rPr>
                <w:rFonts w:ascii="Times New Roman" w:hAnsi="Times New Roman" w:cs="Times New Roman"/>
                <w:noProof/>
                <w:sz w:val="24"/>
                <w:szCs w:val="24"/>
              </w:rPr>
              <w:t>football teams in a season of 20 games each</w:t>
            </w:r>
            <w:r w:rsidR="00FF251D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:rsidR="000738F9" w:rsidRDefault="000738F9" w:rsidP="001C4229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738F9" w:rsidRDefault="000738F9" w:rsidP="001C4229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738F9" w:rsidRDefault="000738F9" w:rsidP="001C4229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FF251D" w:rsidRDefault="00FF251D" w:rsidP="001C4229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FF251D" w:rsidRDefault="00FF251D" w:rsidP="001C4229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A78AC" w:rsidRPr="004E1905" w:rsidTr="00E0452F">
        <w:trPr>
          <w:cantSplit/>
        </w:trPr>
        <w:tc>
          <w:tcPr>
            <w:tcW w:w="534" w:type="dxa"/>
            <w:tcBorders>
              <w:top w:val="nil"/>
            </w:tcBorders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EA78AC" w:rsidRDefault="004D122A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statement is true?</w:t>
            </w:r>
          </w:p>
          <w:p w:rsidR="004D122A" w:rsidRDefault="00EA78AC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D122A">
              <w:rPr>
                <w:rFonts w:ascii="Times New Roman" w:hAnsi="Times New Roman" w:cs="Times New Roman"/>
                <w:sz w:val="24"/>
                <w:szCs w:val="24"/>
              </w:rPr>
              <w:t>The ranges of the two teams are the same, but the interquartile ranges are different.</w:t>
            </w:r>
          </w:p>
          <w:p w:rsidR="004D122A" w:rsidRDefault="004D122A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interquartile ranges of the two teams are the same, but the ranges are different.</w:t>
            </w:r>
          </w:p>
          <w:p w:rsidR="004D122A" w:rsidRDefault="004D122A" w:rsidP="004D12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ranges of the two teams are the same and so are the interquartile ranges.</w:t>
            </w:r>
          </w:p>
          <w:p w:rsidR="00EA78AC" w:rsidRPr="00EA78AC" w:rsidRDefault="004D122A" w:rsidP="004D122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The ranges of the two teams are the different and so are the interquartile ranges.</w:t>
            </w:r>
          </w:p>
        </w:tc>
      </w:tr>
      <w:tr w:rsidR="00EA78AC" w:rsidRPr="004E1905" w:rsidTr="00E0452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A22258" w:rsidRDefault="00A22258" w:rsidP="00A2225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statement is not true?</w:t>
            </w:r>
          </w:p>
          <w:p w:rsidR="00A22258" w:rsidRDefault="00EA78AC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A22258">
              <w:rPr>
                <w:rFonts w:ascii="Times New Roman" w:hAnsi="Times New Roman" w:cs="Times New Roman"/>
                <w:sz w:val="24"/>
                <w:szCs w:val="24"/>
              </w:rPr>
              <w:t>The Stripes had twice as many scores below 85 than the Cannons.</w:t>
            </w:r>
          </w:p>
          <w:p w:rsidR="00E0452F" w:rsidRDefault="00A22258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E0452F">
              <w:rPr>
                <w:rFonts w:ascii="Times New Roman" w:hAnsi="Times New Roman" w:cs="Times New Roman"/>
                <w:sz w:val="24"/>
                <w:szCs w:val="24"/>
              </w:rPr>
              <w:t>The Cannons had twice as many scores above 105 than the Cannons.</w:t>
            </w:r>
          </w:p>
          <w:p w:rsidR="00E0452F" w:rsidRDefault="00E0452F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Cannons scored over 110 in 25% of their games. </w:t>
            </w:r>
          </w:p>
          <w:p w:rsidR="00EA78AC" w:rsidRPr="00EA78AC" w:rsidRDefault="00EA78AC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452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E0452F">
              <w:rPr>
                <w:rFonts w:ascii="Times New Roman" w:hAnsi="Times New Roman" w:cs="Times New Roman"/>
                <w:sz w:val="24"/>
                <w:szCs w:val="24"/>
              </w:rPr>
              <w:t xml:space="preserve">        The Stripes scored over 80 in 25% of their games.</w:t>
            </w:r>
          </w:p>
        </w:tc>
      </w:tr>
      <w:tr w:rsidR="00EA78AC" w:rsidRPr="004E1905" w:rsidTr="00E0452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10064" w:type="dxa"/>
            <w:gridSpan w:val="4"/>
          </w:tcPr>
          <w:p w:rsidR="00EA78AC" w:rsidRDefault="00C20169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Verity record</w:t>
            </w:r>
            <w:r w:rsidR="007012C7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7012C7">
              <w:rPr>
                <w:rFonts w:ascii="Times New Roman" w:hAnsi="Times New Roman" w:cs="Times New Roman"/>
                <w:sz w:val="24"/>
                <w:szCs w:val="24"/>
              </w:rPr>
              <w:t>number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reviews that her band receive</w:t>
            </w:r>
            <w:r w:rsidR="007012C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12C7">
              <w:rPr>
                <w:rFonts w:ascii="Times New Roman" w:hAnsi="Times New Roman" w:cs="Times New Roman"/>
                <w:sz w:val="24"/>
                <w:szCs w:val="24"/>
              </w:rPr>
              <w:t>for 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7012C7">
              <w:rPr>
                <w:rFonts w:ascii="Times New Roman" w:hAnsi="Times New Roman" w:cs="Times New Roman"/>
                <w:sz w:val="24"/>
                <w:szCs w:val="24"/>
              </w:rPr>
              <w:t xml:space="preserve">the twelve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performances</w:t>
            </w:r>
            <w:r w:rsidR="007012C7">
              <w:rPr>
                <w:rFonts w:ascii="Times New Roman" w:hAnsi="Times New Roman" w:cs="Times New Roman"/>
                <w:sz w:val="24"/>
                <w:szCs w:val="24"/>
              </w:rPr>
              <w:t xml:space="preserve"> they had last 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20169" w:rsidRDefault="00C20169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were : 8</w:t>
            </w:r>
            <w:r w:rsidR="00295EA3">
              <w:rPr>
                <w:rFonts w:ascii="Times New Roman" w:hAnsi="Times New Roman" w:cs="Times New Roman"/>
                <w:sz w:val="24"/>
                <w:szCs w:val="24"/>
              </w:rPr>
              <w:t>, 5, 6, 9, 1,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6, 11, 7, 9, </w:t>
            </w:r>
            <w:r w:rsidR="007012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3.</w:t>
            </w:r>
          </w:p>
          <w:p w:rsidR="00295EA3" w:rsidRDefault="00C20169" w:rsidP="00295EA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were the mean and standard deviation </w:t>
            </w:r>
            <w:r w:rsidR="007012C7">
              <w:rPr>
                <w:rFonts w:ascii="Times New Roman" w:hAnsi="Times New Roman" w:cs="Times New Roman"/>
                <w:sz w:val="24"/>
                <w:szCs w:val="24"/>
              </w:rPr>
              <w:t>of the number of reviews? (Correct to one decimal place.)</w:t>
            </w:r>
          </w:p>
          <w:p w:rsidR="007012C7" w:rsidRDefault="00EA78AC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012C7">
              <w:rPr>
                <w:rFonts w:ascii="Times New Roman" w:hAnsi="Times New Roman" w:cs="Times New Roman"/>
                <w:sz w:val="24"/>
                <w:szCs w:val="24"/>
              </w:rPr>
              <w:t xml:space="preserve">Mean = </w:t>
            </w:r>
            <w:r w:rsidR="00295EA3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  <w:r w:rsidR="007012C7">
              <w:rPr>
                <w:rFonts w:ascii="Times New Roman" w:hAnsi="Times New Roman" w:cs="Times New Roman"/>
                <w:sz w:val="24"/>
                <w:szCs w:val="24"/>
              </w:rPr>
              <w:t xml:space="preserve"> and standard deviation = </w:t>
            </w:r>
            <w:r w:rsidR="00295EA3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295EA3">
              <w:rPr>
                <w:rFonts w:ascii="Times New Roman" w:hAnsi="Times New Roman" w:cs="Times New Roman"/>
                <w:sz w:val="24"/>
                <w:szCs w:val="24"/>
              </w:rPr>
              <w:t>Mean = 6.8 and standard deviation = 2.6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7012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A78AC" w:rsidRPr="00EA78AC" w:rsidRDefault="007012C7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="00295EA3">
              <w:rPr>
                <w:rFonts w:ascii="Times New Roman" w:hAnsi="Times New Roman" w:cs="Times New Roman"/>
                <w:sz w:val="24"/>
                <w:szCs w:val="24"/>
              </w:rPr>
              <w:t>= 7.5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standard deviation = 4.5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95EA3">
              <w:rPr>
                <w:rFonts w:ascii="Times New Roman" w:hAnsi="Times New Roman" w:cs="Times New Roman"/>
                <w:sz w:val="24"/>
                <w:szCs w:val="24"/>
              </w:rPr>
              <w:t>Mean = 7.5 and standard deviation = 2.6</w:t>
            </w:r>
          </w:p>
        </w:tc>
      </w:tr>
      <w:tr w:rsidR="00EA78AC" w:rsidRPr="004E1905" w:rsidTr="00E0452F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</w:tcPr>
          <w:p w:rsidR="00295EA3" w:rsidRDefault="00295EA3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apprentice carpenters, Mike and </w:t>
            </w:r>
            <w:r w:rsidR="00E444F4">
              <w:rPr>
                <w:rFonts w:ascii="Times New Roman" w:hAnsi="Times New Roman" w:cs="Times New Roman"/>
                <w:sz w:val="24"/>
                <w:szCs w:val="24"/>
              </w:rPr>
              <w:t>Jackie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44F4">
              <w:rPr>
                <w:rFonts w:ascii="Times New Roman" w:hAnsi="Times New Roman" w:cs="Times New Roman"/>
                <w:sz w:val="24"/>
                <w:szCs w:val="24"/>
              </w:rPr>
              <w:t xml:space="preserve">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 </w:t>
            </w:r>
            <w:r w:rsidR="00E444F4">
              <w:rPr>
                <w:rFonts w:ascii="Times New Roman" w:hAnsi="Times New Roman" w:cs="Times New Roman"/>
                <w:sz w:val="24"/>
                <w:szCs w:val="24"/>
              </w:rPr>
              <w:t>40 pieces of timber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 frame.</w:t>
            </w:r>
          </w:p>
          <w:p w:rsidR="00295EA3" w:rsidRDefault="00295EA3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pieces should be 2 400 mm long. </w:t>
            </w:r>
          </w:p>
          <w:p w:rsidR="00E444F4" w:rsidRDefault="00295EA3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pieces </w:t>
            </w:r>
            <w:r w:rsidR="00E444F4">
              <w:rPr>
                <w:rFonts w:ascii="Times New Roman" w:hAnsi="Times New Roman" w:cs="Times New Roman"/>
                <w:sz w:val="24"/>
                <w:szCs w:val="24"/>
              </w:rPr>
              <w:t xml:space="preserve">that each apprentice cuts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measured </w:t>
            </w:r>
            <w:r w:rsidR="00E444F4">
              <w:rPr>
                <w:rFonts w:ascii="Times New Roman" w:hAnsi="Times New Roman" w:cs="Times New Roman"/>
                <w:sz w:val="24"/>
                <w:szCs w:val="24"/>
              </w:rPr>
              <w:t>by their boss.</w:t>
            </w:r>
          </w:p>
          <w:p w:rsidR="00E444F4" w:rsidRDefault="00E444F4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page" w:tblpX="916" w:tblpY="-21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985"/>
              <w:gridCol w:w="2268"/>
            </w:tblGrid>
            <w:tr w:rsidR="00E444F4" w:rsidTr="00E444F4">
              <w:tc>
                <w:tcPr>
                  <w:tcW w:w="1729" w:type="dxa"/>
                </w:tcPr>
                <w:p w:rsidR="00E444F4" w:rsidRDefault="00E444F4" w:rsidP="00E444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Apprentice</w:t>
                  </w:r>
                </w:p>
              </w:tc>
              <w:tc>
                <w:tcPr>
                  <w:tcW w:w="1985" w:type="dxa"/>
                </w:tcPr>
                <w:p w:rsidR="00E444F4" w:rsidRDefault="00E444F4" w:rsidP="00E444F4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Mean length</w:t>
                  </w:r>
                </w:p>
              </w:tc>
              <w:tc>
                <w:tcPr>
                  <w:tcW w:w="2268" w:type="dxa"/>
                </w:tcPr>
                <w:p w:rsidR="00E444F4" w:rsidRDefault="00E444F4" w:rsidP="00E444F4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Standard Deviation</w:t>
                  </w:r>
                </w:p>
              </w:tc>
            </w:tr>
            <w:tr w:rsidR="00E444F4" w:rsidTr="00E444F4">
              <w:tc>
                <w:tcPr>
                  <w:tcW w:w="1729" w:type="dxa"/>
                </w:tcPr>
                <w:p w:rsidR="00E444F4" w:rsidRDefault="00E444F4" w:rsidP="00E444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Mike</w:t>
                  </w:r>
                </w:p>
              </w:tc>
              <w:tc>
                <w:tcPr>
                  <w:tcW w:w="1985" w:type="dxa"/>
                </w:tcPr>
                <w:p w:rsidR="00E444F4" w:rsidRDefault="00E444F4" w:rsidP="00E444F4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2 401 mm</w:t>
                  </w:r>
                </w:p>
              </w:tc>
              <w:tc>
                <w:tcPr>
                  <w:tcW w:w="2268" w:type="dxa"/>
                </w:tcPr>
                <w:p w:rsidR="00E444F4" w:rsidRDefault="00E444F4" w:rsidP="00E444F4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 mm</w:t>
                  </w:r>
                </w:p>
              </w:tc>
            </w:tr>
            <w:tr w:rsidR="00E444F4" w:rsidTr="00E444F4">
              <w:tc>
                <w:tcPr>
                  <w:tcW w:w="1729" w:type="dxa"/>
                </w:tcPr>
                <w:p w:rsidR="00E444F4" w:rsidRDefault="00E444F4" w:rsidP="00E444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Jackie</w:t>
                  </w:r>
                </w:p>
              </w:tc>
              <w:tc>
                <w:tcPr>
                  <w:tcW w:w="1985" w:type="dxa"/>
                </w:tcPr>
                <w:p w:rsidR="00E444F4" w:rsidRDefault="00E444F4" w:rsidP="00E444F4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2 399 mm</w:t>
                  </w:r>
                </w:p>
              </w:tc>
              <w:tc>
                <w:tcPr>
                  <w:tcW w:w="2268" w:type="dxa"/>
                </w:tcPr>
                <w:p w:rsidR="00E444F4" w:rsidRDefault="00E444F4" w:rsidP="00E444F4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mm</w:t>
                  </w:r>
                </w:p>
              </w:tc>
            </w:tr>
          </w:tbl>
          <w:p w:rsidR="00E444F4" w:rsidRDefault="00E444F4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5EA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78AC" w:rsidRDefault="00EA78AC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44F4" w:rsidRDefault="00E444F4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44F4" w:rsidRDefault="00EA78AC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444F4">
              <w:rPr>
                <w:rFonts w:ascii="Times New Roman" w:hAnsi="Times New Roman" w:cs="Times New Roman"/>
                <w:sz w:val="24"/>
                <w:szCs w:val="24"/>
              </w:rPr>
              <w:t>Which statement best describes the accuracy of the apprentices.</w:t>
            </w:r>
          </w:p>
          <w:p w:rsidR="00E444F4" w:rsidRDefault="00EA78AC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444F4">
              <w:rPr>
                <w:rFonts w:ascii="Times New Roman" w:hAnsi="Times New Roman" w:cs="Times New Roman"/>
                <w:sz w:val="24"/>
                <w:szCs w:val="24"/>
              </w:rPr>
              <w:t>Their average accuracy was about the same, but Mike was more consistent.</w:t>
            </w:r>
          </w:p>
          <w:p w:rsidR="00E444F4" w:rsidRDefault="00E444F4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 average accuracy was about the same, but Jackie was more consistent.</w:t>
            </w:r>
          </w:p>
          <w:p w:rsidR="00AC0892" w:rsidRDefault="00E444F4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</w:t>
            </w:r>
            <w:r w:rsidR="00AC0892">
              <w:rPr>
                <w:rFonts w:ascii="Times New Roman" w:hAnsi="Times New Roman" w:cs="Times New Roman"/>
                <w:sz w:val="24"/>
                <w:szCs w:val="24"/>
              </w:rPr>
              <w:t>Mike’s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average accuracy</w:t>
            </w:r>
            <w:r w:rsidR="00AC0892">
              <w:rPr>
                <w:rFonts w:ascii="Times New Roman" w:hAnsi="Times New Roman" w:cs="Times New Roman"/>
                <w:sz w:val="24"/>
                <w:szCs w:val="24"/>
              </w:rPr>
              <w:t xml:space="preserve"> was better and 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more consistent.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EA78AC" w:rsidRDefault="00AC0892" w:rsidP="001C42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Jackie’s average accuracy was better and she was more consistent.</w: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1C4229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4040"/>
        <w:gridCol w:w="4607"/>
      </w:tblGrid>
      <w:tr w:rsidR="00744B27" w:rsidRPr="004E1905" w:rsidTr="004B269E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744B27" w:rsidRDefault="00744B27" w:rsidP="004B269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744B27" w:rsidRPr="004E1905" w:rsidRDefault="00744B27" w:rsidP="004B269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744B27" w:rsidRDefault="00744B27" w:rsidP="00744B2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744B27" w:rsidRDefault="00744B27" w:rsidP="00744B27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C2788">
              <w:rPr>
                <w:rFonts w:ascii="Times New Roman" w:hAnsi="Times New Roman" w:cs="Times New Roman"/>
                <w:sz w:val="36"/>
                <w:szCs w:val="36"/>
              </w:rPr>
              <w:t>Further Measures of Spread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744B27" w:rsidRPr="004E1905" w:rsidRDefault="00744B27" w:rsidP="004B269E">
            <w:pPr>
              <w:spacing w:before="120" w:after="120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744B27" w:rsidRPr="004E1905" w:rsidTr="004B269E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744B27" w:rsidRPr="004E1905" w:rsidRDefault="00744B27" w:rsidP="004B269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744B27" w:rsidRPr="004E1905" w:rsidRDefault="00744B27" w:rsidP="004B269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Multiple Choice Answer Sheet</w:t>
            </w:r>
          </w:p>
        </w:tc>
      </w:tr>
    </w:tbl>
    <w:p w:rsidR="00744B27" w:rsidRDefault="00744B27" w:rsidP="00744B27">
      <w:pPr>
        <w:spacing w:before="120" w:after="120" w:line="240" w:lineRule="auto"/>
        <w:jc w:val="center"/>
      </w:pPr>
    </w:p>
    <w:p w:rsidR="00744B27" w:rsidRPr="00EB7C1D" w:rsidRDefault="00744B27" w:rsidP="00744B27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EB7C1D">
        <w:rPr>
          <w:rFonts w:ascii="Times New Roman" w:hAnsi="Times New Roman" w:cs="Times New Roman"/>
        </w:rPr>
        <w:t>Completely fill the response oval representing the most correct answer.</w:t>
      </w:r>
    </w:p>
    <w:p w:rsidR="00744B27" w:rsidRDefault="00744B27" w:rsidP="00744B27"/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6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12GQ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HNITX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5715" r="7620" b="13335"/>
                <wp:wrapNone/>
                <wp:docPr id="5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4yGgIAAC4EAAAOAAAAZHJzL2Uyb0RvYy54bWysU1Fv0zAQfkfiP1h+p0lKymj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TON4y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5715" r="13335" b="13335"/>
                <wp:wrapNone/>
                <wp:docPr id="5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6dGgIAAC4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CIsun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5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F/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fMGZFT31&#10;6GEvDJtNoz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Ngxf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pl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dhepl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eX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1HUeX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rhGgIAAC4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KuV64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c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+QVnVvTU&#10;o8edMGx2Gb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sRGH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EE23DA" w:rsidP="00EE23DA">
      <w:pPr>
        <w:spacing w:after="120" w:line="240" w:lineRule="auto"/>
      </w:pPr>
      <w:r>
        <w:tab/>
      </w:r>
    </w:p>
    <w:p w:rsidR="00497E76" w:rsidRDefault="00497E76" w:rsidP="00EE23DA">
      <w:pPr>
        <w:spacing w:after="120" w:line="240" w:lineRule="auto"/>
      </w:pPr>
    </w:p>
    <w:p w:rsidR="00497E76" w:rsidRDefault="00497E76" w:rsidP="00EE23DA">
      <w:pPr>
        <w:spacing w:after="120" w:line="240" w:lineRule="auto"/>
        <w:sectPr w:rsidR="00497E76" w:rsidSect="00497E7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AF3BC2" w:rsidTr="00497E76">
        <w:trPr>
          <w:cantSplit/>
        </w:trPr>
        <w:tc>
          <w:tcPr>
            <w:tcW w:w="21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3BC2" w:rsidRDefault="00AF3BC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3BC2" w:rsidRDefault="00AF3BC2" w:rsidP="00AF3BC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AF3BC2" w:rsidRDefault="00AF3BC2" w:rsidP="00AF3BC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C2788">
              <w:rPr>
                <w:rFonts w:ascii="Times New Roman" w:hAnsi="Times New Roman" w:cs="Times New Roman"/>
                <w:sz w:val="36"/>
                <w:szCs w:val="36"/>
              </w:rPr>
              <w:t>Further Measures of Spread</w:t>
            </w:r>
          </w:p>
        </w:tc>
      </w:tr>
      <w:tr w:rsidR="00AF3BC2" w:rsidTr="00497E76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3BC2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3BC2" w:rsidRDefault="00AF3BC2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 Sheet</w:t>
            </w:r>
          </w:p>
        </w:tc>
      </w:tr>
    </w:tbl>
    <w:tbl>
      <w:tblPr>
        <w:tblStyle w:val="TableGrid"/>
        <w:tblpPr w:leftFromText="180" w:rightFromText="180" w:vertAnchor="text" w:horzAnchor="page" w:tblpX="1288" w:tblpY="90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AF3BC2" w:rsidTr="00AF3BC2">
        <w:tc>
          <w:tcPr>
            <w:tcW w:w="42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order:</w:t>
            </w:r>
          </w:p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9E5A7A6" wp14:editId="2A5D8AD6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107315</wp:posOffset>
                      </wp:positionV>
                      <wp:extent cx="8572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8.45pt" to="156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" strokecolor="#4579b8 [3044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A3ED10" wp14:editId="68CA56ED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88265</wp:posOffset>
                      </wp:positionV>
                      <wp:extent cx="952500" cy="190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6.95pt" to="73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" strokecolor="#4579b8 [3044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0,0,1,1,1,1,1,2,2,2,2,2,3,3,6 </w:t>
            </w:r>
          </w:p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Median =2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 Q 1     Upper Q 2</w:t>
            </w:r>
          </w:p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Interquartile R = 2-1 =1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Chris 4 – 2 =2</w:t>
            </w:r>
          </w:p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Billie 6 – 1 = 5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Chris  1, 2, 3, 4, 8 </w:t>
            </w:r>
          </w:p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Billie  0, 1, 4, 6, 10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Chris has a smaller range and interquartile range, meaning her use was more consistent, Billie tended to be more erratic in the amount of time spent on internet.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 Q 5.5</w:t>
            </w:r>
          </w:p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 Q 7.5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4,   5.5,   7,   7.5,   12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= 20 – 1 =19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 Q Range = 16 – 6 =10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42" type="#_x0000_t75" style="position:absolute;margin-left:2.7pt;margin-top:8.2pt;width:390.05pt;height:75.3pt;z-index:251780096;mso-position-horizontal-relative:text;mso-position-vertical-relative:text">
                  <v:imagedata r:id="rId38" o:title=""/>
                </v:shape>
                <o:OLEObject Type="Embed" ProgID="FXDraw3.Document" ShapeID="_x0000_s1042" DrawAspect="Content" ObjectID="_1392394704" r:id="rId39"/>
              </w:pict>
            </w:r>
          </w:p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 = 124.2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 Deviation = 103.1</w:t>
            </w:r>
          </w:p>
        </w:tc>
      </w:tr>
      <w:tr w:rsidR="00AF3BC2" w:rsidTr="00AF3BC2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3BC2" w:rsidRDefault="00AF3BC2" w:rsidP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February crowds were lower on average by about 6. The Feb crowds were less consistent as well, Jumping between large and small crowds; possibly due to venue size.</w:t>
            </w:r>
          </w:p>
        </w:tc>
      </w:tr>
    </w:tbl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497E76" w:rsidTr="00497E76">
        <w:tc>
          <w:tcPr>
            <w:tcW w:w="20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497E76" w:rsidTr="00497E76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E76" w:rsidRDefault="00497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E76" w:rsidRDefault="00AF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p w:rsidR="00497E76" w:rsidRDefault="00497E76" w:rsidP="00497E76">
      <w:pPr>
        <w:rPr>
          <w:rFonts w:ascii="Times New Roman" w:hAnsi="Times New Roman" w:cs="Times New Roman"/>
          <w:sz w:val="28"/>
          <w:szCs w:val="28"/>
        </w:rPr>
      </w:pPr>
    </w:p>
    <w:p w:rsidR="00497E76" w:rsidRDefault="00497E76" w:rsidP="00EE23DA">
      <w:pPr>
        <w:spacing w:after="120" w:line="240" w:lineRule="auto"/>
      </w:pPr>
    </w:p>
    <w:sectPr w:rsidR="00497E76" w:rsidSect="00497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A45" w:rsidRDefault="00DC0A45" w:rsidP="00E24335">
      <w:pPr>
        <w:spacing w:after="0" w:line="240" w:lineRule="auto"/>
      </w:pPr>
      <w:r>
        <w:separator/>
      </w:r>
    </w:p>
  </w:endnote>
  <w:endnote w:type="continuationSeparator" w:id="0">
    <w:p w:rsidR="00DC0A45" w:rsidRDefault="00DC0A45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1C422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C4229" w:rsidRDefault="001C42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C4229" w:rsidRDefault="001C4229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F3BC2" w:rsidRPr="00AF3BC2">
            <w:rPr>
              <w:rFonts w:asciiTheme="majorHAnsi" w:hAnsiTheme="majorHAnsi"/>
              <w:b/>
              <w:noProof/>
            </w:rPr>
            <w:t>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C4229" w:rsidRDefault="001C42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C422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C4229" w:rsidRDefault="001C42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C4229" w:rsidRDefault="001C422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C4229" w:rsidRDefault="001C42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C4229" w:rsidRDefault="001C42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A45" w:rsidRDefault="00DC0A45" w:rsidP="00E24335">
      <w:pPr>
        <w:spacing w:after="0" w:line="240" w:lineRule="auto"/>
      </w:pPr>
      <w:r>
        <w:separator/>
      </w:r>
    </w:p>
  </w:footnote>
  <w:footnote w:type="continuationSeparator" w:id="0">
    <w:p w:rsidR="00DC0A45" w:rsidRDefault="00DC0A45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229" w:rsidRDefault="001C4229">
    <w:pPr>
      <w:pStyle w:val="Header"/>
    </w:pPr>
    <w:r w:rsidRPr="009C2788">
      <w:t>Further Measures of Spread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229" w:rsidRPr="00676A45" w:rsidRDefault="001C4229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88"/>
    <w:rsid w:val="00013474"/>
    <w:rsid w:val="00031826"/>
    <w:rsid w:val="00034138"/>
    <w:rsid w:val="00034BA5"/>
    <w:rsid w:val="00054524"/>
    <w:rsid w:val="0007058A"/>
    <w:rsid w:val="00072016"/>
    <w:rsid w:val="000738F9"/>
    <w:rsid w:val="00074E95"/>
    <w:rsid w:val="00076B6B"/>
    <w:rsid w:val="000770C2"/>
    <w:rsid w:val="0009214F"/>
    <w:rsid w:val="000F41E0"/>
    <w:rsid w:val="00125AC0"/>
    <w:rsid w:val="00134156"/>
    <w:rsid w:val="0018418B"/>
    <w:rsid w:val="0019427A"/>
    <w:rsid w:val="001C4229"/>
    <w:rsid w:val="001D75FA"/>
    <w:rsid w:val="001E504A"/>
    <w:rsid w:val="00241FDD"/>
    <w:rsid w:val="00295EA3"/>
    <w:rsid w:val="002A3D0B"/>
    <w:rsid w:val="002B36EB"/>
    <w:rsid w:val="002C0B06"/>
    <w:rsid w:val="002F08A0"/>
    <w:rsid w:val="003025E1"/>
    <w:rsid w:val="003157FF"/>
    <w:rsid w:val="00325B6E"/>
    <w:rsid w:val="004355BF"/>
    <w:rsid w:val="00497E76"/>
    <w:rsid w:val="004A7FD9"/>
    <w:rsid w:val="004D122A"/>
    <w:rsid w:val="004E1905"/>
    <w:rsid w:val="004E5BED"/>
    <w:rsid w:val="004F4305"/>
    <w:rsid w:val="00532CE0"/>
    <w:rsid w:val="005D7584"/>
    <w:rsid w:val="005E3D07"/>
    <w:rsid w:val="00605251"/>
    <w:rsid w:val="00620828"/>
    <w:rsid w:val="00661178"/>
    <w:rsid w:val="006708B0"/>
    <w:rsid w:val="00674844"/>
    <w:rsid w:val="00676A45"/>
    <w:rsid w:val="00677FF0"/>
    <w:rsid w:val="00681B74"/>
    <w:rsid w:val="00695B06"/>
    <w:rsid w:val="006D5D42"/>
    <w:rsid w:val="006E56F8"/>
    <w:rsid w:val="007012C7"/>
    <w:rsid w:val="0070532A"/>
    <w:rsid w:val="0071284D"/>
    <w:rsid w:val="007222B1"/>
    <w:rsid w:val="00744B27"/>
    <w:rsid w:val="007452A3"/>
    <w:rsid w:val="007913C5"/>
    <w:rsid w:val="0079314E"/>
    <w:rsid w:val="007E34C7"/>
    <w:rsid w:val="00800250"/>
    <w:rsid w:val="008068B9"/>
    <w:rsid w:val="008839FB"/>
    <w:rsid w:val="008A2197"/>
    <w:rsid w:val="008C216E"/>
    <w:rsid w:val="008D3E75"/>
    <w:rsid w:val="00915C54"/>
    <w:rsid w:val="00925B36"/>
    <w:rsid w:val="00932B35"/>
    <w:rsid w:val="00995DC9"/>
    <w:rsid w:val="009A1E43"/>
    <w:rsid w:val="009C2788"/>
    <w:rsid w:val="009C3922"/>
    <w:rsid w:val="00A22258"/>
    <w:rsid w:val="00A3116E"/>
    <w:rsid w:val="00A66A0F"/>
    <w:rsid w:val="00AC0892"/>
    <w:rsid w:val="00AF3BC2"/>
    <w:rsid w:val="00B23E5A"/>
    <w:rsid w:val="00B3556B"/>
    <w:rsid w:val="00B56A89"/>
    <w:rsid w:val="00B818A6"/>
    <w:rsid w:val="00BC241A"/>
    <w:rsid w:val="00BD6FF3"/>
    <w:rsid w:val="00BF7A39"/>
    <w:rsid w:val="00C20169"/>
    <w:rsid w:val="00C51347"/>
    <w:rsid w:val="00C6546B"/>
    <w:rsid w:val="00C67F16"/>
    <w:rsid w:val="00C7011D"/>
    <w:rsid w:val="00CA1F1B"/>
    <w:rsid w:val="00D01508"/>
    <w:rsid w:val="00D25821"/>
    <w:rsid w:val="00D52FEE"/>
    <w:rsid w:val="00DA59C6"/>
    <w:rsid w:val="00DB5487"/>
    <w:rsid w:val="00DB77AB"/>
    <w:rsid w:val="00DC0A45"/>
    <w:rsid w:val="00DF2F12"/>
    <w:rsid w:val="00E0452F"/>
    <w:rsid w:val="00E24335"/>
    <w:rsid w:val="00E417C3"/>
    <w:rsid w:val="00E444F4"/>
    <w:rsid w:val="00E470CD"/>
    <w:rsid w:val="00E7162E"/>
    <w:rsid w:val="00E71ED7"/>
    <w:rsid w:val="00EA78AC"/>
    <w:rsid w:val="00EB29D3"/>
    <w:rsid w:val="00EE23DA"/>
    <w:rsid w:val="00F27D76"/>
    <w:rsid w:val="00F35853"/>
    <w:rsid w:val="00F670BA"/>
    <w:rsid w:val="00FA1B5F"/>
    <w:rsid w:val="00FB269C"/>
    <w:rsid w:val="00FF1257"/>
    <w:rsid w:val="00FF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oleObject" Target="embeddings/oleObject9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oleObject" Target="embeddings/oleObject13.bin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oleObject" Target="embeddings/oleObject6.bin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oleObject" Target="embeddings/oleObject8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66709-9BF1-4410-A1F3-95A4A4DCE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2384</TotalTime>
  <Pages>8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15</cp:revision>
  <dcterms:created xsi:type="dcterms:W3CDTF">2012-01-17T22:24:00Z</dcterms:created>
  <dcterms:modified xsi:type="dcterms:W3CDTF">2012-03-04T08:31:00Z</dcterms:modified>
</cp:coreProperties>
</file>