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CC6" w:rsidRDefault="00C02CC6" w:rsidP="00C02CC6">
      <w:r>
        <w:rPr>
          <w:noProof/>
          <w:lang w:eastAsia="en-AU"/>
        </w:rPr>
        <w:drawing>
          <wp:anchor distT="0" distB="0" distL="114300" distR="114300" simplePos="0" relativeHeight="251659264" behindDoc="1" locked="0" layoutInCell="1" allowOverlap="1" wp14:anchorId="61959805" wp14:editId="42F5EF1A">
            <wp:simplePos x="0" y="0"/>
            <wp:positionH relativeFrom="column">
              <wp:posOffset>4678045</wp:posOffset>
            </wp:positionH>
            <wp:positionV relativeFrom="page">
              <wp:posOffset>28575</wp:posOffset>
            </wp:positionV>
            <wp:extent cx="4981575" cy="1309370"/>
            <wp:effectExtent l="0" t="0" r="952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81575" cy="1309370"/>
                    </a:xfrm>
                    <a:prstGeom prst="rect">
                      <a:avLst/>
                    </a:prstGeom>
                    <a:noFill/>
                    <a:ln>
                      <a:noFill/>
                    </a:ln>
                  </pic:spPr>
                </pic:pic>
              </a:graphicData>
            </a:graphic>
            <wp14:sizeRelH relativeFrom="margin">
              <wp14:pctWidth>0</wp14:pctWidth>
            </wp14:sizeRelH>
            <wp14:sizeRelV relativeFrom="margin">
              <wp14:pctHeight>0</wp14:pctHeight>
            </wp14:sizeRelV>
          </wp:anchor>
        </w:drawing>
      </w:r>
      <w:r>
        <w:t>Course Outline -2016</w:t>
      </w:r>
    </w:p>
    <w:p w:rsidR="00C02CC6" w:rsidRDefault="00C02CC6" w:rsidP="00C02CC6">
      <w:r>
        <w:t>Mathematics Applications – ATAR Year 11</w:t>
      </w:r>
    </w:p>
    <w:p w:rsidR="00C02CC6" w:rsidRDefault="00C02CC6" w:rsidP="00C02CC6">
      <w:r>
        <w:t>Units 1 and 2</w:t>
      </w:r>
    </w:p>
    <w:p w:rsidR="00C02CC6" w:rsidRDefault="00C02CC6" w:rsidP="00C02CC6">
      <w:pPr>
        <w:ind w:right="593"/>
        <w:rPr>
          <w:rFonts w:ascii="Calibri" w:hAnsi="Calibri" w:cs="Arial"/>
        </w:rPr>
      </w:pPr>
      <w:r w:rsidRPr="00D37F94">
        <w:rPr>
          <w:rFonts w:ascii="Calibri" w:hAnsi="Calibri" w:cs="Arial"/>
        </w:rPr>
        <w:t>This course outline assumes an allocation of 4 hours contact time per week for the course.  The time allocated to the t</w:t>
      </w:r>
      <w:r>
        <w:rPr>
          <w:rFonts w:ascii="Calibri" w:hAnsi="Calibri" w:cs="Arial"/>
        </w:rPr>
        <w:t>opics covered within this</w:t>
      </w:r>
      <w:r w:rsidRPr="00D37F94">
        <w:rPr>
          <w:rFonts w:ascii="Calibri" w:hAnsi="Calibri" w:cs="Arial"/>
        </w:rPr>
        <w:t xml:space="preserve"> course outline is given as a suggestion. Teachers may wish to adjust the time allocation according to their student needs. Also the time of +1 in a given p</w:t>
      </w:r>
      <w:r>
        <w:rPr>
          <w:rFonts w:ascii="Calibri" w:hAnsi="Calibri" w:cs="Arial"/>
        </w:rPr>
        <w:t>eriod is allocated to run an in-</w:t>
      </w:r>
      <w:r w:rsidRPr="00D37F94">
        <w:rPr>
          <w:rFonts w:ascii="Calibri" w:hAnsi="Calibri" w:cs="Arial"/>
        </w:rPr>
        <w:t>class assessment during the course contact time.</w:t>
      </w:r>
    </w:p>
    <w:p w:rsidR="00C02CC6" w:rsidRPr="007D5833" w:rsidRDefault="00C02CC6" w:rsidP="00C02CC6">
      <w:pPr>
        <w:ind w:right="593"/>
      </w:pPr>
      <w:r w:rsidRPr="007D5833">
        <w:t xml:space="preserve">Mathematics </w:t>
      </w:r>
      <w:r>
        <w:t>Applications</w:t>
      </w:r>
      <w:r w:rsidRPr="007D5833">
        <w:t xml:space="preserve"> Units 1 and 2 will be studied concurrently as a unit pair though the content will be taught sequentially.</w:t>
      </w:r>
    </w:p>
    <w:p w:rsidR="00C02CC6" w:rsidRDefault="00C02CC6" w:rsidP="00A16393">
      <w:pPr>
        <w:spacing w:line="240" w:lineRule="auto"/>
      </w:pPr>
      <w:r w:rsidRPr="007D5833">
        <w:t xml:space="preserve">Text references: Sadler A.J, </w:t>
      </w:r>
      <w:r>
        <w:t>Applications</w:t>
      </w:r>
      <w:r w:rsidRPr="007D5833">
        <w:t xml:space="preserve"> Mathematics Units 1 &amp; 2.</w:t>
      </w:r>
    </w:p>
    <w:p w:rsidR="00C02CC6" w:rsidRDefault="00C02CC6" w:rsidP="00A16393">
      <w:pPr>
        <w:spacing w:line="240" w:lineRule="auto"/>
        <w:rPr>
          <w:rFonts w:cs="Arial"/>
          <w:szCs w:val="28"/>
        </w:rPr>
      </w:pPr>
      <w:r>
        <w:t xml:space="preserve">Resources: </w:t>
      </w:r>
      <w:r w:rsidRPr="00C02CC6">
        <w:rPr>
          <w:rFonts w:cs="Arial"/>
          <w:szCs w:val="28"/>
        </w:rPr>
        <w:t xml:space="preserve">Casio </w:t>
      </w:r>
      <w:proofErr w:type="spellStart"/>
      <w:r w:rsidRPr="00C02CC6">
        <w:rPr>
          <w:rFonts w:cs="Arial"/>
          <w:szCs w:val="28"/>
        </w:rPr>
        <w:t>ClassPad</w:t>
      </w:r>
      <w:proofErr w:type="spellEnd"/>
      <w:r w:rsidRPr="00C02CC6">
        <w:rPr>
          <w:rFonts w:cs="Arial"/>
          <w:szCs w:val="28"/>
        </w:rPr>
        <w:t xml:space="preserve"> II Calculator</w:t>
      </w:r>
      <w:r>
        <w:rPr>
          <w:rFonts w:cs="Arial"/>
          <w:szCs w:val="28"/>
        </w:rPr>
        <w:t xml:space="preserve">, </w:t>
      </w:r>
      <w:r w:rsidRPr="00C02CC6">
        <w:rPr>
          <w:rFonts w:cs="Arial"/>
          <w:szCs w:val="28"/>
        </w:rPr>
        <w:t>Casio FX-82AU Scientific Calculator</w:t>
      </w:r>
    </w:p>
    <w:tbl>
      <w:tblPr>
        <w:tblStyle w:val="TableGrid"/>
        <w:tblW w:w="5301" w:type="pct"/>
        <w:tblInd w:w="-318" w:type="dxa"/>
        <w:tblLayout w:type="fixed"/>
        <w:tblLook w:val="04A0" w:firstRow="1" w:lastRow="0" w:firstColumn="1" w:lastColumn="0" w:noHBand="0" w:noVBand="1"/>
      </w:tblPr>
      <w:tblGrid>
        <w:gridCol w:w="1136"/>
        <w:gridCol w:w="30"/>
        <w:gridCol w:w="8190"/>
        <w:gridCol w:w="2837"/>
        <w:gridCol w:w="2834"/>
      </w:tblGrid>
      <w:tr w:rsidR="00C02CC6" w:rsidRPr="004F0A9F" w:rsidTr="00A16393">
        <w:trPr>
          <w:trHeight w:val="486"/>
        </w:trPr>
        <w:tc>
          <w:tcPr>
            <w:tcW w:w="5000" w:type="pct"/>
            <w:gridSpan w:val="5"/>
            <w:tcBorders>
              <w:bottom w:val="single" w:sz="4" w:space="0" w:color="auto"/>
            </w:tcBorders>
            <w:shd w:val="clear" w:color="auto" w:fill="E36C0A" w:themeFill="accent6" w:themeFillShade="BF"/>
            <w:vAlign w:val="center"/>
          </w:tcPr>
          <w:p w:rsidR="00C02CC6" w:rsidRPr="004F0A9F" w:rsidRDefault="00C02CC6" w:rsidP="00570389">
            <w:pPr>
              <w:jc w:val="center"/>
              <w:rPr>
                <w:rFonts w:cs="Arial"/>
                <w:b/>
              </w:rPr>
            </w:pPr>
            <w:r w:rsidRPr="004F0A9F">
              <w:rPr>
                <w:rFonts w:cs="Arial"/>
                <w:b/>
              </w:rPr>
              <w:t>Semester 1</w:t>
            </w:r>
          </w:p>
        </w:tc>
      </w:tr>
      <w:tr w:rsidR="002E1017" w:rsidRPr="004F0A9F" w:rsidTr="002E1017">
        <w:trPr>
          <w:trHeight w:val="632"/>
          <w:tblHeader/>
        </w:trPr>
        <w:tc>
          <w:tcPr>
            <w:tcW w:w="388" w:type="pct"/>
            <w:gridSpan w:val="2"/>
            <w:shd w:val="clear" w:color="auto" w:fill="FABF8F" w:themeFill="accent6" w:themeFillTint="99"/>
            <w:vAlign w:val="center"/>
          </w:tcPr>
          <w:p w:rsidR="002E1017" w:rsidRPr="004F0A9F" w:rsidRDefault="002E1017" w:rsidP="00570389">
            <w:pPr>
              <w:jc w:val="center"/>
              <w:rPr>
                <w:rFonts w:cs="Arial"/>
                <w:b/>
              </w:rPr>
            </w:pPr>
            <w:r w:rsidRPr="004F0A9F">
              <w:rPr>
                <w:rFonts w:cs="Arial"/>
                <w:b/>
              </w:rPr>
              <w:t>Week</w:t>
            </w:r>
          </w:p>
        </w:tc>
        <w:tc>
          <w:tcPr>
            <w:tcW w:w="2725" w:type="pct"/>
            <w:tcBorders>
              <w:bottom w:val="single" w:sz="4" w:space="0" w:color="auto"/>
            </w:tcBorders>
            <w:shd w:val="clear" w:color="auto" w:fill="FABF8F" w:themeFill="accent6" w:themeFillTint="99"/>
            <w:vAlign w:val="center"/>
          </w:tcPr>
          <w:p w:rsidR="002E1017" w:rsidRPr="004F0A9F" w:rsidRDefault="002E1017" w:rsidP="00570389">
            <w:pPr>
              <w:jc w:val="center"/>
              <w:rPr>
                <w:rFonts w:cs="Arial"/>
                <w:b/>
              </w:rPr>
            </w:pPr>
            <w:r w:rsidRPr="004F0A9F">
              <w:rPr>
                <w:rFonts w:cs="Arial"/>
                <w:b/>
              </w:rPr>
              <w:t>Syllabus Unit 1</w:t>
            </w:r>
          </w:p>
        </w:tc>
        <w:tc>
          <w:tcPr>
            <w:tcW w:w="944" w:type="pct"/>
            <w:shd w:val="clear" w:color="auto" w:fill="FABF8F" w:themeFill="accent6" w:themeFillTint="99"/>
            <w:vAlign w:val="center"/>
          </w:tcPr>
          <w:p w:rsidR="002E1017" w:rsidRPr="004F0A9F" w:rsidRDefault="002E1017" w:rsidP="00570389">
            <w:pPr>
              <w:jc w:val="center"/>
              <w:rPr>
                <w:rFonts w:cs="Arial"/>
                <w:b/>
              </w:rPr>
            </w:pPr>
            <w:r w:rsidRPr="004F0A9F">
              <w:rPr>
                <w:rFonts w:cs="Arial"/>
                <w:b/>
              </w:rPr>
              <w:t>Textbook Reference</w:t>
            </w:r>
          </w:p>
        </w:tc>
        <w:tc>
          <w:tcPr>
            <w:tcW w:w="943" w:type="pct"/>
            <w:shd w:val="clear" w:color="auto" w:fill="FABF8F" w:themeFill="accent6" w:themeFillTint="99"/>
            <w:vAlign w:val="center"/>
          </w:tcPr>
          <w:p w:rsidR="002E1017" w:rsidRPr="004F0A9F" w:rsidRDefault="002E1017" w:rsidP="00570389">
            <w:pPr>
              <w:jc w:val="center"/>
              <w:rPr>
                <w:rFonts w:cs="Arial"/>
                <w:b/>
              </w:rPr>
            </w:pPr>
            <w:r w:rsidRPr="004F0A9F">
              <w:rPr>
                <w:rFonts w:cs="Arial"/>
                <w:b/>
              </w:rPr>
              <w:t>Assessment</w:t>
            </w:r>
          </w:p>
        </w:tc>
      </w:tr>
      <w:tr w:rsidR="00C02CC6" w:rsidRPr="004F0A9F" w:rsidTr="00A16393">
        <w:trPr>
          <w:trHeight w:val="474"/>
        </w:trPr>
        <w:tc>
          <w:tcPr>
            <w:tcW w:w="5000" w:type="pct"/>
            <w:gridSpan w:val="5"/>
            <w:shd w:val="clear" w:color="auto" w:fill="FBD4B4" w:themeFill="accent6" w:themeFillTint="66"/>
            <w:vAlign w:val="center"/>
          </w:tcPr>
          <w:p w:rsidR="00C02CC6" w:rsidRPr="004F0A9F" w:rsidRDefault="00C02CC6" w:rsidP="00570389">
            <w:pPr>
              <w:rPr>
                <w:rFonts w:cs="Arial"/>
                <w:b/>
              </w:rPr>
            </w:pPr>
            <w:r w:rsidRPr="004F0A9F">
              <w:rPr>
                <w:rFonts w:cs="Arial"/>
                <w:b/>
              </w:rPr>
              <w:t>Term 1</w:t>
            </w:r>
          </w:p>
        </w:tc>
      </w:tr>
      <w:tr w:rsidR="002E1017" w:rsidRPr="004F0A9F" w:rsidTr="002E1017">
        <w:trPr>
          <w:trHeight w:val="568"/>
        </w:trPr>
        <w:tc>
          <w:tcPr>
            <w:tcW w:w="388" w:type="pct"/>
            <w:gridSpan w:val="2"/>
          </w:tcPr>
          <w:p w:rsidR="002E1017" w:rsidRDefault="002E1017" w:rsidP="00570389">
            <w:pPr>
              <w:jc w:val="center"/>
              <w:rPr>
                <w:rFonts w:cs="Arial"/>
                <w:b/>
              </w:rPr>
            </w:pPr>
            <w:r w:rsidRPr="004F0A9F">
              <w:rPr>
                <w:rFonts w:cs="Arial"/>
                <w:b/>
              </w:rPr>
              <w:t>1</w:t>
            </w:r>
          </w:p>
          <w:p w:rsidR="00CE033E" w:rsidRPr="004F0A9F" w:rsidRDefault="00CE033E" w:rsidP="00570389">
            <w:pPr>
              <w:jc w:val="center"/>
              <w:rPr>
                <w:rFonts w:cs="Arial"/>
                <w:b/>
              </w:rPr>
            </w:pPr>
            <w:r>
              <w:rPr>
                <w:rFonts w:cs="Arial"/>
                <w:b/>
              </w:rPr>
              <w:t>(4 Hours)</w:t>
            </w:r>
          </w:p>
        </w:tc>
        <w:tc>
          <w:tcPr>
            <w:tcW w:w="2725" w:type="pct"/>
          </w:tcPr>
          <w:p w:rsidR="002E1017" w:rsidRPr="004F0A9F" w:rsidRDefault="002E1017" w:rsidP="00570389">
            <w:pPr>
              <w:tabs>
                <w:tab w:val="left" w:pos="0"/>
                <w:tab w:val="right" w:pos="9360"/>
              </w:tabs>
              <w:autoSpaceDE w:val="0"/>
              <w:autoSpaceDN w:val="0"/>
              <w:adjustRightInd w:val="0"/>
              <w:rPr>
                <w:rFonts w:cs="Arial"/>
                <w:b/>
              </w:rPr>
            </w:pPr>
            <w:r w:rsidRPr="004F0A9F">
              <w:rPr>
                <w:rFonts w:cs="Arial"/>
                <w:b/>
              </w:rPr>
              <w:t>Substitution and Formulas</w:t>
            </w:r>
          </w:p>
          <w:p w:rsidR="002E1017" w:rsidRPr="004F0A9F" w:rsidRDefault="002E1017" w:rsidP="00570389">
            <w:pPr>
              <w:autoSpaceDE w:val="0"/>
              <w:autoSpaceDN w:val="0"/>
              <w:adjustRightInd w:val="0"/>
              <w:ind w:left="460" w:hanging="460"/>
              <w:rPr>
                <w:rFonts w:cs="Arial"/>
              </w:rPr>
            </w:pPr>
            <w:r w:rsidRPr="004F0A9F">
              <w:rPr>
                <w:rFonts w:cs="Arial"/>
              </w:rPr>
              <w:t xml:space="preserve">1.2.1 </w:t>
            </w:r>
            <w:r w:rsidRPr="004F0A9F">
              <w:rPr>
                <w:rFonts w:cs="Arial"/>
              </w:rPr>
              <w:tab/>
              <w:t xml:space="preserve">substitute numerical values into algebraic expressions, and evaluate (with the aid of technology where complicated numerical manipulation is required) </w:t>
            </w:r>
          </w:p>
          <w:p w:rsidR="002E1017" w:rsidRPr="004F0A9F" w:rsidRDefault="002E1017" w:rsidP="00570389">
            <w:pPr>
              <w:autoSpaceDE w:val="0"/>
              <w:autoSpaceDN w:val="0"/>
              <w:adjustRightInd w:val="0"/>
              <w:ind w:left="460" w:hanging="460"/>
              <w:rPr>
                <w:rFonts w:cs="Arial"/>
              </w:rPr>
            </w:pPr>
            <w:r w:rsidRPr="004F0A9F">
              <w:rPr>
                <w:rFonts w:cs="Arial"/>
              </w:rPr>
              <w:t xml:space="preserve">1.2.2 </w:t>
            </w:r>
            <w:r w:rsidRPr="004F0A9F">
              <w:rPr>
                <w:rFonts w:cs="Arial"/>
              </w:rPr>
              <w:tab/>
              <w:t>determine the value of the subject of a formula, given the values of the other pronumerals in the formula (transposition not required)</w:t>
            </w:r>
            <w:r w:rsidRPr="004F0A9F">
              <w:rPr>
                <w:rFonts w:cs="Arial"/>
                <w:color w:val="000000"/>
              </w:rPr>
              <w:t xml:space="preserve"> </w:t>
            </w:r>
          </w:p>
          <w:p w:rsidR="002E1017" w:rsidRPr="004F0A9F" w:rsidRDefault="002E1017" w:rsidP="00570389">
            <w:pPr>
              <w:autoSpaceDE w:val="0"/>
              <w:autoSpaceDN w:val="0"/>
              <w:adjustRightInd w:val="0"/>
              <w:ind w:left="460" w:hanging="460"/>
              <w:rPr>
                <w:rFonts w:cs="Arial"/>
              </w:rPr>
            </w:pPr>
            <w:r w:rsidRPr="004F0A9F">
              <w:rPr>
                <w:rFonts w:cs="Arial"/>
              </w:rPr>
              <w:t xml:space="preserve">1.2.3 </w:t>
            </w:r>
            <w:r w:rsidRPr="004F0A9F">
              <w:rPr>
                <w:rFonts w:cs="Arial"/>
              </w:rPr>
              <w:tab/>
              <w:t xml:space="preserve">use a </w:t>
            </w:r>
            <w:proofErr w:type="spellStart"/>
            <w:r w:rsidRPr="004F0A9F">
              <w:rPr>
                <w:rFonts w:cs="Arial"/>
              </w:rPr>
              <w:t>spreadsheet</w:t>
            </w:r>
            <w:proofErr w:type="spellEnd"/>
            <w:r w:rsidRPr="004F0A9F">
              <w:rPr>
                <w:rFonts w:cs="Arial"/>
              </w:rPr>
              <w:t xml:space="preserve"> or an equivalent technology to construct a table of values from a formula, including tables for formulas with two variable quantities; for example, a table displaying the body mass index (BMI) of people of different weights and heights</w:t>
            </w:r>
          </w:p>
        </w:tc>
        <w:tc>
          <w:tcPr>
            <w:tcW w:w="944" w:type="pct"/>
          </w:tcPr>
          <w:p w:rsidR="002E1017" w:rsidRPr="004F0A9F" w:rsidRDefault="002E1017" w:rsidP="00570389">
            <w:pPr>
              <w:rPr>
                <w:rFonts w:cs="Arial"/>
                <w:b/>
              </w:rPr>
            </w:pPr>
            <w:r w:rsidRPr="004F0A9F">
              <w:rPr>
                <w:rFonts w:cs="Arial"/>
                <w:b/>
              </w:rPr>
              <w:t xml:space="preserve">Unit 1 Preliminary Work </w:t>
            </w:r>
          </w:p>
          <w:p w:rsidR="002E1017" w:rsidRPr="004F0A9F" w:rsidRDefault="002E1017" w:rsidP="00570389">
            <w:pPr>
              <w:rPr>
                <w:rFonts w:cs="Arial"/>
                <w:b/>
              </w:rPr>
            </w:pPr>
            <w:r w:rsidRPr="004F0A9F">
              <w:rPr>
                <w:rFonts w:cs="Arial"/>
                <w:b/>
              </w:rPr>
              <w:t>Unit 1 Chapter 1</w:t>
            </w:r>
          </w:p>
          <w:p w:rsidR="002E1017" w:rsidRPr="004F0A9F" w:rsidRDefault="002E1017" w:rsidP="00570389">
            <w:pPr>
              <w:ind w:left="520" w:hanging="520"/>
              <w:rPr>
                <w:rFonts w:cs="Arial"/>
              </w:rPr>
            </w:pPr>
          </w:p>
        </w:tc>
        <w:tc>
          <w:tcPr>
            <w:tcW w:w="943" w:type="pct"/>
          </w:tcPr>
          <w:p w:rsidR="002E1017" w:rsidRPr="004F0A9F" w:rsidRDefault="002E1017" w:rsidP="00570389">
            <w:pPr>
              <w:jc w:val="center"/>
              <w:rPr>
                <w:rFonts w:cs="Arial"/>
                <w:b/>
              </w:rPr>
            </w:pPr>
          </w:p>
        </w:tc>
      </w:tr>
      <w:tr w:rsidR="002E1017" w:rsidRPr="004F0A9F" w:rsidTr="002E1017">
        <w:trPr>
          <w:trHeight w:val="629"/>
        </w:trPr>
        <w:tc>
          <w:tcPr>
            <w:tcW w:w="388" w:type="pct"/>
            <w:gridSpan w:val="2"/>
          </w:tcPr>
          <w:p w:rsidR="002E1017" w:rsidRDefault="002E1017" w:rsidP="00570389">
            <w:pPr>
              <w:jc w:val="center"/>
              <w:rPr>
                <w:rFonts w:cs="Arial"/>
                <w:b/>
              </w:rPr>
            </w:pPr>
            <w:r w:rsidRPr="004F0A9F">
              <w:rPr>
                <w:rFonts w:cs="Arial"/>
                <w:b/>
              </w:rPr>
              <w:t>2 – 3</w:t>
            </w:r>
          </w:p>
          <w:p w:rsidR="00C927B1" w:rsidRPr="004F0A9F" w:rsidRDefault="00C927B1" w:rsidP="00570389">
            <w:pPr>
              <w:jc w:val="center"/>
              <w:rPr>
                <w:rFonts w:cs="Arial"/>
                <w:b/>
              </w:rPr>
            </w:pPr>
            <w:r>
              <w:rPr>
                <w:rFonts w:cs="Arial"/>
                <w:b/>
              </w:rPr>
              <w:t>(8 Hours)</w:t>
            </w:r>
          </w:p>
        </w:tc>
        <w:tc>
          <w:tcPr>
            <w:tcW w:w="2725" w:type="pct"/>
          </w:tcPr>
          <w:p w:rsidR="002E1017" w:rsidRPr="004F0A9F" w:rsidRDefault="002E1017" w:rsidP="00570389">
            <w:pPr>
              <w:rPr>
                <w:rFonts w:cs="Arial"/>
                <w:b/>
              </w:rPr>
            </w:pPr>
            <w:r w:rsidRPr="004F0A9F">
              <w:rPr>
                <w:rFonts w:cs="Arial"/>
                <w:b/>
              </w:rPr>
              <w:t>Percentages and Rates</w:t>
            </w:r>
          </w:p>
          <w:p w:rsidR="002E1017" w:rsidRPr="004F0A9F" w:rsidRDefault="002E1017" w:rsidP="00570389">
            <w:pPr>
              <w:ind w:left="460" w:hanging="460"/>
              <w:rPr>
                <w:rFonts w:cs="Arial"/>
                <w:iCs/>
              </w:rPr>
            </w:pPr>
            <w:r w:rsidRPr="004F0A9F">
              <w:rPr>
                <w:rFonts w:cs="Arial"/>
                <w:iCs/>
              </w:rPr>
              <w:t xml:space="preserve">1.1.4 </w:t>
            </w:r>
            <w:r w:rsidRPr="004F0A9F">
              <w:rPr>
                <w:rFonts w:cs="Arial"/>
                <w:iCs/>
              </w:rPr>
              <w:tab/>
              <w:t xml:space="preserve">compare </w:t>
            </w:r>
            <w:r w:rsidRPr="004F0A9F">
              <w:rPr>
                <w:rFonts w:cs="Arial"/>
                <w:iCs/>
                <w:lang w:val="en-US"/>
              </w:rPr>
              <w:t>prices and values using the unit cost method</w:t>
            </w:r>
          </w:p>
          <w:p w:rsidR="002E1017" w:rsidRPr="004F0A9F" w:rsidRDefault="002E1017" w:rsidP="00570389">
            <w:pPr>
              <w:ind w:left="460" w:hanging="460"/>
              <w:rPr>
                <w:rFonts w:cs="Arial"/>
                <w:iCs/>
              </w:rPr>
            </w:pPr>
            <w:r w:rsidRPr="004F0A9F">
              <w:rPr>
                <w:rFonts w:cs="Arial"/>
                <w:iCs/>
              </w:rPr>
              <w:t xml:space="preserve">1.1.5 </w:t>
            </w:r>
            <w:r w:rsidRPr="004F0A9F">
              <w:rPr>
                <w:rFonts w:cs="Arial"/>
                <w:iCs/>
              </w:rPr>
              <w:tab/>
              <w:t xml:space="preserve">apply percentage increase or decrease in contexts, including determining the impact of inflation on costs and wages over time, calculating percentage mark-ups and discounts, calculating GST, calculating profit or loss in absolute and percentage terms, and calculating simple and compound interest </w:t>
            </w:r>
          </w:p>
          <w:p w:rsidR="002E1017" w:rsidRPr="004F0A9F" w:rsidRDefault="002E1017" w:rsidP="00570389">
            <w:pPr>
              <w:ind w:left="460" w:hanging="460"/>
              <w:rPr>
                <w:rFonts w:cs="Arial"/>
                <w:iCs/>
              </w:rPr>
            </w:pPr>
            <w:r w:rsidRPr="004F0A9F">
              <w:rPr>
                <w:rFonts w:cs="Arial"/>
                <w:iCs/>
              </w:rPr>
              <w:t xml:space="preserve">1.1.6  </w:t>
            </w:r>
            <w:r w:rsidRPr="004F0A9F">
              <w:rPr>
                <w:rFonts w:cs="Arial"/>
                <w:iCs/>
              </w:rPr>
              <w:tab/>
              <w:t>use currency exchange rates to determine the cost in Australian dollars of purchasing a given amount of a foreign currency, or the value of a given amount of foreign currency, when converted to Australian dollars</w:t>
            </w:r>
          </w:p>
        </w:tc>
        <w:tc>
          <w:tcPr>
            <w:tcW w:w="944" w:type="pct"/>
          </w:tcPr>
          <w:p w:rsidR="002E1017" w:rsidRPr="004F0A9F" w:rsidRDefault="002E1017" w:rsidP="00570389">
            <w:pPr>
              <w:rPr>
                <w:rFonts w:cs="Arial"/>
                <w:b/>
              </w:rPr>
            </w:pPr>
            <w:r w:rsidRPr="004F0A9F">
              <w:rPr>
                <w:rFonts w:cs="Arial"/>
                <w:b/>
              </w:rPr>
              <w:t>Unit 1 Chapter 2</w:t>
            </w:r>
          </w:p>
          <w:p w:rsidR="002E1017" w:rsidRPr="004F0A9F" w:rsidRDefault="002E1017" w:rsidP="00570389">
            <w:pPr>
              <w:tabs>
                <w:tab w:val="left" w:pos="378"/>
              </w:tabs>
              <w:rPr>
                <w:rFonts w:cs="Arial"/>
              </w:rPr>
            </w:pPr>
          </w:p>
        </w:tc>
        <w:tc>
          <w:tcPr>
            <w:tcW w:w="943" w:type="pct"/>
          </w:tcPr>
          <w:p w:rsidR="002E1017" w:rsidRPr="004F0A9F" w:rsidRDefault="002E1017" w:rsidP="00570389">
            <w:pPr>
              <w:jc w:val="center"/>
              <w:rPr>
                <w:rFonts w:cs="Arial"/>
              </w:rPr>
            </w:pPr>
          </w:p>
          <w:p w:rsidR="002E1017" w:rsidRPr="004F0A9F" w:rsidRDefault="004C62DF" w:rsidP="00570389">
            <w:pPr>
              <w:jc w:val="center"/>
              <w:rPr>
                <w:rFonts w:cs="Arial"/>
              </w:rPr>
            </w:pPr>
            <w:r>
              <w:rPr>
                <w:rFonts w:cs="Arial"/>
                <w:b/>
              </w:rPr>
              <w:t>Investigation 1 (5</w:t>
            </w:r>
            <w:r w:rsidR="002E1017" w:rsidRPr="004F0A9F">
              <w:rPr>
                <w:rFonts w:cs="Arial"/>
                <w:b/>
              </w:rPr>
              <w:t>%)</w:t>
            </w:r>
          </w:p>
          <w:p w:rsidR="002E1017" w:rsidRDefault="002E1017" w:rsidP="00570389">
            <w:pPr>
              <w:jc w:val="center"/>
              <w:rPr>
                <w:rFonts w:cs="Arial"/>
                <w:b/>
              </w:rPr>
            </w:pPr>
          </w:p>
          <w:p w:rsidR="002E1017" w:rsidRPr="004F0A9F" w:rsidRDefault="002E1017" w:rsidP="00570389">
            <w:pPr>
              <w:jc w:val="center"/>
              <w:rPr>
                <w:rFonts w:cs="Arial"/>
                <w:b/>
              </w:rPr>
            </w:pPr>
          </w:p>
        </w:tc>
      </w:tr>
      <w:tr w:rsidR="002E1017" w:rsidRPr="004F0A9F" w:rsidTr="002E1017">
        <w:trPr>
          <w:trHeight w:val="274"/>
        </w:trPr>
        <w:tc>
          <w:tcPr>
            <w:tcW w:w="388" w:type="pct"/>
            <w:gridSpan w:val="2"/>
          </w:tcPr>
          <w:p w:rsidR="002E1017" w:rsidRDefault="002E1017" w:rsidP="00570389">
            <w:pPr>
              <w:jc w:val="center"/>
              <w:rPr>
                <w:rFonts w:cs="Arial"/>
                <w:b/>
              </w:rPr>
            </w:pPr>
            <w:r w:rsidRPr="004F0A9F">
              <w:rPr>
                <w:rFonts w:cs="Arial"/>
                <w:b/>
              </w:rPr>
              <w:lastRenderedPageBreak/>
              <w:t>4</w:t>
            </w:r>
          </w:p>
          <w:p w:rsidR="00C927B1" w:rsidRPr="004F0A9F" w:rsidRDefault="00C927B1" w:rsidP="00570389">
            <w:pPr>
              <w:jc w:val="center"/>
              <w:rPr>
                <w:rFonts w:cs="Arial"/>
                <w:b/>
              </w:rPr>
            </w:pPr>
            <w:r>
              <w:rPr>
                <w:rFonts w:cs="Arial"/>
                <w:b/>
              </w:rPr>
              <w:t>(4 Hours)</w:t>
            </w:r>
          </w:p>
        </w:tc>
        <w:tc>
          <w:tcPr>
            <w:tcW w:w="2725" w:type="pct"/>
          </w:tcPr>
          <w:p w:rsidR="002E1017" w:rsidRPr="004F0A9F" w:rsidRDefault="002E1017" w:rsidP="00570389">
            <w:pPr>
              <w:tabs>
                <w:tab w:val="left" w:pos="709"/>
                <w:tab w:val="right" w:pos="9360"/>
              </w:tabs>
              <w:rPr>
                <w:rFonts w:cs="Arial"/>
                <w:b/>
                <w:iCs/>
              </w:rPr>
            </w:pPr>
            <w:r w:rsidRPr="004F0A9F">
              <w:rPr>
                <w:rFonts w:cs="Arial"/>
                <w:b/>
                <w:iCs/>
              </w:rPr>
              <w:t>Simple and Compound Interest</w:t>
            </w:r>
          </w:p>
          <w:p w:rsidR="002E1017" w:rsidRPr="004F0A9F" w:rsidRDefault="002E1017" w:rsidP="00570389">
            <w:pPr>
              <w:ind w:left="460" w:hanging="460"/>
              <w:rPr>
                <w:rFonts w:cs="Arial"/>
                <w:b/>
                <w:iCs/>
              </w:rPr>
            </w:pPr>
            <w:r w:rsidRPr="004F0A9F">
              <w:rPr>
                <w:rFonts w:cs="Arial"/>
                <w:iCs/>
              </w:rPr>
              <w:t xml:space="preserve">1.1.5  </w:t>
            </w:r>
            <w:r w:rsidRPr="004F0A9F">
              <w:rPr>
                <w:rFonts w:cs="Arial"/>
                <w:iCs/>
              </w:rPr>
              <w:tab/>
              <w:t>apply percentage increase or decrease in contexts, including determining the impact of inflation on costs and wages over time, calculating percentage mark-ups and discounts, calculating GST, calculating profit or loss in absolute and percentage terms, and calculating simple and compound interest</w:t>
            </w:r>
          </w:p>
        </w:tc>
        <w:tc>
          <w:tcPr>
            <w:tcW w:w="944" w:type="pct"/>
          </w:tcPr>
          <w:p w:rsidR="002E1017" w:rsidRPr="004F0A9F" w:rsidRDefault="002E1017" w:rsidP="00570389">
            <w:pPr>
              <w:rPr>
                <w:rFonts w:cs="Arial"/>
                <w:b/>
              </w:rPr>
            </w:pPr>
            <w:r w:rsidRPr="004F0A9F">
              <w:rPr>
                <w:rFonts w:cs="Arial"/>
                <w:b/>
              </w:rPr>
              <w:t>Unit 1 Chapter 3</w:t>
            </w:r>
          </w:p>
          <w:p w:rsidR="002E1017" w:rsidRPr="004F0A9F" w:rsidRDefault="002E1017" w:rsidP="00570389">
            <w:pPr>
              <w:rPr>
                <w:rFonts w:cs="Arial"/>
                <w:b/>
              </w:rPr>
            </w:pPr>
            <w:r w:rsidRPr="004F0A9F">
              <w:rPr>
                <w:rFonts w:cs="Arial"/>
                <w:b/>
              </w:rPr>
              <w:t>Unit 1 Chapter 4</w:t>
            </w:r>
          </w:p>
          <w:p w:rsidR="002E1017" w:rsidRPr="004F0A9F" w:rsidRDefault="002E1017" w:rsidP="00570389">
            <w:pPr>
              <w:rPr>
                <w:rFonts w:cs="Arial"/>
                <w:b/>
              </w:rPr>
            </w:pPr>
          </w:p>
        </w:tc>
        <w:tc>
          <w:tcPr>
            <w:tcW w:w="943" w:type="pct"/>
          </w:tcPr>
          <w:p w:rsidR="002E1017" w:rsidRPr="004F0A9F" w:rsidRDefault="002E1017" w:rsidP="00570389">
            <w:pPr>
              <w:jc w:val="center"/>
              <w:rPr>
                <w:rFonts w:cs="Arial"/>
              </w:rPr>
            </w:pPr>
          </w:p>
        </w:tc>
      </w:tr>
      <w:tr w:rsidR="002E1017" w:rsidRPr="004F0A9F" w:rsidTr="002E1017">
        <w:trPr>
          <w:trHeight w:val="629"/>
        </w:trPr>
        <w:tc>
          <w:tcPr>
            <w:tcW w:w="388" w:type="pct"/>
            <w:gridSpan w:val="2"/>
          </w:tcPr>
          <w:p w:rsidR="002E1017" w:rsidRDefault="002E1017" w:rsidP="00570389">
            <w:pPr>
              <w:jc w:val="center"/>
              <w:rPr>
                <w:rFonts w:cs="Arial"/>
                <w:b/>
              </w:rPr>
            </w:pPr>
            <w:r w:rsidRPr="004F0A9F">
              <w:rPr>
                <w:rFonts w:cs="Arial"/>
                <w:b/>
              </w:rPr>
              <w:t>5</w:t>
            </w:r>
          </w:p>
          <w:p w:rsidR="00C927B1" w:rsidRPr="004F0A9F" w:rsidRDefault="00C927B1" w:rsidP="00570389">
            <w:pPr>
              <w:jc w:val="center"/>
              <w:rPr>
                <w:rFonts w:cs="Arial"/>
                <w:b/>
              </w:rPr>
            </w:pPr>
            <w:r>
              <w:rPr>
                <w:rFonts w:cs="Arial"/>
                <w:b/>
              </w:rPr>
              <w:t>(4 Hours)</w:t>
            </w:r>
          </w:p>
        </w:tc>
        <w:tc>
          <w:tcPr>
            <w:tcW w:w="2725" w:type="pct"/>
          </w:tcPr>
          <w:p w:rsidR="002E1017" w:rsidRPr="004F0A9F" w:rsidRDefault="002E1017" w:rsidP="00570389">
            <w:pPr>
              <w:rPr>
                <w:rFonts w:cs="Arial"/>
                <w:b/>
              </w:rPr>
            </w:pPr>
            <w:r w:rsidRPr="004F0A9F">
              <w:rPr>
                <w:rFonts w:cs="Arial"/>
                <w:b/>
              </w:rPr>
              <w:t>Other Financial Considerations</w:t>
            </w:r>
          </w:p>
          <w:p w:rsidR="002E1017" w:rsidRPr="004F0A9F" w:rsidRDefault="002E1017" w:rsidP="00570389">
            <w:pPr>
              <w:ind w:left="459" w:hanging="459"/>
              <w:rPr>
                <w:rFonts w:cs="Arial"/>
                <w:iCs/>
              </w:rPr>
            </w:pPr>
            <w:r w:rsidRPr="004F0A9F">
              <w:rPr>
                <w:rFonts w:cs="Arial"/>
                <w:iCs/>
              </w:rPr>
              <w:t>1.1.1</w:t>
            </w:r>
            <w:r w:rsidRPr="004F0A9F">
              <w:rPr>
                <w:rFonts w:cs="Arial"/>
                <w:iCs/>
              </w:rPr>
              <w:tab/>
              <w:t>calculate weekly or monthly wage from an annual salary, wages from an hourly rate, including situations involving overtime and other allowances, and earnings based on commission or piecework</w:t>
            </w:r>
          </w:p>
          <w:p w:rsidR="002E1017" w:rsidRPr="004F0A9F" w:rsidRDefault="002E1017" w:rsidP="00570389">
            <w:pPr>
              <w:ind w:left="491" w:hanging="491"/>
              <w:rPr>
                <w:rFonts w:cs="Arial"/>
                <w:iCs/>
              </w:rPr>
            </w:pPr>
            <w:r w:rsidRPr="004F0A9F">
              <w:rPr>
                <w:rFonts w:cs="Arial"/>
                <w:iCs/>
              </w:rPr>
              <w:t xml:space="preserve">1.1.2 </w:t>
            </w:r>
            <w:r w:rsidRPr="004F0A9F">
              <w:rPr>
                <w:rFonts w:cs="Arial"/>
                <w:iCs/>
              </w:rPr>
              <w:tab/>
              <w:t xml:space="preserve">calculate payments based on government allowances and pensions </w:t>
            </w:r>
          </w:p>
          <w:p w:rsidR="002E1017" w:rsidRPr="004F0A9F" w:rsidRDefault="002E1017" w:rsidP="00570389">
            <w:pPr>
              <w:ind w:left="491" w:hanging="491"/>
              <w:rPr>
                <w:rFonts w:cs="Arial"/>
                <w:iCs/>
              </w:rPr>
            </w:pPr>
            <w:r w:rsidRPr="004F0A9F">
              <w:rPr>
                <w:rFonts w:cs="Arial"/>
                <w:iCs/>
              </w:rPr>
              <w:t xml:space="preserve">1.1.3 </w:t>
            </w:r>
            <w:r w:rsidRPr="004F0A9F">
              <w:rPr>
                <w:rFonts w:cs="Arial"/>
                <w:iCs/>
              </w:rPr>
              <w:tab/>
              <w:t>prepare a personal budget for a given income taking into account fixed and discretionary spending</w:t>
            </w:r>
          </w:p>
          <w:p w:rsidR="002E1017" w:rsidRPr="004F0A9F" w:rsidRDefault="002E1017" w:rsidP="00570389">
            <w:pPr>
              <w:ind w:left="491" w:hanging="491"/>
              <w:rPr>
                <w:rFonts w:cs="Arial"/>
                <w:iCs/>
              </w:rPr>
            </w:pPr>
            <w:r w:rsidRPr="004F0A9F">
              <w:rPr>
                <w:rFonts w:cs="Arial"/>
                <w:iCs/>
              </w:rPr>
              <w:t>1.1.7</w:t>
            </w:r>
            <w:r w:rsidRPr="004F0A9F">
              <w:rPr>
                <w:rFonts w:cs="Arial"/>
                <w:iCs/>
              </w:rPr>
              <w:tab/>
              <w:t>calculate the dividend paid on a portfolio of shares given the percentage dividend or dividend paid for each share, and compare share values by calculating a price-to-earnings ratio</w:t>
            </w:r>
          </w:p>
          <w:p w:rsidR="002E1017" w:rsidRPr="004F0A9F" w:rsidRDefault="002E1017" w:rsidP="00570389">
            <w:pPr>
              <w:ind w:left="491" w:hanging="491"/>
              <w:rPr>
                <w:rFonts w:cs="Arial"/>
                <w:iCs/>
              </w:rPr>
            </w:pPr>
            <w:r w:rsidRPr="004F0A9F">
              <w:rPr>
                <w:rFonts w:cs="Arial"/>
                <w:iCs/>
              </w:rPr>
              <w:t xml:space="preserve">1.1.8  </w:t>
            </w:r>
            <w:r w:rsidRPr="004F0A9F">
              <w:rPr>
                <w:rFonts w:cs="Arial"/>
                <w:iCs/>
              </w:rPr>
              <w:tab/>
              <w:t xml:space="preserve">use a </w:t>
            </w:r>
            <w:proofErr w:type="spellStart"/>
            <w:r w:rsidRPr="004F0A9F">
              <w:rPr>
                <w:rFonts w:cs="Arial"/>
                <w:iCs/>
              </w:rPr>
              <w:t>spreadsheet</w:t>
            </w:r>
            <w:proofErr w:type="spellEnd"/>
            <w:r w:rsidRPr="004F0A9F">
              <w:rPr>
                <w:rFonts w:cs="Arial"/>
                <w:iCs/>
              </w:rPr>
              <w:t xml:space="preserve"> to display examples of the above computations when multiple or repeated computations are required; for example, preparing a wage-sheet displaying the weekly earnings of workers in a fast food store where hours of employment and hourly rates of pay may differ, preparing a budget, or investigating the potential cost of owning and operating a car over a year</w:t>
            </w:r>
          </w:p>
          <w:p w:rsidR="002E1017" w:rsidRPr="004F0A9F" w:rsidRDefault="002E1017" w:rsidP="00570389">
            <w:pPr>
              <w:rPr>
                <w:rFonts w:cs="Arial"/>
                <w:iCs/>
              </w:rPr>
            </w:pPr>
          </w:p>
        </w:tc>
        <w:tc>
          <w:tcPr>
            <w:tcW w:w="944" w:type="pct"/>
          </w:tcPr>
          <w:p w:rsidR="002E1017" w:rsidRPr="004F0A9F" w:rsidRDefault="002E1017" w:rsidP="00570389">
            <w:pPr>
              <w:rPr>
                <w:rFonts w:cs="Arial"/>
                <w:b/>
              </w:rPr>
            </w:pPr>
            <w:r w:rsidRPr="004F0A9F">
              <w:rPr>
                <w:rFonts w:cs="Arial"/>
                <w:b/>
              </w:rPr>
              <w:t>Unit 1 Chapter 5</w:t>
            </w:r>
          </w:p>
          <w:p w:rsidR="002E1017" w:rsidRPr="004F0A9F" w:rsidRDefault="002E1017" w:rsidP="00570389">
            <w:pPr>
              <w:ind w:left="521" w:hanging="521"/>
              <w:rPr>
                <w:rFonts w:cs="Arial"/>
              </w:rPr>
            </w:pPr>
          </w:p>
        </w:tc>
        <w:tc>
          <w:tcPr>
            <w:tcW w:w="943" w:type="pct"/>
          </w:tcPr>
          <w:p w:rsidR="002E1017" w:rsidRDefault="002E1017" w:rsidP="00570389">
            <w:pPr>
              <w:jc w:val="center"/>
              <w:rPr>
                <w:rFonts w:cs="Arial"/>
                <w:b/>
              </w:rPr>
            </w:pPr>
          </w:p>
          <w:p w:rsidR="002E1017" w:rsidRPr="004F0A9F" w:rsidRDefault="004C62DF" w:rsidP="004C62DF">
            <w:pPr>
              <w:jc w:val="center"/>
              <w:rPr>
                <w:rFonts w:cs="Arial"/>
                <w:b/>
              </w:rPr>
            </w:pPr>
            <w:r>
              <w:rPr>
                <w:rFonts w:cs="Arial"/>
                <w:b/>
              </w:rPr>
              <w:t>Test 1 (5</w:t>
            </w:r>
            <w:r w:rsidR="002E1017" w:rsidRPr="004F0A9F">
              <w:rPr>
                <w:rFonts w:cs="Arial"/>
                <w:b/>
              </w:rPr>
              <w:t>%)</w:t>
            </w:r>
          </w:p>
        </w:tc>
      </w:tr>
      <w:tr w:rsidR="002E1017" w:rsidRPr="004F0A9F" w:rsidTr="002E1017">
        <w:trPr>
          <w:trHeight w:val="629"/>
        </w:trPr>
        <w:tc>
          <w:tcPr>
            <w:tcW w:w="388" w:type="pct"/>
            <w:gridSpan w:val="2"/>
          </w:tcPr>
          <w:p w:rsidR="002E1017" w:rsidRPr="004F0A9F" w:rsidRDefault="00397FC1" w:rsidP="00570389">
            <w:pPr>
              <w:jc w:val="center"/>
              <w:rPr>
                <w:rFonts w:cs="Arial"/>
                <w:b/>
              </w:rPr>
            </w:pPr>
            <w:r>
              <w:rPr>
                <w:rFonts w:cs="Arial"/>
                <w:b/>
              </w:rPr>
              <w:t>6</w:t>
            </w:r>
          </w:p>
          <w:p w:rsidR="00CE033E" w:rsidRPr="004F0A9F" w:rsidRDefault="00CE033E" w:rsidP="00570389">
            <w:pPr>
              <w:jc w:val="center"/>
              <w:rPr>
                <w:rFonts w:cs="Arial"/>
                <w:b/>
              </w:rPr>
            </w:pPr>
            <w:r>
              <w:rPr>
                <w:rFonts w:cs="Arial"/>
                <w:b/>
              </w:rPr>
              <w:t>(4 Hours)</w:t>
            </w:r>
          </w:p>
        </w:tc>
        <w:tc>
          <w:tcPr>
            <w:tcW w:w="2725" w:type="pct"/>
          </w:tcPr>
          <w:p w:rsidR="002E1017" w:rsidRPr="004F0A9F" w:rsidRDefault="002E1017" w:rsidP="00570389">
            <w:pPr>
              <w:rPr>
                <w:rFonts w:cs="Arial"/>
                <w:b/>
              </w:rPr>
            </w:pPr>
            <w:r w:rsidRPr="004F0A9F">
              <w:rPr>
                <w:rFonts w:cs="Arial"/>
                <w:b/>
              </w:rPr>
              <w:t>Pythagoras</w:t>
            </w:r>
          </w:p>
          <w:p w:rsidR="002E1017" w:rsidRPr="004F0A9F" w:rsidRDefault="002E1017" w:rsidP="00570389">
            <w:pPr>
              <w:ind w:left="459" w:hanging="459"/>
              <w:rPr>
                <w:rFonts w:cs="Arial"/>
              </w:rPr>
            </w:pPr>
            <w:r w:rsidRPr="004F0A9F">
              <w:rPr>
                <w:rFonts w:cs="Arial"/>
              </w:rPr>
              <w:t>1.3.1</w:t>
            </w:r>
            <w:r w:rsidRPr="004F0A9F">
              <w:rPr>
                <w:rFonts w:cs="Arial"/>
              </w:rPr>
              <w:tab/>
              <w:t>use Pythagoras’ theorem to solve practical problems in two dimensions and for simple applications in three dimensions</w:t>
            </w:r>
          </w:p>
          <w:p w:rsidR="002E1017" w:rsidRPr="004F0A9F" w:rsidRDefault="002E1017" w:rsidP="00570389">
            <w:pPr>
              <w:rPr>
                <w:rFonts w:cs="Arial"/>
              </w:rPr>
            </w:pPr>
          </w:p>
        </w:tc>
        <w:tc>
          <w:tcPr>
            <w:tcW w:w="944" w:type="pct"/>
          </w:tcPr>
          <w:p w:rsidR="002E1017" w:rsidRPr="004F0A9F" w:rsidRDefault="002E1017" w:rsidP="00570389">
            <w:pPr>
              <w:rPr>
                <w:rFonts w:cs="Arial"/>
                <w:b/>
              </w:rPr>
            </w:pPr>
            <w:r w:rsidRPr="004F0A9F">
              <w:rPr>
                <w:rFonts w:cs="Arial"/>
                <w:b/>
              </w:rPr>
              <w:t>Unit 1 Chapter 7</w:t>
            </w:r>
          </w:p>
          <w:p w:rsidR="002E1017" w:rsidRPr="004F0A9F" w:rsidRDefault="002E1017" w:rsidP="00570389">
            <w:pPr>
              <w:rPr>
                <w:rFonts w:cs="Arial"/>
              </w:rPr>
            </w:pPr>
          </w:p>
        </w:tc>
        <w:tc>
          <w:tcPr>
            <w:tcW w:w="943" w:type="pct"/>
          </w:tcPr>
          <w:p w:rsidR="002E1017" w:rsidRPr="004F0A9F" w:rsidRDefault="002E1017" w:rsidP="00570389">
            <w:pPr>
              <w:jc w:val="center"/>
              <w:rPr>
                <w:rFonts w:cs="Arial"/>
                <w:b/>
              </w:rPr>
            </w:pPr>
          </w:p>
        </w:tc>
      </w:tr>
      <w:tr w:rsidR="002E1017" w:rsidRPr="004F0A9F" w:rsidTr="002E1017">
        <w:trPr>
          <w:trHeight w:val="629"/>
        </w:trPr>
        <w:tc>
          <w:tcPr>
            <w:tcW w:w="388" w:type="pct"/>
            <w:gridSpan w:val="2"/>
          </w:tcPr>
          <w:p w:rsidR="002E1017" w:rsidRPr="004F0A9F" w:rsidRDefault="00397FC1" w:rsidP="00570389">
            <w:pPr>
              <w:jc w:val="center"/>
              <w:rPr>
                <w:rFonts w:cs="Arial"/>
                <w:b/>
              </w:rPr>
            </w:pPr>
            <w:r>
              <w:rPr>
                <w:rFonts w:cs="Arial"/>
                <w:b/>
              </w:rPr>
              <w:t>7</w:t>
            </w:r>
            <w:r w:rsidR="002E1017" w:rsidRPr="004F0A9F">
              <w:rPr>
                <w:rFonts w:cs="Arial"/>
                <w:b/>
              </w:rPr>
              <w:t xml:space="preserve"> – 10</w:t>
            </w:r>
          </w:p>
          <w:p w:rsidR="002E1017" w:rsidRDefault="002E1017" w:rsidP="00570389">
            <w:pPr>
              <w:jc w:val="center"/>
              <w:rPr>
                <w:rFonts w:cs="Arial"/>
                <w:b/>
              </w:rPr>
            </w:pPr>
            <w:r w:rsidRPr="004F0A9F">
              <w:rPr>
                <w:rFonts w:cs="Arial"/>
                <w:b/>
              </w:rPr>
              <w:t>(Easter)</w:t>
            </w:r>
          </w:p>
          <w:p w:rsidR="009D5F3D" w:rsidRPr="009D5F3D" w:rsidRDefault="009D5F3D" w:rsidP="00570389">
            <w:pPr>
              <w:jc w:val="center"/>
              <w:rPr>
                <w:rFonts w:cs="Arial"/>
                <w:b/>
                <w:sz w:val="21"/>
                <w:szCs w:val="21"/>
              </w:rPr>
            </w:pPr>
            <w:r w:rsidRPr="009D5F3D">
              <w:rPr>
                <w:rFonts w:cs="Arial"/>
                <w:b/>
                <w:sz w:val="21"/>
                <w:szCs w:val="21"/>
              </w:rPr>
              <w:t>(12 Hours)</w:t>
            </w:r>
          </w:p>
          <w:p w:rsidR="002E1017" w:rsidRPr="004F0A9F" w:rsidRDefault="002E1017" w:rsidP="00570389">
            <w:pPr>
              <w:jc w:val="center"/>
              <w:rPr>
                <w:rFonts w:cs="Arial"/>
                <w:b/>
              </w:rPr>
            </w:pPr>
          </w:p>
        </w:tc>
        <w:tc>
          <w:tcPr>
            <w:tcW w:w="2725" w:type="pct"/>
          </w:tcPr>
          <w:p w:rsidR="002E1017" w:rsidRPr="004F0A9F" w:rsidRDefault="002E1017" w:rsidP="00570389">
            <w:pPr>
              <w:rPr>
                <w:rFonts w:cs="Arial"/>
              </w:rPr>
            </w:pPr>
            <w:r w:rsidRPr="004F0A9F">
              <w:rPr>
                <w:rFonts w:cs="Arial"/>
                <w:b/>
              </w:rPr>
              <w:t>Perimeter, Area, Surface Area and Volume</w:t>
            </w:r>
          </w:p>
          <w:p w:rsidR="002E1017" w:rsidRPr="004F0A9F" w:rsidRDefault="002E1017" w:rsidP="00570389">
            <w:pPr>
              <w:autoSpaceDE w:val="0"/>
              <w:autoSpaceDN w:val="0"/>
              <w:adjustRightInd w:val="0"/>
              <w:spacing w:line="276" w:lineRule="auto"/>
              <w:ind w:left="459" w:hanging="459"/>
              <w:rPr>
                <w:rFonts w:cs="Arial"/>
              </w:rPr>
            </w:pPr>
            <w:r w:rsidRPr="004F0A9F">
              <w:rPr>
                <w:rFonts w:cs="Arial"/>
                <w:color w:val="000000"/>
              </w:rPr>
              <w:t>1.3.2</w:t>
            </w:r>
            <w:r w:rsidRPr="004F0A9F">
              <w:rPr>
                <w:rFonts w:cs="Arial"/>
                <w:color w:val="000000"/>
              </w:rPr>
              <w:tab/>
              <w:t xml:space="preserve">solve practical problems requiring the calculation of perimeters and areas of circles, sectors of circles, triangles, rectangles, parallelograms and composites </w:t>
            </w:r>
          </w:p>
          <w:p w:rsidR="002E1017" w:rsidRPr="004F0A9F" w:rsidRDefault="002E1017" w:rsidP="00570389">
            <w:pPr>
              <w:autoSpaceDE w:val="0"/>
              <w:autoSpaceDN w:val="0"/>
              <w:adjustRightInd w:val="0"/>
              <w:spacing w:line="276" w:lineRule="auto"/>
              <w:ind w:left="545" w:hanging="545"/>
              <w:rPr>
                <w:rFonts w:cs="Arial"/>
                <w:color w:val="000000"/>
              </w:rPr>
            </w:pPr>
            <w:r w:rsidRPr="004F0A9F">
              <w:rPr>
                <w:rFonts w:cs="Arial"/>
                <w:color w:val="000000"/>
              </w:rPr>
              <w:t>1.3.3</w:t>
            </w:r>
            <w:r w:rsidRPr="004F0A9F">
              <w:rPr>
                <w:rFonts w:cs="Arial"/>
                <w:color w:val="000000"/>
              </w:rPr>
              <w:tab/>
              <w:t xml:space="preserve">calculate the volumes of standard three-dimensional objects, such as spheres, rectangular prisms, cylinders, cones, pyramids and composites in practical situations, for example, the volume of water contained in a swimming pool </w:t>
            </w:r>
          </w:p>
          <w:p w:rsidR="002E1017" w:rsidRPr="004F0A9F" w:rsidRDefault="002E1017" w:rsidP="00570389">
            <w:pPr>
              <w:ind w:left="545" w:hanging="545"/>
              <w:rPr>
                <w:rFonts w:cs="Arial"/>
              </w:rPr>
            </w:pPr>
            <w:r w:rsidRPr="004F0A9F">
              <w:rPr>
                <w:rFonts w:cs="Arial"/>
                <w:color w:val="000000"/>
              </w:rPr>
              <w:t>1.3.4</w:t>
            </w:r>
            <w:r w:rsidRPr="004F0A9F">
              <w:rPr>
                <w:rFonts w:cs="Arial"/>
                <w:color w:val="000000"/>
              </w:rPr>
              <w:tab/>
              <w:t>calculate the surface areas of standard three-dimensional objects, such as spheres, rectangular prisms, cylinders, cones, pyramids and composites in practical situations; for example, the surface area of a cylindrical food container</w:t>
            </w:r>
          </w:p>
        </w:tc>
        <w:tc>
          <w:tcPr>
            <w:tcW w:w="944" w:type="pct"/>
          </w:tcPr>
          <w:p w:rsidR="002E1017" w:rsidRPr="004F0A9F" w:rsidRDefault="002E1017" w:rsidP="00570389">
            <w:pPr>
              <w:rPr>
                <w:rFonts w:cs="Arial"/>
                <w:b/>
              </w:rPr>
            </w:pPr>
            <w:r w:rsidRPr="004F0A9F">
              <w:rPr>
                <w:rFonts w:cs="Arial"/>
                <w:b/>
              </w:rPr>
              <w:t>Unit 1 Chapter 8</w:t>
            </w:r>
          </w:p>
          <w:p w:rsidR="002E1017" w:rsidRPr="004F0A9F" w:rsidRDefault="002E1017" w:rsidP="00570389">
            <w:pPr>
              <w:rPr>
                <w:rFonts w:cs="Arial"/>
                <w:b/>
              </w:rPr>
            </w:pPr>
            <w:r w:rsidRPr="004F0A9F">
              <w:rPr>
                <w:rFonts w:cs="Arial"/>
                <w:b/>
              </w:rPr>
              <w:t>Unit 1 Chapter 9</w:t>
            </w:r>
          </w:p>
          <w:p w:rsidR="002E1017" w:rsidRPr="004F0A9F" w:rsidRDefault="002E1017" w:rsidP="00570389">
            <w:pPr>
              <w:ind w:left="508" w:hanging="508"/>
              <w:rPr>
                <w:rFonts w:cs="Arial"/>
              </w:rPr>
            </w:pPr>
          </w:p>
        </w:tc>
        <w:tc>
          <w:tcPr>
            <w:tcW w:w="943" w:type="pct"/>
          </w:tcPr>
          <w:p w:rsidR="002E1017" w:rsidRDefault="002E1017" w:rsidP="00570389">
            <w:pPr>
              <w:jc w:val="center"/>
              <w:rPr>
                <w:rFonts w:cs="Arial"/>
                <w:b/>
              </w:rPr>
            </w:pPr>
          </w:p>
          <w:p w:rsidR="002E1017" w:rsidRPr="004F0A9F" w:rsidRDefault="002E1017" w:rsidP="002E1017">
            <w:pPr>
              <w:jc w:val="center"/>
              <w:rPr>
                <w:rFonts w:cs="Arial"/>
                <w:b/>
              </w:rPr>
            </w:pPr>
            <w:r w:rsidRPr="004F0A9F">
              <w:rPr>
                <w:rFonts w:cs="Arial"/>
                <w:b/>
              </w:rPr>
              <w:t xml:space="preserve">Test 2 </w:t>
            </w:r>
            <w:r w:rsidR="004C62DF">
              <w:rPr>
                <w:rFonts w:cs="Arial"/>
                <w:b/>
              </w:rPr>
              <w:t>(7</w:t>
            </w:r>
            <w:r w:rsidRPr="004F0A9F">
              <w:rPr>
                <w:rFonts w:cs="Arial"/>
                <w:b/>
              </w:rPr>
              <w:t>%)</w:t>
            </w:r>
          </w:p>
        </w:tc>
      </w:tr>
      <w:tr w:rsidR="00AD2596" w:rsidRPr="00AD2596" w:rsidTr="003D2A1F">
        <w:trPr>
          <w:trHeight w:val="420"/>
        </w:trPr>
        <w:tc>
          <w:tcPr>
            <w:tcW w:w="5000" w:type="pct"/>
            <w:gridSpan w:val="5"/>
            <w:shd w:val="clear" w:color="auto" w:fill="FBD4B4" w:themeFill="accent6" w:themeFillTint="66"/>
            <w:vAlign w:val="center"/>
          </w:tcPr>
          <w:p w:rsidR="00AD2596" w:rsidRPr="00AD2596" w:rsidRDefault="003D2A1F" w:rsidP="00570389">
            <w:pPr>
              <w:rPr>
                <w:rFonts w:cs="Arial"/>
                <w:b/>
              </w:rPr>
            </w:pPr>
            <w:r>
              <w:rPr>
                <w:rFonts w:cs="Arial"/>
                <w:b/>
              </w:rPr>
              <w:t>Term 2</w:t>
            </w:r>
          </w:p>
        </w:tc>
      </w:tr>
      <w:tr w:rsidR="002E1017" w:rsidRPr="00AD2596" w:rsidTr="00CE3649">
        <w:trPr>
          <w:trHeight w:val="629"/>
        </w:trPr>
        <w:tc>
          <w:tcPr>
            <w:tcW w:w="378" w:type="pct"/>
          </w:tcPr>
          <w:p w:rsidR="002E1017" w:rsidRDefault="002E1017" w:rsidP="009D5F3D">
            <w:pPr>
              <w:jc w:val="center"/>
              <w:rPr>
                <w:rFonts w:cs="Arial"/>
                <w:b/>
              </w:rPr>
            </w:pPr>
            <w:r w:rsidRPr="00AD2596">
              <w:rPr>
                <w:rFonts w:cs="Arial"/>
                <w:b/>
              </w:rPr>
              <w:t>1 – 3</w:t>
            </w:r>
          </w:p>
          <w:p w:rsidR="00CE033E" w:rsidRPr="00CE033E" w:rsidRDefault="009D5F3D" w:rsidP="00570389">
            <w:pPr>
              <w:jc w:val="center"/>
              <w:rPr>
                <w:rFonts w:cs="Arial"/>
                <w:b/>
                <w:sz w:val="21"/>
                <w:szCs w:val="21"/>
              </w:rPr>
            </w:pPr>
            <w:r>
              <w:rPr>
                <w:rFonts w:cs="Arial"/>
                <w:b/>
                <w:sz w:val="21"/>
                <w:szCs w:val="21"/>
              </w:rPr>
              <w:t>(</w:t>
            </w:r>
            <w:r w:rsidR="00CE033E" w:rsidRPr="00CE033E">
              <w:rPr>
                <w:rFonts w:cs="Arial"/>
                <w:b/>
                <w:sz w:val="21"/>
                <w:szCs w:val="21"/>
              </w:rPr>
              <w:t>11 Hours)</w:t>
            </w:r>
          </w:p>
        </w:tc>
        <w:tc>
          <w:tcPr>
            <w:tcW w:w="2735" w:type="pct"/>
            <w:gridSpan w:val="2"/>
          </w:tcPr>
          <w:p w:rsidR="002E1017" w:rsidRPr="00AD2596" w:rsidRDefault="002E1017" w:rsidP="00570389">
            <w:pPr>
              <w:rPr>
                <w:rFonts w:cs="Arial"/>
              </w:rPr>
            </w:pPr>
            <w:r w:rsidRPr="00AD2596">
              <w:rPr>
                <w:rFonts w:cs="Arial"/>
                <w:b/>
              </w:rPr>
              <w:t>Matrices</w:t>
            </w:r>
          </w:p>
          <w:p w:rsidR="002E1017" w:rsidRPr="00AD2596" w:rsidRDefault="002E1017" w:rsidP="00570389">
            <w:pPr>
              <w:autoSpaceDE w:val="0"/>
              <w:autoSpaceDN w:val="0"/>
              <w:adjustRightInd w:val="0"/>
              <w:spacing w:line="276" w:lineRule="auto"/>
              <w:ind w:left="459" w:hanging="459"/>
              <w:rPr>
                <w:rFonts w:cs="Arial"/>
              </w:rPr>
            </w:pPr>
            <w:r w:rsidRPr="00AD2596">
              <w:rPr>
                <w:rFonts w:cs="Arial"/>
              </w:rPr>
              <w:t xml:space="preserve">1.2.4  </w:t>
            </w:r>
            <w:r w:rsidRPr="00AD2596">
              <w:rPr>
                <w:rFonts w:cs="Arial"/>
              </w:rPr>
              <w:tab/>
              <w:t xml:space="preserve">use matrices for storing and displaying information that can be presented in rows and columns; for example, databases, links in social or road networks </w:t>
            </w:r>
          </w:p>
          <w:p w:rsidR="002E1017" w:rsidRPr="00AD2596" w:rsidRDefault="002E1017" w:rsidP="00570389">
            <w:pPr>
              <w:tabs>
                <w:tab w:val="left" w:pos="709"/>
                <w:tab w:val="right" w:pos="9345"/>
              </w:tabs>
              <w:autoSpaceDE w:val="0"/>
              <w:autoSpaceDN w:val="0"/>
              <w:adjustRightInd w:val="0"/>
              <w:spacing w:line="276" w:lineRule="auto"/>
              <w:ind w:left="459" w:hanging="459"/>
              <w:rPr>
                <w:rFonts w:cs="Arial"/>
              </w:rPr>
            </w:pPr>
            <w:r w:rsidRPr="00AD2596">
              <w:rPr>
                <w:rFonts w:cs="Arial"/>
              </w:rPr>
              <w:t>1.2.5</w:t>
            </w:r>
            <w:r w:rsidRPr="00AD2596">
              <w:rPr>
                <w:rFonts w:cs="Arial"/>
                <w:color w:val="000000"/>
              </w:rPr>
              <w:tab/>
            </w:r>
            <w:r w:rsidRPr="00AD2596">
              <w:rPr>
                <w:rFonts w:cs="Arial"/>
              </w:rPr>
              <w:t xml:space="preserve">recognise different types of matrices (row, column, square, zero, identity) and determine their size </w:t>
            </w:r>
          </w:p>
          <w:p w:rsidR="002E1017" w:rsidRPr="00AD2596" w:rsidRDefault="002E1017" w:rsidP="00570389">
            <w:pPr>
              <w:tabs>
                <w:tab w:val="left" w:pos="709"/>
                <w:tab w:val="right" w:pos="9345"/>
              </w:tabs>
              <w:autoSpaceDE w:val="0"/>
              <w:autoSpaceDN w:val="0"/>
              <w:adjustRightInd w:val="0"/>
              <w:spacing w:line="276" w:lineRule="auto"/>
              <w:ind w:left="459" w:hanging="459"/>
              <w:rPr>
                <w:rFonts w:cs="Arial"/>
              </w:rPr>
            </w:pPr>
            <w:r w:rsidRPr="00AD2596">
              <w:rPr>
                <w:rFonts w:cs="Arial"/>
              </w:rPr>
              <w:t>1.2.6</w:t>
            </w:r>
            <w:r w:rsidRPr="00AD2596">
              <w:rPr>
                <w:rFonts w:cs="Arial"/>
                <w:color w:val="000000"/>
              </w:rPr>
              <w:tab/>
            </w:r>
            <w:r w:rsidRPr="00AD2596">
              <w:rPr>
                <w:rFonts w:cs="Arial"/>
              </w:rPr>
              <w:t xml:space="preserve">perform matrix addition, subtraction, multiplication by a scalar, and matrix multiplication, including determining the power of a matrix using technology with matrix arithmetic capabilities when appropriate </w:t>
            </w:r>
          </w:p>
          <w:p w:rsidR="002E1017" w:rsidRPr="00AD2596" w:rsidRDefault="002E1017" w:rsidP="00570389">
            <w:pPr>
              <w:ind w:left="459" w:hanging="459"/>
              <w:rPr>
                <w:rFonts w:cs="Arial"/>
              </w:rPr>
            </w:pPr>
            <w:r w:rsidRPr="00AD2596">
              <w:rPr>
                <w:rFonts w:cs="Arial"/>
              </w:rPr>
              <w:t>1.2.7</w:t>
            </w:r>
            <w:r w:rsidRPr="00AD2596">
              <w:rPr>
                <w:rFonts w:cs="Arial"/>
                <w:color w:val="000000"/>
              </w:rPr>
              <w:tab/>
            </w:r>
            <w:r w:rsidRPr="00AD2596">
              <w:rPr>
                <w:rFonts w:cs="Arial"/>
              </w:rPr>
              <w:t>use matrices, including matrix products and powers of matrices, to model and solve problems; for example, costing or pricing problems, squaring a matrix to determine the number of ways pairs of people in a communication network can communicate with each other via a third person</w:t>
            </w:r>
          </w:p>
        </w:tc>
        <w:tc>
          <w:tcPr>
            <w:tcW w:w="944" w:type="pct"/>
          </w:tcPr>
          <w:p w:rsidR="002E1017" w:rsidRPr="00AD2596" w:rsidRDefault="002E1017" w:rsidP="00570389">
            <w:pPr>
              <w:rPr>
                <w:rFonts w:cs="Arial"/>
                <w:b/>
              </w:rPr>
            </w:pPr>
            <w:r w:rsidRPr="00AD2596">
              <w:rPr>
                <w:rFonts w:cs="Arial"/>
                <w:b/>
              </w:rPr>
              <w:t>Unit 1 Chapter 6</w:t>
            </w:r>
          </w:p>
          <w:p w:rsidR="002E1017" w:rsidRPr="00AD2596" w:rsidRDefault="002E1017" w:rsidP="00570389">
            <w:pPr>
              <w:ind w:left="508" w:hanging="508"/>
              <w:rPr>
                <w:rFonts w:cs="Arial"/>
              </w:rPr>
            </w:pPr>
          </w:p>
        </w:tc>
        <w:tc>
          <w:tcPr>
            <w:tcW w:w="943" w:type="pct"/>
          </w:tcPr>
          <w:p w:rsidR="002E1017" w:rsidRDefault="002E1017" w:rsidP="00570389">
            <w:pPr>
              <w:jc w:val="center"/>
              <w:rPr>
                <w:rFonts w:cs="Arial"/>
                <w:b/>
              </w:rPr>
            </w:pPr>
          </w:p>
          <w:p w:rsidR="002E1017" w:rsidRPr="00AD2596" w:rsidRDefault="002E1017" w:rsidP="004C62DF">
            <w:pPr>
              <w:jc w:val="center"/>
              <w:rPr>
                <w:rFonts w:cs="Arial"/>
                <w:b/>
              </w:rPr>
            </w:pPr>
            <w:r w:rsidRPr="00AD2596">
              <w:rPr>
                <w:rFonts w:cs="Arial"/>
                <w:b/>
              </w:rPr>
              <w:t>Investigation 2</w:t>
            </w:r>
            <w:r>
              <w:rPr>
                <w:rFonts w:cs="Arial"/>
                <w:b/>
              </w:rPr>
              <w:t xml:space="preserve"> </w:t>
            </w:r>
            <w:r w:rsidR="004C62DF">
              <w:rPr>
                <w:rFonts w:cs="Arial"/>
                <w:b/>
              </w:rPr>
              <w:t>(5</w:t>
            </w:r>
            <w:r w:rsidRPr="00AD2596">
              <w:rPr>
                <w:rFonts w:cs="Arial"/>
                <w:b/>
              </w:rPr>
              <w:t>%)</w:t>
            </w:r>
          </w:p>
        </w:tc>
      </w:tr>
      <w:tr w:rsidR="002E1017" w:rsidRPr="00AD2596" w:rsidTr="00CE3649">
        <w:trPr>
          <w:trHeight w:val="629"/>
        </w:trPr>
        <w:tc>
          <w:tcPr>
            <w:tcW w:w="378" w:type="pct"/>
          </w:tcPr>
          <w:p w:rsidR="002E1017" w:rsidRDefault="002E1017" w:rsidP="00570389">
            <w:pPr>
              <w:jc w:val="center"/>
              <w:rPr>
                <w:rFonts w:cs="Arial"/>
                <w:b/>
              </w:rPr>
            </w:pPr>
            <w:r w:rsidRPr="00AD2596">
              <w:rPr>
                <w:rFonts w:cs="Arial"/>
                <w:b/>
              </w:rPr>
              <w:t>4</w:t>
            </w:r>
          </w:p>
          <w:p w:rsidR="000B300E" w:rsidRPr="00AD2596" w:rsidRDefault="000B300E" w:rsidP="00570389">
            <w:pPr>
              <w:jc w:val="center"/>
              <w:rPr>
                <w:rFonts w:cs="Arial"/>
                <w:b/>
              </w:rPr>
            </w:pPr>
            <w:r>
              <w:rPr>
                <w:rFonts w:cs="Arial"/>
                <w:b/>
              </w:rPr>
              <w:t>(4 Hours)</w:t>
            </w:r>
          </w:p>
        </w:tc>
        <w:tc>
          <w:tcPr>
            <w:tcW w:w="2735" w:type="pct"/>
            <w:gridSpan w:val="2"/>
          </w:tcPr>
          <w:p w:rsidR="002E1017" w:rsidRPr="00AD2596" w:rsidRDefault="002E1017" w:rsidP="00570389">
            <w:pPr>
              <w:pStyle w:val="NoSpacing"/>
              <w:spacing w:line="240" w:lineRule="auto"/>
              <w:rPr>
                <w:rFonts w:asciiTheme="minorHAnsi" w:eastAsia="Calibri" w:hAnsiTheme="minorHAnsi" w:cs="Arial"/>
                <w:b/>
                <w:lang w:val="en"/>
              </w:rPr>
            </w:pPr>
            <w:r w:rsidRPr="00AD2596">
              <w:rPr>
                <w:rFonts w:asciiTheme="minorHAnsi" w:eastAsia="Calibri" w:hAnsiTheme="minorHAnsi" w:cs="Arial"/>
                <w:b/>
                <w:lang w:val="en"/>
              </w:rPr>
              <w:t>Similar figures and scale factors</w:t>
            </w:r>
          </w:p>
          <w:p w:rsidR="002E1017" w:rsidRPr="00AD2596" w:rsidRDefault="002E1017" w:rsidP="00570389">
            <w:pPr>
              <w:tabs>
                <w:tab w:val="right" w:pos="9360"/>
              </w:tabs>
              <w:autoSpaceDE w:val="0"/>
              <w:autoSpaceDN w:val="0"/>
              <w:adjustRightInd w:val="0"/>
              <w:ind w:left="459" w:hanging="459"/>
              <w:rPr>
                <w:rFonts w:cs="Arial"/>
              </w:rPr>
            </w:pPr>
            <w:r w:rsidRPr="00AD2596">
              <w:rPr>
                <w:rFonts w:cs="Arial"/>
              </w:rPr>
              <w:t>1.3.5</w:t>
            </w:r>
            <w:r w:rsidRPr="00AD2596">
              <w:rPr>
                <w:rFonts w:cs="Arial"/>
                <w:color w:val="000000"/>
              </w:rPr>
              <w:tab/>
            </w:r>
            <w:r w:rsidRPr="00AD2596">
              <w:rPr>
                <w:rFonts w:cs="Arial"/>
              </w:rPr>
              <w:t xml:space="preserve">review the conditions for similarity of two-dimensional figures, including similar triangles </w:t>
            </w:r>
          </w:p>
          <w:p w:rsidR="002E1017" w:rsidRPr="00AD2596" w:rsidRDefault="002E1017" w:rsidP="00570389">
            <w:pPr>
              <w:tabs>
                <w:tab w:val="right" w:pos="9354"/>
              </w:tabs>
              <w:autoSpaceDE w:val="0"/>
              <w:autoSpaceDN w:val="0"/>
              <w:adjustRightInd w:val="0"/>
              <w:ind w:left="459" w:hanging="459"/>
              <w:rPr>
                <w:rFonts w:cs="Arial"/>
              </w:rPr>
            </w:pPr>
            <w:r w:rsidRPr="00AD2596">
              <w:rPr>
                <w:rFonts w:cs="Arial"/>
              </w:rPr>
              <w:t>1.3.6</w:t>
            </w:r>
            <w:r w:rsidRPr="00AD2596">
              <w:rPr>
                <w:rFonts w:cs="Arial"/>
                <w:color w:val="000000"/>
              </w:rPr>
              <w:tab/>
            </w:r>
            <w:r w:rsidRPr="00AD2596">
              <w:rPr>
                <w:rFonts w:cs="Arial"/>
              </w:rPr>
              <w:t>use the scale factor for two similar figures to solve linear scaling problems</w:t>
            </w:r>
          </w:p>
          <w:p w:rsidR="002E1017" w:rsidRPr="00AD2596" w:rsidRDefault="002E1017" w:rsidP="00570389">
            <w:pPr>
              <w:tabs>
                <w:tab w:val="right" w:pos="9360"/>
              </w:tabs>
              <w:autoSpaceDE w:val="0"/>
              <w:autoSpaceDN w:val="0"/>
              <w:adjustRightInd w:val="0"/>
              <w:ind w:left="459" w:hanging="459"/>
              <w:rPr>
                <w:rFonts w:cs="Arial"/>
              </w:rPr>
            </w:pPr>
            <w:r w:rsidRPr="00AD2596">
              <w:rPr>
                <w:rFonts w:cs="Arial"/>
              </w:rPr>
              <w:t>1.3.7</w:t>
            </w:r>
            <w:r w:rsidRPr="00AD2596">
              <w:rPr>
                <w:rFonts w:cs="Arial"/>
                <w:color w:val="000000"/>
              </w:rPr>
              <w:tab/>
            </w:r>
            <w:r w:rsidRPr="00AD2596">
              <w:rPr>
                <w:rFonts w:cs="Arial"/>
              </w:rPr>
              <w:t>obtain measurements from scale drawings, such as maps or building plans, to solve problems</w:t>
            </w:r>
          </w:p>
          <w:p w:rsidR="002E1017" w:rsidRPr="00AD2596" w:rsidRDefault="002E1017" w:rsidP="00570389">
            <w:pPr>
              <w:ind w:left="459" w:hanging="459"/>
              <w:rPr>
                <w:rFonts w:cs="Arial"/>
              </w:rPr>
            </w:pPr>
            <w:r w:rsidRPr="00AD2596">
              <w:rPr>
                <w:rFonts w:cs="Arial"/>
              </w:rPr>
              <w:t>1.3.8</w:t>
            </w:r>
            <w:r w:rsidRPr="00AD2596">
              <w:rPr>
                <w:rFonts w:cs="Arial"/>
                <w:color w:val="000000"/>
              </w:rPr>
              <w:tab/>
            </w:r>
            <w:r w:rsidRPr="00AD2596">
              <w:rPr>
                <w:rFonts w:cs="Arial"/>
              </w:rPr>
              <w:t>obtain a scale factor and use it to solve scaling problems involving the calculation of the areas of similar figures and surface areas and volumes of similar solids</w:t>
            </w:r>
          </w:p>
        </w:tc>
        <w:tc>
          <w:tcPr>
            <w:tcW w:w="944" w:type="pct"/>
          </w:tcPr>
          <w:p w:rsidR="002E1017" w:rsidRPr="00AD2596" w:rsidRDefault="002E1017" w:rsidP="00570389">
            <w:pPr>
              <w:rPr>
                <w:rFonts w:cs="Arial"/>
                <w:b/>
              </w:rPr>
            </w:pPr>
            <w:r w:rsidRPr="00AD2596">
              <w:rPr>
                <w:rFonts w:cs="Arial"/>
                <w:b/>
              </w:rPr>
              <w:t>Unit 1 Chapter 10</w:t>
            </w:r>
          </w:p>
          <w:p w:rsidR="002E1017" w:rsidRPr="00AD2596" w:rsidRDefault="002E1017" w:rsidP="00570389">
            <w:pPr>
              <w:rPr>
                <w:rFonts w:cs="Arial"/>
              </w:rPr>
            </w:pPr>
          </w:p>
        </w:tc>
        <w:tc>
          <w:tcPr>
            <w:tcW w:w="943" w:type="pct"/>
          </w:tcPr>
          <w:p w:rsidR="002E1017" w:rsidRPr="00AD2596" w:rsidRDefault="002E1017" w:rsidP="00570389">
            <w:pPr>
              <w:jc w:val="center"/>
              <w:rPr>
                <w:rFonts w:cs="Arial"/>
                <w:b/>
              </w:rPr>
            </w:pPr>
          </w:p>
          <w:p w:rsidR="002E1017" w:rsidRPr="00AD2596" w:rsidRDefault="002E1017" w:rsidP="00570389">
            <w:pPr>
              <w:jc w:val="center"/>
              <w:rPr>
                <w:rFonts w:cs="Arial"/>
                <w:b/>
              </w:rPr>
            </w:pPr>
            <w:r w:rsidRPr="00AD2596">
              <w:rPr>
                <w:rFonts w:cs="Arial"/>
                <w:b/>
              </w:rPr>
              <w:t>Test 3</w:t>
            </w:r>
            <w:r w:rsidR="00CE3649">
              <w:rPr>
                <w:rFonts w:cs="Arial"/>
                <w:b/>
              </w:rPr>
              <w:t xml:space="preserve"> </w:t>
            </w:r>
            <w:r w:rsidR="004C62DF">
              <w:rPr>
                <w:rFonts w:cs="Arial"/>
                <w:b/>
              </w:rPr>
              <w:t>(8</w:t>
            </w:r>
            <w:r w:rsidRPr="00AD2596">
              <w:rPr>
                <w:rFonts w:cs="Arial"/>
                <w:b/>
              </w:rPr>
              <w:t>%)</w:t>
            </w:r>
          </w:p>
          <w:p w:rsidR="002E1017" w:rsidRPr="00AD2596" w:rsidRDefault="002E1017" w:rsidP="00570389">
            <w:pPr>
              <w:jc w:val="center"/>
              <w:rPr>
                <w:rFonts w:cs="Arial"/>
              </w:rPr>
            </w:pPr>
          </w:p>
        </w:tc>
      </w:tr>
      <w:tr w:rsidR="002E1017" w:rsidRPr="00AD2596" w:rsidTr="002E1017">
        <w:trPr>
          <w:trHeight w:val="629"/>
        </w:trPr>
        <w:tc>
          <w:tcPr>
            <w:tcW w:w="378" w:type="pct"/>
            <w:vAlign w:val="center"/>
          </w:tcPr>
          <w:p w:rsidR="00AD2596" w:rsidRPr="00AD2596" w:rsidRDefault="00AD2596" w:rsidP="00570389">
            <w:pPr>
              <w:jc w:val="center"/>
              <w:rPr>
                <w:rFonts w:cs="Arial"/>
                <w:b/>
              </w:rPr>
            </w:pPr>
            <w:r w:rsidRPr="00AD2596">
              <w:rPr>
                <w:rFonts w:cs="Arial"/>
                <w:b/>
              </w:rPr>
              <w:t>5</w:t>
            </w:r>
          </w:p>
        </w:tc>
        <w:tc>
          <w:tcPr>
            <w:tcW w:w="3679" w:type="pct"/>
            <w:gridSpan w:val="3"/>
            <w:shd w:val="clear" w:color="auto" w:fill="auto"/>
            <w:vAlign w:val="center"/>
          </w:tcPr>
          <w:p w:rsidR="00AD2596" w:rsidRPr="00AD2596" w:rsidRDefault="00AD2596" w:rsidP="00570389">
            <w:pPr>
              <w:jc w:val="center"/>
              <w:rPr>
                <w:rFonts w:cs="Arial"/>
              </w:rPr>
            </w:pPr>
            <w:r>
              <w:rPr>
                <w:rFonts w:cs="Arial"/>
                <w:b/>
                <w:sz w:val="28"/>
              </w:rPr>
              <w:t>Unit 1 Revision</w:t>
            </w:r>
          </w:p>
        </w:tc>
        <w:tc>
          <w:tcPr>
            <w:tcW w:w="943" w:type="pct"/>
            <w:shd w:val="clear" w:color="auto" w:fill="auto"/>
            <w:vAlign w:val="center"/>
          </w:tcPr>
          <w:p w:rsidR="00AD2596" w:rsidRPr="00AD2596" w:rsidRDefault="00AD2596" w:rsidP="00570389">
            <w:pPr>
              <w:jc w:val="center"/>
              <w:rPr>
                <w:rFonts w:cs="Arial"/>
              </w:rPr>
            </w:pPr>
          </w:p>
        </w:tc>
      </w:tr>
      <w:tr w:rsidR="00AD2596" w:rsidRPr="00AD2596" w:rsidTr="002E1017">
        <w:trPr>
          <w:trHeight w:val="629"/>
        </w:trPr>
        <w:tc>
          <w:tcPr>
            <w:tcW w:w="378" w:type="pct"/>
            <w:shd w:val="clear" w:color="auto" w:fill="FFFF00"/>
            <w:vAlign w:val="center"/>
          </w:tcPr>
          <w:p w:rsidR="00AD2596" w:rsidRPr="00AD2596" w:rsidRDefault="00AD2596" w:rsidP="00570389">
            <w:pPr>
              <w:jc w:val="center"/>
              <w:rPr>
                <w:rFonts w:cs="Arial"/>
                <w:b/>
              </w:rPr>
            </w:pPr>
            <w:r w:rsidRPr="00AD2596">
              <w:rPr>
                <w:rFonts w:cs="Arial"/>
                <w:b/>
              </w:rPr>
              <w:t>6</w:t>
            </w:r>
          </w:p>
        </w:tc>
        <w:tc>
          <w:tcPr>
            <w:tcW w:w="3679" w:type="pct"/>
            <w:gridSpan w:val="3"/>
            <w:shd w:val="clear" w:color="auto" w:fill="FFFF00"/>
            <w:vAlign w:val="center"/>
          </w:tcPr>
          <w:p w:rsidR="00AD2596" w:rsidRPr="00AD2596" w:rsidRDefault="00AD2596" w:rsidP="00570389">
            <w:pPr>
              <w:jc w:val="center"/>
              <w:rPr>
                <w:rFonts w:cs="Arial"/>
                <w:b/>
              </w:rPr>
            </w:pPr>
            <w:r>
              <w:rPr>
                <w:rFonts w:cs="Arial"/>
                <w:b/>
                <w:sz w:val="28"/>
              </w:rPr>
              <w:t xml:space="preserve">Exam </w:t>
            </w:r>
          </w:p>
        </w:tc>
        <w:tc>
          <w:tcPr>
            <w:tcW w:w="943" w:type="pct"/>
            <w:shd w:val="clear" w:color="auto" w:fill="FFFF00"/>
            <w:vAlign w:val="center"/>
          </w:tcPr>
          <w:p w:rsidR="00AD2596" w:rsidRPr="00AD2596" w:rsidRDefault="00AD2596" w:rsidP="00570389">
            <w:pPr>
              <w:jc w:val="center"/>
              <w:rPr>
                <w:rFonts w:cs="Arial"/>
                <w:b/>
              </w:rPr>
            </w:pPr>
            <w:r w:rsidRPr="00AD2596">
              <w:rPr>
                <w:rFonts w:cs="Arial"/>
                <w:b/>
              </w:rPr>
              <w:t>Exam</w:t>
            </w:r>
            <w:r>
              <w:rPr>
                <w:rFonts w:cs="Arial"/>
                <w:b/>
              </w:rPr>
              <w:t xml:space="preserve"> </w:t>
            </w:r>
          </w:p>
          <w:p w:rsidR="00AD2596" w:rsidRPr="00AD2596" w:rsidRDefault="00740635" w:rsidP="00570389">
            <w:pPr>
              <w:jc w:val="center"/>
              <w:rPr>
                <w:rFonts w:cs="Arial"/>
                <w:b/>
              </w:rPr>
            </w:pPr>
            <w:r>
              <w:rPr>
                <w:rFonts w:cs="Arial"/>
                <w:b/>
              </w:rPr>
              <w:t>2</w:t>
            </w:r>
            <w:bookmarkStart w:id="0" w:name="_GoBack"/>
            <w:bookmarkEnd w:id="0"/>
            <w:r w:rsidR="00AD2596" w:rsidRPr="00AD2596">
              <w:rPr>
                <w:rFonts w:cs="Arial"/>
                <w:b/>
              </w:rPr>
              <w:t>0%</w:t>
            </w:r>
          </w:p>
        </w:tc>
      </w:tr>
    </w:tbl>
    <w:p w:rsidR="00317D1E" w:rsidRDefault="00317D1E" w:rsidP="00C02CC6"/>
    <w:p w:rsidR="003D2A1F" w:rsidRDefault="003D2A1F" w:rsidP="00C02CC6"/>
    <w:p w:rsidR="003D2A1F" w:rsidRDefault="003D2A1F" w:rsidP="00C02CC6"/>
    <w:p w:rsidR="003D2A1F" w:rsidRDefault="003D2A1F" w:rsidP="00C02CC6"/>
    <w:p w:rsidR="00CE3649" w:rsidRDefault="00CE3649" w:rsidP="00C02CC6"/>
    <w:p w:rsidR="00CE3649" w:rsidRDefault="00CE3649" w:rsidP="00C02CC6"/>
    <w:p w:rsidR="00CE3649" w:rsidRDefault="00CE3649" w:rsidP="00C02CC6"/>
    <w:p w:rsidR="00CE3649" w:rsidRDefault="00CE3649" w:rsidP="00C02CC6"/>
    <w:p w:rsidR="00CE3649" w:rsidRDefault="00CE3649" w:rsidP="00C02CC6"/>
    <w:tbl>
      <w:tblPr>
        <w:tblStyle w:val="TableGrid"/>
        <w:tblW w:w="5305" w:type="pct"/>
        <w:tblInd w:w="-318" w:type="dxa"/>
        <w:tblLayout w:type="fixed"/>
        <w:tblLook w:val="04A0" w:firstRow="1" w:lastRow="0" w:firstColumn="1" w:lastColumn="0" w:noHBand="0" w:noVBand="1"/>
      </w:tblPr>
      <w:tblGrid>
        <w:gridCol w:w="1135"/>
        <w:gridCol w:w="33"/>
        <w:gridCol w:w="8190"/>
        <w:gridCol w:w="2836"/>
        <w:gridCol w:w="2833"/>
        <w:gridCol w:w="12"/>
      </w:tblGrid>
      <w:tr w:rsidR="003D2A1F" w:rsidRPr="004F0A9F" w:rsidTr="00CE3649">
        <w:trPr>
          <w:trHeight w:val="486"/>
        </w:trPr>
        <w:tc>
          <w:tcPr>
            <w:tcW w:w="5000" w:type="pct"/>
            <w:gridSpan w:val="6"/>
            <w:tcBorders>
              <w:bottom w:val="single" w:sz="4" w:space="0" w:color="auto"/>
            </w:tcBorders>
            <w:shd w:val="clear" w:color="auto" w:fill="E36C0A" w:themeFill="accent6" w:themeFillShade="BF"/>
            <w:vAlign w:val="center"/>
          </w:tcPr>
          <w:p w:rsidR="003D2A1F" w:rsidRPr="004F0A9F" w:rsidRDefault="003D2A1F" w:rsidP="00570389">
            <w:pPr>
              <w:jc w:val="center"/>
              <w:rPr>
                <w:rFonts w:cs="Arial"/>
                <w:b/>
              </w:rPr>
            </w:pPr>
            <w:r>
              <w:rPr>
                <w:rFonts w:cs="Arial"/>
                <w:b/>
              </w:rPr>
              <w:t>Semester 2</w:t>
            </w:r>
          </w:p>
        </w:tc>
      </w:tr>
      <w:tr w:rsidR="00CE3649" w:rsidRPr="004F0A9F" w:rsidTr="00CE3649">
        <w:trPr>
          <w:trHeight w:val="632"/>
          <w:tblHeader/>
        </w:trPr>
        <w:tc>
          <w:tcPr>
            <w:tcW w:w="388" w:type="pct"/>
            <w:gridSpan w:val="2"/>
            <w:shd w:val="clear" w:color="auto" w:fill="FABF8F" w:themeFill="accent6" w:themeFillTint="99"/>
            <w:vAlign w:val="center"/>
          </w:tcPr>
          <w:p w:rsidR="00CE3649" w:rsidRPr="004F0A9F" w:rsidRDefault="00CE3649" w:rsidP="00570389">
            <w:pPr>
              <w:jc w:val="center"/>
              <w:rPr>
                <w:rFonts w:cs="Arial"/>
                <w:b/>
              </w:rPr>
            </w:pPr>
            <w:r w:rsidRPr="004F0A9F">
              <w:rPr>
                <w:rFonts w:cs="Arial"/>
                <w:b/>
              </w:rPr>
              <w:t>Week</w:t>
            </w:r>
          </w:p>
        </w:tc>
        <w:tc>
          <w:tcPr>
            <w:tcW w:w="2723" w:type="pct"/>
            <w:tcBorders>
              <w:bottom w:val="single" w:sz="4" w:space="0" w:color="auto"/>
            </w:tcBorders>
            <w:shd w:val="clear" w:color="auto" w:fill="FABF8F" w:themeFill="accent6" w:themeFillTint="99"/>
            <w:vAlign w:val="center"/>
          </w:tcPr>
          <w:p w:rsidR="00CE3649" w:rsidRPr="004F0A9F" w:rsidRDefault="00CE3649" w:rsidP="00570389">
            <w:pPr>
              <w:jc w:val="center"/>
              <w:rPr>
                <w:rFonts w:cs="Arial"/>
                <w:b/>
              </w:rPr>
            </w:pPr>
            <w:r>
              <w:rPr>
                <w:rFonts w:cs="Arial"/>
                <w:b/>
              </w:rPr>
              <w:t>Syllabus Unit 2</w:t>
            </w:r>
          </w:p>
        </w:tc>
        <w:tc>
          <w:tcPr>
            <w:tcW w:w="943" w:type="pct"/>
            <w:shd w:val="clear" w:color="auto" w:fill="FABF8F" w:themeFill="accent6" w:themeFillTint="99"/>
            <w:vAlign w:val="center"/>
          </w:tcPr>
          <w:p w:rsidR="00CE3649" w:rsidRPr="004F0A9F" w:rsidRDefault="00CE3649" w:rsidP="00570389">
            <w:pPr>
              <w:jc w:val="center"/>
              <w:rPr>
                <w:rFonts w:cs="Arial"/>
                <w:b/>
              </w:rPr>
            </w:pPr>
            <w:r w:rsidRPr="004F0A9F">
              <w:rPr>
                <w:rFonts w:cs="Arial"/>
                <w:b/>
              </w:rPr>
              <w:t>Textbook Reference</w:t>
            </w:r>
          </w:p>
        </w:tc>
        <w:tc>
          <w:tcPr>
            <w:tcW w:w="946" w:type="pct"/>
            <w:gridSpan w:val="2"/>
            <w:shd w:val="clear" w:color="auto" w:fill="FABF8F" w:themeFill="accent6" w:themeFillTint="99"/>
            <w:vAlign w:val="center"/>
          </w:tcPr>
          <w:p w:rsidR="00CE3649" w:rsidRPr="004F0A9F" w:rsidRDefault="00CE3649" w:rsidP="00570389">
            <w:pPr>
              <w:jc w:val="center"/>
              <w:rPr>
                <w:rFonts w:cs="Arial"/>
                <w:b/>
              </w:rPr>
            </w:pPr>
            <w:r w:rsidRPr="004F0A9F">
              <w:rPr>
                <w:rFonts w:cs="Arial"/>
                <w:b/>
              </w:rPr>
              <w:t>Assessment</w:t>
            </w:r>
          </w:p>
        </w:tc>
      </w:tr>
      <w:tr w:rsidR="003D2A1F" w:rsidRPr="004F0A9F" w:rsidTr="00CE3649">
        <w:trPr>
          <w:trHeight w:val="474"/>
        </w:trPr>
        <w:tc>
          <w:tcPr>
            <w:tcW w:w="5000" w:type="pct"/>
            <w:gridSpan w:val="6"/>
            <w:shd w:val="clear" w:color="auto" w:fill="FBD4B4" w:themeFill="accent6" w:themeFillTint="66"/>
            <w:vAlign w:val="center"/>
          </w:tcPr>
          <w:p w:rsidR="003D2A1F" w:rsidRPr="004F0A9F" w:rsidRDefault="003D2A1F" w:rsidP="00570389">
            <w:pPr>
              <w:rPr>
                <w:rFonts w:cs="Arial"/>
                <w:b/>
              </w:rPr>
            </w:pPr>
            <w:r>
              <w:rPr>
                <w:rFonts w:cs="Arial"/>
                <w:b/>
              </w:rPr>
              <w:t>Term 2</w:t>
            </w:r>
          </w:p>
        </w:tc>
      </w:tr>
      <w:tr w:rsidR="00CE3649" w:rsidRPr="002039DD" w:rsidTr="00CE3649">
        <w:trPr>
          <w:trHeight w:val="629"/>
        </w:trPr>
        <w:tc>
          <w:tcPr>
            <w:tcW w:w="377" w:type="pct"/>
          </w:tcPr>
          <w:p w:rsidR="00CE3649" w:rsidRDefault="00CE3649" w:rsidP="00BF199E">
            <w:pPr>
              <w:jc w:val="center"/>
              <w:rPr>
                <w:rFonts w:cs="Arial"/>
                <w:b/>
                <w:szCs w:val="14"/>
              </w:rPr>
            </w:pPr>
            <w:r w:rsidRPr="003D2A1F">
              <w:rPr>
                <w:rFonts w:cs="Arial"/>
                <w:b/>
                <w:szCs w:val="14"/>
              </w:rPr>
              <w:t>7 – 8</w:t>
            </w:r>
          </w:p>
          <w:p w:rsidR="00BF199E" w:rsidRPr="003D2A1F" w:rsidRDefault="00BF199E" w:rsidP="00BF199E">
            <w:pPr>
              <w:jc w:val="center"/>
              <w:rPr>
                <w:rFonts w:cs="Arial"/>
                <w:b/>
                <w:szCs w:val="14"/>
              </w:rPr>
            </w:pPr>
            <w:r>
              <w:rPr>
                <w:rFonts w:cs="Arial"/>
                <w:b/>
                <w:szCs w:val="14"/>
              </w:rPr>
              <w:t>(7 Hours)</w:t>
            </w:r>
          </w:p>
        </w:tc>
        <w:tc>
          <w:tcPr>
            <w:tcW w:w="2734" w:type="pct"/>
            <w:gridSpan w:val="2"/>
          </w:tcPr>
          <w:p w:rsidR="00CE3649" w:rsidRPr="003D2A1F" w:rsidRDefault="00CE3649" w:rsidP="00570389">
            <w:pPr>
              <w:pStyle w:val="ContentDescription"/>
              <w:numPr>
                <w:ilvl w:val="0"/>
                <w:numId w:val="0"/>
              </w:numPr>
              <w:spacing w:before="0" w:after="0"/>
              <w:ind w:left="709" w:hanging="709"/>
              <w:rPr>
                <w:b/>
                <w:szCs w:val="14"/>
              </w:rPr>
            </w:pPr>
            <w:proofErr w:type="spellStart"/>
            <w:r w:rsidRPr="003D2A1F">
              <w:rPr>
                <w:b/>
                <w:szCs w:val="14"/>
              </w:rPr>
              <w:t>Univariate</w:t>
            </w:r>
            <w:proofErr w:type="spellEnd"/>
            <w:r w:rsidRPr="003D2A1F">
              <w:rPr>
                <w:b/>
                <w:szCs w:val="14"/>
              </w:rPr>
              <w:t xml:space="preserve"> data</w:t>
            </w:r>
          </w:p>
          <w:p w:rsidR="00CE3649" w:rsidRPr="003D2A1F" w:rsidRDefault="00CE3649" w:rsidP="00570389">
            <w:pPr>
              <w:pStyle w:val="ContentDescription"/>
              <w:numPr>
                <w:ilvl w:val="0"/>
                <w:numId w:val="0"/>
              </w:numPr>
              <w:spacing w:before="0" w:after="0"/>
              <w:ind w:left="458" w:hanging="458"/>
              <w:rPr>
                <w:szCs w:val="14"/>
              </w:rPr>
            </w:pPr>
            <w:r w:rsidRPr="003D2A1F">
              <w:rPr>
                <w:szCs w:val="14"/>
              </w:rPr>
              <w:t>2.1.2</w:t>
            </w:r>
            <w:r w:rsidRPr="003D2A1F">
              <w:rPr>
                <w:szCs w:val="14"/>
              </w:rPr>
              <w:tab/>
              <w:t>classify a categorical variable as ordinal, such as income level (high, medium, low) or nominal, such as place of birth (Australia, overseas) and use tables and bar charts to organise and display data</w:t>
            </w:r>
          </w:p>
          <w:p w:rsidR="00CE3649" w:rsidRPr="003D2A1F" w:rsidRDefault="00CE3649" w:rsidP="00570389">
            <w:pPr>
              <w:pStyle w:val="ContentDescription"/>
              <w:numPr>
                <w:ilvl w:val="0"/>
                <w:numId w:val="0"/>
              </w:numPr>
              <w:spacing w:before="0" w:after="0"/>
              <w:ind w:left="458" w:hanging="458"/>
              <w:rPr>
                <w:szCs w:val="14"/>
              </w:rPr>
            </w:pPr>
            <w:r w:rsidRPr="003D2A1F">
              <w:rPr>
                <w:szCs w:val="14"/>
              </w:rPr>
              <w:t xml:space="preserve">2.1.3 </w:t>
            </w:r>
            <w:r w:rsidRPr="003D2A1F">
              <w:rPr>
                <w:szCs w:val="14"/>
              </w:rPr>
              <w:tab/>
              <w:t>classify a numerical variable as discrete, such as the number of rooms in a house, or continuous, such as the temperature in degrees Celsius</w:t>
            </w:r>
            <w:r w:rsidRPr="003D2A1F">
              <w:rPr>
                <w:szCs w:val="14"/>
              </w:rPr>
              <w:tab/>
            </w:r>
          </w:p>
          <w:p w:rsidR="00CE3649" w:rsidRPr="003D2A1F" w:rsidRDefault="00CE3649" w:rsidP="00570389">
            <w:pPr>
              <w:pStyle w:val="ContentDescription"/>
              <w:numPr>
                <w:ilvl w:val="0"/>
                <w:numId w:val="0"/>
              </w:numPr>
              <w:spacing w:before="0" w:after="0"/>
              <w:ind w:left="458" w:hanging="458"/>
              <w:rPr>
                <w:szCs w:val="14"/>
              </w:rPr>
            </w:pPr>
            <w:r w:rsidRPr="003D2A1F">
              <w:rPr>
                <w:szCs w:val="14"/>
              </w:rPr>
              <w:t>2.1.4</w:t>
            </w:r>
            <w:r w:rsidRPr="003D2A1F">
              <w:rPr>
                <w:szCs w:val="14"/>
              </w:rPr>
              <w:tab/>
              <w:t>with the aid of an appropriate graphical display (chosen from dot plot, stem plot, bar chart or histogram), describe the distribution of a numerical data set in terms of modality (</w:t>
            </w:r>
            <w:proofErr w:type="spellStart"/>
            <w:r w:rsidRPr="003D2A1F">
              <w:rPr>
                <w:szCs w:val="14"/>
              </w:rPr>
              <w:t>uni</w:t>
            </w:r>
            <w:proofErr w:type="spellEnd"/>
            <w:r w:rsidRPr="003D2A1F">
              <w:rPr>
                <w:szCs w:val="14"/>
              </w:rPr>
              <w:t xml:space="preserve"> or multimodal), shape (symmetric versus positively or negatively skewed), location and spread and outliers, and interpret this information in the context of the data</w:t>
            </w:r>
          </w:p>
          <w:p w:rsidR="00CE3649" w:rsidRPr="003D2A1F" w:rsidRDefault="00CE3649" w:rsidP="00570389">
            <w:pPr>
              <w:ind w:left="458" w:hanging="458"/>
              <w:rPr>
                <w:rFonts w:cs="Arial"/>
                <w:szCs w:val="14"/>
              </w:rPr>
            </w:pPr>
            <w:r w:rsidRPr="003D2A1F">
              <w:rPr>
                <w:rFonts w:cs="Arial"/>
                <w:szCs w:val="14"/>
              </w:rPr>
              <w:t>2.1.5</w:t>
            </w:r>
            <w:r w:rsidRPr="003D2A1F">
              <w:rPr>
                <w:rFonts w:cs="Arial"/>
                <w:szCs w:val="14"/>
              </w:rPr>
              <w:tab/>
              <w:t>determine the mean and standard deviation of a data set using technology and use these statistics as measures of location and spread of a data distribution, being aware of their limitations</w:t>
            </w:r>
          </w:p>
        </w:tc>
        <w:tc>
          <w:tcPr>
            <w:tcW w:w="943" w:type="pct"/>
          </w:tcPr>
          <w:p w:rsidR="00CE3649" w:rsidRPr="003D2A1F" w:rsidRDefault="00CE3649" w:rsidP="00570389">
            <w:pPr>
              <w:rPr>
                <w:rFonts w:cs="Arial"/>
                <w:b/>
                <w:szCs w:val="14"/>
              </w:rPr>
            </w:pPr>
            <w:r w:rsidRPr="003D2A1F">
              <w:rPr>
                <w:rFonts w:cs="Arial"/>
                <w:b/>
                <w:szCs w:val="14"/>
              </w:rPr>
              <w:t>Unit 2 Chapter 1</w:t>
            </w:r>
          </w:p>
          <w:p w:rsidR="00CE3649" w:rsidRPr="003D2A1F" w:rsidRDefault="00CE3649" w:rsidP="00570389">
            <w:pPr>
              <w:rPr>
                <w:rFonts w:cs="Arial"/>
                <w:b/>
                <w:szCs w:val="14"/>
              </w:rPr>
            </w:pPr>
            <w:r w:rsidRPr="003D2A1F">
              <w:rPr>
                <w:rFonts w:cs="Arial"/>
                <w:b/>
                <w:szCs w:val="14"/>
              </w:rPr>
              <w:t>Unit 2 Chapter 3</w:t>
            </w:r>
          </w:p>
          <w:p w:rsidR="00CE3649" w:rsidRPr="003D2A1F" w:rsidRDefault="00CE3649" w:rsidP="00570389">
            <w:pPr>
              <w:rPr>
                <w:rFonts w:cs="Arial"/>
                <w:b/>
                <w:szCs w:val="14"/>
              </w:rPr>
            </w:pPr>
          </w:p>
          <w:p w:rsidR="00CE3649" w:rsidRPr="003D2A1F" w:rsidRDefault="00CE3649" w:rsidP="00570389">
            <w:pPr>
              <w:ind w:left="458" w:hanging="458"/>
              <w:rPr>
                <w:rFonts w:cs="Arial"/>
                <w:szCs w:val="14"/>
              </w:rPr>
            </w:pPr>
          </w:p>
        </w:tc>
        <w:tc>
          <w:tcPr>
            <w:tcW w:w="946" w:type="pct"/>
            <w:gridSpan w:val="2"/>
          </w:tcPr>
          <w:p w:rsidR="00CE3649" w:rsidRPr="003D2A1F" w:rsidRDefault="00CE3649" w:rsidP="00570389">
            <w:pPr>
              <w:jc w:val="center"/>
              <w:rPr>
                <w:rFonts w:cs="Arial"/>
                <w:b/>
                <w:szCs w:val="14"/>
              </w:rPr>
            </w:pPr>
          </w:p>
        </w:tc>
      </w:tr>
      <w:tr w:rsidR="00CE3649" w:rsidRPr="00DE4E8B" w:rsidTr="00CE3649">
        <w:trPr>
          <w:gridAfter w:val="1"/>
          <w:wAfter w:w="4" w:type="pct"/>
          <w:trHeight w:val="629"/>
        </w:trPr>
        <w:tc>
          <w:tcPr>
            <w:tcW w:w="377" w:type="pct"/>
            <w:tcBorders>
              <w:bottom w:val="single" w:sz="4" w:space="0" w:color="auto"/>
            </w:tcBorders>
          </w:tcPr>
          <w:p w:rsidR="00CE3649" w:rsidRDefault="00CE3649" w:rsidP="00570389">
            <w:pPr>
              <w:jc w:val="center"/>
              <w:rPr>
                <w:rFonts w:cs="Arial"/>
                <w:b/>
                <w:szCs w:val="14"/>
              </w:rPr>
            </w:pPr>
            <w:r w:rsidRPr="003D2A1F">
              <w:rPr>
                <w:rFonts w:cs="Arial"/>
                <w:b/>
                <w:szCs w:val="14"/>
              </w:rPr>
              <w:t xml:space="preserve">9 </w:t>
            </w:r>
            <w:r w:rsidR="00BF199E">
              <w:rPr>
                <w:rFonts w:cs="Arial"/>
                <w:b/>
                <w:szCs w:val="14"/>
              </w:rPr>
              <w:t>–</w:t>
            </w:r>
            <w:r w:rsidRPr="003D2A1F">
              <w:rPr>
                <w:rFonts w:cs="Arial"/>
                <w:b/>
                <w:szCs w:val="14"/>
              </w:rPr>
              <w:t xml:space="preserve"> 10</w:t>
            </w:r>
          </w:p>
          <w:p w:rsidR="00BF199E" w:rsidRPr="003D2A1F" w:rsidRDefault="00BF199E" w:rsidP="00570389">
            <w:pPr>
              <w:jc w:val="center"/>
              <w:rPr>
                <w:rFonts w:cs="Arial"/>
                <w:b/>
                <w:szCs w:val="14"/>
              </w:rPr>
            </w:pPr>
            <w:r>
              <w:rPr>
                <w:rFonts w:cs="Arial"/>
                <w:b/>
                <w:szCs w:val="14"/>
              </w:rPr>
              <w:t>(8 Hours)</w:t>
            </w:r>
          </w:p>
        </w:tc>
        <w:tc>
          <w:tcPr>
            <w:tcW w:w="2734" w:type="pct"/>
            <w:gridSpan w:val="2"/>
            <w:tcBorders>
              <w:bottom w:val="single" w:sz="4" w:space="0" w:color="auto"/>
            </w:tcBorders>
          </w:tcPr>
          <w:p w:rsidR="00CE3649" w:rsidRPr="003D2A1F" w:rsidRDefault="00CE3649" w:rsidP="00570389">
            <w:pPr>
              <w:ind w:left="459" w:hanging="459"/>
              <w:rPr>
                <w:rFonts w:cs="Arial"/>
                <w:b/>
                <w:szCs w:val="14"/>
              </w:rPr>
            </w:pPr>
            <w:r w:rsidRPr="003D2A1F">
              <w:rPr>
                <w:rFonts w:cs="Arial"/>
                <w:b/>
                <w:szCs w:val="14"/>
              </w:rPr>
              <w:t>Comparing data</w:t>
            </w:r>
          </w:p>
          <w:p w:rsidR="00CE3649" w:rsidRPr="003D2A1F" w:rsidRDefault="00CE3649" w:rsidP="00570389">
            <w:pPr>
              <w:pStyle w:val="ContentDescription"/>
              <w:numPr>
                <w:ilvl w:val="0"/>
                <w:numId w:val="0"/>
              </w:numPr>
              <w:spacing w:before="0" w:after="0"/>
              <w:ind w:left="459" w:hanging="459"/>
              <w:rPr>
                <w:szCs w:val="14"/>
              </w:rPr>
            </w:pPr>
            <w:r w:rsidRPr="003D2A1F">
              <w:rPr>
                <w:szCs w:val="14"/>
              </w:rPr>
              <w:t>2.1.10</w:t>
            </w:r>
            <w:r w:rsidRPr="003D2A1F">
              <w:rPr>
                <w:szCs w:val="14"/>
              </w:rPr>
              <w:tab/>
              <w:t>construct and use parallel box plots (including the use of the ‘Q1 – 1.5 x IQR’ and ‘Q3 + 1.5 x IQR’ criteria for identifying possible outliers) to compare groups in terms of location (median), spread (IQR and range) and outliers, and interpret and communicate the differences observed in the context of the data</w:t>
            </w:r>
            <w:r w:rsidRPr="003D2A1F">
              <w:rPr>
                <w:szCs w:val="14"/>
              </w:rPr>
              <w:tab/>
            </w:r>
          </w:p>
          <w:p w:rsidR="00CE3649" w:rsidRPr="003D2A1F" w:rsidRDefault="00CE3649" w:rsidP="00570389">
            <w:pPr>
              <w:ind w:left="459" w:hanging="459"/>
              <w:rPr>
                <w:rFonts w:cs="Arial"/>
                <w:szCs w:val="14"/>
              </w:rPr>
            </w:pPr>
            <w:r w:rsidRPr="003D2A1F">
              <w:rPr>
                <w:rFonts w:cs="Arial"/>
                <w:szCs w:val="14"/>
              </w:rPr>
              <w:t>2.1.11</w:t>
            </w:r>
            <w:r w:rsidRPr="003D2A1F">
              <w:rPr>
                <w:rFonts w:cs="Arial"/>
                <w:szCs w:val="14"/>
              </w:rPr>
              <w:tab/>
              <w:t>compare groups on a single numerical variable using medians, means, IQRs, ranges or standard deviations, and as appropriate; interpret the differences observed in the context of the data and report the findings in a systematic and concise manner</w:t>
            </w:r>
          </w:p>
        </w:tc>
        <w:tc>
          <w:tcPr>
            <w:tcW w:w="943" w:type="pct"/>
            <w:tcBorders>
              <w:bottom w:val="single" w:sz="4" w:space="0" w:color="auto"/>
            </w:tcBorders>
          </w:tcPr>
          <w:p w:rsidR="00CE3649" w:rsidRPr="003D2A1F" w:rsidRDefault="00CE3649" w:rsidP="00570389">
            <w:pPr>
              <w:rPr>
                <w:rFonts w:cs="Arial"/>
                <w:b/>
                <w:szCs w:val="14"/>
              </w:rPr>
            </w:pPr>
            <w:r w:rsidRPr="003D2A1F">
              <w:rPr>
                <w:rFonts w:cs="Arial"/>
                <w:b/>
                <w:szCs w:val="14"/>
              </w:rPr>
              <w:t>Unit 2 Chapter 2</w:t>
            </w:r>
          </w:p>
          <w:p w:rsidR="00CE3649" w:rsidRPr="003D2A1F" w:rsidRDefault="00CE3649" w:rsidP="00570389">
            <w:pPr>
              <w:rPr>
                <w:rFonts w:cs="Arial"/>
                <w:b/>
                <w:szCs w:val="14"/>
              </w:rPr>
            </w:pPr>
            <w:r w:rsidRPr="003D2A1F">
              <w:rPr>
                <w:rFonts w:cs="Arial"/>
                <w:b/>
                <w:szCs w:val="14"/>
              </w:rPr>
              <w:t>Unit 2 Chapter 4</w:t>
            </w:r>
          </w:p>
          <w:p w:rsidR="00CE3649" w:rsidRPr="003D2A1F" w:rsidRDefault="00CE3649" w:rsidP="00570389">
            <w:pPr>
              <w:rPr>
                <w:rFonts w:cs="Arial"/>
                <w:b/>
                <w:szCs w:val="14"/>
              </w:rPr>
            </w:pPr>
          </w:p>
          <w:p w:rsidR="00CE3649" w:rsidRPr="003D2A1F" w:rsidRDefault="00CE3649" w:rsidP="00570389">
            <w:pPr>
              <w:ind w:left="600" w:hanging="600"/>
              <w:rPr>
                <w:rFonts w:cs="Arial"/>
                <w:szCs w:val="14"/>
              </w:rPr>
            </w:pPr>
          </w:p>
        </w:tc>
        <w:tc>
          <w:tcPr>
            <w:tcW w:w="942" w:type="pct"/>
            <w:tcBorders>
              <w:bottom w:val="single" w:sz="4" w:space="0" w:color="auto"/>
            </w:tcBorders>
          </w:tcPr>
          <w:p w:rsidR="00CE3649" w:rsidRDefault="00CE3649" w:rsidP="003D2A1F">
            <w:pPr>
              <w:jc w:val="center"/>
              <w:rPr>
                <w:rFonts w:cs="Arial"/>
                <w:b/>
                <w:szCs w:val="14"/>
              </w:rPr>
            </w:pPr>
          </w:p>
          <w:p w:rsidR="00CE3649" w:rsidRPr="003D2A1F" w:rsidRDefault="00CE3649" w:rsidP="00570389">
            <w:pPr>
              <w:jc w:val="center"/>
              <w:rPr>
                <w:rFonts w:cs="Arial"/>
                <w:b/>
                <w:szCs w:val="14"/>
              </w:rPr>
            </w:pPr>
            <w:r w:rsidRPr="003D2A1F">
              <w:rPr>
                <w:rFonts w:cs="Arial"/>
                <w:b/>
                <w:szCs w:val="14"/>
              </w:rPr>
              <w:t>Test 4</w:t>
            </w:r>
            <w:r>
              <w:rPr>
                <w:rFonts w:cs="Arial"/>
                <w:b/>
                <w:szCs w:val="14"/>
              </w:rPr>
              <w:t xml:space="preserve"> </w:t>
            </w:r>
            <w:r w:rsidR="00740635">
              <w:rPr>
                <w:rFonts w:cs="Arial"/>
                <w:b/>
                <w:szCs w:val="14"/>
              </w:rPr>
              <w:t>(7</w:t>
            </w:r>
            <w:r w:rsidRPr="003D2A1F">
              <w:rPr>
                <w:rFonts w:cs="Arial"/>
                <w:b/>
                <w:szCs w:val="14"/>
              </w:rPr>
              <w:t>%)</w:t>
            </w:r>
          </w:p>
          <w:p w:rsidR="00CE3649" w:rsidRPr="003D2A1F" w:rsidRDefault="00CE3649" w:rsidP="00570389">
            <w:pPr>
              <w:jc w:val="center"/>
              <w:rPr>
                <w:rFonts w:cs="Arial"/>
                <w:szCs w:val="14"/>
              </w:rPr>
            </w:pPr>
          </w:p>
        </w:tc>
      </w:tr>
      <w:tr w:rsidR="003D2A1F" w:rsidRPr="00DE4E8B" w:rsidTr="00CE3649">
        <w:trPr>
          <w:trHeight w:val="408"/>
        </w:trPr>
        <w:tc>
          <w:tcPr>
            <w:tcW w:w="5000" w:type="pct"/>
            <w:gridSpan w:val="6"/>
            <w:shd w:val="clear" w:color="auto" w:fill="FBD4B4" w:themeFill="accent6" w:themeFillTint="66"/>
            <w:vAlign w:val="center"/>
          </w:tcPr>
          <w:p w:rsidR="003D2A1F" w:rsidRPr="003D2A1F" w:rsidRDefault="003D2A1F" w:rsidP="003D2A1F">
            <w:pPr>
              <w:rPr>
                <w:rFonts w:cs="Arial"/>
                <w:b/>
                <w:szCs w:val="14"/>
              </w:rPr>
            </w:pPr>
            <w:r>
              <w:rPr>
                <w:rFonts w:cs="Arial"/>
                <w:b/>
                <w:szCs w:val="14"/>
              </w:rPr>
              <w:t>Term 3</w:t>
            </w:r>
          </w:p>
        </w:tc>
      </w:tr>
      <w:tr w:rsidR="00CE3649" w:rsidRPr="00DE4E8B" w:rsidTr="00CE3649">
        <w:trPr>
          <w:trHeight w:val="629"/>
        </w:trPr>
        <w:tc>
          <w:tcPr>
            <w:tcW w:w="377" w:type="pct"/>
          </w:tcPr>
          <w:p w:rsidR="00CE3649" w:rsidRDefault="00CE3649" w:rsidP="00570389">
            <w:pPr>
              <w:jc w:val="center"/>
              <w:rPr>
                <w:rFonts w:cs="Arial"/>
                <w:b/>
              </w:rPr>
            </w:pPr>
            <w:r w:rsidRPr="00C34D70">
              <w:rPr>
                <w:rFonts w:cs="Arial"/>
                <w:b/>
              </w:rPr>
              <w:t>1</w:t>
            </w:r>
          </w:p>
          <w:p w:rsidR="00BF199E" w:rsidRPr="00C34D70" w:rsidRDefault="00BF199E" w:rsidP="00570389">
            <w:pPr>
              <w:jc w:val="center"/>
              <w:rPr>
                <w:rFonts w:cs="Arial"/>
                <w:b/>
              </w:rPr>
            </w:pPr>
            <w:r>
              <w:rPr>
                <w:rFonts w:cs="Arial"/>
                <w:b/>
              </w:rPr>
              <w:t>(4 Hours)</w:t>
            </w:r>
          </w:p>
        </w:tc>
        <w:tc>
          <w:tcPr>
            <w:tcW w:w="2734" w:type="pct"/>
            <w:gridSpan w:val="2"/>
          </w:tcPr>
          <w:p w:rsidR="00CE3649" w:rsidRPr="00C34D70" w:rsidRDefault="00CE3649" w:rsidP="00570389">
            <w:pPr>
              <w:pStyle w:val="NoSpacing"/>
              <w:spacing w:line="240" w:lineRule="auto"/>
              <w:ind w:left="458" w:hanging="458"/>
              <w:rPr>
                <w:rFonts w:asciiTheme="minorHAnsi" w:eastAsia="Calibri" w:hAnsiTheme="minorHAnsi" w:cs="Arial"/>
                <w:b/>
                <w:lang w:val="en"/>
              </w:rPr>
            </w:pPr>
            <w:r w:rsidRPr="00C34D70">
              <w:rPr>
                <w:rFonts w:asciiTheme="minorHAnsi" w:eastAsia="Calibri" w:hAnsiTheme="minorHAnsi" w:cs="Arial"/>
                <w:b/>
                <w:lang w:val="en"/>
              </w:rPr>
              <w:t>The statistical investigation process</w:t>
            </w:r>
          </w:p>
          <w:p w:rsidR="00CE3649" w:rsidRPr="00C34D70" w:rsidRDefault="00CE3649" w:rsidP="00570389">
            <w:pPr>
              <w:ind w:left="458" w:hanging="458"/>
              <w:rPr>
                <w:rFonts w:cs="Arial"/>
              </w:rPr>
            </w:pPr>
            <w:r w:rsidRPr="00C34D70">
              <w:rPr>
                <w:rFonts w:cs="Arial"/>
              </w:rPr>
              <w:t>2.1.1</w:t>
            </w:r>
            <w:r w:rsidRPr="00C34D70">
              <w:rPr>
                <w:rFonts w:cs="Arial"/>
              </w:rPr>
              <w:tab/>
              <w:t>review the statistical investigation process; identifying a problem and posing a statistical question, collecting or obtaining data, analysing the data, interpreting and communicating the results</w:t>
            </w:r>
          </w:p>
          <w:p w:rsidR="00CE3649" w:rsidRPr="00C34D70" w:rsidRDefault="00CE3649" w:rsidP="00570389">
            <w:pPr>
              <w:pStyle w:val="ContentDescription"/>
              <w:numPr>
                <w:ilvl w:val="0"/>
                <w:numId w:val="0"/>
              </w:numPr>
              <w:spacing w:before="0" w:after="0"/>
              <w:ind w:left="458" w:hanging="458"/>
              <w:rPr>
                <w:i/>
              </w:rPr>
            </w:pPr>
            <w:r w:rsidRPr="00C34D70">
              <w:t>2.1.12</w:t>
            </w:r>
            <w:r w:rsidRPr="00C34D70">
              <w:tab/>
              <w:t>implement the statistical investigation process to answer questions that involve comparing the data for a numerical variable across two or more groups; for example, are Year 11 students the fittest in the school?</w:t>
            </w:r>
          </w:p>
        </w:tc>
        <w:tc>
          <w:tcPr>
            <w:tcW w:w="943" w:type="pct"/>
          </w:tcPr>
          <w:p w:rsidR="00CE3649" w:rsidRPr="00C34D70" w:rsidRDefault="00CE3649" w:rsidP="00570389">
            <w:pPr>
              <w:rPr>
                <w:rFonts w:cs="Arial"/>
                <w:b/>
              </w:rPr>
            </w:pPr>
            <w:r w:rsidRPr="00C34D70">
              <w:rPr>
                <w:rFonts w:cs="Arial"/>
                <w:b/>
              </w:rPr>
              <w:t>Unit 2 Chapter 5</w:t>
            </w:r>
          </w:p>
          <w:p w:rsidR="00CE3649" w:rsidRPr="00C34D70" w:rsidRDefault="00CE3649" w:rsidP="00570389">
            <w:pPr>
              <w:rPr>
                <w:rFonts w:cs="Arial"/>
                <w:b/>
              </w:rPr>
            </w:pPr>
          </w:p>
        </w:tc>
        <w:tc>
          <w:tcPr>
            <w:tcW w:w="946" w:type="pct"/>
            <w:gridSpan w:val="2"/>
          </w:tcPr>
          <w:p w:rsidR="00CE3649" w:rsidRPr="00C34D70" w:rsidRDefault="00CE3649" w:rsidP="00570389">
            <w:pPr>
              <w:jc w:val="center"/>
              <w:rPr>
                <w:rFonts w:cs="Arial"/>
                <w:b/>
              </w:rPr>
            </w:pPr>
          </w:p>
          <w:p w:rsidR="00CE3649" w:rsidRPr="00C34D70" w:rsidRDefault="00CE3649" w:rsidP="00740635">
            <w:pPr>
              <w:jc w:val="center"/>
              <w:rPr>
                <w:rFonts w:cs="Arial"/>
                <w:b/>
              </w:rPr>
            </w:pPr>
            <w:r w:rsidRPr="00C34D70">
              <w:rPr>
                <w:rFonts w:cs="Arial"/>
                <w:b/>
              </w:rPr>
              <w:t>Investigation 3</w:t>
            </w:r>
            <w:r>
              <w:rPr>
                <w:rFonts w:cs="Arial"/>
                <w:b/>
              </w:rPr>
              <w:t xml:space="preserve"> </w:t>
            </w:r>
            <w:r w:rsidR="00740635">
              <w:rPr>
                <w:rFonts w:cs="Arial"/>
                <w:b/>
              </w:rPr>
              <w:t>(5</w:t>
            </w:r>
            <w:r w:rsidRPr="00C34D70">
              <w:rPr>
                <w:rFonts w:cs="Arial"/>
                <w:b/>
              </w:rPr>
              <w:t>%)</w:t>
            </w:r>
          </w:p>
        </w:tc>
      </w:tr>
      <w:tr w:rsidR="00CE3649" w:rsidRPr="00DE4E8B" w:rsidTr="00CE3649">
        <w:trPr>
          <w:trHeight w:val="629"/>
        </w:trPr>
        <w:tc>
          <w:tcPr>
            <w:tcW w:w="377" w:type="pct"/>
          </w:tcPr>
          <w:p w:rsidR="00CE3649" w:rsidRDefault="00BF199E" w:rsidP="00570389">
            <w:pPr>
              <w:jc w:val="center"/>
              <w:rPr>
                <w:rFonts w:cs="Arial"/>
                <w:b/>
              </w:rPr>
            </w:pPr>
            <w:r>
              <w:rPr>
                <w:rFonts w:cs="Arial"/>
                <w:b/>
              </w:rPr>
              <w:t>2 – 3</w:t>
            </w:r>
          </w:p>
          <w:p w:rsidR="00BF199E" w:rsidRPr="00BF199E" w:rsidRDefault="00BF199E" w:rsidP="00570389">
            <w:pPr>
              <w:jc w:val="center"/>
              <w:rPr>
                <w:rFonts w:cs="Arial"/>
                <w:b/>
                <w:sz w:val="21"/>
                <w:szCs w:val="21"/>
              </w:rPr>
            </w:pPr>
            <w:r>
              <w:rPr>
                <w:rFonts w:cs="Arial"/>
                <w:b/>
                <w:sz w:val="21"/>
                <w:szCs w:val="21"/>
              </w:rPr>
              <w:t>(8</w:t>
            </w:r>
            <w:r w:rsidRPr="00BF199E">
              <w:rPr>
                <w:rFonts w:cs="Arial"/>
                <w:b/>
                <w:sz w:val="21"/>
                <w:szCs w:val="21"/>
              </w:rPr>
              <w:t xml:space="preserve"> Hours)</w:t>
            </w:r>
          </w:p>
        </w:tc>
        <w:tc>
          <w:tcPr>
            <w:tcW w:w="2734" w:type="pct"/>
            <w:gridSpan w:val="2"/>
          </w:tcPr>
          <w:p w:rsidR="00CE3649" w:rsidRPr="00C34D70" w:rsidRDefault="00CE3649" w:rsidP="00570389">
            <w:pPr>
              <w:pStyle w:val="Default"/>
              <w:tabs>
                <w:tab w:val="right" w:pos="9365"/>
              </w:tabs>
              <w:ind w:left="456" w:hanging="456"/>
              <w:rPr>
                <w:rFonts w:asciiTheme="minorHAnsi" w:hAnsiTheme="minorHAnsi" w:cs="Arial"/>
                <w:b/>
                <w:color w:val="auto"/>
                <w:sz w:val="22"/>
                <w:szCs w:val="22"/>
              </w:rPr>
            </w:pPr>
            <w:r w:rsidRPr="00C34D70">
              <w:rPr>
                <w:rFonts w:asciiTheme="minorHAnsi" w:hAnsiTheme="minorHAnsi" w:cs="Arial"/>
                <w:b/>
                <w:color w:val="auto"/>
                <w:sz w:val="22"/>
                <w:szCs w:val="22"/>
              </w:rPr>
              <w:t>Linear Equations and their graphs</w:t>
            </w:r>
          </w:p>
          <w:p w:rsidR="00CE3649" w:rsidRPr="00C34D70" w:rsidRDefault="00CE3649" w:rsidP="00570389">
            <w:pPr>
              <w:pStyle w:val="Default"/>
              <w:tabs>
                <w:tab w:val="right" w:pos="9365"/>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2.3.1</w:t>
            </w:r>
            <w:r w:rsidRPr="00C34D70">
              <w:rPr>
                <w:rFonts w:asciiTheme="minorHAnsi" w:hAnsiTheme="minorHAnsi" w:cs="Arial"/>
                <w:sz w:val="22"/>
                <w:szCs w:val="22"/>
              </w:rPr>
              <w:tab/>
            </w:r>
            <w:r w:rsidRPr="00C34D70">
              <w:rPr>
                <w:rFonts w:asciiTheme="minorHAnsi" w:hAnsiTheme="minorHAnsi" w:cs="Arial"/>
                <w:color w:val="auto"/>
                <w:sz w:val="22"/>
                <w:szCs w:val="22"/>
              </w:rPr>
              <w:t>identify and solve linear equations (with the aid of technology where complicated manipulations are required)</w:t>
            </w:r>
            <w:r w:rsidRPr="00C34D70">
              <w:rPr>
                <w:rFonts w:asciiTheme="minorHAnsi" w:hAnsiTheme="minorHAnsi" w:cs="Arial"/>
                <w:sz w:val="22"/>
                <w:szCs w:val="22"/>
              </w:rPr>
              <w:t xml:space="preserve"> </w:t>
            </w:r>
          </w:p>
          <w:p w:rsidR="00CE3649" w:rsidRPr="00C34D70" w:rsidRDefault="00CE3649" w:rsidP="00570389">
            <w:pPr>
              <w:pStyle w:val="Default"/>
              <w:ind w:left="456" w:hanging="456"/>
              <w:rPr>
                <w:rFonts w:asciiTheme="minorHAnsi" w:hAnsiTheme="minorHAnsi" w:cs="Arial"/>
                <w:color w:val="auto"/>
                <w:sz w:val="22"/>
                <w:szCs w:val="22"/>
              </w:rPr>
            </w:pPr>
            <w:r w:rsidRPr="00C34D70">
              <w:rPr>
                <w:rFonts w:asciiTheme="minorHAnsi" w:hAnsiTheme="minorHAnsi" w:cs="Arial"/>
                <w:color w:val="auto"/>
                <w:sz w:val="22"/>
                <w:szCs w:val="22"/>
              </w:rPr>
              <w:t>2.3.2</w:t>
            </w:r>
            <w:r w:rsidRPr="00C34D70">
              <w:rPr>
                <w:rFonts w:asciiTheme="minorHAnsi" w:hAnsiTheme="minorHAnsi" w:cs="Arial"/>
                <w:sz w:val="22"/>
                <w:szCs w:val="22"/>
              </w:rPr>
              <w:tab/>
            </w:r>
            <w:r w:rsidRPr="00C34D70">
              <w:rPr>
                <w:rFonts w:asciiTheme="minorHAnsi" w:hAnsiTheme="minorHAnsi" w:cs="Arial"/>
                <w:color w:val="auto"/>
                <w:sz w:val="22"/>
                <w:szCs w:val="22"/>
              </w:rPr>
              <w:t>develop a linear formula from a word description and solve the resulting equation</w:t>
            </w:r>
            <w:r w:rsidRPr="00C34D70">
              <w:rPr>
                <w:rFonts w:asciiTheme="minorHAnsi" w:hAnsiTheme="minorHAnsi" w:cs="Arial"/>
                <w:sz w:val="22"/>
                <w:szCs w:val="22"/>
              </w:rPr>
              <w:t xml:space="preserve"> </w:t>
            </w:r>
          </w:p>
          <w:p w:rsidR="00CE3649" w:rsidRPr="00C34D70" w:rsidRDefault="00CE3649" w:rsidP="00570389">
            <w:pPr>
              <w:pStyle w:val="Default"/>
              <w:ind w:left="456" w:hanging="456"/>
              <w:rPr>
                <w:rFonts w:asciiTheme="minorHAnsi" w:hAnsiTheme="minorHAnsi" w:cs="Arial"/>
                <w:color w:val="auto"/>
                <w:sz w:val="22"/>
                <w:szCs w:val="22"/>
              </w:rPr>
            </w:pPr>
            <w:r w:rsidRPr="00C34D70">
              <w:rPr>
                <w:rFonts w:asciiTheme="minorHAnsi" w:hAnsiTheme="minorHAnsi" w:cs="Arial"/>
                <w:color w:val="auto"/>
                <w:sz w:val="22"/>
                <w:szCs w:val="22"/>
              </w:rPr>
              <w:t>2.3.3</w:t>
            </w:r>
            <w:r w:rsidRPr="00C34D70">
              <w:rPr>
                <w:rFonts w:asciiTheme="minorHAnsi" w:hAnsiTheme="minorHAnsi" w:cs="Arial"/>
                <w:sz w:val="22"/>
                <w:szCs w:val="22"/>
              </w:rPr>
              <w:tab/>
            </w:r>
            <w:r w:rsidRPr="00C34D70">
              <w:rPr>
                <w:rFonts w:asciiTheme="minorHAnsi" w:hAnsiTheme="minorHAnsi" w:cs="Arial"/>
                <w:color w:val="auto"/>
                <w:sz w:val="22"/>
                <w:szCs w:val="22"/>
              </w:rPr>
              <w:t xml:space="preserve">construct straight-line graphs both with and without the aid of technology </w:t>
            </w:r>
          </w:p>
          <w:p w:rsidR="00CE3649" w:rsidRPr="00C34D70" w:rsidRDefault="00CE3649" w:rsidP="00570389">
            <w:pPr>
              <w:pStyle w:val="Default"/>
              <w:tabs>
                <w:tab w:val="right" w:pos="9354"/>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2.3.4</w:t>
            </w:r>
            <w:r w:rsidRPr="00C34D70">
              <w:rPr>
                <w:rFonts w:asciiTheme="minorHAnsi" w:hAnsiTheme="minorHAnsi" w:cs="Arial"/>
                <w:sz w:val="22"/>
                <w:szCs w:val="22"/>
              </w:rPr>
              <w:tab/>
            </w:r>
            <w:r w:rsidRPr="00C34D70">
              <w:rPr>
                <w:rFonts w:asciiTheme="minorHAnsi" w:hAnsiTheme="minorHAnsi" w:cs="Arial"/>
                <w:color w:val="auto"/>
                <w:sz w:val="22"/>
                <w:szCs w:val="22"/>
              </w:rPr>
              <w:t xml:space="preserve">determine the slope and intercepts of a straight-line graph from both its equation and its plot </w:t>
            </w:r>
          </w:p>
          <w:p w:rsidR="00CE3649" w:rsidRPr="00C34D70" w:rsidRDefault="00CE3649" w:rsidP="00570389">
            <w:pPr>
              <w:pStyle w:val="Default"/>
              <w:tabs>
                <w:tab w:val="right" w:pos="9365"/>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2.3.5</w:t>
            </w:r>
            <w:r w:rsidRPr="00C34D70">
              <w:rPr>
                <w:rFonts w:asciiTheme="minorHAnsi" w:hAnsiTheme="minorHAnsi" w:cs="Arial"/>
                <w:sz w:val="22"/>
                <w:szCs w:val="22"/>
              </w:rPr>
              <w:tab/>
            </w:r>
            <w:r w:rsidRPr="00C34D70">
              <w:rPr>
                <w:rFonts w:asciiTheme="minorHAnsi" w:hAnsiTheme="minorHAnsi" w:cs="Arial"/>
                <w:color w:val="auto"/>
                <w:sz w:val="22"/>
                <w:szCs w:val="22"/>
              </w:rPr>
              <w:t xml:space="preserve">construct and analyse a straight-line graph to model a given linear relationship; for example, modelling the cost of filling a fuel tank of a car against the number of litres of petrol required. </w:t>
            </w:r>
          </w:p>
          <w:p w:rsidR="00CE3649" w:rsidRPr="00C34D70" w:rsidRDefault="00CE3649" w:rsidP="00570389">
            <w:pPr>
              <w:pStyle w:val="Default"/>
              <w:ind w:left="456" w:hanging="456"/>
              <w:rPr>
                <w:rFonts w:asciiTheme="minorHAnsi" w:hAnsiTheme="minorHAnsi" w:cs="Arial"/>
                <w:color w:val="auto"/>
                <w:sz w:val="22"/>
                <w:szCs w:val="22"/>
              </w:rPr>
            </w:pPr>
            <w:r w:rsidRPr="00C34D70">
              <w:rPr>
                <w:rFonts w:asciiTheme="minorHAnsi" w:hAnsiTheme="minorHAnsi" w:cs="Arial"/>
                <w:color w:val="auto"/>
                <w:sz w:val="22"/>
                <w:szCs w:val="22"/>
              </w:rPr>
              <w:t>2.3.6</w:t>
            </w:r>
            <w:r w:rsidRPr="00C34D70">
              <w:rPr>
                <w:rFonts w:asciiTheme="minorHAnsi" w:hAnsiTheme="minorHAnsi" w:cs="Arial"/>
                <w:sz w:val="22"/>
                <w:szCs w:val="22"/>
              </w:rPr>
              <w:tab/>
            </w:r>
            <w:r w:rsidRPr="00C34D70">
              <w:rPr>
                <w:rFonts w:asciiTheme="minorHAnsi" w:hAnsiTheme="minorHAnsi" w:cs="Arial"/>
                <w:color w:val="auto"/>
                <w:sz w:val="22"/>
                <w:szCs w:val="22"/>
              </w:rPr>
              <w:t xml:space="preserve">interpret, in context, the slope and intercept of a straight-line graph used to model and analyse a practical situation </w:t>
            </w:r>
          </w:p>
        </w:tc>
        <w:tc>
          <w:tcPr>
            <w:tcW w:w="943" w:type="pct"/>
          </w:tcPr>
          <w:p w:rsidR="00CE3649" w:rsidRPr="00C34D70" w:rsidRDefault="00CE3649" w:rsidP="00570389">
            <w:pPr>
              <w:rPr>
                <w:rFonts w:cs="Arial"/>
                <w:b/>
              </w:rPr>
            </w:pPr>
            <w:r w:rsidRPr="00C34D70">
              <w:rPr>
                <w:rFonts w:cs="Arial"/>
                <w:b/>
              </w:rPr>
              <w:t>Unit 2 Chapter 6</w:t>
            </w:r>
          </w:p>
          <w:p w:rsidR="00CE3649" w:rsidRPr="00C34D70" w:rsidRDefault="00CE3649" w:rsidP="00570389">
            <w:pPr>
              <w:rPr>
                <w:rFonts w:cs="Arial"/>
                <w:b/>
              </w:rPr>
            </w:pPr>
            <w:r w:rsidRPr="00C34D70">
              <w:rPr>
                <w:rFonts w:cs="Arial"/>
                <w:b/>
              </w:rPr>
              <w:t>Unit 2 Chapter 7</w:t>
            </w:r>
          </w:p>
          <w:p w:rsidR="00CE3649" w:rsidRPr="00C34D70" w:rsidRDefault="00CE3649" w:rsidP="00570389">
            <w:pPr>
              <w:rPr>
                <w:rFonts w:cs="Arial"/>
                <w:b/>
              </w:rPr>
            </w:pPr>
            <w:r w:rsidRPr="00C34D70">
              <w:rPr>
                <w:rFonts w:cs="Arial"/>
                <w:b/>
              </w:rPr>
              <w:t>Unit 2 Chapter 8</w:t>
            </w:r>
          </w:p>
          <w:p w:rsidR="00CE3649" w:rsidRPr="00C34D70" w:rsidRDefault="00CE3649" w:rsidP="00570389">
            <w:pPr>
              <w:ind w:left="455" w:hanging="455"/>
              <w:rPr>
                <w:rFonts w:cs="Arial"/>
              </w:rPr>
            </w:pPr>
          </w:p>
        </w:tc>
        <w:tc>
          <w:tcPr>
            <w:tcW w:w="946" w:type="pct"/>
            <w:gridSpan w:val="2"/>
          </w:tcPr>
          <w:p w:rsidR="00CE3649" w:rsidRPr="00C34D70" w:rsidRDefault="00CE3649" w:rsidP="00570389">
            <w:pPr>
              <w:jc w:val="center"/>
              <w:rPr>
                <w:rFonts w:cs="Arial"/>
                <w:b/>
              </w:rPr>
            </w:pPr>
          </w:p>
        </w:tc>
      </w:tr>
      <w:tr w:rsidR="00CE3649" w:rsidRPr="00DE4E8B" w:rsidTr="00CE3649">
        <w:trPr>
          <w:trHeight w:val="629"/>
        </w:trPr>
        <w:tc>
          <w:tcPr>
            <w:tcW w:w="377" w:type="pct"/>
          </w:tcPr>
          <w:p w:rsidR="00CE3649" w:rsidRDefault="00BF199E" w:rsidP="00570389">
            <w:pPr>
              <w:jc w:val="center"/>
              <w:rPr>
                <w:rFonts w:cs="Arial"/>
                <w:b/>
              </w:rPr>
            </w:pPr>
            <w:r>
              <w:rPr>
                <w:rFonts w:cs="Arial"/>
                <w:b/>
              </w:rPr>
              <w:t>4 – 5</w:t>
            </w:r>
          </w:p>
          <w:p w:rsidR="00BF199E" w:rsidRPr="00C34D70" w:rsidRDefault="00BF199E" w:rsidP="00570389">
            <w:pPr>
              <w:jc w:val="center"/>
              <w:rPr>
                <w:rFonts w:cs="Arial"/>
                <w:b/>
              </w:rPr>
            </w:pPr>
            <w:r>
              <w:rPr>
                <w:rFonts w:cs="Arial"/>
                <w:b/>
                <w:sz w:val="21"/>
                <w:szCs w:val="21"/>
              </w:rPr>
              <w:t>(8</w:t>
            </w:r>
            <w:r w:rsidRPr="00BF199E">
              <w:rPr>
                <w:rFonts w:cs="Arial"/>
                <w:b/>
                <w:sz w:val="21"/>
                <w:szCs w:val="21"/>
              </w:rPr>
              <w:t xml:space="preserve"> Hours)</w:t>
            </w:r>
          </w:p>
        </w:tc>
        <w:tc>
          <w:tcPr>
            <w:tcW w:w="2734" w:type="pct"/>
            <w:gridSpan w:val="2"/>
          </w:tcPr>
          <w:p w:rsidR="00CE3649" w:rsidRPr="00C34D70" w:rsidRDefault="00CE3649" w:rsidP="00570389">
            <w:pPr>
              <w:ind w:left="456" w:hanging="456"/>
              <w:rPr>
                <w:rFonts w:cs="Arial"/>
                <w:b/>
              </w:rPr>
            </w:pPr>
            <w:r w:rsidRPr="00C34D70">
              <w:rPr>
                <w:rFonts w:cs="Arial"/>
                <w:b/>
              </w:rPr>
              <w:t>Simultaneous equations</w:t>
            </w:r>
          </w:p>
          <w:p w:rsidR="00CE3649" w:rsidRPr="00C34D70" w:rsidRDefault="00CE3649" w:rsidP="00570389">
            <w:pPr>
              <w:pStyle w:val="Default"/>
              <w:tabs>
                <w:tab w:val="right" w:pos="9342"/>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2.3.7</w:t>
            </w:r>
            <w:r w:rsidRPr="00C34D70">
              <w:rPr>
                <w:rFonts w:asciiTheme="minorHAnsi" w:hAnsiTheme="minorHAnsi" w:cs="Arial"/>
                <w:sz w:val="22"/>
                <w:szCs w:val="22"/>
              </w:rPr>
              <w:tab/>
            </w:r>
            <w:r w:rsidRPr="00C34D70">
              <w:rPr>
                <w:rFonts w:asciiTheme="minorHAnsi" w:hAnsiTheme="minorHAnsi" w:cs="Arial"/>
                <w:color w:val="auto"/>
                <w:sz w:val="22"/>
                <w:szCs w:val="22"/>
              </w:rPr>
              <w:t>solve a pair of simultaneous linear equations graphically or algebraically, using technology when appropriate</w:t>
            </w:r>
          </w:p>
          <w:p w:rsidR="00CE3649" w:rsidRPr="00C34D70" w:rsidRDefault="00CE3649" w:rsidP="00570389">
            <w:pPr>
              <w:ind w:left="456" w:hanging="456"/>
              <w:rPr>
                <w:rFonts w:cs="Arial"/>
              </w:rPr>
            </w:pPr>
            <w:r w:rsidRPr="00C34D70">
              <w:rPr>
                <w:rFonts w:cs="Arial"/>
              </w:rPr>
              <w:t>2.3.8</w:t>
            </w:r>
            <w:r w:rsidRPr="00C34D70">
              <w:rPr>
                <w:rFonts w:cs="Arial"/>
              </w:rPr>
              <w:tab/>
              <w:t>solve practical problems that involve determining the point of intersection of two straight-line graphs; for example, determining the break-even point where cost and revenue are represented by linear equations</w:t>
            </w:r>
          </w:p>
        </w:tc>
        <w:tc>
          <w:tcPr>
            <w:tcW w:w="943" w:type="pct"/>
          </w:tcPr>
          <w:p w:rsidR="00CE3649" w:rsidRPr="00C34D70" w:rsidRDefault="00CE3649" w:rsidP="00570389">
            <w:pPr>
              <w:rPr>
                <w:rFonts w:cs="Arial"/>
                <w:b/>
              </w:rPr>
            </w:pPr>
            <w:r w:rsidRPr="00C34D70">
              <w:rPr>
                <w:rFonts w:cs="Arial"/>
                <w:b/>
              </w:rPr>
              <w:t>Unit 2 Chapter 12</w:t>
            </w:r>
          </w:p>
          <w:p w:rsidR="00CE3649" w:rsidRPr="00C34D70" w:rsidRDefault="00CE3649" w:rsidP="00570389">
            <w:pPr>
              <w:ind w:left="510" w:hanging="510"/>
              <w:rPr>
                <w:rFonts w:cs="Arial"/>
              </w:rPr>
            </w:pPr>
          </w:p>
        </w:tc>
        <w:tc>
          <w:tcPr>
            <w:tcW w:w="946" w:type="pct"/>
            <w:gridSpan w:val="2"/>
          </w:tcPr>
          <w:p w:rsidR="00CE3649" w:rsidRPr="00C34D70" w:rsidRDefault="00CE3649" w:rsidP="00570389">
            <w:pPr>
              <w:jc w:val="center"/>
              <w:rPr>
                <w:rFonts w:cs="Arial"/>
                <w:b/>
              </w:rPr>
            </w:pPr>
          </w:p>
        </w:tc>
      </w:tr>
      <w:tr w:rsidR="00CE3649" w:rsidRPr="00DE4E8B" w:rsidTr="00CE3649">
        <w:trPr>
          <w:trHeight w:val="629"/>
        </w:trPr>
        <w:tc>
          <w:tcPr>
            <w:tcW w:w="377" w:type="pct"/>
          </w:tcPr>
          <w:p w:rsidR="00BF199E" w:rsidRDefault="00BF199E" w:rsidP="00BF199E">
            <w:pPr>
              <w:jc w:val="center"/>
              <w:rPr>
                <w:rFonts w:cs="Arial"/>
                <w:b/>
              </w:rPr>
            </w:pPr>
            <w:r>
              <w:rPr>
                <w:rFonts w:cs="Arial"/>
                <w:b/>
              </w:rPr>
              <w:t>6 – 7</w:t>
            </w:r>
          </w:p>
          <w:p w:rsidR="00CE3649" w:rsidRPr="00C34D70" w:rsidRDefault="00BF199E" w:rsidP="00BF199E">
            <w:pPr>
              <w:jc w:val="center"/>
              <w:rPr>
                <w:rFonts w:cs="Arial"/>
                <w:b/>
              </w:rPr>
            </w:pPr>
            <w:r>
              <w:rPr>
                <w:rFonts w:cs="Arial"/>
                <w:b/>
                <w:sz w:val="21"/>
                <w:szCs w:val="21"/>
              </w:rPr>
              <w:t>(8</w:t>
            </w:r>
            <w:r w:rsidRPr="00BF199E">
              <w:rPr>
                <w:rFonts w:cs="Arial"/>
                <w:b/>
                <w:sz w:val="21"/>
                <w:szCs w:val="21"/>
              </w:rPr>
              <w:t xml:space="preserve"> Hours)</w:t>
            </w:r>
          </w:p>
        </w:tc>
        <w:tc>
          <w:tcPr>
            <w:tcW w:w="2734" w:type="pct"/>
            <w:gridSpan w:val="2"/>
          </w:tcPr>
          <w:p w:rsidR="00CE3649" w:rsidRPr="00C34D70" w:rsidRDefault="00CE3649" w:rsidP="00570389">
            <w:pPr>
              <w:ind w:left="456" w:hanging="456"/>
              <w:rPr>
                <w:rFonts w:cs="Arial"/>
                <w:b/>
              </w:rPr>
            </w:pPr>
            <w:r w:rsidRPr="00C34D70">
              <w:rPr>
                <w:rFonts w:cs="Arial"/>
                <w:b/>
              </w:rPr>
              <w:t>Piece-wise Functions</w:t>
            </w:r>
          </w:p>
          <w:p w:rsidR="00CE3649" w:rsidRPr="00C34D70" w:rsidRDefault="00CE3649" w:rsidP="00570389">
            <w:pPr>
              <w:pStyle w:val="Default"/>
              <w:tabs>
                <w:tab w:val="right" w:pos="9365"/>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2.3.9</w:t>
            </w:r>
            <w:r w:rsidRPr="00C34D70">
              <w:rPr>
                <w:rFonts w:asciiTheme="minorHAnsi" w:hAnsiTheme="minorHAnsi" w:cs="Arial"/>
                <w:sz w:val="22"/>
                <w:szCs w:val="22"/>
              </w:rPr>
              <w:tab/>
            </w:r>
            <w:r w:rsidRPr="00C34D70">
              <w:rPr>
                <w:rFonts w:asciiTheme="minorHAnsi" w:hAnsiTheme="minorHAnsi" w:cs="Arial"/>
                <w:color w:val="auto"/>
                <w:sz w:val="22"/>
                <w:szCs w:val="22"/>
              </w:rPr>
              <w:t xml:space="preserve">sketch piece-wise linear graphs and step graphs, using technology when appropriate </w:t>
            </w:r>
          </w:p>
          <w:p w:rsidR="00CE3649" w:rsidRPr="00C34D70" w:rsidRDefault="00CE3649" w:rsidP="00570389">
            <w:pPr>
              <w:ind w:left="456" w:hanging="456"/>
              <w:rPr>
                <w:rFonts w:cs="Arial"/>
              </w:rPr>
            </w:pPr>
            <w:r w:rsidRPr="00C34D70">
              <w:rPr>
                <w:rFonts w:cs="Arial"/>
              </w:rPr>
              <w:t>2.3.10</w:t>
            </w:r>
            <w:r w:rsidRPr="00C34D70">
              <w:rPr>
                <w:rFonts w:cs="Arial"/>
              </w:rPr>
              <w:tab/>
              <w:t>interpret piece-wise linear and step graphs used to model practical situations; for example, the tax paid as income increases, the change in the level of water in a tank over time when water is drawn off at different intervals and for different periods of time, the charging scheme for sending parcels of different weights through the post</w:t>
            </w:r>
          </w:p>
        </w:tc>
        <w:tc>
          <w:tcPr>
            <w:tcW w:w="943" w:type="pct"/>
          </w:tcPr>
          <w:p w:rsidR="00CE3649" w:rsidRPr="00C34D70" w:rsidRDefault="00CE3649" w:rsidP="00570389">
            <w:pPr>
              <w:rPr>
                <w:rFonts w:cs="Arial"/>
                <w:b/>
              </w:rPr>
            </w:pPr>
            <w:r w:rsidRPr="00C34D70">
              <w:rPr>
                <w:rFonts w:cs="Arial"/>
                <w:b/>
              </w:rPr>
              <w:t>Unit 2 Chapter 9</w:t>
            </w:r>
          </w:p>
        </w:tc>
        <w:tc>
          <w:tcPr>
            <w:tcW w:w="946" w:type="pct"/>
            <w:gridSpan w:val="2"/>
          </w:tcPr>
          <w:p w:rsidR="00CE3649" w:rsidRPr="00C34D70" w:rsidRDefault="00CE3649" w:rsidP="00570389">
            <w:pPr>
              <w:jc w:val="center"/>
              <w:rPr>
                <w:rFonts w:cs="Arial"/>
                <w:b/>
              </w:rPr>
            </w:pPr>
          </w:p>
          <w:p w:rsidR="00CE3649" w:rsidRPr="00C34D70" w:rsidRDefault="00740635" w:rsidP="00740635">
            <w:pPr>
              <w:jc w:val="center"/>
              <w:rPr>
                <w:rFonts w:cs="Arial"/>
                <w:b/>
              </w:rPr>
            </w:pPr>
            <w:r>
              <w:rPr>
                <w:rFonts w:cs="Arial"/>
                <w:b/>
              </w:rPr>
              <w:t>Test 5 (8</w:t>
            </w:r>
            <w:r w:rsidR="008B29B1" w:rsidRPr="00C34D70">
              <w:rPr>
                <w:rFonts w:cs="Arial"/>
                <w:b/>
              </w:rPr>
              <w:t>%)</w:t>
            </w:r>
          </w:p>
        </w:tc>
      </w:tr>
      <w:tr w:rsidR="00CE3649" w:rsidRPr="00DE4E8B" w:rsidTr="00CE3649">
        <w:trPr>
          <w:trHeight w:val="629"/>
        </w:trPr>
        <w:tc>
          <w:tcPr>
            <w:tcW w:w="377" w:type="pct"/>
            <w:tcBorders>
              <w:bottom w:val="single" w:sz="4" w:space="0" w:color="auto"/>
            </w:tcBorders>
          </w:tcPr>
          <w:p w:rsidR="00CE3649" w:rsidRPr="00C34D70" w:rsidRDefault="00740635" w:rsidP="00570389">
            <w:pPr>
              <w:jc w:val="center"/>
              <w:rPr>
                <w:rFonts w:cs="Arial"/>
                <w:b/>
              </w:rPr>
            </w:pPr>
            <w:r>
              <w:rPr>
                <w:rFonts w:cs="Arial"/>
                <w:b/>
              </w:rPr>
              <w:t>8</w:t>
            </w:r>
            <w:r w:rsidR="00CE3649" w:rsidRPr="00C34D70">
              <w:rPr>
                <w:rFonts w:cs="Arial"/>
                <w:b/>
              </w:rPr>
              <w:t xml:space="preserve"> – 10</w:t>
            </w:r>
          </w:p>
        </w:tc>
        <w:tc>
          <w:tcPr>
            <w:tcW w:w="2734" w:type="pct"/>
            <w:gridSpan w:val="2"/>
            <w:tcBorders>
              <w:bottom w:val="single" w:sz="4" w:space="0" w:color="auto"/>
            </w:tcBorders>
          </w:tcPr>
          <w:p w:rsidR="00CE3649" w:rsidRPr="00C34D70" w:rsidRDefault="00CE3649" w:rsidP="00570389">
            <w:pPr>
              <w:ind w:left="456" w:hanging="456"/>
              <w:rPr>
                <w:rFonts w:cs="Arial"/>
                <w:b/>
              </w:rPr>
            </w:pPr>
            <w:r w:rsidRPr="00C34D70">
              <w:rPr>
                <w:rFonts w:cs="Arial"/>
                <w:b/>
              </w:rPr>
              <w:t>Normal Distribution</w:t>
            </w:r>
          </w:p>
          <w:p w:rsidR="00CE3649" w:rsidRPr="00C34D70" w:rsidRDefault="00CE3649" w:rsidP="00570389">
            <w:pPr>
              <w:pStyle w:val="ContentDescription"/>
              <w:numPr>
                <w:ilvl w:val="0"/>
                <w:numId w:val="0"/>
              </w:numPr>
              <w:spacing w:before="0" w:after="0"/>
              <w:ind w:left="456" w:hanging="456"/>
            </w:pPr>
            <w:r w:rsidRPr="00C34D70">
              <w:t>2.1.6</w:t>
            </w:r>
            <w:r w:rsidRPr="00C34D70">
              <w:tab/>
              <w:t>use the number of deviations from the mean (standard scores) to describe deviations from the mean in normally distributed data sets</w:t>
            </w:r>
          </w:p>
          <w:p w:rsidR="00CE3649" w:rsidRPr="00C34D70" w:rsidRDefault="00CE3649" w:rsidP="00570389">
            <w:pPr>
              <w:pStyle w:val="ContentDescription"/>
              <w:numPr>
                <w:ilvl w:val="0"/>
                <w:numId w:val="0"/>
              </w:numPr>
              <w:spacing w:before="0" w:after="0"/>
              <w:ind w:left="456" w:hanging="456"/>
            </w:pPr>
            <w:r w:rsidRPr="00C34D70">
              <w:t>2.1.7</w:t>
            </w:r>
            <w:r w:rsidRPr="00C34D70">
              <w:tab/>
              <w:t xml:space="preserve">calculate </w:t>
            </w:r>
            <w:proofErr w:type="spellStart"/>
            <w:r w:rsidRPr="00C34D70">
              <w:t>quantiles</w:t>
            </w:r>
            <w:proofErr w:type="spellEnd"/>
            <w:r w:rsidRPr="00C34D70">
              <w:t xml:space="preserve"> for normally distributed data with known mean and standard deviation in practical situations</w:t>
            </w:r>
          </w:p>
          <w:p w:rsidR="00CE3649" w:rsidRPr="00C34D70" w:rsidRDefault="00CE3649" w:rsidP="00570389">
            <w:pPr>
              <w:pStyle w:val="ContentDescription"/>
              <w:numPr>
                <w:ilvl w:val="0"/>
                <w:numId w:val="0"/>
              </w:numPr>
              <w:spacing w:before="0" w:after="0"/>
              <w:ind w:left="456" w:hanging="456"/>
            </w:pPr>
            <w:r w:rsidRPr="00C34D70">
              <w:t>2.1.8</w:t>
            </w:r>
            <w:r w:rsidRPr="00C34D70">
              <w:tab/>
              <w:t>use the 68%, 95%, 99.7% rule for data one, two and three standard deviations from the mean in practical situations</w:t>
            </w:r>
          </w:p>
          <w:p w:rsidR="00CE3649" w:rsidRPr="00C34D70" w:rsidRDefault="00CE3649" w:rsidP="00570389">
            <w:pPr>
              <w:ind w:left="456" w:hanging="456"/>
              <w:rPr>
                <w:rFonts w:cs="Arial"/>
              </w:rPr>
            </w:pPr>
            <w:r w:rsidRPr="00C34D70">
              <w:rPr>
                <w:rFonts w:cs="Arial"/>
              </w:rPr>
              <w:t>2.1.9</w:t>
            </w:r>
            <w:r w:rsidRPr="00C34D70">
              <w:rPr>
                <w:rFonts w:cs="Arial"/>
              </w:rPr>
              <w:tab/>
              <w:t xml:space="preserve">calculate probabilities for normal distributions with known mean </w:t>
            </w:r>
            <w:r w:rsidRPr="00C34D70">
              <w:rPr>
                <w:rFonts w:cs="Arial"/>
              </w:rPr>
              <w:sym w:font="Symbol" w:char="F06D"/>
            </w:r>
            <w:r w:rsidRPr="00C34D70">
              <w:rPr>
                <w:rFonts w:cs="Arial"/>
              </w:rPr>
              <w:t xml:space="preserve"> and standard deviation </w:t>
            </w:r>
            <w:r w:rsidRPr="00C34D70">
              <w:rPr>
                <w:rFonts w:cs="Arial"/>
              </w:rPr>
              <w:sym w:font="Symbol" w:char="F073"/>
            </w:r>
            <w:r w:rsidRPr="00C34D70">
              <w:rPr>
                <w:rFonts w:cs="Arial"/>
              </w:rPr>
              <w:t xml:space="preserve"> in practical situations</w:t>
            </w:r>
          </w:p>
        </w:tc>
        <w:tc>
          <w:tcPr>
            <w:tcW w:w="943" w:type="pct"/>
            <w:tcBorders>
              <w:bottom w:val="single" w:sz="4" w:space="0" w:color="auto"/>
            </w:tcBorders>
          </w:tcPr>
          <w:p w:rsidR="00CE3649" w:rsidRPr="00C34D70" w:rsidRDefault="00CE3649" w:rsidP="00570389">
            <w:pPr>
              <w:rPr>
                <w:rFonts w:cs="Arial"/>
                <w:b/>
              </w:rPr>
            </w:pPr>
            <w:r w:rsidRPr="00C34D70">
              <w:rPr>
                <w:rFonts w:cs="Arial"/>
                <w:b/>
              </w:rPr>
              <w:t>Unit 2 Chapter 13</w:t>
            </w:r>
          </w:p>
        </w:tc>
        <w:tc>
          <w:tcPr>
            <w:tcW w:w="946" w:type="pct"/>
            <w:gridSpan w:val="2"/>
            <w:tcBorders>
              <w:bottom w:val="single" w:sz="4" w:space="0" w:color="auto"/>
            </w:tcBorders>
          </w:tcPr>
          <w:p w:rsidR="00CE3649" w:rsidRPr="00C34D70" w:rsidRDefault="00CE3649" w:rsidP="00570389">
            <w:pPr>
              <w:jc w:val="center"/>
              <w:rPr>
                <w:rFonts w:cs="Arial"/>
              </w:rPr>
            </w:pPr>
          </w:p>
          <w:p w:rsidR="00CE3649" w:rsidRPr="00C34D70" w:rsidRDefault="00CE3649" w:rsidP="00570389">
            <w:pPr>
              <w:jc w:val="center"/>
              <w:rPr>
                <w:rFonts w:cs="Arial"/>
                <w:b/>
              </w:rPr>
            </w:pPr>
          </w:p>
          <w:p w:rsidR="00CE3649" w:rsidRPr="008B29B1" w:rsidRDefault="008B29B1" w:rsidP="00740635">
            <w:pPr>
              <w:jc w:val="center"/>
            </w:pPr>
            <w:r w:rsidRPr="00C34D70">
              <w:rPr>
                <w:rFonts w:cs="Arial"/>
                <w:b/>
              </w:rPr>
              <w:t>Investigation 4</w:t>
            </w:r>
            <w:r>
              <w:rPr>
                <w:rFonts w:cs="Arial"/>
                <w:b/>
              </w:rPr>
              <w:t xml:space="preserve"> </w:t>
            </w:r>
            <w:r w:rsidR="00740635">
              <w:rPr>
                <w:rFonts w:cs="Arial"/>
                <w:b/>
              </w:rPr>
              <w:t>(5</w:t>
            </w:r>
            <w:r w:rsidRPr="00C34D70">
              <w:rPr>
                <w:rFonts w:cs="Arial"/>
                <w:b/>
              </w:rPr>
              <w:t>%)</w:t>
            </w:r>
          </w:p>
        </w:tc>
      </w:tr>
      <w:tr w:rsidR="00C34D70" w:rsidRPr="00DE4E8B" w:rsidTr="00CE3649">
        <w:trPr>
          <w:trHeight w:val="459"/>
        </w:trPr>
        <w:tc>
          <w:tcPr>
            <w:tcW w:w="5000" w:type="pct"/>
            <w:gridSpan w:val="6"/>
            <w:shd w:val="clear" w:color="auto" w:fill="FBD4B4" w:themeFill="accent6" w:themeFillTint="66"/>
            <w:vAlign w:val="center"/>
          </w:tcPr>
          <w:p w:rsidR="00C34D70" w:rsidRPr="00C34D70" w:rsidRDefault="00C34D70" w:rsidP="00C34D70">
            <w:pPr>
              <w:rPr>
                <w:rFonts w:cs="Arial"/>
                <w:b/>
              </w:rPr>
            </w:pPr>
            <w:r>
              <w:rPr>
                <w:rFonts w:cs="Arial"/>
                <w:b/>
                <w:szCs w:val="14"/>
              </w:rPr>
              <w:t>Term 4</w:t>
            </w:r>
          </w:p>
        </w:tc>
      </w:tr>
      <w:tr w:rsidR="00CE3649" w:rsidRPr="00DE4E8B" w:rsidTr="00CE3649">
        <w:trPr>
          <w:trHeight w:val="629"/>
        </w:trPr>
        <w:tc>
          <w:tcPr>
            <w:tcW w:w="377" w:type="pct"/>
            <w:tcBorders>
              <w:bottom w:val="single" w:sz="4" w:space="0" w:color="auto"/>
            </w:tcBorders>
          </w:tcPr>
          <w:p w:rsidR="00CE3649" w:rsidRDefault="00CE3649" w:rsidP="00570389">
            <w:pPr>
              <w:jc w:val="center"/>
              <w:rPr>
                <w:rFonts w:cs="Arial"/>
                <w:b/>
                <w:szCs w:val="14"/>
              </w:rPr>
            </w:pPr>
            <w:r w:rsidRPr="00C34D70">
              <w:rPr>
                <w:rFonts w:cs="Arial"/>
                <w:b/>
                <w:szCs w:val="14"/>
              </w:rPr>
              <w:t>1 – 3</w:t>
            </w:r>
          </w:p>
          <w:p w:rsidR="00AF6770" w:rsidRPr="00AF6770" w:rsidRDefault="00AF6770" w:rsidP="00570389">
            <w:pPr>
              <w:jc w:val="center"/>
              <w:rPr>
                <w:rFonts w:cs="Arial"/>
                <w:b/>
                <w:sz w:val="21"/>
                <w:szCs w:val="21"/>
              </w:rPr>
            </w:pPr>
            <w:r w:rsidRPr="00AF6770">
              <w:rPr>
                <w:rFonts w:cs="Arial"/>
                <w:b/>
                <w:sz w:val="21"/>
                <w:szCs w:val="21"/>
              </w:rPr>
              <w:t>(12 Hours)</w:t>
            </w:r>
          </w:p>
        </w:tc>
        <w:tc>
          <w:tcPr>
            <w:tcW w:w="2734" w:type="pct"/>
            <w:gridSpan w:val="2"/>
            <w:tcBorders>
              <w:bottom w:val="single" w:sz="4" w:space="0" w:color="auto"/>
            </w:tcBorders>
          </w:tcPr>
          <w:p w:rsidR="00CE3649" w:rsidRPr="00C34D70" w:rsidRDefault="00CE3649" w:rsidP="00570389">
            <w:pPr>
              <w:pStyle w:val="ContentDescription"/>
              <w:numPr>
                <w:ilvl w:val="0"/>
                <w:numId w:val="0"/>
              </w:numPr>
              <w:spacing w:before="0" w:after="0"/>
              <w:ind w:left="458" w:hanging="458"/>
              <w:rPr>
                <w:b/>
                <w:szCs w:val="14"/>
              </w:rPr>
            </w:pPr>
            <w:r w:rsidRPr="00C34D70">
              <w:rPr>
                <w:b/>
                <w:szCs w:val="14"/>
              </w:rPr>
              <w:t>Trigonometry</w:t>
            </w:r>
          </w:p>
          <w:p w:rsidR="00CE3649" w:rsidRPr="00C34D70" w:rsidRDefault="00CE3649" w:rsidP="00570389">
            <w:pPr>
              <w:pStyle w:val="ContentDescription"/>
              <w:numPr>
                <w:ilvl w:val="0"/>
                <w:numId w:val="0"/>
              </w:numPr>
              <w:spacing w:before="0" w:after="0"/>
              <w:ind w:left="458" w:hanging="458"/>
              <w:rPr>
                <w:szCs w:val="14"/>
              </w:rPr>
            </w:pPr>
            <w:r w:rsidRPr="00C34D70">
              <w:rPr>
                <w:szCs w:val="14"/>
              </w:rPr>
              <w:t>2.2.1</w:t>
            </w:r>
            <w:r w:rsidRPr="00C34D70">
              <w:rPr>
                <w:szCs w:val="14"/>
              </w:rPr>
              <w:tab/>
              <w:t xml:space="preserve">use trigonometric ratios to determine the length of an unknown side, or the size of an unknown angle in a right-angled triangle </w:t>
            </w:r>
          </w:p>
          <w:p w:rsidR="00CE3649" w:rsidRPr="00C34D70" w:rsidRDefault="00CE3649" w:rsidP="00570389">
            <w:pPr>
              <w:pStyle w:val="ContentDescription"/>
              <w:numPr>
                <w:ilvl w:val="0"/>
                <w:numId w:val="0"/>
              </w:numPr>
              <w:spacing w:before="0" w:after="0"/>
              <w:ind w:left="458" w:hanging="458"/>
              <w:rPr>
                <w:szCs w:val="14"/>
              </w:rPr>
            </w:pPr>
            <w:r w:rsidRPr="00C34D70">
              <w:rPr>
                <w:szCs w:val="14"/>
              </w:rPr>
              <w:t>2.2.2</w:t>
            </w:r>
            <w:r w:rsidRPr="00C34D70">
              <w:rPr>
                <w:szCs w:val="14"/>
              </w:rPr>
              <w:tab/>
              <w:t>determine the area of a triangle, given two sides and an included angle by using the rule</w:t>
            </w:r>
            <w:r w:rsidRPr="00C34D70">
              <w:rPr>
                <w:szCs w:val="14"/>
              </w:rPr>
              <w:br/>
            </w:r>
            <m:oMath>
              <m:r>
                <w:rPr>
                  <w:rFonts w:ascii="Cambria Math" w:hAnsi="Cambria Math"/>
                  <w:szCs w:val="14"/>
                </w:rPr>
                <m:t>area=</m:t>
              </m:r>
              <m:f>
                <m:fPr>
                  <m:ctrlPr>
                    <w:rPr>
                      <w:rFonts w:ascii="Cambria Math" w:eastAsiaTheme="minorEastAsia" w:hAnsi="Cambria Math"/>
                      <w:i/>
                      <w:iCs w:val="0"/>
                      <w:szCs w:val="14"/>
                      <w:lang w:eastAsia="en-US"/>
                    </w:rPr>
                  </m:ctrlPr>
                </m:fPr>
                <m:num>
                  <m:r>
                    <w:rPr>
                      <w:rFonts w:ascii="Cambria Math" w:hAnsi="Cambria Math"/>
                      <w:szCs w:val="14"/>
                    </w:rPr>
                    <m:t>1</m:t>
                  </m:r>
                </m:num>
                <m:den>
                  <m:r>
                    <w:rPr>
                      <w:rFonts w:ascii="Cambria Math" w:hAnsi="Cambria Math"/>
                      <w:szCs w:val="14"/>
                    </w:rPr>
                    <m:t>2</m:t>
                  </m:r>
                </m:den>
              </m:f>
              <m:r>
                <w:rPr>
                  <w:rFonts w:ascii="Cambria Math" w:hAnsi="Cambria Math"/>
                  <w:szCs w:val="14"/>
                </w:rPr>
                <m:t xml:space="preserve"> absinC</m:t>
              </m:r>
            </m:oMath>
            <w:r w:rsidRPr="00C34D70">
              <w:rPr>
                <w:szCs w:val="14"/>
              </w:rPr>
              <w:t xml:space="preserve">, or given three sides by using Heron’s rule, and solve related practical problems </w:t>
            </w:r>
          </w:p>
          <w:p w:rsidR="00CE3649" w:rsidRPr="00C34D70" w:rsidRDefault="00CE3649" w:rsidP="00570389">
            <w:pPr>
              <w:pStyle w:val="ContentDescription"/>
              <w:numPr>
                <w:ilvl w:val="0"/>
                <w:numId w:val="0"/>
              </w:numPr>
              <w:spacing w:before="0" w:after="0"/>
              <w:ind w:left="458" w:hanging="458"/>
              <w:rPr>
                <w:szCs w:val="14"/>
              </w:rPr>
            </w:pPr>
            <w:r w:rsidRPr="00C34D70">
              <w:rPr>
                <w:szCs w:val="14"/>
              </w:rPr>
              <w:t>2.2.3</w:t>
            </w:r>
            <w:r w:rsidRPr="00C34D70">
              <w:rPr>
                <w:szCs w:val="14"/>
              </w:rPr>
              <w:tab/>
              <w:t xml:space="preserve">solve problems involving non-right-angled triangles using the sine rule (acute triangles only when determining the size of an angle) and the cosine rule </w:t>
            </w:r>
          </w:p>
          <w:p w:rsidR="00CE3649" w:rsidRPr="00C34D70" w:rsidRDefault="00CE3649" w:rsidP="00570389">
            <w:pPr>
              <w:ind w:left="458" w:hanging="458"/>
              <w:rPr>
                <w:rFonts w:cs="Arial"/>
                <w:szCs w:val="14"/>
              </w:rPr>
            </w:pPr>
            <w:r w:rsidRPr="00C34D70">
              <w:rPr>
                <w:rFonts w:cs="Arial"/>
                <w:szCs w:val="14"/>
              </w:rPr>
              <w:t>2.2.4</w:t>
            </w:r>
            <w:r w:rsidRPr="00C34D70">
              <w:rPr>
                <w:rFonts w:cs="Arial"/>
                <w:szCs w:val="14"/>
              </w:rPr>
              <w:tab/>
              <w:t>solve practical problems involving right-angled and non-right-angled triangles, including problems involving angles of elevation and depression and the use of bearings in navigation</w:t>
            </w:r>
          </w:p>
        </w:tc>
        <w:tc>
          <w:tcPr>
            <w:tcW w:w="943" w:type="pct"/>
            <w:tcBorders>
              <w:bottom w:val="single" w:sz="4" w:space="0" w:color="auto"/>
            </w:tcBorders>
          </w:tcPr>
          <w:p w:rsidR="00CE3649" w:rsidRPr="00C34D70" w:rsidRDefault="00CE3649" w:rsidP="00570389">
            <w:pPr>
              <w:rPr>
                <w:rFonts w:cs="Arial"/>
                <w:b/>
                <w:szCs w:val="14"/>
              </w:rPr>
            </w:pPr>
            <w:r w:rsidRPr="00C34D70">
              <w:rPr>
                <w:rFonts w:cs="Arial"/>
                <w:b/>
                <w:szCs w:val="14"/>
              </w:rPr>
              <w:t>Unit 2 Chapter 10</w:t>
            </w:r>
          </w:p>
          <w:p w:rsidR="00CE3649" w:rsidRPr="00C34D70" w:rsidRDefault="00CE3649" w:rsidP="00570389">
            <w:pPr>
              <w:rPr>
                <w:rFonts w:cs="Arial"/>
                <w:b/>
                <w:szCs w:val="14"/>
              </w:rPr>
            </w:pPr>
            <w:r w:rsidRPr="00C34D70">
              <w:rPr>
                <w:rFonts w:cs="Arial"/>
                <w:b/>
                <w:szCs w:val="14"/>
              </w:rPr>
              <w:t>Unit 2 Chapter 11</w:t>
            </w:r>
          </w:p>
          <w:p w:rsidR="00CE3649" w:rsidRPr="00C34D70" w:rsidRDefault="00CE3649" w:rsidP="00570389">
            <w:pPr>
              <w:rPr>
                <w:rFonts w:cs="Arial"/>
                <w:szCs w:val="14"/>
              </w:rPr>
            </w:pPr>
          </w:p>
        </w:tc>
        <w:tc>
          <w:tcPr>
            <w:tcW w:w="946" w:type="pct"/>
            <w:gridSpan w:val="2"/>
            <w:tcBorders>
              <w:bottom w:val="single" w:sz="4" w:space="0" w:color="auto"/>
            </w:tcBorders>
          </w:tcPr>
          <w:p w:rsidR="00CE3649" w:rsidRPr="00C34D70" w:rsidRDefault="00CE3649" w:rsidP="00570389">
            <w:pPr>
              <w:jc w:val="center"/>
              <w:rPr>
                <w:rFonts w:cs="Arial"/>
                <w:b/>
                <w:szCs w:val="14"/>
              </w:rPr>
            </w:pPr>
          </w:p>
          <w:p w:rsidR="00CE3649" w:rsidRPr="00C34D70" w:rsidRDefault="00CE3649" w:rsidP="00570389">
            <w:pPr>
              <w:jc w:val="center"/>
              <w:rPr>
                <w:rFonts w:cs="Arial"/>
                <w:b/>
                <w:szCs w:val="14"/>
              </w:rPr>
            </w:pPr>
            <w:r w:rsidRPr="00C34D70">
              <w:rPr>
                <w:rFonts w:cs="Arial"/>
                <w:b/>
                <w:szCs w:val="14"/>
              </w:rPr>
              <w:t>Test 6</w:t>
            </w:r>
          </w:p>
          <w:p w:rsidR="00CE3649" w:rsidRPr="00C34D70" w:rsidRDefault="00CE3649" w:rsidP="00740635">
            <w:pPr>
              <w:spacing w:line="360" w:lineRule="auto"/>
              <w:jc w:val="center"/>
              <w:rPr>
                <w:rFonts w:cs="Arial"/>
                <w:b/>
                <w:szCs w:val="14"/>
              </w:rPr>
            </w:pPr>
            <w:r w:rsidRPr="00C34D70">
              <w:rPr>
                <w:rFonts w:cs="Arial"/>
                <w:b/>
                <w:szCs w:val="14"/>
              </w:rPr>
              <w:t xml:space="preserve"> (</w:t>
            </w:r>
            <w:r w:rsidR="00740635">
              <w:rPr>
                <w:rFonts w:cs="Arial"/>
                <w:b/>
                <w:szCs w:val="14"/>
              </w:rPr>
              <w:t>5</w:t>
            </w:r>
            <w:r w:rsidRPr="00C34D70">
              <w:rPr>
                <w:rFonts w:cs="Arial"/>
                <w:b/>
                <w:szCs w:val="14"/>
              </w:rPr>
              <w:t xml:space="preserve">%) </w:t>
            </w:r>
          </w:p>
        </w:tc>
      </w:tr>
      <w:tr w:rsidR="00C34D70" w:rsidRPr="00DE4E8B" w:rsidTr="00CE3649">
        <w:trPr>
          <w:trHeight w:val="629"/>
        </w:trPr>
        <w:tc>
          <w:tcPr>
            <w:tcW w:w="377" w:type="pct"/>
            <w:shd w:val="clear" w:color="auto" w:fill="FFFF00"/>
            <w:vAlign w:val="center"/>
          </w:tcPr>
          <w:p w:rsidR="00C34D70" w:rsidRPr="00AD2596" w:rsidRDefault="00C34D70" w:rsidP="00570389">
            <w:pPr>
              <w:jc w:val="center"/>
              <w:rPr>
                <w:rFonts w:cs="Arial"/>
                <w:b/>
              </w:rPr>
            </w:pPr>
            <w:r w:rsidRPr="00AD2596">
              <w:rPr>
                <w:rFonts w:cs="Arial"/>
                <w:b/>
              </w:rPr>
              <w:t>5</w:t>
            </w:r>
          </w:p>
        </w:tc>
        <w:tc>
          <w:tcPr>
            <w:tcW w:w="3677" w:type="pct"/>
            <w:gridSpan w:val="3"/>
            <w:shd w:val="clear" w:color="auto" w:fill="FFFF00"/>
            <w:vAlign w:val="center"/>
          </w:tcPr>
          <w:p w:rsidR="00C34D70" w:rsidRPr="00C34D70" w:rsidRDefault="00C34D70" w:rsidP="00570389">
            <w:pPr>
              <w:jc w:val="center"/>
              <w:rPr>
                <w:rFonts w:cs="Arial"/>
                <w:szCs w:val="14"/>
              </w:rPr>
            </w:pPr>
            <w:r>
              <w:rPr>
                <w:rFonts w:cs="Arial"/>
                <w:b/>
                <w:sz w:val="28"/>
              </w:rPr>
              <w:t>Unit 2 Revision</w:t>
            </w:r>
          </w:p>
        </w:tc>
        <w:tc>
          <w:tcPr>
            <w:tcW w:w="946" w:type="pct"/>
            <w:gridSpan w:val="2"/>
            <w:shd w:val="clear" w:color="auto" w:fill="FFFF00"/>
          </w:tcPr>
          <w:p w:rsidR="00C34D70" w:rsidRPr="00C34D70" w:rsidRDefault="00C34D70" w:rsidP="00570389">
            <w:pPr>
              <w:jc w:val="center"/>
              <w:rPr>
                <w:rFonts w:cs="Arial"/>
                <w:b/>
                <w:szCs w:val="14"/>
              </w:rPr>
            </w:pPr>
          </w:p>
        </w:tc>
      </w:tr>
      <w:tr w:rsidR="00C34D70" w:rsidRPr="00DE4E8B" w:rsidTr="00CE3649">
        <w:trPr>
          <w:trHeight w:val="629"/>
        </w:trPr>
        <w:tc>
          <w:tcPr>
            <w:tcW w:w="377" w:type="pct"/>
            <w:shd w:val="clear" w:color="auto" w:fill="FFFF00"/>
            <w:vAlign w:val="center"/>
          </w:tcPr>
          <w:p w:rsidR="00C34D70" w:rsidRPr="00AD2596" w:rsidRDefault="00C34D70" w:rsidP="00570389">
            <w:pPr>
              <w:jc w:val="center"/>
              <w:rPr>
                <w:rFonts w:cs="Arial"/>
                <w:b/>
              </w:rPr>
            </w:pPr>
            <w:r w:rsidRPr="00AD2596">
              <w:rPr>
                <w:rFonts w:cs="Arial"/>
                <w:b/>
              </w:rPr>
              <w:t>6</w:t>
            </w:r>
          </w:p>
        </w:tc>
        <w:tc>
          <w:tcPr>
            <w:tcW w:w="3676" w:type="pct"/>
            <w:gridSpan w:val="3"/>
            <w:shd w:val="clear" w:color="auto" w:fill="FFFF00"/>
            <w:vAlign w:val="center"/>
          </w:tcPr>
          <w:p w:rsidR="00C34D70" w:rsidRPr="00C34D70" w:rsidRDefault="00C34D70" w:rsidP="00570389">
            <w:pPr>
              <w:jc w:val="center"/>
              <w:rPr>
                <w:rFonts w:cs="Arial"/>
                <w:szCs w:val="14"/>
              </w:rPr>
            </w:pPr>
            <w:r>
              <w:rPr>
                <w:rFonts w:cs="Arial"/>
                <w:b/>
                <w:sz w:val="28"/>
              </w:rPr>
              <w:t xml:space="preserve">Exam </w:t>
            </w:r>
          </w:p>
        </w:tc>
        <w:tc>
          <w:tcPr>
            <w:tcW w:w="947" w:type="pct"/>
            <w:gridSpan w:val="2"/>
            <w:shd w:val="clear" w:color="auto" w:fill="FFFF00"/>
          </w:tcPr>
          <w:p w:rsidR="00C34D70" w:rsidRPr="00AD2596" w:rsidRDefault="00C34D70" w:rsidP="00C34D70">
            <w:pPr>
              <w:jc w:val="center"/>
              <w:rPr>
                <w:rFonts w:cs="Arial"/>
                <w:b/>
              </w:rPr>
            </w:pPr>
            <w:r w:rsidRPr="00AD2596">
              <w:rPr>
                <w:rFonts w:cs="Arial"/>
                <w:b/>
              </w:rPr>
              <w:t>Exam</w:t>
            </w:r>
            <w:r>
              <w:rPr>
                <w:rFonts w:cs="Arial"/>
                <w:b/>
              </w:rPr>
              <w:t xml:space="preserve"> </w:t>
            </w:r>
          </w:p>
          <w:p w:rsidR="00C34D70" w:rsidRPr="00C34D70" w:rsidRDefault="00740635" w:rsidP="00C34D70">
            <w:pPr>
              <w:jc w:val="center"/>
              <w:rPr>
                <w:rFonts w:cs="Arial"/>
                <w:b/>
                <w:szCs w:val="14"/>
              </w:rPr>
            </w:pPr>
            <w:r>
              <w:rPr>
                <w:rFonts w:cs="Arial"/>
                <w:b/>
              </w:rPr>
              <w:t>2</w:t>
            </w:r>
            <w:r w:rsidR="00C34D70" w:rsidRPr="00AD2596">
              <w:rPr>
                <w:rFonts w:cs="Arial"/>
                <w:b/>
              </w:rPr>
              <w:t>0%</w:t>
            </w:r>
          </w:p>
        </w:tc>
      </w:tr>
    </w:tbl>
    <w:p w:rsidR="003D2A1F" w:rsidRPr="003D2A1F" w:rsidRDefault="003D2A1F" w:rsidP="00C02CC6">
      <w:pPr>
        <w:rPr>
          <w:b/>
        </w:rPr>
      </w:pPr>
    </w:p>
    <w:sectPr w:rsidR="003D2A1F" w:rsidRPr="003D2A1F" w:rsidSect="00A16393">
      <w:pgSz w:w="16838" w:h="11906" w:orient="landscape"/>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62DA9"/>
    <w:multiLevelType w:val="hybridMultilevel"/>
    <w:tmpl w:val="2C727122"/>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E4172E3"/>
    <w:multiLevelType w:val="hybridMultilevel"/>
    <w:tmpl w:val="38C069AE"/>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CC6"/>
    <w:rsid w:val="000B300E"/>
    <w:rsid w:val="002E1017"/>
    <w:rsid w:val="00317D1E"/>
    <w:rsid w:val="00397FC1"/>
    <w:rsid w:val="003D2A1F"/>
    <w:rsid w:val="004C62DF"/>
    <w:rsid w:val="00740635"/>
    <w:rsid w:val="008B29B1"/>
    <w:rsid w:val="009D5F3D"/>
    <w:rsid w:val="00A16393"/>
    <w:rsid w:val="00AD2596"/>
    <w:rsid w:val="00AF6770"/>
    <w:rsid w:val="00BF199E"/>
    <w:rsid w:val="00C02CC6"/>
    <w:rsid w:val="00C34D70"/>
    <w:rsid w:val="00C927B1"/>
    <w:rsid w:val="00CE033E"/>
    <w:rsid w:val="00CE36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CC6"/>
    <w:pPr>
      <w:autoSpaceDE w:val="0"/>
      <w:autoSpaceDN w:val="0"/>
      <w:adjustRightInd w:val="0"/>
      <w:spacing w:after="0" w:line="240" w:lineRule="auto"/>
    </w:pPr>
    <w:rPr>
      <w:rFonts w:ascii="Franklin Gothic Book" w:hAnsi="Franklin Gothic Book" w:cs="Franklin Gothic Book"/>
      <w:color w:val="000000"/>
      <w:sz w:val="24"/>
      <w:szCs w:val="24"/>
    </w:rPr>
  </w:style>
  <w:style w:type="table" w:styleId="TableGrid">
    <w:name w:val="Table Grid"/>
    <w:basedOn w:val="TableNormal"/>
    <w:uiPriority w:val="59"/>
    <w:rsid w:val="00C02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2CC6"/>
    <w:rPr>
      <w:color w:val="0000FF" w:themeColor="hyperlink"/>
      <w:u w:val="single"/>
    </w:rPr>
  </w:style>
  <w:style w:type="paragraph" w:styleId="NoSpacing">
    <w:name w:val="No Spacing"/>
    <w:basedOn w:val="Normal"/>
    <w:uiPriority w:val="1"/>
    <w:qFormat/>
    <w:rsid w:val="00AD2596"/>
    <w:pPr>
      <w:keepNext/>
      <w:spacing w:after="0" w:line="264" w:lineRule="auto"/>
    </w:pPr>
    <w:rPr>
      <w:rFonts w:ascii="Calibri" w:eastAsiaTheme="minorEastAsia" w:hAnsi="Calibri"/>
    </w:rPr>
  </w:style>
  <w:style w:type="paragraph" w:styleId="ListParagraph">
    <w:name w:val="List Paragraph"/>
    <w:basedOn w:val="Normal"/>
    <w:uiPriority w:val="34"/>
    <w:qFormat/>
    <w:rsid w:val="003D2A1F"/>
    <w:pPr>
      <w:spacing w:after="0" w:line="240" w:lineRule="auto"/>
      <w:ind w:left="720"/>
      <w:contextualSpacing/>
    </w:pPr>
    <w:rPr>
      <w:rFonts w:ascii="Times New Roman" w:eastAsia="Times New Roman" w:hAnsi="Times New Roman" w:cs="Times New Roman"/>
      <w:sz w:val="24"/>
      <w:szCs w:val="24"/>
      <w:lang w:eastAsia="en-AU"/>
    </w:rPr>
  </w:style>
  <w:style w:type="paragraph" w:customStyle="1" w:styleId="ContentDescription">
    <w:name w:val="Content Description"/>
    <w:basedOn w:val="Normal"/>
    <w:qFormat/>
    <w:rsid w:val="003D2A1F"/>
    <w:pPr>
      <w:numPr>
        <w:numId w:val="2"/>
      </w:numPr>
      <w:spacing w:before="120" w:after="120"/>
    </w:pPr>
    <w:rPr>
      <w:rFonts w:eastAsia="Times New Roman" w:cs="Arial"/>
      <w:iCs/>
      <w:lang w:eastAsia="en-AU"/>
    </w:rPr>
  </w:style>
  <w:style w:type="paragraph" w:styleId="BalloonText">
    <w:name w:val="Balloon Text"/>
    <w:basedOn w:val="Normal"/>
    <w:link w:val="BalloonTextChar"/>
    <w:uiPriority w:val="99"/>
    <w:semiHidden/>
    <w:unhideWhenUsed/>
    <w:rsid w:val="00C34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D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CC6"/>
    <w:pPr>
      <w:autoSpaceDE w:val="0"/>
      <w:autoSpaceDN w:val="0"/>
      <w:adjustRightInd w:val="0"/>
      <w:spacing w:after="0" w:line="240" w:lineRule="auto"/>
    </w:pPr>
    <w:rPr>
      <w:rFonts w:ascii="Franklin Gothic Book" w:hAnsi="Franklin Gothic Book" w:cs="Franklin Gothic Book"/>
      <w:color w:val="000000"/>
      <w:sz w:val="24"/>
      <w:szCs w:val="24"/>
    </w:rPr>
  </w:style>
  <w:style w:type="table" w:styleId="TableGrid">
    <w:name w:val="Table Grid"/>
    <w:basedOn w:val="TableNormal"/>
    <w:uiPriority w:val="59"/>
    <w:rsid w:val="00C02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2CC6"/>
    <w:rPr>
      <w:color w:val="0000FF" w:themeColor="hyperlink"/>
      <w:u w:val="single"/>
    </w:rPr>
  </w:style>
  <w:style w:type="paragraph" w:styleId="NoSpacing">
    <w:name w:val="No Spacing"/>
    <w:basedOn w:val="Normal"/>
    <w:uiPriority w:val="1"/>
    <w:qFormat/>
    <w:rsid w:val="00AD2596"/>
    <w:pPr>
      <w:keepNext/>
      <w:spacing w:after="0" w:line="264" w:lineRule="auto"/>
    </w:pPr>
    <w:rPr>
      <w:rFonts w:ascii="Calibri" w:eastAsiaTheme="minorEastAsia" w:hAnsi="Calibri"/>
    </w:rPr>
  </w:style>
  <w:style w:type="paragraph" w:styleId="ListParagraph">
    <w:name w:val="List Paragraph"/>
    <w:basedOn w:val="Normal"/>
    <w:uiPriority w:val="34"/>
    <w:qFormat/>
    <w:rsid w:val="003D2A1F"/>
    <w:pPr>
      <w:spacing w:after="0" w:line="240" w:lineRule="auto"/>
      <w:ind w:left="720"/>
      <w:contextualSpacing/>
    </w:pPr>
    <w:rPr>
      <w:rFonts w:ascii="Times New Roman" w:eastAsia="Times New Roman" w:hAnsi="Times New Roman" w:cs="Times New Roman"/>
      <w:sz w:val="24"/>
      <w:szCs w:val="24"/>
      <w:lang w:eastAsia="en-AU"/>
    </w:rPr>
  </w:style>
  <w:style w:type="paragraph" w:customStyle="1" w:styleId="ContentDescription">
    <w:name w:val="Content Description"/>
    <w:basedOn w:val="Normal"/>
    <w:qFormat/>
    <w:rsid w:val="003D2A1F"/>
    <w:pPr>
      <w:numPr>
        <w:numId w:val="2"/>
      </w:numPr>
      <w:spacing w:before="120" w:after="120"/>
    </w:pPr>
    <w:rPr>
      <w:rFonts w:eastAsia="Times New Roman" w:cs="Arial"/>
      <w:iCs/>
      <w:lang w:eastAsia="en-AU"/>
    </w:rPr>
  </w:style>
  <w:style w:type="paragraph" w:styleId="BalloonText">
    <w:name w:val="Balloon Text"/>
    <w:basedOn w:val="Normal"/>
    <w:link w:val="BalloonTextChar"/>
    <w:uiPriority w:val="99"/>
    <w:semiHidden/>
    <w:unhideWhenUsed/>
    <w:rsid w:val="00C34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PURCELL Laura</dc:creator>
  <cp:lastModifiedBy>PURCELL Laura</cp:lastModifiedBy>
  <cp:revision>15</cp:revision>
  <cp:lastPrinted>2016-01-29T06:41:00Z</cp:lastPrinted>
  <dcterms:created xsi:type="dcterms:W3CDTF">2016-01-29T03:00:00Z</dcterms:created>
  <dcterms:modified xsi:type="dcterms:W3CDTF">2016-01-29T10:51:00Z</dcterms:modified>
</cp:coreProperties>
</file>